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3E3E">
      <w:pPr>
        <w:pStyle w:val="9"/>
        <w:rPr>
          <w:rFonts w:ascii="宋体" w:hAnsi="宋体" w:eastAsia="宋体"/>
        </w:rPr>
      </w:pPr>
      <w:r>
        <w:rPr>
          <w:rFonts w:ascii="宋体" w:hAnsi="宋体" w:eastAsia="宋体"/>
        </w:rPr>
        <w:br w:type="textWrapping"/>
      </w:r>
    </w:p>
    <w:p w14:paraId="5A75C1BD">
      <w:pPr>
        <w:pStyle w:val="9"/>
        <w:rPr>
          <w:rFonts w:ascii="宋体" w:hAnsi="宋体" w:eastAsia="宋体"/>
          <w:sz w:val="24"/>
          <w:szCs w:val="24"/>
        </w:rPr>
      </w:pPr>
      <w:r>
        <w:rPr>
          <w:rFonts w:ascii="宋体" w:hAnsi="宋体" w:eastAsia="宋体" w:cs="仿宋_GB2312"/>
          <w:sz w:val="24"/>
          <w:szCs w:val="24"/>
        </w:rPr>
        <w:t>　</w:t>
      </w:r>
    </w:p>
    <w:p w14:paraId="72965B1B">
      <w:pPr>
        <w:pStyle w:val="9"/>
        <w:jc w:val="center"/>
        <w:outlineLvl w:val="0"/>
        <w:rPr>
          <w:rFonts w:ascii="宋体" w:hAnsi="宋体" w:eastAsia="宋体"/>
          <w:sz w:val="24"/>
          <w:szCs w:val="24"/>
        </w:rPr>
      </w:pPr>
      <w:r>
        <w:rPr>
          <w:rFonts w:ascii="宋体" w:hAnsi="宋体" w:eastAsia="宋体" w:cs="仿宋_GB2312"/>
          <w:b/>
          <w:sz w:val="72"/>
          <w:szCs w:val="24"/>
        </w:rPr>
        <w:t>福建省政府采购</w:t>
      </w:r>
    </w:p>
    <w:p w14:paraId="0D3206C9">
      <w:pPr>
        <w:pStyle w:val="9"/>
        <w:jc w:val="center"/>
        <w:outlineLvl w:val="0"/>
        <w:rPr>
          <w:rFonts w:ascii="宋体" w:hAnsi="宋体" w:eastAsia="宋体"/>
          <w:sz w:val="24"/>
          <w:szCs w:val="24"/>
        </w:rPr>
      </w:pPr>
      <w:r>
        <w:rPr>
          <w:rFonts w:ascii="宋体" w:hAnsi="宋体" w:eastAsia="宋体" w:cs="仿宋_GB2312"/>
          <w:b/>
          <w:sz w:val="72"/>
          <w:szCs w:val="24"/>
        </w:rPr>
        <w:t>货物和服务项目</w:t>
      </w:r>
    </w:p>
    <w:p w14:paraId="533AF6C1">
      <w:pPr>
        <w:pStyle w:val="9"/>
        <w:jc w:val="center"/>
        <w:outlineLvl w:val="0"/>
        <w:rPr>
          <w:rFonts w:ascii="宋体" w:hAnsi="宋体" w:eastAsia="宋体" w:cs="仿宋_GB2312"/>
          <w:b/>
          <w:sz w:val="72"/>
          <w:szCs w:val="24"/>
          <w:lang w:eastAsia="zh-CN"/>
        </w:rPr>
      </w:pPr>
      <w:r>
        <w:rPr>
          <w:rFonts w:ascii="宋体" w:hAnsi="宋体" w:eastAsia="宋体" w:cs="仿宋_GB2312"/>
          <w:b/>
          <w:sz w:val="72"/>
          <w:szCs w:val="24"/>
        </w:rPr>
        <w:t>公开招标文件</w:t>
      </w:r>
    </w:p>
    <w:p w14:paraId="6C718D3C">
      <w:pPr>
        <w:pStyle w:val="9"/>
        <w:jc w:val="center"/>
        <w:outlineLvl w:val="0"/>
        <w:rPr>
          <w:rFonts w:ascii="宋体" w:hAnsi="宋体" w:eastAsia="宋体" w:cs="仿宋_GB2312"/>
          <w:b/>
          <w:sz w:val="48"/>
          <w:lang w:eastAsia="zh-CN"/>
        </w:rPr>
      </w:pPr>
    </w:p>
    <w:p w14:paraId="34FFD3C5">
      <w:pPr>
        <w:pStyle w:val="9"/>
        <w:jc w:val="center"/>
        <w:outlineLvl w:val="0"/>
        <w:rPr>
          <w:rFonts w:ascii="宋体" w:hAnsi="宋体" w:eastAsia="宋体" w:cs="仿宋_GB2312"/>
          <w:b/>
          <w:sz w:val="48"/>
          <w:lang w:eastAsia="zh-CN"/>
        </w:rPr>
      </w:pPr>
    </w:p>
    <w:p w14:paraId="280B85D3">
      <w:pPr>
        <w:pStyle w:val="9"/>
        <w:jc w:val="center"/>
        <w:outlineLvl w:val="0"/>
        <w:rPr>
          <w:rFonts w:ascii="宋体" w:hAnsi="宋体" w:eastAsia="宋体" w:cs="仿宋_GB2312"/>
          <w:b/>
          <w:sz w:val="48"/>
          <w:lang w:eastAsia="zh-CN"/>
        </w:rPr>
      </w:pPr>
    </w:p>
    <w:p w14:paraId="6052AB86">
      <w:pPr>
        <w:pStyle w:val="9"/>
        <w:jc w:val="center"/>
        <w:outlineLvl w:val="0"/>
        <w:rPr>
          <w:rFonts w:ascii="宋体" w:hAnsi="宋体" w:eastAsia="宋体"/>
          <w:lang w:eastAsia="zh-CN"/>
        </w:rPr>
      </w:pPr>
    </w:p>
    <w:p w14:paraId="18192AA0">
      <w:pPr>
        <w:pStyle w:val="9"/>
        <w:jc w:val="center"/>
        <w:outlineLvl w:val="2"/>
        <w:rPr>
          <w:rFonts w:ascii="宋体" w:hAnsi="宋体" w:eastAsia="宋体"/>
        </w:rPr>
      </w:pPr>
      <w:r>
        <w:rPr>
          <w:rFonts w:ascii="宋体" w:hAnsi="宋体" w:eastAsia="宋体" w:cs="仿宋_GB2312"/>
          <w:b/>
          <w:sz w:val="28"/>
        </w:rPr>
        <w:t>项目名称：</w:t>
      </w:r>
      <w:bookmarkStart w:id="0" w:name="OLE_LINK3"/>
      <w:r>
        <w:rPr>
          <w:rFonts w:ascii="宋体" w:hAnsi="宋体" w:eastAsia="宋体" w:cs="仿宋_GB2312"/>
          <w:b/>
          <w:sz w:val="28"/>
        </w:rPr>
        <w:t>福建理工大学学生公寓视频监控系统设备采购项目</w:t>
      </w:r>
      <w:bookmarkEnd w:id="0"/>
    </w:p>
    <w:p w14:paraId="1884EDCE">
      <w:pPr>
        <w:pStyle w:val="9"/>
        <w:jc w:val="center"/>
        <w:outlineLvl w:val="2"/>
        <w:rPr>
          <w:rFonts w:ascii="宋体" w:hAnsi="宋体" w:eastAsia="宋体"/>
        </w:rPr>
      </w:pPr>
      <w:r>
        <w:rPr>
          <w:rFonts w:ascii="宋体" w:hAnsi="宋体" w:eastAsia="宋体" w:cs="仿宋_GB2312"/>
          <w:b/>
          <w:sz w:val="28"/>
        </w:rPr>
        <w:t>备案编号：CGXM-2025-350001-14997</w:t>
      </w:r>
      <w:r>
        <w:rPr>
          <w:rFonts w:hint="eastAsia" w:ascii="宋体" w:hAnsi="宋体" w:eastAsia="宋体" w:cs="仿宋_GB2312"/>
          <w:b/>
          <w:sz w:val="28"/>
          <w:lang w:eastAsia="zh-CN"/>
        </w:rPr>
        <w:t>〔2025〕</w:t>
      </w:r>
      <w:r>
        <w:rPr>
          <w:rFonts w:ascii="宋体" w:hAnsi="宋体" w:eastAsia="宋体" w:cs="仿宋_GB2312"/>
          <w:b/>
          <w:sz w:val="28"/>
        </w:rPr>
        <w:t>10901</w:t>
      </w:r>
    </w:p>
    <w:p w14:paraId="3EA3BBB9">
      <w:pPr>
        <w:pStyle w:val="9"/>
        <w:jc w:val="center"/>
        <w:outlineLvl w:val="2"/>
        <w:rPr>
          <w:rFonts w:ascii="宋体" w:hAnsi="宋体" w:eastAsia="宋体" w:cs="仿宋_GB2312"/>
          <w:b/>
          <w:sz w:val="28"/>
        </w:rPr>
      </w:pPr>
      <w:r>
        <w:rPr>
          <w:rFonts w:ascii="宋体" w:hAnsi="宋体" w:eastAsia="宋体" w:cs="仿宋_GB2312"/>
          <w:b/>
          <w:sz w:val="28"/>
        </w:rPr>
        <w:t>项目编号：</w:t>
      </w:r>
      <w:bookmarkStart w:id="1" w:name="OLE_LINK9"/>
      <w:r>
        <w:rPr>
          <w:rFonts w:ascii="宋体" w:hAnsi="宋体" w:eastAsia="宋体" w:cs="仿宋_GB2312"/>
          <w:b/>
          <w:sz w:val="28"/>
        </w:rPr>
        <w:t>[350001]FJHC[GK]2025005</w:t>
      </w:r>
      <w:bookmarkEnd w:id="1"/>
    </w:p>
    <w:p w14:paraId="1BCE283C">
      <w:pPr>
        <w:pStyle w:val="9"/>
        <w:jc w:val="center"/>
        <w:outlineLvl w:val="2"/>
        <w:rPr>
          <w:rFonts w:ascii="宋体" w:hAnsi="宋体" w:eastAsia="宋体" w:cs="仿宋_GB2312"/>
          <w:b/>
          <w:sz w:val="28"/>
          <w:lang w:eastAsia="zh-CN"/>
        </w:rPr>
      </w:pPr>
    </w:p>
    <w:p w14:paraId="0D7583A5">
      <w:pPr>
        <w:pStyle w:val="9"/>
        <w:jc w:val="center"/>
        <w:outlineLvl w:val="2"/>
        <w:rPr>
          <w:rFonts w:ascii="宋体" w:hAnsi="宋体" w:eastAsia="宋体" w:cs="仿宋_GB2312"/>
          <w:b/>
          <w:sz w:val="28"/>
          <w:lang w:eastAsia="zh-CN"/>
        </w:rPr>
      </w:pPr>
    </w:p>
    <w:p w14:paraId="1603ACDD">
      <w:pPr>
        <w:pStyle w:val="9"/>
        <w:jc w:val="center"/>
        <w:outlineLvl w:val="2"/>
        <w:rPr>
          <w:rFonts w:ascii="宋体" w:hAnsi="宋体" w:eastAsia="宋体" w:cs="仿宋_GB2312"/>
          <w:b/>
          <w:sz w:val="28"/>
          <w:lang w:eastAsia="zh-CN"/>
        </w:rPr>
      </w:pPr>
    </w:p>
    <w:p w14:paraId="1E1CDC33">
      <w:pPr>
        <w:pStyle w:val="9"/>
        <w:jc w:val="center"/>
        <w:outlineLvl w:val="2"/>
        <w:rPr>
          <w:rFonts w:ascii="宋体" w:hAnsi="宋体" w:eastAsia="宋体" w:cs="仿宋_GB2312"/>
          <w:b/>
          <w:sz w:val="28"/>
          <w:lang w:eastAsia="zh-CN"/>
        </w:rPr>
      </w:pPr>
    </w:p>
    <w:p w14:paraId="0F7E560E">
      <w:pPr>
        <w:pStyle w:val="9"/>
        <w:jc w:val="center"/>
        <w:outlineLvl w:val="2"/>
        <w:rPr>
          <w:rFonts w:ascii="宋体" w:hAnsi="宋体" w:eastAsia="宋体" w:cs="仿宋_GB2312"/>
          <w:b/>
          <w:sz w:val="28"/>
          <w:lang w:eastAsia="zh-CN"/>
        </w:rPr>
      </w:pPr>
    </w:p>
    <w:p w14:paraId="39E79A17">
      <w:pPr>
        <w:pStyle w:val="9"/>
        <w:jc w:val="center"/>
        <w:outlineLvl w:val="2"/>
        <w:rPr>
          <w:rFonts w:ascii="宋体" w:hAnsi="宋体" w:eastAsia="宋体"/>
          <w:lang w:eastAsia="zh-CN"/>
        </w:rPr>
      </w:pPr>
    </w:p>
    <w:p w14:paraId="2A65716A">
      <w:pPr>
        <w:pStyle w:val="9"/>
        <w:jc w:val="center"/>
        <w:outlineLvl w:val="2"/>
        <w:rPr>
          <w:rFonts w:ascii="宋体" w:hAnsi="宋体" w:eastAsia="宋体"/>
        </w:rPr>
      </w:pPr>
      <w:r>
        <w:rPr>
          <w:rFonts w:ascii="宋体" w:hAnsi="宋体" w:eastAsia="宋体" w:cs="仿宋_GB2312"/>
          <w:b/>
          <w:sz w:val="28"/>
        </w:rPr>
        <w:t>采购人：</w:t>
      </w:r>
      <w:bookmarkStart w:id="2" w:name="OLE_LINK4"/>
      <w:r>
        <w:rPr>
          <w:rFonts w:ascii="宋体" w:hAnsi="宋体" w:eastAsia="宋体" w:cs="仿宋_GB2312"/>
          <w:b/>
          <w:sz w:val="28"/>
        </w:rPr>
        <w:t>福建理工大学</w:t>
      </w:r>
      <w:bookmarkEnd w:id="2"/>
    </w:p>
    <w:p w14:paraId="10BCB4BF">
      <w:pPr>
        <w:pStyle w:val="9"/>
        <w:jc w:val="center"/>
        <w:outlineLvl w:val="2"/>
        <w:rPr>
          <w:rFonts w:ascii="宋体" w:hAnsi="宋体" w:eastAsia="宋体"/>
        </w:rPr>
      </w:pPr>
      <w:r>
        <w:rPr>
          <w:rFonts w:ascii="宋体" w:hAnsi="宋体" w:eastAsia="宋体" w:cs="仿宋_GB2312"/>
          <w:b/>
          <w:sz w:val="28"/>
        </w:rPr>
        <w:t>代理机构：福建华晨项目管理有限公司</w:t>
      </w:r>
    </w:p>
    <w:p w14:paraId="326EB092">
      <w:pPr>
        <w:pStyle w:val="9"/>
        <w:jc w:val="center"/>
        <w:outlineLvl w:val="2"/>
        <w:rPr>
          <w:rFonts w:ascii="宋体" w:hAnsi="宋体" w:eastAsia="宋体"/>
        </w:rPr>
      </w:pPr>
      <w:r>
        <w:rPr>
          <w:rFonts w:ascii="宋体" w:hAnsi="宋体" w:eastAsia="宋体" w:cs="仿宋_GB2312"/>
          <w:b/>
          <w:sz w:val="28"/>
        </w:rPr>
        <w:t>编制时间：</w:t>
      </w:r>
      <w:r>
        <w:rPr>
          <w:rFonts w:hint="eastAsia" w:ascii="宋体" w:hAnsi="宋体" w:eastAsia="宋体" w:cs="仿宋_GB2312"/>
          <w:b/>
          <w:sz w:val="28"/>
          <w:lang w:eastAsia="zh-CN"/>
        </w:rPr>
        <w:t>2026年2月</w:t>
      </w:r>
    </w:p>
    <w:p w14:paraId="3C8B8A94">
      <w:pPr>
        <w:pStyle w:val="9"/>
        <w:spacing w:line="276" w:lineRule="auto"/>
        <w:jc w:val="center"/>
        <w:rPr>
          <w:rFonts w:ascii="宋体" w:hAnsi="宋体" w:eastAsia="宋体"/>
          <w:sz w:val="24"/>
          <w:szCs w:val="24"/>
        </w:rPr>
      </w:pPr>
      <w:r>
        <w:rPr>
          <w:rFonts w:ascii="宋体" w:hAnsi="宋体" w:eastAsia="宋体" w:cs="仿宋_GB2312"/>
        </w:rPr>
        <w:br w:type="textWrapping"/>
      </w:r>
      <w:r>
        <w:rPr>
          <w:rFonts w:ascii="宋体" w:hAnsi="宋体" w:eastAsia="宋体" w:cs="仿宋_GB2312"/>
        </w:rPr>
        <w:br w:type="page"/>
      </w:r>
      <w:r>
        <w:rPr>
          <w:rFonts w:ascii="宋体" w:hAnsi="宋体" w:eastAsia="宋体" w:cs="仿宋_GB2312"/>
          <w:b/>
          <w:sz w:val="36"/>
        </w:rPr>
        <w:t>第一章 投标邀请</w:t>
      </w:r>
    </w:p>
    <w:p w14:paraId="505024E2">
      <w:pPr>
        <w:pStyle w:val="9"/>
        <w:ind w:firstLine="480"/>
        <w:jc w:val="both"/>
        <w:rPr>
          <w:rFonts w:ascii="宋体" w:hAnsi="宋体" w:eastAsia="宋体"/>
          <w:sz w:val="24"/>
          <w:szCs w:val="24"/>
        </w:rPr>
      </w:pPr>
      <w:r>
        <w:rPr>
          <w:rFonts w:ascii="宋体" w:hAnsi="宋体" w:eastAsia="宋体" w:cs="仿宋_GB2312"/>
          <w:sz w:val="24"/>
          <w:szCs w:val="24"/>
        </w:rPr>
        <w:t>福建华晨项目管理有限公司 采用公开招标方式组织 福建理工大学学生公寓视频监控系统设备采购项目 （以下简称：“本项目”）的政府采购活动，现邀请供应商参加投标。</w:t>
      </w:r>
    </w:p>
    <w:p w14:paraId="2DA3D921">
      <w:pPr>
        <w:pStyle w:val="9"/>
        <w:ind w:firstLine="480"/>
        <w:outlineLvl w:val="2"/>
        <w:rPr>
          <w:rFonts w:ascii="宋体" w:hAnsi="宋体" w:eastAsia="宋体"/>
          <w:sz w:val="24"/>
          <w:szCs w:val="24"/>
        </w:rPr>
      </w:pPr>
      <w:r>
        <w:rPr>
          <w:rFonts w:ascii="宋体" w:hAnsi="宋体" w:eastAsia="宋体" w:cs="仿宋_GB2312"/>
          <w:b/>
          <w:sz w:val="24"/>
          <w:szCs w:val="24"/>
        </w:rPr>
        <w:t>1、备案编号：CGXM-2025-350001-14997</w:t>
      </w:r>
      <w:r>
        <w:rPr>
          <w:rFonts w:hint="eastAsia" w:ascii="宋体" w:hAnsi="宋体" w:eastAsia="宋体" w:cs="仿宋_GB2312"/>
          <w:b/>
          <w:sz w:val="24"/>
          <w:szCs w:val="24"/>
          <w:lang w:eastAsia="zh-CN"/>
        </w:rPr>
        <w:t>〔2025〕</w:t>
      </w:r>
      <w:r>
        <w:rPr>
          <w:rFonts w:ascii="宋体" w:hAnsi="宋体" w:eastAsia="宋体" w:cs="仿宋_GB2312"/>
          <w:b/>
          <w:sz w:val="24"/>
          <w:szCs w:val="24"/>
        </w:rPr>
        <w:t>10901</w:t>
      </w:r>
    </w:p>
    <w:p w14:paraId="01CD9777">
      <w:pPr>
        <w:pStyle w:val="9"/>
        <w:ind w:firstLine="480"/>
        <w:outlineLvl w:val="2"/>
        <w:rPr>
          <w:rFonts w:ascii="宋体" w:hAnsi="宋体" w:eastAsia="宋体"/>
          <w:sz w:val="24"/>
          <w:szCs w:val="24"/>
        </w:rPr>
      </w:pPr>
      <w:r>
        <w:rPr>
          <w:rFonts w:ascii="宋体" w:hAnsi="宋体" w:eastAsia="宋体" w:cs="仿宋_GB2312"/>
          <w:b/>
          <w:sz w:val="24"/>
          <w:szCs w:val="24"/>
        </w:rPr>
        <w:t>2、项目编号：[350001]FJHC[GK]2025005</w:t>
      </w:r>
    </w:p>
    <w:p w14:paraId="473866DA">
      <w:pPr>
        <w:pStyle w:val="9"/>
        <w:ind w:firstLine="480"/>
        <w:jc w:val="both"/>
        <w:outlineLvl w:val="2"/>
        <w:rPr>
          <w:rFonts w:ascii="宋体" w:hAnsi="宋体" w:eastAsia="宋体"/>
          <w:sz w:val="24"/>
          <w:szCs w:val="24"/>
        </w:rPr>
      </w:pPr>
      <w:r>
        <w:rPr>
          <w:rFonts w:ascii="宋体" w:hAnsi="宋体" w:eastAsia="宋体" w:cs="仿宋_GB2312"/>
          <w:b/>
          <w:sz w:val="24"/>
          <w:szCs w:val="24"/>
        </w:rPr>
        <w:t>3、预算金额、最高限价：详见《采购标的一览表》。</w:t>
      </w:r>
    </w:p>
    <w:p w14:paraId="59CEA2FF">
      <w:pPr>
        <w:pStyle w:val="9"/>
        <w:ind w:firstLine="480"/>
        <w:outlineLvl w:val="2"/>
        <w:rPr>
          <w:rFonts w:ascii="宋体" w:hAnsi="宋体" w:eastAsia="宋体"/>
          <w:sz w:val="24"/>
          <w:szCs w:val="24"/>
        </w:rPr>
      </w:pPr>
      <w:r>
        <w:rPr>
          <w:rFonts w:ascii="宋体" w:hAnsi="宋体" w:eastAsia="宋体" w:cs="仿宋_GB2312"/>
          <w:b/>
          <w:sz w:val="24"/>
          <w:szCs w:val="24"/>
        </w:rPr>
        <w:t>4、招标内容及要求：详见《采购标的一览表》及招标文件第五章。</w:t>
      </w:r>
    </w:p>
    <w:p w14:paraId="674FED65">
      <w:pPr>
        <w:pStyle w:val="9"/>
        <w:ind w:firstLine="480"/>
        <w:outlineLvl w:val="2"/>
        <w:rPr>
          <w:rFonts w:ascii="宋体" w:hAnsi="宋体" w:eastAsia="宋体"/>
          <w:sz w:val="24"/>
          <w:szCs w:val="24"/>
        </w:rPr>
      </w:pPr>
      <w:r>
        <w:rPr>
          <w:rFonts w:ascii="宋体" w:hAnsi="宋体" w:eastAsia="宋体" w:cs="仿宋_GB2312"/>
          <w:b/>
          <w:sz w:val="24"/>
          <w:szCs w:val="24"/>
        </w:rPr>
        <w:t>5、需要落实的政府采购政策</w:t>
      </w:r>
    </w:p>
    <w:p w14:paraId="005336F4">
      <w:pPr>
        <w:pStyle w:val="9"/>
        <w:ind w:firstLine="960"/>
        <w:rPr>
          <w:rFonts w:ascii="宋体" w:hAnsi="宋体" w:eastAsia="宋体"/>
          <w:sz w:val="24"/>
          <w:szCs w:val="24"/>
        </w:rPr>
      </w:pPr>
      <w:r>
        <w:rPr>
          <w:rFonts w:ascii="宋体" w:hAnsi="宋体" w:eastAsia="宋体" w:cs="仿宋_GB2312"/>
          <w:sz w:val="24"/>
          <w:szCs w:val="24"/>
        </w:rPr>
        <w:t>进口产品：不适用</w:t>
      </w:r>
    </w:p>
    <w:p w14:paraId="136FDA67">
      <w:pPr>
        <w:pStyle w:val="9"/>
        <w:ind w:firstLine="960"/>
        <w:rPr>
          <w:rFonts w:ascii="宋体" w:hAnsi="宋体" w:eastAsia="宋体"/>
          <w:sz w:val="24"/>
          <w:szCs w:val="24"/>
        </w:rPr>
      </w:pPr>
      <w:r>
        <w:rPr>
          <w:rFonts w:ascii="宋体" w:hAnsi="宋体" w:eastAsia="宋体" w:cs="仿宋_GB2312"/>
          <w:sz w:val="24"/>
          <w:szCs w:val="24"/>
        </w:rPr>
        <w:t>节能产品：适用于本项目采购包1，按照财政部发展改革委生态环境部市场监管总局印发《关于调整优化节能产品、环境标志产品政府采购执行机制的通知》(财库〔2019〕9号)和《关于印发节能产品政府采购品目清单的通知》(财库〔2019〕19号)执行。</w:t>
      </w:r>
    </w:p>
    <w:p w14:paraId="451A57E4">
      <w:pPr>
        <w:pStyle w:val="9"/>
        <w:ind w:firstLine="960"/>
        <w:rPr>
          <w:rFonts w:ascii="宋体" w:hAnsi="宋体" w:eastAsia="宋体"/>
          <w:sz w:val="24"/>
          <w:szCs w:val="24"/>
        </w:rPr>
      </w:pPr>
      <w:r>
        <w:rPr>
          <w:rFonts w:ascii="宋体" w:hAnsi="宋体" w:eastAsia="宋体" w:cs="仿宋_GB2312"/>
          <w:sz w:val="24"/>
          <w:szCs w:val="24"/>
        </w:rPr>
        <w:t>环境标志产品：适用于本项目采购包1，按照财政部发展改革委生态环境部市场监管总局印发《关于调整优化节能产品、环境标志产品政府采购执行机制的通知》(财库〔2019〕9号)和《关于印发环境标志产品政府采购品目清单的通知》财库〔2019〕18号执行。</w:t>
      </w:r>
    </w:p>
    <w:p w14:paraId="1EAAB00F">
      <w:pPr>
        <w:pStyle w:val="9"/>
        <w:ind w:firstLine="960"/>
        <w:rPr>
          <w:rFonts w:ascii="宋体" w:hAnsi="宋体" w:eastAsia="宋体"/>
          <w:sz w:val="24"/>
          <w:szCs w:val="24"/>
        </w:rPr>
      </w:pPr>
      <w:r>
        <w:rPr>
          <w:rFonts w:ascii="宋体" w:hAnsi="宋体" w:eastAsia="宋体" w:cs="仿宋_GB2312"/>
          <w:sz w:val="24"/>
          <w:szCs w:val="24"/>
        </w:rPr>
        <w:t>促进中小企业发展的相关政策：</w:t>
      </w:r>
    </w:p>
    <w:p w14:paraId="15310086">
      <w:pPr>
        <w:pStyle w:val="9"/>
        <w:ind w:firstLine="960"/>
        <w:rPr>
          <w:rFonts w:ascii="宋体" w:hAnsi="宋体" w:eastAsia="宋体"/>
          <w:sz w:val="24"/>
          <w:szCs w:val="24"/>
        </w:rPr>
      </w:pPr>
      <w:r>
        <w:rPr>
          <w:rFonts w:ascii="宋体" w:hAnsi="宋体" w:eastAsia="宋体" w:cs="仿宋_GB2312"/>
          <w:sz w:val="24"/>
          <w:szCs w:val="24"/>
        </w:rPr>
        <w:t>采购包1：不专门面向中小企业采购</w:t>
      </w:r>
    </w:p>
    <w:p w14:paraId="13EDDCB0">
      <w:pPr>
        <w:pStyle w:val="9"/>
        <w:ind w:firstLine="480"/>
        <w:jc w:val="both"/>
        <w:outlineLvl w:val="2"/>
        <w:rPr>
          <w:rFonts w:ascii="宋体" w:hAnsi="宋体" w:eastAsia="宋体"/>
          <w:sz w:val="24"/>
          <w:szCs w:val="24"/>
        </w:rPr>
      </w:pPr>
      <w:r>
        <w:rPr>
          <w:rFonts w:ascii="宋体" w:hAnsi="宋体" w:eastAsia="宋体" w:cs="仿宋_GB2312"/>
          <w:b/>
          <w:sz w:val="24"/>
          <w:szCs w:val="24"/>
        </w:rPr>
        <w:t>6、投标人的资格要求</w:t>
      </w:r>
    </w:p>
    <w:p w14:paraId="273814C5">
      <w:pPr>
        <w:pStyle w:val="9"/>
        <w:ind w:firstLine="960"/>
        <w:jc w:val="both"/>
        <w:rPr>
          <w:rFonts w:ascii="宋体" w:hAnsi="宋体" w:eastAsia="宋体"/>
          <w:sz w:val="24"/>
          <w:szCs w:val="24"/>
        </w:rPr>
      </w:pPr>
      <w:r>
        <w:rPr>
          <w:rFonts w:ascii="宋体" w:hAnsi="宋体" w:eastAsia="宋体" w:cs="仿宋_GB2312"/>
          <w:sz w:val="24"/>
          <w:szCs w:val="24"/>
        </w:rPr>
        <w:t>6.1法定条件：符合政府采购法第二十二条第一款规定的条件。</w:t>
      </w:r>
    </w:p>
    <w:p w14:paraId="2D819253">
      <w:pPr>
        <w:pStyle w:val="9"/>
        <w:ind w:firstLine="960"/>
        <w:jc w:val="both"/>
        <w:rPr>
          <w:rFonts w:ascii="宋体" w:hAnsi="宋体" w:eastAsia="宋体"/>
          <w:sz w:val="24"/>
          <w:szCs w:val="24"/>
        </w:rPr>
      </w:pPr>
      <w:r>
        <w:rPr>
          <w:rFonts w:ascii="宋体" w:hAnsi="宋体" w:eastAsia="宋体" w:cs="仿宋_GB2312"/>
          <w:sz w:val="24"/>
          <w:szCs w:val="24"/>
        </w:rPr>
        <w:t>6.2特定条件：</w:t>
      </w:r>
    </w:p>
    <w:p w14:paraId="5ED73BF0">
      <w:pPr>
        <w:pStyle w:val="9"/>
        <w:ind w:firstLine="480"/>
        <w:rPr>
          <w:rFonts w:ascii="宋体" w:hAnsi="宋体" w:eastAsia="宋体"/>
          <w:sz w:val="24"/>
          <w:szCs w:val="24"/>
        </w:rPr>
      </w:pPr>
      <w:r>
        <w:rPr>
          <w:rFonts w:ascii="宋体" w:hAnsi="宋体" w:eastAsia="宋体"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69A9B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02235277">
            <w:pPr>
              <w:pStyle w:val="9"/>
              <w:rPr>
                <w:rFonts w:ascii="宋体" w:hAnsi="宋体" w:eastAsia="宋体"/>
                <w:sz w:val="24"/>
                <w:szCs w:val="24"/>
              </w:rPr>
            </w:pPr>
            <w:r>
              <w:rPr>
                <w:rFonts w:ascii="宋体" w:hAnsi="宋体" w:eastAsia="宋体" w:cs="仿宋_GB2312"/>
                <w:sz w:val="24"/>
                <w:szCs w:val="24"/>
              </w:rPr>
              <w:t xml:space="preserve"> 资格审查要求概况</w:t>
            </w:r>
          </w:p>
        </w:tc>
        <w:tc>
          <w:tcPr>
            <w:tcW w:w="5930" w:type="dxa"/>
          </w:tcPr>
          <w:p w14:paraId="201F3E67">
            <w:pPr>
              <w:pStyle w:val="9"/>
              <w:rPr>
                <w:rFonts w:ascii="宋体" w:hAnsi="宋体" w:eastAsia="宋体"/>
                <w:sz w:val="24"/>
                <w:szCs w:val="24"/>
              </w:rPr>
            </w:pPr>
            <w:r>
              <w:rPr>
                <w:rFonts w:ascii="宋体" w:hAnsi="宋体" w:eastAsia="宋体" w:cs="仿宋_GB2312"/>
                <w:sz w:val="24"/>
                <w:szCs w:val="24"/>
              </w:rPr>
              <w:t xml:space="preserve"> 评审点具体描述</w:t>
            </w:r>
          </w:p>
        </w:tc>
      </w:tr>
      <w:tr w14:paraId="577AA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2FFD1C9F">
            <w:pPr>
              <w:pStyle w:val="9"/>
              <w:rPr>
                <w:rFonts w:ascii="宋体" w:hAnsi="宋体" w:eastAsia="宋体"/>
                <w:sz w:val="24"/>
                <w:szCs w:val="24"/>
              </w:rPr>
            </w:pPr>
            <w:r>
              <w:rPr>
                <w:rFonts w:ascii="宋体" w:hAnsi="宋体" w:eastAsia="宋体" w:cs="仿宋_GB2312"/>
                <w:sz w:val="24"/>
                <w:szCs w:val="24"/>
              </w:rPr>
              <w:t>资格承诺函</w:t>
            </w:r>
          </w:p>
        </w:tc>
        <w:tc>
          <w:tcPr>
            <w:tcW w:w="5930" w:type="dxa"/>
          </w:tcPr>
          <w:p w14:paraId="1C3FD27C">
            <w:pPr>
              <w:pStyle w:val="9"/>
              <w:rPr>
                <w:rFonts w:ascii="宋体" w:hAnsi="宋体" w:eastAsia="宋体"/>
                <w:sz w:val="24"/>
                <w:szCs w:val="24"/>
              </w:rPr>
            </w:pPr>
            <w:r>
              <w:rPr>
                <w:rFonts w:ascii="宋体" w:hAnsi="宋体" w:eastAsia="宋体" w:cs="仿宋_GB2312"/>
                <w:sz w:val="24"/>
                <w:szCs w:val="24"/>
              </w:rPr>
              <w:t>①本采购包允许供应商采用资格承诺制。采用资格承诺制的供应商，应当根据投标(响应)格式文件要求提供资格承诺函，无需提供《</w:t>
            </w:r>
            <w:r>
              <w:rPr>
                <w:rFonts w:hint="eastAsia" w:ascii="宋体" w:hAnsi="宋体" w:eastAsia="宋体" w:cs="仿宋_GB2312"/>
                <w:sz w:val="24"/>
                <w:szCs w:val="24"/>
                <w:lang w:eastAsia="zh-CN"/>
              </w:rPr>
              <w:t>中华人民共和国政府采购法实施条例</w:t>
            </w:r>
            <w:r>
              <w:rPr>
                <w:rFonts w:ascii="宋体" w:hAnsi="宋体" w:eastAsia="宋体" w:cs="仿宋_GB2312"/>
                <w:sz w:val="24"/>
                <w:szCs w:val="24"/>
              </w:rPr>
              <w:t>》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761CD2D">
      <w:pPr>
        <w:pStyle w:val="9"/>
        <w:ind w:firstLine="960"/>
        <w:jc w:val="both"/>
        <w:rPr>
          <w:rFonts w:ascii="宋体" w:hAnsi="宋体" w:eastAsia="宋体"/>
          <w:sz w:val="24"/>
          <w:szCs w:val="24"/>
        </w:rPr>
      </w:pPr>
      <w:r>
        <w:rPr>
          <w:rFonts w:ascii="宋体" w:hAnsi="宋体" w:eastAsia="宋体" w:cs="仿宋_GB2312"/>
          <w:sz w:val="24"/>
          <w:szCs w:val="24"/>
        </w:rPr>
        <w:t>6.3是否接受联合体投标：</w:t>
      </w:r>
    </w:p>
    <w:p w14:paraId="1E090859">
      <w:pPr>
        <w:pStyle w:val="9"/>
        <w:ind w:firstLine="960"/>
        <w:jc w:val="both"/>
        <w:rPr>
          <w:rFonts w:ascii="宋体" w:hAnsi="宋体" w:eastAsia="宋体"/>
          <w:sz w:val="24"/>
          <w:szCs w:val="24"/>
        </w:rPr>
      </w:pPr>
      <w:r>
        <w:rPr>
          <w:rFonts w:ascii="宋体" w:hAnsi="宋体" w:eastAsia="宋体" w:cs="仿宋_GB2312"/>
          <w:sz w:val="24"/>
          <w:szCs w:val="24"/>
        </w:rPr>
        <w:t>采购包1：不接受</w:t>
      </w:r>
    </w:p>
    <w:p w14:paraId="5B91FF5E">
      <w:pPr>
        <w:pStyle w:val="9"/>
        <w:ind w:firstLine="480"/>
        <w:jc w:val="both"/>
        <w:rPr>
          <w:rFonts w:ascii="宋体" w:hAnsi="宋体" w:eastAsia="宋体"/>
          <w:sz w:val="24"/>
          <w:szCs w:val="24"/>
        </w:rPr>
      </w:pPr>
      <w:r>
        <w:rPr>
          <w:rFonts w:ascii="宋体" w:hAnsi="宋体" w:eastAsia="宋体" w:cs="仿宋_GB2312"/>
          <w:b/>
          <w:sz w:val="24"/>
          <w:szCs w:val="24"/>
        </w:rPr>
        <w:t>※根据上述资格要求，电子投标文件中应提交的“投标人的资格及资信证明文件”详见招标文件第四章。</w:t>
      </w:r>
    </w:p>
    <w:p w14:paraId="0AFEAC77">
      <w:pPr>
        <w:pStyle w:val="9"/>
        <w:ind w:firstLine="480"/>
        <w:jc w:val="both"/>
        <w:outlineLvl w:val="2"/>
        <w:rPr>
          <w:rFonts w:ascii="宋体" w:hAnsi="宋体" w:eastAsia="宋体"/>
          <w:sz w:val="24"/>
          <w:szCs w:val="24"/>
        </w:rPr>
      </w:pPr>
      <w:r>
        <w:rPr>
          <w:rFonts w:ascii="宋体" w:hAnsi="宋体" w:eastAsia="宋体" w:cs="仿宋_GB2312"/>
          <w:b/>
          <w:sz w:val="24"/>
          <w:szCs w:val="24"/>
        </w:rPr>
        <w:t>7、招标文件的获取</w:t>
      </w:r>
    </w:p>
    <w:p w14:paraId="672B199C">
      <w:pPr>
        <w:pStyle w:val="9"/>
        <w:ind w:firstLine="960"/>
        <w:jc w:val="both"/>
        <w:rPr>
          <w:rFonts w:ascii="宋体" w:hAnsi="宋体" w:eastAsia="宋体"/>
          <w:sz w:val="24"/>
          <w:szCs w:val="24"/>
        </w:rPr>
      </w:pPr>
      <w:r>
        <w:rPr>
          <w:rFonts w:ascii="宋体" w:hAnsi="宋体" w:eastAsia="宋体" w:cs="仿宋_GB2312"/>
          <w:sz w:val="24"/>
          <w:szCs w:val="24"/>
        </w:rPr>
        <w:t>7.1、招标文件获取期限：详见招标公告或更正公告，若不一致，以更正公告为准。</w:t>
      </w:r>
    </w:p>
    <w:p w14:paraId="7B826157">
      <w:pPr>
        <w:pStyle w:val="9"/>
        <w:ind w:firstLine="960"/>
        <w:jc w:val="both"/>
        <w:rPr>
          <w:rFonts w:ascii="宋体" w:hAnsi="宋体" w:eastAsia="宋体"/>
          <w:sz w:val="24"/>
          <w:szCs w:val="24"/>
        </w:rPr>
      </w:pPr>
      <w:r>
        <w:rPr>
          <w:rFonts w:ascii="宋体" w:hAnsi="宋体" w:eastAsia="宋体"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3DD477B">
      <w:pPr>
        <w:pStyle w:val="9"/>
        <w:ind w:firstLine="960"/>
        <w:jc w:val="both"/>
        <w:rPr>
          <w:rFonts w:ascii="宋体" w:hAnsi="宋体" w:eastAsia="宋体"/>
          <w:sz w:val="24"/>
          <w:szCs w:val="24"/>
        </w:rPr>
      </w:pPr>
      <w:r>
        <w:rPr>
          <w:rFonts w:ascii="宋体" w:hAnsi="宋体" w:eastAsia="宋体" w:cs="仿宋_GB2312"/>
          <w:sz w:val="24"/>
          <w:szCs w:val="24"/>
        </w:rPr>
        <w:t>7.3、获取地点及方式：注册账号后，通过福建省政府采购网上公开信息系统以下载方式获取。</w:t>
      </w:r>
    </w:p>
    <w:p w14:paraId="6B0C23B4">
      <w:pPr>
        <w:pStyle w:val="9"/>
        <w:ind w:firstLine="960"/>
        <w:jc w:val="both"/>
        <w:rPr>
          <w:rFonts w:ascii="宋体" w:hAnsi="宋体" w:eastAsia="宋体"/>
          <w:sz w:val="24"/>
          <w:szCs w:val="24"/>
        </w:rPr>
      </w:pPr>
      <w:r>
        <w:rPr>
          <w:rFonts w:ascii="宋体" w:hAnsi="宋体" w:eastAsia="宋体" w:cs="仿宋_GB2312"/>
          <w:sz w:val="24"/>
          <w:szCs w:val="24"/>
        </w:rPr>
        <w:t>7.4、招标文件售价：0元。</w:t>
      </w:r>
    </w:p>
    <w:p w14:paraId="4BC2B16B">
      <w:pPr>
        <w:pStyle w:val="9"/>
        <w:ind w:firstLine="480"/>
        <w:jc w:val="both"/>
        <w:outlineLvl w:val="2"/>
        <w:rPr>
          <w:rFonts w:ascii="宋体" w:hAnsi="宋体" w:eastAsia="宋体"/>
          <w:sz w:val="24"/>
          <w:szCs w:val="24"/>
        </w:rPr>
      </w:pPr>
      <w:r>
        <w:rPr>
          <w:rFonts w:ascii="宋体" w:hAnsi="宋体" w:eastAsia="宋体" w:cs="仿宋_GB2312"/>
          <w:b/>
          <w:sz w:val="24"/>
          <w:szCs w:val="24"/>
        </w:rPr>
        <w:t>8、投标截止</w:t>
      </w:r>
    </w:p>
    <w:p w14:paraId="071D279F">
      <w:pPr>
        <w:pStyle w:val="9"/>
        <w:ind w:firstLine="960"/>
        <w:jc w:val="both"/>
        <w:rPr>
          <w:rFonts w:ascii="宋体" w:hAnsi="宋体" w:eastAsia="宋体"/>
          <w:sz w:val="24"/>
          <w:szCs w:val="24"/>
        </w:rPr>
      </w:pPr>
      <w:r>
        <w:rPr>
          <w:rFonts w:ascii="宋体" w:hAnsi="宋体" w:eastAsia="宋体" w:cs="仿宋_GB2312"/>
          <w:sz w:val="24"/>
          <w:szCs w:val="24"/>
        </w:rPr>
        <w:t>8.1、投标截止时间：详见招标公告或更正公告，若不一致，以更正公告为准。</w:t>
      </w:r>
    </w:p>
    <w:p w14:paraId="0485B8C3">
      <w:pPr>
        <w:pStyle w:val="9"/>
        <w:ind w:firstLine="960"/>
        <w:jc w:val="both"/>
        <w:rPr>
          <w:rFonts w:ascii="宋体" w:hAnsi="宋体" w:eastAsia="宋体"/>
          <w:sz w:val="24"/>
          <w:szCs w:val="24"/>
        </w:rPr>
      </w:pPr>
      <w:r>
        <w:rPr>
          <w:rFonts w:ascii="宋体" w:hAnsi="宋体" w:eastAsia="宋体" w:cs="仿宋_GB2312"/>
          <w:sz w:val="24"/>
          <w:szCs w:val="24"/>
        </w:rPr>
        <w:t>8.2、投标人应在投标截止时间前按照福建省政府采购网上公开信息系统设定的操作流程将电子投标文件上传至福建省政府采购网上公开信息系统，否则投标将被拒绝。</w:t>
      </w:r>
    </w:p>
    <w:p w14:paraId="190DB495">
      <w:pPr>
        <w:pStyle w:val="9"/>
        <w:ind w:firstLine="480"/>
        <w:jc w:val="both"/>
        <w:outlineLvl w:val="2"/>
        <w:rPr>
          <w:rFonts w:ascii="宋体" w:hAnsi="宋体" w:eastAsia="宋体"/>
          <w:sz w:val="24"/>
          <w:szCs w:val="24"/>
        </w:rPr>
      </w:pPr>
      <w:r>
        <w:rPr>
          <w:rFonts w:ascii="宋体" w:hAnsi="宋体" w:eastAsia="宋体" w:cs="仿宋_GB2312"/>
          <w:b/>
          <w:sz w:val="24"/>
          <w:szCs w:val="24"/>
        </w:rPr>
        <w:t>9、开标时间及地点</w:t>
      </w:r>
    </w:p>
    <w:p w14:paraId="3DD58442">
      <w:pPr>
        <w:pStyle w:val="9"/>
        <w:ind w:firstLine="960"/>
        <w:jc w:val="both"/>
        <w:rPr>
          <w:rFonts w:ascii="宋体" w:hAnsi="宋体" w:eastAsia="宋体"/>
          <w:sz w:val="24"/>
          <w:szCs w:val="24"/>
        </w:rPr>
      </w:pPr>
      <w:r>
        <w:rPr>
          <w:rFonts w:ascii="宋体" w:hAnsi="宋体" w:eastAsia="宋体" w:cs="仿宋_GB2312"/>
          <w:sz w:val="24"/>
          <w:szCs w:val="24"/>
        </w:rPr>
        <w:t>详见招标公告或更正公告，若不一致，以更正公告为准。</w:t>
      </w:r>
    </w:p>
    <w:p w14:paraId="433FA06F">
      <w:pPr>
        <w:pStyle w:val="9"/>
        <w:ind w:firstLine="480"/>
        <w:jc w:val="both"/>
        <w:outlineLvl w:val="2"/>
        <w:rPr>
          <w:rFonts w:ascii="宋体" w:hAnsi="宋体" w:eastAsia="宋体"/>
          <w:sz w:val="24"/>
          <w:szCs w:val="24"/>
        </w:rPr>
      </w:pPr>
      <w:r>
        <w:rPr>
          <w:rFonts w:ascii="宋体" w:hAnsi="宋体" w:eastAsia="宋体" w:cs="仿宋_GB2312"/>
          <w:b/>
          <w:sz w:val="24"/>
          <w:szCs w:val="24"/>
        </w:rPr>
        <w:t>10、公告期限</w:t>
      </w:r>
    </w:p>
    <w:p w14:paraId="7AFA8E99">
      <w:pPr>
        <w:pStyle w:val="9"/>
        <w:ind w:firstLine="960"/>
        <w:jc w:val="both"/>
        <w:rPr>
          <w:rFonts w:ascii="宋体" w:hAnsi="宋体" w:eastAsia="宋体"/>
          <w:sz w:val="24"/>
          <w:szCs w:val="24"/>
        </w:rPr>
      </w:pPr>
      <w:r>
        <w:rPr>
          <w:rFonts w:ascii="宋体" w:hAnsi="宋体" w:eastAsia="宋体" w:cs="仿宋_GB2312"/>
          <w:sz w:val="24"/>
          <w:szCs w:val="24"/>
        </w:rPr>
        <w:t>10.1、招标公告的公告期限：自财政部和福建省财政厅指定的政府采购信息发布媒体最先发布公告之日起5个工作日。</w:t>
      </w:r>
    </w:p>
    <w:p w14:paraId="793D8056">
      <w:pPr>
        <w:pStyle w:val="9"/>
        <w:ind w:firstLine="960"/>
        <w:jc w:val="both"/>
        <w:rPr>
          <w:rFonts w:ascii="宋体" w:hAnsi="宋体" w:eastAsia="宋体"/>
          <w:sz w:val="24"/>
          <w:szCs w:val="24"/>
        </w:rPr>
      </w:pPr>
      <w:r>
        <w:rPr>
          <w:rFonts w:ascii="宋体" w:hAnsi="宋体" w:eastAsia="宋体" w:cs="仿宋_GB2312"/>
          <w:sz w:val="24"/>
          <w:szCs w:val="24"/>
        </w:rPr>
        <w:t>10.2、招标文件公告期限：招标文件随同招标公告一并发布，其公告期限与招标公告的公告期限保持一致。</w:t>
      </w:r>
    </w:p>
    <w:p w14:paraId="47714DB7">
      <w:pPr>
        <w:pStyle w:val="9"/>
        <w:ind w:firstLine="480"/>
        <w:outlineLvl w:val="2"/>
        <w:rPr>
          <w:rFonts w:ascii="宋体" w:hAnsi="宋体" w:eastAsia="宋体"/>
          <w:sz w:val="24"/>
          <w:szCs w:val="24"/>
        </w:rPr>
      </w:pPr>
      <w:r>
        <w:rPr>
          <w:rFonts w:ascii="宋体" w:hAnsi="宋体" w:eastAsia="宋体" w:cs="仿宋_GB2312"/>
          <w:b/>
          <w:sz w:val="24"/>
          <w:szCs w:val="24"/>
        </w:rPr>
        <w:t>11、采购人：福建理工大学</w:t>
      </w:r>
    </w:p>
    <w:p w14:paraId="60BF43AA">
      <w:pPr>
        <w:pStyle w:val="9"/>
        <w:ind w:firstLine="960"/>
        <w:rPr>
          <w:rFonts w:ascii="宋体" w:hAnsi="宋体" w:eastAsia="宋体"/>
          <w:sz w:val="24"/>
          <w:szCs w:val="24"/>
        </w:rPr>
      </w:pPr>
      <w:r>
        <w:rPr>
          <w:rFonts w:ascii="宋体" w:hAnsi="宋体" w:eastAsia="宋体" w:cs="仿宋_GB2312"/>
          <w:sz w:val="24"/>
          <w:szCs w:val="24"/>
        </w:rPr>
        <w:t xml:space="preserve"> 地址： 福建省福州市闽侯县上街镇学府南路69号</w:t>
      </w:r>
    </w:p>
    <w:p w14:paraId="2493B6F6">
      <w:pPr>
        <w:pStyle w:val="9"/>
        <w:rPr>
          <w:rFonts w:ascii="宋体" w:hAnsi="宋体" w:eastAsia="宋体"/>
          <w:sz w:val="24"/>
          <w:szCs w:val="24"/>
        </w:rPr>
      </w:pPr>
      <w:r>
        <w:rPr>
          <w:rFonts w:ascii="宋体" w:hAnsi="宋体" w:eastAsia="宋体" w:cs="仿宋_GB2312"/>
          <w:sz w:val="24"/>
          <w:szCs w:val="24"/>
        </w:rPr>
        <w:t xml:space="preserve"> 邮编： 350100</w:t>
      </w:r>
    </w:p>
    <w:p w14:paraId="51DECBEA">
      <w:pPr>
        <w:pStyle w:val="9"/>
        <w:rPr>
          <w:rFonts w:ascii="宋体" w:hAnsi="宋体" w:eastAsia="宋体"/>
          <w:sz w:val="24"/>
          <w:szCs w:val="24"/>
        </w:rPr>
      </w:pPr>
      <w:r>
        <w:rPr>
          <w:rFonts w:ascii="宋体" w:hAnsi="宋体" w:eastAsia="宋体" w:cs="仿宋_GB2312"/>
          <w:sz w:val="24"/>
          <w:szCs w:val="24"/>
        </w:rPr>
        <w:t xml:space="preserve"> 联系人： 陈梦莉</w:t>
      </w:r>
    </w:p>
    <w:p w14:paraId="6B41B3F6">
      <w:pPr>
        <w:pStyle w:val="9"/>
        <w:rPr>
          <w:rFonts w:ascii="宋体" w:hAnsi="宋体" w:eastAsia="宋体"/>
          <w:sz w:val="24"/>
          <w:szCs w:val="24"/>
        </w:rPr>
      </w:pPr>
      <w:r>
        <w:rPr>
          <w:rFonts w:ascii="宋体" w:hAnsi="宋体" w:eastAsia="宋体" w:cs="仿宋_GB2312"/>
          <w:sz w:val="24"/>
          <w:szCs w:val="24"/>
        </w:rPr>
        <w:t xml:space="preserve"> 联系电话： 13774577795</w:t>
      </w:r>
    </w:p>
    <w:p w14:paraId="52A1CA0B">
      <w:pPr>
        <w:pStyle w:val="9"/>
        <w:ind w:firstLine="480"/>
        <w:outlineLvl w:val="2"/>
        <w:rPr>
          <w:rFonts w:ascii="宋体" w:hAnsi="宋体" w:eastAsia="宋体"/>
          <w:sz w:val="24"/>
          <w:szCs w:val="24"/>
        </w:rPr>
      </w:pPr>
      <w:r>
        <w:rPr>
          <w:rFonts w:ascii="宋体" w:hAnsi="宋体" w:eastAsia="宋体" w:cs="仿宋_GB2312"/>
          <w:b/>
          <w:sz w:val="24"/>
          <w:szCs w:val="24"/>
        </w:rPr>
        <w:t>12、代理机构：福建华晨项目管理有限公司</w:t>
      </w:r>
    </w:p>
    <w:p w14:paraId="23D0F492">
      <w:pPr>
        <w:pStyle w:val="9"/>
        <w:ind w:firstLine="960"/>
        <w:jc w:val="both"/>
        <w:rPr>
          <w:rFonts w:ascii="宋体" w:hAnsi="宋体" w:eastAsia="宋体"/>
          <w:sz w:val="24"/>
          <w:szCs w:val="24"/>
        </w:rPr>
      </w:pPr>
      <w:r>
        <w:rPr>
          <w:rFonts w:ascii="宋体" w:hAnsi="宋体" w:eastAsia="宋体" w:cs="仿宋_GB2312"/>
          <w:sz w:val="24"/>
          <w:szCs w:val="24"/>
        </w:rPr>
        <w:t xml:space="preserve"> 地址： 福建省福州市王庄街道福新中路89号和声工商大厦（时代国际广场）8层816室</w:t>
      </w:r>
    </w:p>
    <w:p w14:paraId="22434016">
      <w:pPr>
        <w:pStyle w:val="9"/>
        <w:jc w:val="both"/>
        <w:rPr>
          <w:rFonts w:ascii="宋体" w:hAnsi="宋体" w:eastAsia="宋体"/>
          <w:sz w:val="24"/>
          <w:szCs w:val="24"/>
        </w:rPr>
      </w:pPr>
      <w:r>
        <w:rPr>
          <w:rFonts w:ascii="宋体" w:hAnsi="宋体" w:eastAsia="宋体" w:cs="仿宋_GB2312"/>
          <w:sz w:val="24"/>
          <w:szCs w:val="24"/>
        </w:rPr>
        <w:t xml:space="preserve"> 邮编： 350011</w:t>
      </w:r>
    </w:p>
    <w:p w14:paraId="08FE4491">
      <w:pPr>
        <w:pStyle w:val="9"/>
        <w:jc w:val="both"/>
        <w:rPr>
          <w:rFonts w:ascii="宋体" w:hAnsi="宋体" w:eastAsia="宋体"/>
          <w:sz w:val="24"/>
          <w:szCs w:val="24"/>
        </w:rPr>
      </w:pPr>
      <w:r>
        <w:rPr>
          <w:rFonts w:ascii="宋体" w:hAnsi="宋体" w:eastAsia="宋体" w:cs="仿宋_GB2312"/>
          <w:sz w:val="24"/>
          <w:szCs w:val="24"/>
        </w:rPr>
        <w:t xml:space="preserve"> 联系人： 黄玠霖、林真、黄晓霞</w:t>
      </w:r>
    </w:p>
    <w:p w14:paraId="1D992779">
      <w:pPr>
        <w:pStyle w:val="9"/>
        <w:jc w:val="both"/>
        <w:rPr>
          <w:rFonts w:ascii="宋体" w:hAnsi="宋体" w:eastAsia="宋体"/>
          <w:sz w:val="24"/>
          <w:szCs w:val="24"/>
        </w:rPr>
      </w:pPr>
      <w:r>
        <w:rPr>
          <w:rFonts w:ascii="宋体" w:hAnsi="宋体" w:eastAsia="宋体" w:cs="仿宋_GB2312"/>
          <w:sz w:val="24"/>
          <w:szCs w:val="24"/>
        </w:rPr>
        <w:t xml:space="preserve"> 联系电话： 0591-87508629</w:t>
      </w:r>
    </w:p>
    <w:p w14:paraId="178C1AA9">
      <w:pPr>
        <w:pStyle w:val="9"/>
        <w:ind w:firstLine="480"/>
        <w:jc w:val="both"/>
        <w:outlineLvl w:val="2"/>
        <w:rPr>
          <w:rFonts w:ascii="宋体" w:hAnsi="宋体" w:eastAsia="宋体"/>
          <w:sz w:val="24"/>
          <w:szCs w:val="24"/>
        </w:rPr>
      </w:pPr>
      <w:r>
        <w:rPr>
          <w:rFonts w:ascii="宋体" w:hAnsi="宋体" w:eastAsia="宋体" w:cs="仿宋_GB2312"/>
          <w:b/>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E129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E786BB">
            <w:pPr>
              <w:pStyle w:val="9"/>
              <w:rPr>
                <w:rFonts w:ascii="宋体" w:hAnsi="宋体" w:eastAsia="宋体"/>
                <w:sz w:val="24"/>
                <w:szCs w:val="24"/>
              </w:rPr>
            </w:pPr>
            <w:r>
              <w:rPr>
                <w:rFonts w:ascii="宋体" w:hAnsi="宋体" w:eastAsia="宋体" w:cs="仿宋_GB2312"/>
                <w:sz w:val="24"/>
                <w:szCs w:val="24"/>
              </w:rPr>
              <w:t>投标保证金账户</w:t>
            </w:r>
          </w:p>
          <w:p w14:paraId="71289CC1">
            <w:pPr>
              <w:pStyle w:val="9"/>
              <w:rPr>
                <w:rFonts w:ascii="宋体" w:hAnsi="宋体" w:eastAsia="宋体"/>
                <w:sz w:val="24"/>
                <w:szCs w:val="24"/>
              </w:rPr>
            </w:pPr>
          </w:p>
        </w:tc>
      </w:tr>
      <w:tr w14:paraId="5ED4A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16A569">
            <w:pPr>
              <w:pStyle w:val="9"/>
              <w:rPr>
                <w:rFonts w:ascii="宋体" w:hAnsi="宋体" w:eastAsia="宋体"/>
                <w:sz w:val="24"/>
                <w:szCs w:val="24"/>
              </w:rPr>
            </w:pPr>
            <w:r>
              <w:rPr>
                <w:rFonts w:ascii="宋体" w:hAnsi="宋体" w:eastAsia="宋体" w:cs="仿宋_GB2312"/>
                <w:sz w:val="24"/>
                <w:szCs w:val="24"/>
              </w:rPr>
              <w:t>开户名称： 福建华晨项目管理有限公司</w:t>
            </w:r>
          </w:p>
        </w:tc>
      </w:tr>
      <w:tr w14:paraId="246FC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75B364">
            <w:pPr>
              <w:pStyle w:val="9"/>
              <w:rPr>
                <w:rFonts w:ascii="宋体" w:hAnsi="宋体" w:eastAsia="宋体"/>
                <w:sz w:val="24"/>
                <w:szCs w:val="24"/>
              </w:rPr>
            </w:pPr>
            <w:r>
              <w:rPr>
                <w:rFonts w:ascii="宋体" w:hAnsi="宋体" w:eastAsia="宋体" w:cs="仿宋_GB2312"/>
                <w:sz w:val="24"/>
                <w:szCs w:val="24"/>
              </w:rPr>
              <w:t>开户银行：供应商在福建省政府采购网上公开信息系统获取招标文件后，根据其提示自行选择要缴交的投标保证金托管银行。</w:t>
            </w:r>
          </w:p>
        </w:tc>
      </w:tr>
      <w:tr w14:paraId="2D56A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A1CD87">
            <w:pPr>
              <w:pStyle w:val="9"/>
              <w:rPr>
                <w:rFonts w:ascii="宋体" w:hAnsi="宋体" w:eastAsia="宋体"/>
                <w:sz w:val="24"/>
                <w:szCs w:val="24"/>
              </w:rPr>
            </w:pPr>
            <w:r>
              <w:rPr>
                <w:rFonts w:ascii="宋体" w:hAnsi="宋体" w:eastAsia="宋体"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D0BF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FAA154">
            <w:pPr>
              <w:pStyle w:val="9"/>
              <w:rPr>
                <w:rFonts w:ascii="宋体" w:hAnsi="宋体" w:eastAsia="宋体"/>
                <w:sz w:val="24"/>
                <w:szCs w:val="24"/>
              </w:rPr>
            </w:pPr>
            <w:r>
              <w:rPr>
                <w:rFonts w:ascii="宋体" w:hAnsi="宋体" w:eastAsia="宋体" w:cs="仿宋_GB2312"/>
                <w:sz w:val="24"/>
                <w:szCs w:val="24"/>
              </w:rPr>
              <w:t>特别提示</w:t>
            </w:r>
          </w:p>
        </w:tc>
      </w:tr>
      <w:tr w14:paraId="56B0B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E81F02">
            <w:pPr>
              <w:pStyle w:val="9"/>
              <w:rPr>
                <w:rFonts w:ascii="宋体" w:hAnsi="宋体" w:eastAsia="宋体"/>
                <w:sz w:val="24"/>
                <w:szCs w:val="24"/>
              </w:rPr>
            </w:pPr>
            <w:r>
              <w:rPr>
                <w:rFonts w:ascii="宋体" w:hAnsi="宋体" w:eastAsia="宋体" w:cs="仿宋_GB2312"/>
                <w:sz w:val="24"/>
                <w:szCs w:val="24"/>
              </w:rPr>
              <w:t>1、投标人应认真核对账户信息，将投标保证金汇入以上账户，并自行承担因汇错投标保证金而产生的一切后果。</w:t>
            </w:r>
          </w:p>
          <w:p w14:paraId="39FA6991">
            <w:pPr>
              <w:pStyle w:val="9"/>
              <w:rPr>
                <w:rFonts w:ascii="宋体" w:hAnsi="宋体" w:eastAsia="宋体"/>
                <w:sz w:val="24"/>
                <w:szCs w:val="24"/>
              </w:rPr>
            </w:pPr>
            <w:r>
              <w:rPr>
                <w:rFonts w:ascii="宋体" w:hAnsi="宋体" w:eastAsia="宋体" w:cs="仿宋_GB2312"/>
                <w:sz w:val="24"/>
                <w:szCs w:val="24"/>
              </w:rPr>
              <w:t xml:space="preserve"> 2、投标人在转账或电汇的凭证上应按照以下格式注明，以便核对：“（项目编号：***）的投标保证金”。</w:t>
            </w:r>
          </w:p>
        </w:tc>
      </w:tr>
    </w:tbl>
    <w:p w14:paraId="53907CB8">
      <w:pPr>
        <w:pStyle w:val="9"/>
        <w:ind w:firstLine="480"/>
        <w:jc w:val="both"/>
        <w:outlineLvl w:val="2"/>
        <w:rPr>
          <w:rFonts w:ascii="宋体" w:hAnsi="宋体" w:eastAsia="宋体"/>
          <w:sz w:val="24"/>
          <w:szCs w:val="24"/>
        </w:rPr>
      </w:pPr>
      <w:r>
        <w:rPr>
          <w:rFonts w:ascii="宋体" w:hAnsi="宋体" w:eastAsia="宋体" w:cs="仿宋_GB2312"/>
          <w:b/>
          <w:sz w:val="24"/>
          <w:szCs w:val="24"/>
        </w:rPr>
        <w:t>附2：采购标的一览表</w:t>
      </w:r>
    </w:p>
    <w:p w14:paraId="690D936E">
      <w:pPr>
        <w:pStyle w:val="9"/>
        <w:rPr>
          <w:rFonts w:ascii="宋体" w:hAnsi="宋体" w:eastAsia="宋体"/>
          <w:sz w:val="24"/>
          <w:szCs w:val="24"/>
        </w:rPr>
      </w:pPr>
      <w:r>
        <w:rPr>
          <w:rFonts w:ascii="宋体" w:hAnsi="宋体" w:eastAsia="宋体" w:cs="仿宋_GB2312"/>
          <w:sz w:val="24"/>
          <w:szCs w:val="24"/>
        </w:rPr>
        <w:t>采购包1：</w:t>
      </w:r>
    </w:p>
    <w:p w14:paraId="48DDD514">
      <w:pPr>
        <w:pStyle w:val="9"/>
        <w:rPr>
          <w:rFonts w:ascii="宋体" w:hAnsi="宋体" w:eastAsia="宋体"/>
          <w:sz w:val="24"/>
          <w:szCs w:val="24"/>
        </w:rPr>
      </w:pPr>
      <w:r>
        <w:rPr>
          <w:rFonts w:ascii="宋体" w:hAnsi="宋体" w:eastAsia="宋体" w:cs="仿宋_GB2312"/>
          <w:sz w:val="24"/>
          <w:szCs w:val="24"/>
        </w:rPr>
        <w:t>采购包预算金额（元）: 3,207,250.00</w:t>
      </w:r>
    </w:p>
    <w:p w14:paraId="01442C3F">
      <w:pPr>
        <w:pStyle w:val="9"/>
        <w:rPr>
          <w:rFonts w:ascii="宋体" w:hAnsi="宋体" w:eastAsia="宋体"/>
          <w:sz w:val="24"/>
          <w:szCs w:val="24"/>
        </w:rPr>
      </w:pPr>
      <w:r>
        <w:rPr>
          <w:rFonts w:ascii="宋体" w:hAnsi="宋体" w:eastAsia="宋体" w:cs="仿宋_GB2312"/>
          <w:sz w:val="24"/>
          <w:szCs w:val="24"/>
        </w:rPr>
        <w:t>采购包最高限价（元）: 3,207,250.00</w:t>
      </w:r>
    </w:p>
    <w:p w14:paraId="2F622768">
      <w:pPr>
        <w:pStyle w:val="9"/>
        <w:rPr>
          <w:rFonts w:ascii="宋体" w:hAnsi="宋体" w:eastAsia="宋体"/>
          <w:sz w:val="24"/>
          <w:szCs w:val="24"/>
        </w:rPr>
      </w:pPr>
      <w:r>
        <w:rPr>
          <w:rFonts w:ascii="宋体" w:hAnsi="宋体" w:eastAsia="宋体" w:cs="仿宋_GB2312"/>
          <w:sz w:val="24"/>
          <w:szCs w:val="24"/>
        </w:rPr>
        <w:t>采购包保证金金额（元）: 32,072.50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466"/>
        <w:gridCol w:w="802"/>
        <w:gridCol w:w="1701"/>
        <w:gridCol w:w="851"/>
        <w:gridCol w:w="1275"/>
        <w:gridCol w:w="1560"/>
      </w:tblGrid>
      <w:tr w14:paraId="79E9D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38E954D">
            <w:pPr>
              <w:pStyle w:val="9"/>
              <w:rPr>
                <w:rFonts w:ascii="宋体" w:hAnsi="宋体" w:eastAsia="宋体"/>
                <w:sz w:val="24"/>
                <w:szCs w:val="24"/>
              </w:rPr>
            </w:pPr>
            <w:r>
              <w:rPr>
                <w:rFonts w:ascii="宋体" w:hAnsi="宋体" w:eastAsia="宋体" w:cs="仿宋_GB2312"/>
                <w:sz w:val="24"/>
                <w:szCs w:val="24"/>
              </w:rPr>
              <w:t>序号</w:t>
            </w:r>
          </w:p>
        </w:tc>
        <w:tc>
          <w:tcPr>
            <w:tcW w:w="1466" w:type="dxa"/>
          </w:tcPr>
          <w:p w14:paraId="70028C1D">
            <w:pPr>
              <w:pStyle w:val="9"/>
              <w:rPr>
                <w:rFonts w:ascii="宋体" w:hAnsi="宋体" w:eastAsia="宋体"/>
                <w:sz w:val="24"/>
                <w:szCs w:val="24"/>
              </w:rPr>
            </w:pPr>
            <w:r>
              <w:rPr>
                <w:rFonts w:ascii="宋体" w:hAnsi="宋体" w:eastAsia="宋体" w:cs="仿宋_GB2312"/>
                <w:sz w:val="24"/>
                <w:szCs w:val="24"/>
              </w:rPr>
              <w:t>标的名称</w:t>
            </w:r>
          </w:p>
        </w:tc>
        <w:tc>
          <w:tcPr>
            <w:tcW w:w="802" w:type="dxa"/>
          </w:tcPr>
          <w:p w14:paraId="2CC634AA">
            <w:pPr>
              <w:pStyle w:val="9"/>
              <w:rPr>
                <w:rFonts w:ascii="宋体" w:hAnsi="宋体" w:eastAsia="宋体"/>
                <w:sz w:val="24"/>
                <w:szCs w:val="24"/>
              </w:rPr>
            </w:pPr>
            <w:r>
              <w:rPr>
                <w:rFonts w:ascii="宋体" w:hAnsi="宋体" w:eastAsia="宋体" w:cs="仿宋_GB2312"/>
                <w:sz w:val="24"/>
                <w:szCs w:val="24"/>
              </w:rPr>
              <w:t>数量</w:t>
            </w:r>
          </w:p>
        </w:tc>
        <w:tc>
          <w:tcPr>
            <w:tcW w:w="1701" w:type="dxa"/>
          </w:tcPr>
          <w:p w14:paraId="4ADF289C">
            <w:pPr>
              <w:pStyle w:val="9"/>
              <w:rPr>
                <w:rFonts w:ascii="宋体" w:hAnsi="宋体" w:eastAsia="宋体"/>
                <w:sz w:val="24"/>
                <w:szCs w:val="24"/>
              </w:rPr>
            </w:pPr>
            <w:r>
              <w:rPr>
                <w:rFonts w:ascii="宋体" w:hAnsi="宋体" w:eastAsia="宋体" w:cs="仿宋_GB2312"/>
                <w:sz w:val="24"/>
                <w:szCs w:val="24"/>
              </w:rPr>
              <w:t>标的金额 （元）</w:t>
            </w:r>
          </w:p>
        </w:tc>
        <w:tc>
          <w:tcPr>
            <w:tcW w:w="851" w:type="dxa"/>
          </w:tcPr>
          <w:p w14:paraId="6E25D41E">
            <w:pPr>
              <w:pStyle w:val="9"/>
              <w:rPr>
                <w:rFonts w:ascii="宋体" w:hAnsi="宋体" w:eastAsia="宋体"/>
                <w:sz w:val="24"/>
                <w:szCs w:val="24"/>
              </w:rPr>
            </w:pPr>
            <w:r>
              <w:rPr>
                <w:rFonts w:ascii="宋体" w:hAnsi="宋体" w:eastAsia="宋体" w:cs="仿宋_GB2312"/>
                <w:sz w:val="24"/>
                <w:szCs w:val="24"/>
              </w:rPr>
              <w:t>计量单位</w:t>
            </w:r>
          </w:p>
        </w:tc>
        <w:tc>
          <w:tcPr>
            <w:tcW w:w="1275" w:type="dxa"/>
          </w:tcPr>
          <w:p w14:paraId="3C476EDF">
            <w:pPr>
              <w:pStyle w:val="9"/>
              <w:rPr>
                <w:rFonts w:ascii="宋体" w:hAnsi="宋体" w:eastAsia="宋体"/>
                <w:sz w:val="24"/>
                <w:szCs w:val="24"/>
              </w:rPr>
            </w:pPr>
            <w:r>
              <w:rPr>
                <w:rFonts w:ascii="宋体" w:hAnsi="宋体" w:eastAsia="宋体" w:cs="仿宋_GB2312"/>
                <w:sz w:val="24"/>
                <w:szCs w:val="24"/>
              </w:rPr>
              <w:t>所属行业</w:t>
            </w:r>
          </w:p>
        </w:tc>
        <w:tc>
          <w:tcPr>
            <w:tcW w:w="1560" w:type="dxa"/>
          </w:tcPr>
          <w:p w14:paraId="1B75311D">
            <w:pPr>
              <w:pStyle w:val="9"/>
              <w:rPr>
                <w:rFonts w:ascii="宋体" w:hAnsi="宋体" w:eastAsia="宋体"/>
                <w:sz w:val="24"/>
                <w:szCs w:val="24"/>
              </w:rPr>
            </w:pPr>
            <w:r>
              <w:rPr>
                <w:rFonts w:ascii="宋体" w:hAnsi="宋体" w:eastAsia="宋体" w:cs="仿宋_GB2312"/>
                <w:sz w:val="24"/>
                <w:szCs w:val="24"/>
              </w:rPr>
              <w:t>是否允许进口产品</w:t>
            </w:r>
          </w:p>
        </w:tc>
      </w:tr>
      <w:tr w14:paraId="20269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C36EE41">
            <w:pPr>
              <w:pStyle w:val="9"/>
              <w:rPr>
                <w:rFonts w:ascii="宋体" w:hAnsi="宋体" w:eastAsia="宋体"/>
                <w:sz w:val="24"/>
                <w:szCs w:val="24"/>
              </w:rPr>
            </w:pPr>
            <w:r>
              <w:rPr>
                <w:rFonts w:ascii="宋体" w:hAnsi="宋体" w:eastAsia="宋体" w:cs="仿宋_GB2312"/>
                <w:sz w:val="24"/>
                <w:szCs w:val="24"/>
              </w:rPr>
              <w:t>1</w:t>
            </w:r>
          </w:p>
        </w:tc>
        <w:tc>
          <w:tcPr>
            <w:tcW w:w="1466" w:type="dxa"/>
          </w:tcPr>
          <w:p w14:paraId="025EF794">
            <w:pPr>
              <w:pStyle w:val="9"/>
              <w:rPr>
                <w:rFonts w:ascii="宋体" w:hAnsi="宋体" w:eastAsia="宋体"/>
                <w:sz w:val="24"/>
                <w:szCs w:val="24"/>
              </w:rPr>
            </w:pPr>
            <w:r>
              <w:rPr>
                <w:rFonts w:ascii="宋体" w:hAnsi="宋体" w:eastAsia="宋体" w:cs="仿宋_GB2312"/>
                <w:sz w:val="24"/>
                <w:szCs w:val="24"/>
              </w:rPr>
              <w:t>学生公寓视频监控设备</w:t>
            </w:r>
          </w:p>
        </w:tc>
        <w:tc>
          <w:tcPr>
            <w:tcW w:w="802" w:type="dxa"/>
          </w:tcPr>
          <w:p w14:paraId="104C9294">
            <w:pPr>
              <w:pStyle w:val="9"/>
              <w:jc w:val="right"/>
              <w:rPr>
                <w:rFonts w:ascii="宋体" w:hAnsi="宋体" w:eastAsia="宋体"/>
                <w:sz w:val="24"/>
                <w:szCs w:val="24"/>
              </w:rPr>
            </w:pPr>
            <w:r>
              <w:rPr>
                <w:rFonts w:ascii="宋体" w:hAnsi="宋体" w:eastAsia="宋体" w:cs="仿宋_GB2312"/>
                <w:sz w:val="24"/>
                <w:szCs w:val="24"/>
              </w:rPr>
              <w:t>1.00</w:t>
            </w:r>
          </w:p>
        </w:tc>
        <w:tc>
          <w:tcPr>
            <w:tcW w:w="1701" w:type="dxa"/>
          </w:tcPr>
          <w:p w14:paraId="649FF8E1">
            <w:pPr>
              <w:pStyle w:val="9"/>
              <w:jc w:val="right"/>
              <w:rPr>
                <w:rFonts w:ascii="宋体" w:hAnsi="宋体" w:eastAsia="宋体"/>
                <w:sz w:val="24"/>
                <w:szCs w:val="24"/>
              </w:rPr>
            </w:pPr>
            <w:r>
              <w:rPr>
                <w:rFonts w:ascii="宋体" w:hAnsi="宋体" w:eastAsia="宋体" w:cs="仿宋_GB2312"/>
                <w:sz w:val="24"/>
                <w:szCs w:val="24"/>
              </w:rPr>
              <w:t>3,207,250.00</w:t>
            </w:r>
          </w:p>
        </w:tc>
        <w:tc>
          <w:tcPr>
            <w:tcW w:w="851" w:type="dxa"/>
          </w:tcPr>
          <w:p w14:paraId="681BBAA9">
            <w:pPr>
              <w:pStyle w:val="9"/>
              <w:rPr>
                <w:rFonts w:ascii="宋体" w:hAnsi="宋体" w:eastAsia="宋体"/>
                <w:sz w:val="24"/>
                <w:szCs w:val="24"/>
              </w:rPr>
            </w:pPr>
            <w:r>
              <w:rPr>
                <w:rFonts w:ascii="宋体" w:hAnsi="宋体" w:eastAsia="宋体" w:cs="仿宋_GB2312"/>
                <w:sz w:val="24"/>
                <w:szCs w:val="24"/>
              </w:rPr>
              <w:t>批</w:t>
            </w:r>
          </w:p>
        </w:tc>
        <w:tc>
          <w:tcPr>
            <w:tcW w:w="1275" w:type="dxa"/>
          </w:tcPr>
          <w:p w14:paraId="0AD4C6F4">
            <w:pPr>
              <w:pStyle w:val="9"/>
              <w:rPr>
                <w:rFonts w:ascii="宋体" w:hAnsi="宋体" w:eastAsia="宋体"/>
                <w:sz w:val="24"/>
                <w:szCs w:val="24"/>
              </w:rPr>
            </w:pPr>
            <w:r>
              <w:rPr>
                <w:rFonts w:ascii="宋体" w:hAnsi="宋体" w:eastAsia="宋体" w:cs="仿宋_GB2312"/>
                <w:sz w:val="24"/>
                <w:szCs w:val="24"/>
              </w:rPr>
              <w:t>工业</w:t>
            </w:r>
          </w:p>
        </w:tc>
        <w:tc>
          <w:tcPr>
            <w:tcW w:w="1560" w:type="dxa"/>
          </w:tcPr>
          <w:p w14:paraId="1FE14527">
            <w:pPr>
              <w:pStyle w:val="9"/>
              <w:rPr>
                <w:rFonts w:ascii="宋体" w:hAnsi="宋体" w:eastAsia="宋体"/>
                <w:sz w:val="24"/>
                <w:szCs w:val="24"/>
              </w:rPr>
            </w:pPr>
            <w:r>
              <w:rPr>
                <w:rFonts w:ascii="宋体" w:hAnsi="宋体" w:eastAsia="宋体" w:cs="仿宋_GB2312"/>
                <w:sz w:val="24"/>
                <w:szCs w:val="24"/>
              </w:rPr>
              <w:t>否</w:t>
            </w:r>
          </w:p>
        </w:tc>
      </w:tr>
    </w:tbl>
    <w:p w14:paraId="03E41CA9">
      <w:pPr>
        <w:pStyle w:val="9"/>
        <w:rPr>
          <w:rFonts w:ascii="宋体" w:hAnsi="宋体" w:eastAsia="宋体"/>
          <w:sz w:val="24"/>
          <w:szCs w:val="24"/>
        </w:rPr>
      </w:pPr>
      <w:r>
        <w:rPr>
          <w:rFonts w:ascii="宋体" w:hAnsi="宋体" w:eastAsia="宋体" w:cs="仿宋_GB2312"/>
          <w:sz w:val="24"/>
          <w:szCs w:val="24"/>
        </w:rPr>
        <w:t>采购包1：</w:t>
      </w:r>
    </w:p>
    <w:p w14:paraId="612C39B0">
      <w:pPr>
        <w:pStyle w:val="9"/>
        <w:rPr>
          <w:rFonts w:ascii="宋体" w:hAnsi="宋体" w:eastAsia="宋体"/>
          <w:sz w:val="24"/>
          <w:szCs w:val="24"/>
        </w:rPr>
      </w:pPr>
      <w:r>
        <w:rPr>
          <w:rFonts w:ascii="宋体" w:hAnsi="宋体" w:eastAsia="宋体" w:cs="仿宋_GB2312"/>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559"/>
        <w:gridCol w:w="709"/>
        <w:gridCol w:w="851"/>
        <w:gridCol w:w="1701"/>
        <w:gridCol w:w="1559"/>
        <w:gridCol w:w="1276"/>
      </w:tblGrid>
      <w:tr w14:paraId="2F4F9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8ADFAE9">
            <w:pPr>
              <w:pStyle w:val="9"/>
              <w:rPr>
                <w:rFonts w:ascii="宋体" w:hAnsi="宋体" w:eastAsia="宋体"/>
                <w:sz w:val="24"/>
                <w:szCs w:val="24"/>
              </w:rPr>
            </w:pPr>
            <w:r>
              <w:rPr>
                <w:rFonts w:ascii="宋体" w:hAnsi="宋体" w:eastAsia="宋体" w:cs="仿宋_GB2312"/>
                <w:sz w:val="24"/>
                <w:szCs w:val="24"/>
              </w:rPr>
              <w:t>序号</w:t>
            </w:r>
          </w:p>
        </w:tc>
        <w:tc>
          <w:tcPr>
            <w:tcW w:w="1559" w:type="dxa"/>
          </w:tcPr>
          <w:p w14:paraId="457FC504">
            <w:pPr>
              <w:pStyle w:val="9"/>
              <w:rPr>
                <w:rFonts w:ascii="宋体" w:hAnsi="宋体" w:eastAsia="宋体"/>
                <w:sz w:val="24"/>
                <w:szCs w:val="24"/>
              </w:rPr>
            </w:pPr>
            <w:r>
              <w:rPr>
                <w:rFonts w:ascii="宋体" w:hAnsi="宋体" w:eastAsia="宋体" w:cs="仿宋_GB2312"/>
                <w:sz w:val="24"/>
                <w:szCs w:val="24"/>
              </w:rPr>
              <w:t>报价内容</w:t>
            </w:r>
          </w:p>
        </w:tc>
        <w:tc>
          <w:tcPr>
            <w:tcW w:w="709" w:type="dxa"/>
          </w:tcPr>
          <w:p w14:paraId="51B5F468">
            <w:pPr>
              <w:pStyle w:val="9"/>
              <w:rPr>
                <w:rFonts w:ascii="宋体" w:hAnsi="宋体" w:eastAsia="宋体"/>
                <w:sz w:val="24"/>
                <w:szCs w:val="24"/>
              </w:rPr>
            </w:pPr>
            <w:r>
              <w:rPr>
                <w:rFonts w:ascii="宋体" w:hAnsi="宋体" w:eastAsia="宋体" w:cs="仿宋_GB2312"/>
                <w:sz w:val="24"/>
                <w:szCs w:val="24"/>
              </w:rPr>
              <w:t>计量单位</w:t>
            </w:r>
          </w:p>
        </w:tc>
        <w:tc>
          <w:tcPr>
            <w:tcW w:w="851" w:type="dxa"/>
          </w:tcPr>
          <w:p w14:paraId="4C6E1E56">
            <w:pPr>
              <w:pStyle w:val="9"/>
              <w:rPr>
                <w:rFonts w:ascii="宋体" w:hAnsi="宋体" w:eastAsia="宋体"/>
                <w:sz w:val="24"/>
                <w:szCs w:val="24"/>
              </w:rPr>
            </w:pPr>
            <w:r>
              <w:rPr>
                <w:rFonts w:ascii="宋体" w:hAnsi="宋体" w:eastAsia="宋体" w:cs="仿宋_GB2312"/>
                <w:sz w:val="24"/>
                <w:szCs w:val="24"/>
              </w:rPr>
              <w:t>报价单位</w:t>
            </w:r>
          </w:p>
        </w:tc>
        <w:tc>
          <w:tcPr>
            <w:tcW w:w="1701" w:type="dxa"/>
          </w:tcPr>
          <w:p w14:paraId="378E99F1">
            <w:pPr>
              <w:pStyle w:val="9"/>
              <w:rPr>
                <w:rFonts w:ascii="宋体" w:hAnsi="宋体" w:eastAsia="宋体"/>
                <w:sz w:val="24"/>
                <w:szCs w:val="24"/>
              </w:rPr>
            </w:pPr>
            <w:r>
              <w:rPr>
                <w:rFonts w:ascii="宋体" w:hAnsi="宋体" w:eastAsia="宋体" w:cs="仿宋_GB2312"/>
                <w:sz w:val="24"/>
                <w:szCs w:val="24"/>
              </w:rPr>
              <w:t>最高限价</w:t>
            </w:r>
          </w:p>
        </w:tc>
        <w:tc>
          <w:tcPr>
            <w:tcW w:w="1559" w:type="dxa"/>
          </w:tcPr>
          <w:p w14:paraId="74B47E13">
            <w:pPr>
              <w:pStyle w:val="9"/>
              <w:rPr>
                <w:rFonts w:ascii="宋体" w:hAnsi="宋体" w:eastAsia="宋体"/>
                <w:sz w:val="24"/>
                <w:szCs w:val="24"/>
              </w:rPr>
            </w:pPr>
            <w:r>
              <w:rPr>
                <w:rFonts w:ascii="宋体" w:hAnsi="宋体" w:eastAsia="宋体" w:cs="仿宋_GB2312"/>
                <w:sz w:val="24"/>
                <w:szCs w:val="24"/>
              </w:rPr>
              <w:t>价款形式</w:t>
            </w:r>
          </w:p>
        </w:tc>
        <w:tc>
          <w:tcPr>
            <w:tcW w:w="1276" w:type="dxa"/>
          </w:tcPr>
          <w:p w14:paraId="4B55A2B3">
            <w:pPr>
              <w:pStyle w:val="9"/>
              <w:rPr>
                <w:rFonts w:ascii="宋体" w:hAnsi="宋体" w:eastAsia="宋体"/>
                <w:sz w:val="24"/>
                <w:szCs w:val="24"/>
              </w:rPr>
            </w:pPr>
            <w:r>
              <w:rPr>
                <w:rFonts w:ascii="宋体" w:hAnsi="宋体" w:eastAsia="宋体" w:cs="仿宋_GB2312"/>
                <w:sz w:val="24"/>
                <w:szCs w:val="24"/>
              </w:rPr>
              <w:t>报价说明</w:t>
            </w:r>
          </w:p>
        </w:tc>
      </w:tr>
      <w:tr w14:paraId="4C614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BE122B3">
            <w:pPr>
              <w:pStyle w:val="9"/>
              <w:rPr>
                <w:rFonts w:ascii="宋体" w:hAnsi="宋体" w:eastAsia="宋体"/>
                <w:sz w:val="24"/>
                <w:szCs w:val="24"/>
              </w:rPr>
            </w:pPr>
            <w:r>
              <w:rPr>
                <w:rFonts w:ascii="宋体" w:hAnsi="宋体" w:eastAsia="宋体" w:cs="仿宋_GB2312"/>
                <w:sz w:val="24"/>
                <w:szCs w:val="24"/>
              </w:rPr>
              <w:t>1</w:t>
            </w:r>
          </w:p>
        </w:tc>
        <w:tc>
          <w:tcPr>
            <w:tcW w:w="1559" w:type="dxa"/>
          </w:tcPr>
          <w:p w14:paraId="26FCE2C1">
            <w:pPr>
              <w:pStyle w:val="9"/>
              <w:rPr>
                <w:rFonts w:ascii="宋体" w:hAnsi="宋体" w:eastAsia="宋体"/>
                <w:sz w:val="24"/>
                <w:szCs w:val="24"/>
              </w:rPr>
            </w:pPr>
            <w:r>
              <w:rPr>
                <w:rFonts w:ascii="宋体" w:hAnsi="宋体" w:eastAsia="宋体" w:cs="仿宋_GB2312"/>
                <w:sz w:val="24"/>
                <w:szCs w:val="24"/>
              </w:rPr>
              <w:t>学生公寓视频监控设备</w:t>
            </w:r>
          </w:p>
        </w:tc>
        <w:tc>
          <w:tcPr>
            <w:tcW w:w="709" w:type="dxa"/>
          </w:tcPr>
          <w:p w14:paraId="4E93C2A8">
            <w:pPr>
              <w:pStyle w:val="9"/>
              <w:rPr>
                <w:rFonts w:ascii="宋体" w:hAnsi="宋体" w:eastAsia="宋体"/>
                <w:sz w:val="24"/>
                <w:szCs w:val="24"/>
              </w:rPr>
            </w:pPr>
            <w:r>
              <w:rPr>
                <w:rFonts w:ascii="宋体" w:hAnsi="宋体" w:eastAsia="宋体" w:cs="仿宋_GB2312"/>
                <w:sz w:val="24"/>
                <w:szCs w:val="24"/>
              </w:rPr>
              <w:t>批</w:t>
            </w:r>
          </w:p>
        </w:tc>
        <w:tc>
          <w:tcPr>
            <w:tcW w:w="851" w:type="dxa"/>
          </w:tcPr>
          <w:p w14:paraId="159F77E2">
            <w:pPr>
              <w:pStyle w:val="9"/>
              <w:rPr>
                <w:rFonts w:ascii="宋体" w:hAnsi="宋体" w:eastAsia="宋体"/>
                <w:sz w:val="24"/>
                <w:szCs w:val="24"/>
              </w:rPr>
            </w:pPr>
            <w:r>
              <w:rPr>
                <w:rFonts w:ascii="宋体" w:hAnsi="宋体" w:eastAsia="宋体" w:cs="仿宋_GB2312"/>
                <w:sz w:val="24"/>
                <w:szCs w:val="24"/>
              </w:rPr>
              <w:t>元</w:t>
            </w:r>
          </w:p>
        </w:tc>
        <w:tc>
          <w:tcPr>
            <w:tcW w:w="1701" w:type="dxa"/>
          </w:tcPr>
          <w:p w14:paraId="21C6CC34">
            <w:pPr>
              <w:pStyle w:val="9"/>
              <w:jc w:val="right"/>
              <w:rPr>
                <w:rFonts w:ascii="宋体" w:hAnsi="宋体" w:eastAsia="宋体"/>
                <w:sz w:val="24"/>
                <w:szCs w:val="24"/>
              </w:rPr>
            </w:pPr>
            <w:r>
              <w:rPr>
                <w:rFonts w:ascii="宋体" w:hAnsi="宋体" w:eastAsia="宋体" w:cs="仿宋_GB2312"/>
                <w:sz w:val="24"/>
                <w:szCs w:val="24"/>
              </w:rPr>
              <w:t>3,207,250.00</w:t>
            </w:r>
          </w:p>
        </w:tc>
        <w:tc>
          <w:tcPr>
            <w:tcW w:w="1559" w:type="dxa"/>
          </w:tcPr>
          <w:p w14:paraId="6294BC15">
            <w:pPr>
              <w:pStyle w:val="9"/>
              <w:rPr>
                <w:rFonts w:ascii="宋体" w:hAnsi="宋体" w:eastAsia="宋体"/>
                <w:sz w:val="24"/>
                <w:szCs w:val="24"/>
              </w:rPr>
            </w:pPr>
            <w:r>
              <w:rPr>
                <w:rFonts w:ascii="宋体" w:hAnsi="宋体" w:eastAsia="宋体" w:cs="仿宋_GB2312"/>
                <w:sz w:val="24"/>
                <w:szCs w:val="24"/>
              </w:rPr>
              <w:t>总价</w:t>
            </w:r>
          </w:p>
        </w:tc>
        <w:tc>
          <w:tcPr>
            <w:tcW w:w="1276" w:type="dxa"/>
          </w:tcPr>
          <w:p w14:paraId="7F005F9F">
            <w:pPr>
              <w:pStyle w:val="9"/>
              <w:rPr>
                <w:rFonts w:ascii="宋体" w:hAnsi="宋体" w:eastAsia="宋体"/>
                <w:sz w:val="24"/>
                <w:szCs w:val="24"/>
              </w:rPr>
            </w:pPr>
            <w:r>
              <w:rPr>
                <w:rFonts w:ascii="宋体" w:hAnsi="宋体" w:eastAsia="宋体" w:cs="仿宋_GB2312"/>
                <w:sz w:val="24"/>
                <w:szCs w:val="24"/>
              </w:rPr>
              <w:t>无</w:t>
            </w:r>
          </w:p>
        </w:tc>
      </w:tr>
    </w:tbl>
    <w:p w14:paraId="4B4CAAC1">
      <w:pPr>
        <w:pStyle w:val="9"/>
        <w:rPr>
          <w:rFonts w:ascii="宋体" w:hAnsi="宋体" w:eastAsia="宋体"/>
          <w:sz w:val="24"/>
          <w:szCs w:val="24"/>
        </w:rPr>
      </w:pPr>
      <w:r>
        <w:rPr>
          <w:rFonts w:ascii="宋体" w:hAnsi="宋体" w:eastAsia="宋体" w:cs="仿宋_GB2312"/>
          <w:sz w:val="24"/>
          <w:szCs w:val="24"/>
        </w:rPr>
        <w:t>（2）报价明细要求：</w:t>
      </w:r>
    </w:p>
    <w:p w14:paraId="573F9B5C">
      <w:pPr>
        <w:pStyle w:val="9"/>
        <w:rPr>
          <w:rFonts w:ascii="宋体" w:hAnsi="宋体" w:eastAsia="宋体"/>
          <w:sz w:val="24"/>
          <w:szCs w:val="24"/>
        </w:rPr>
      </w:pPr>
      <w:r>
        <w:rPr>
          <w:rFonts w:ascii="宋体" w:hAnsi="宋体" w:eastAsia="宋体" w:cs="仿宋_GB2312"/>
          <w:sz w:val="24"/>
          <w:szCs w:val="24"/>
        </w:rPr>
        <w:t>学生公寓视频监控设备</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1821"/>
        <w:gridCol w:w="1722"/>
        <w:gridCol w:w="851"/>
        <w:gridCol w:w="709"/>
        <w:gridCol w:w="1416"/>
        <w:gridCol w:w="709"/>
        <w:gridCol w:w="709"/>
      </w:tblGrid>
      <w:tr w14:paraId="7F42C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E37EBD1">
            <w:pPr>
              <w:pStyle w:val="9"/>
              <w:rPr>
                <w:rFonts w:ascii="宋体" w:hAnsi="宋体" w:eastAsia="宋体"/>
                <w:sz w:val="24"/>
                <w:szCs w:val="24"/>
              </w:rPr>
            </w:pPr>
            <w:r>
              <w:rPr>
                <w:rFonts w:ascii="宋体" w:hAnsi="宋体" w:eastAsia="宋体" w:cs="仿宋_GB2312"/>
                <w:sz w:val="24"/>
                <w:szCs w:val="24"/>
              </w:rPr>
              <w:t>序号</w:t>
            </w:r>
          </w:p>
        </w:tc>
        <w:tc>
          <w:tcPr>
            <w:tcW w:w="1821" w:type="dxa"/>
          </w:tcPr>
          <w:p w14:paraId="025E9123">
            <w:pPr>
              <w:pStyle w:val="9"/>
              <w:rPr>
                <w:rFonts w:ascii="宋体" w:hAnsi="宋体" w:eastAsia="宋体"/>
                <w:sz w:val="24"/>
                <w:szCs w:val="24"/>
              </w:rPr>
            </w:pPr>
            <w:r>
              <w:rPr>
                <w:rFonts w:ascii="宋体" w:hAnsi="宋体" w:eastAsia="宋体" w:cs="仿宋_GB2312"/>
                <w:sz w:val="24"/>
                <w:szCs w:val="24"/>
              </w:rPr>
              <w:t>报价明细内容</w:t>
            </w:r>
          </w:p>
        </w:tc>
        <w:tc>
          <w:tcPr>
            <w:tcW w:w="1722" w:type="dxa"/>
          </w:tcPr>
          <w:p w14:paraId="00F2A7E3">
            <w:pPr>
              <w:pStyle w:val="9"/>
              <w:rPr>
                <w:rFonts w:ascii="宋体" w:hAnsi="宋体" w:eastAsia="宋体"/>
                <w:sz w:val="24"/>
                <w:szCs w:val="24"/>
              </w:rPr>
            </w:pPr>
            <w:r>
              <w:rPr>
                <w:rFonts w:ascii="宋体" w:hAnsi="宋体" w:eastAsia="宋体" w:cs="仿宋_GB2312"/>
                <w:sz w:val="24"/>
                <w:szCs w:val="24"/>
              </w:rPr>
              <w:t>报价要求</w:t>
            </w:r>
          </w:p>
        </w:tc>
        <w:tc>
          <w:tcPr>
            <w:tcW w:w="851" w:type="dxa"/>
          </w:tcPr>
          <w:p w14:paraId="781F5D78">
            <w:pPr>
              <w:pStyle w:val="9"/>
              <w:rPr>
                <w:rFonts w:ascii="宋体" w:hAnsi="宋体" w:eastAsia="宋体"/>
                <w:sz w:val="24"/>
                <w:szCs w:val="24"/>
              </w:rPr>
            </w:pPr>
            <w:r>
              <w:rPr>
                <w:rFonts w:ascii="宋体" w:hAnsi="宋体" w:eastAsia="宋体" w:cs="仿宋_GB2312"/>
                <w:sz w:val="24"/>
                <w:szCs w:val="24"/>
              </w:rPr>
              <w:t>计量单位</w:t>
            </w:r>
          </w:p>
        </w:tc>
        <w:tc>
          <w:tcPr>
            <w:tcW w:w="709" w:type="dxa"/>
          </w:tcPr>
          <w:p w14:paraId="6651C9A9">
            <w:pPr>
              <w:pStyle w:val="9"/>
              <w:rPr>
                <w:rFonts w:ascii="宋体" w:hAnsi="宋体" w:eastAsia="宋体"/>
                <w:sz w:val="24"/>
                <w:szCs w:val="24"/>
              </w:rPr>
            </w:pPr>
            <w:r>
              <w:rPr>
                <w:rFonts w:ascii="宋体" w:hAnsi="宋体" w:eastAsia="宋体" w:cs="仿宋_GB2312"/>
                <w:sz w:val="24"/>
                <w:szCs w:val="24"/>
              </w:rPr>
              <w:t>报价单位</w:t>
            </w:r>
          </w:p>
        </w:tc>
        <w:tc>
          <w:tcPr>
            <w:tcW w:w="1416" w:type="dxa"/>
          </w:tcPr>
          <w:p w14:paraId="6AB235FA">
            <w:pPr>
              <w:pStyle w:val="9"/>
              <w:rPr>
                <w:rFonts w:ascii="宋体" w:hAnsi="宋体" w:eastAsia="宋体"/>
                <w:sz w:val="24"/>
                <w:szCs w:val="24"/>
              </w:rPr>
            </w:pPr>
            <w:r>
              <w:rPr>
                <w:rFonts w:ascii="宋体" w:hAnsi="宋体" w:eastAsia="宋体" w:cs="仿宋_GB2312"/>
                <w:sz w:val="24"/>
                <w:szCs w:val="24"/>
              </w:rPr>
              <w:t>最高限价</w:t>
            </w:r>
          </w:p>
        </w:tc>
        <w:tc>
          <w:tcPr>
            <w:tcW w:w="709" w:type="dxa"/>
          </w:tcPr>
          <w:p w14:paraId="51CDB300">
            <w:pPr>
              <w:pStyle w:val="9"/>
              <w:rPr>
                <w:rFonts w:ascii="宋体" w:hAnsi="宋体" w:eastAsia="宋体"/>
                <w:sz w:val="24"/>
                <w:szCs w:val="24"/>
              </w:rPr>
            </w:pPr>
            <w:r>
              <w:rPr>
                <w:rFonts w:ascii="宋体" w:hAnsi="宋体" w:eastAsia="宋体" w:cs="仿宋_GB2312"/>
                <w:sz w:val="24"/>
                <w:szCs w:val="24"/>
              </w:rPr>
              <w:t>价款形式</w:t>
            </w:r>
          </w:p>
        </w:tc>
        <w:tc>
          <w:tcPr>
            <w:tcW w:w="709" w:type="dxa"/>
          </w:tcPr>
          <w:p w14:paraId="5B58F884">
            <w:pPr>
              <w:pStyle w:val="9"/>
              <w:rPr>
                <w:rFonts w:ascii="宋体" w:hAnsi="宋体" w:eastAsia="宋体"/>
                <w:sz w:val="24"/>
                <w:szCs w:val="24"/>
              </w:rPr>
            </w:pPr>
            <w:r>
              <w:rPr>
                <w:rFonts w:ascii="宋体" w:hAnsi="宋体" w:eastAsia="宋体" w:cs="仿宋_GB2312"/>
                <w:sz w:val="24"/>
                <w:szCs w:val="24"/>
              </w:rPr>
              <w:t>报价说明</w:t>
            </w:r>
          </w:p>
        </w:tc>
      </w:tr>
      <w:tr w14:paraId="109D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EEF8622">
            <w:pPr>
              <w:pStyle w:val="9"/>
              <w:rPr>
                <w:rFonts w:ascii="宋体" w:hAnsi="宋体" w:eastAsia="宋体"/>
                <w:sz w:val="24"/>
                <w:szCs w:val="24"/>
              </w:rPr>
            </w:pPr>
            <w:r>
              <w:rPr>
                <w:rFonts w:ascii="宋体" w:hAnsi="宋体" w:eastAsia="宋体" w:cs="仿宋_GB2312"/>
                <w:sz w:val="24"/>
                <w:szCs w:val="24"/>
              </w:rPr>
              <w:t>1</w:t>
            </w:r>
          </w:p>
        </w:tc>
        <w:tc>
          <w:tcPr>
            <w:tcW w:w="1821" w:type="dxa"/>
          </w:tcPr>
          <w:p w14:paraId="05F997F4">
            <w:pPr>
              <w:pStyle w:val="9"/>
              <w:rPr>
                <w:rFonts w:ascii="宋体" w:hAnsi="宋体" w:eastAsia="宋体"/>
                <w:sz w:val="24"/>
                <w:szCs w:val="24"/>
              </w:rPr>
            </w:pPr>
            <w:r>
              <w:rPr>
                <w:rFonts w:ascii="宋体" w:hAnsi="宋体" w:eastAsia="宋体" w:cs="仿宋_GB2312"/>
                <w:sz w:val="24"/>
                <w:szCs w:val="24"/>
              </w:rPr>
              <w:t>全彩智能警戒相机01</w:t>
            </w:r>
          </w:p>
        </w:tc>
        <w:tc>
          <w:tcPr>
            <w:tcW w:w="1722" w:type="dxa"/>
          </w:tcPr>
          <w:p w14:paraId="534717B3">
            <w:pPr>
              <w:pStyle w:val="9"/>
              <w:rPr>
                <w:rFonts w:ascii="宋体" w:hAnsi="宋体" w:eastAsia="宋体"/>
                <w:sz w:val="24"/>
                <w:szCs w:val="24"/>
              </w:rPr>
            </w:pPr>
            <w:r>
              <w:rPr>
                <w:rFonts w:ascii="宋体" w:hAnsi="宋体" w:eastAsia="宋体" w:cs="仿宋_GB2312"/>
                <w:sz w:val="24"/>
                <w:szCs w:val="24"/>
              </w:rPr>
              <w:t>全彩智能警戒相机01</w:t>
            </w:r>
          </w:p>
        </w:tc>
        <w:tc>
          <w:tcPr>
            <w:tcW w:w="851" w:type="dxa"/>
          </w:tcPr>
          <w:p w14:paraId="6965005F">
            <w:pPr>
              <w:pStyle w:val="9"/>
              <w:rPr>
                <w:rFonts w:ascii="宋体" w:hAnsi="宋体" w:eastAsia="宋体"/>
                <w:sz w:val="24"/>
                <w:szCs w:val="24"/>
              </w:rPr>
            </w:pPr>
            <w:r>
              <w:rPr>
                <w:rFonts w:ascii="宋体" w:hAnsi="宋体" w:eastAsia="宋体" w:cs="仿宋_GB2312"/>
                <w:sz w:val="24"/>
                <w:szCs w:val="24"/>
              </w:rPr>
              <w:t>台</w:t>
            </w:r>
          </w:p>
        </w:tc>
        <w:tc>
          <w:tcPr>
            <w:tcW w:w="709" w:type="dxa"/>
          </w:tcPr>
          <w:p w14:paraId="62CC2E40">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4E17431D">
            <w:pPr>
              <w:pStyle w:val="9"/>
              <w:jc w:val="right"/>
              <w:rPr>
                <w:rFonts w:ascii="宋体" w:hAnsi="宋体" w:eastAsia="宋体"/>
                <w:sz w:val="24"/>
                <w:szCs w:val="24"/>
              </w:rPr>
            </w:pPr>
            <w:r>
              <w:rPr>
                <w:rFonts w:ascii="宋体" w:hAnsi="宋体" w:eastAsia="宋体" w:cs="仿宋_GB2312"/>
                <w:sz w:val="24"/>
                <w:szCs w:val="24"/>
              </w:rPr>
              <w:t>535,500.00</w:t>
            </w:r>
          </w:p>
        </w:tc>
        <w:tc>
          <w:tcPr>
            <w:tcW w:w="709" w:type="dxa"/>
          </w:tcPr>
          <w:p w14:paraId="6D767EA8">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75E5EC0A">
            <w:pPr>
              <w:pStyle w:val="9"/>
              <w:rPr>
                <w:rFonts w:ascii="宋体" w:hAnsi="宋体" w:eastAsia="宋体"/>
                <w:sz w:val="24"/>
                <w:szCs w:val="24"/>
              </w:rPr>
            </w:pPr>
            <w:r>
              <w:rPr>
                <w:rFonts w:ascii="宋体" w:hAnsi="宋体" w:eastAsia="宋体" w:cs="仿宋_GB2312"/>
                <w:sz w:val="24"/>
                <w:szCs w:val="24"/>
              </w:rPr>
              <w:t>无</w:t>
            </w:r>
          </w:p>
        </w:tc>
      </w:tr>
      <w:tr w14:paraId="4532C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752FD6C">
            <w:pPr>
              <w:pStyle w:val="9"/>
              <w:rPr>
                <w:rFonts w:ascii="宋体" w:hAnsi="宋体" w:eastAsia="宋体"/>
                <w:sz w:val="24"/>
                <w:szCs w:val="24"/>
              </w:rPr>
            </w:pPr>
            <w:r>
              <w:rPr>
                <w:rFonts w:ascii="宋体" w:hAnsi="宋体" w:eastAsia="宋体" w:cs="仿宋_GB2312"/>
                <w:sz w:val="24"/>
                <w:szCs w:val="24"/>
              </w:rPr>
              <w:t>2</w:t>
            </w:r>
          </w:p>
        </w:tc>
        <w:tc>
          <w:tcPr>
            <w:tcW w:w="1821" w:type="dxa"/>
          </w:tcPr>
          <w:p w14:paraId="45D11211">
            <w:pPr>
              <w:pStyle w:val="9"/>
              <w:rPr>
                <w:rFonts w:ascii="宋体" w:hAnsi="宋体" w:eastAsia="宋体"/>
                <w:sz w:val="24"/>
                <w:szCs w:val="24"/>
              </w:rPr>
            </w:pPr>
            <w:r>
              <w:rPr>
                <w:rFonts w:ascii="宋体" w:hAnsi="宋体" w:eastAsia="宋体" w:cs="仿宋_GB2312"/>
                <w:sz w:val="24"/>
                <w:szCs w:val="24"/>
              </w:rPr>
              <w:t>全彩智能孪生相机</w:t>
            </w:r>
          </w:p>
        </w:tc>
        <w:tc>
          <w:tcPr>
            <w:tcW w:w="1722" w:type="dxa"/>
          </w:tcPr>
          <w:p w14:paraId="00AEFD82">
            <w:pPr>
              <w:pStyle w:val="9"/>
              <w:rPr>
                <w:rFonts w:ascii="宋体" w:hAnsi="宋体" w:eastAsia="宋体"/>
                <w:sz w:val="24"/>
                <w:szCs w:val="24"/>
              </w:rPr>
            </w:pPr>
            <w:r>
              <w:rPr>
                <w:rFonts w:ascii="宋体" w:hAnsi="宋体" w:eastAsia="宋体" w:cs="仿宋_GB2312"/>
                <w:sz w:val="24"/>
                <w:szCs w:val="24"/>
              </w:rPr>
              <w:t>全彩智能孪生相机</w:t>
            </w:r>
          </w:p>
        </w:tc>
        <w:tc>
          <w:tcPr>
            <w:tcW w:w="851" w:type="dxa"/>
          </w:tcPr>
          <w:p w14:paraId="544003D8">
            <w:pPr>
              <w:pStyle w:val="9"/>
              <w:rPr>
                <w:rFonts w:ascii="宋体" w:hAnsi="宋体" w:eastAsia="宋体"/>
                <w:sz w:val="24"/>
                <w:szCs w:val="24"/>
              </w:rPr>
            </w:pPr>
            <w:r>
              <w:rPr>
                <w:rFonts w:ascii="宋体" w:hAnsi="宋体" w:eastAsia="宋体" w:cs="仿宋_GB2312"/>
                <w:sz w:val="24"/>
                <w:szCs w:val="24"/>
              </w:rPr>
              <w:t>台</w:t>
            </w:r>
          </w:p>
        </w:tc>
        <w:tc>
          <w:tcPr>
            <w:tcW w:w="709" w:type="dxa"/>
          </w:tcPr>
          <w:p w14:paraId="36E06856">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5A0F7BA4">
            <w:pPr>
              <w:pStyle w:val="9"/>
              <w:jc w:val="right"/>
              <w:rPr>
                <w:rFonts w:ascii="宋体" w:hAnsi="宋体" w:eastAsia="宋体"/>
                <w:sz w:val="24"/>
                <w:szCs w:val="24"/>
              </w:rPr>
            </w:pPr>
            <w:r>
              <w:rPr>
                <w:rFonts w:ascii="宋体" w:hAnsi="宋体" w:eastAsia="宋体" w:cs="仿宋_GB2312"/>
                <w:sz w:val="24"/>
                <w:szCs w:val="24"/>
              </w:rPr>
              <w:t>45,900.00</w:t>
            </w:r>
          </w:p>
        </w:tc>
        <w:tc>
          <w:tcPr>
            <w:tcW w:w="709" w:type="dxa"/>
          </w:tcPr>
          <w:p w14:paraId="1F071899">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6E476D23">
            <w:pPr>
              <w:pStyle w:val="9"/>
              <w:rPr>
                <w:rFonts w:ascii="宋体" w:hAnsi="宋体" w:eastAsia="宋体"/>
                <w:sz w:val="24"/>
                <w:szCs w:val="24"/>
              </w:rPr>
            </w:pPr>
            <w:r>
              <w:rPr>
                <w:rFonts w:ascii="宋体" w:hAnsi="宋体" w:eastAsia="宋体" w:cs="仿宋_GB2312"/>
                <w:sz w:val="24"/>
                <w:szCs w:val="24"/>
              </w:rPr>
              <w:t>无</w:t>
            </w:r>
          </w:p>
        </w:tc>
      </w:tr>
      <w:tr w14:paraId="25D5E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47816780">
            <w:pPr>
              <w:pStyle w:val="9"/>
              <w:rPr>
                <w:rFonts w:ascii="宋体" w:hAnsi="宋体" w:eastAsia="宋体"/>
                <w:sz w:val="24"/>
                <w:szCs w:val="24"/>
              </w:rPr>
            </w:pPr>
            <w:r>
              <w:rPr>
                <w:rFonts w:ascii="宋体" w:hAnsi="宋体" w:eastAsia="宋体" w:cs="仿宋_GB2312"/>
                <w:sz w:val="24"/>
                <w:szCs w:val="24"/>
              </w:rPr>
              <w:t>3</w:t>
            </w:r>
          </w:p>
        </w:tc>
        <w:tc>
          <w:tcPr>
            <w:tcW w:w="1821" w:type="dxa"/>
          </w:tcPr>
          <w:p w14:paraId="4A6C66FA">
            <w:pPr>
              <w:pStyle w:val="9"/>
              <w:rPr>
                <w:rFonts w:ascii="宋体" w:hAnsi="宋体" w:eastAsia="宋体"/>
                <w:sz w:val="24"/>
                <w:szCs w:val="24"/>
              </w:rPr>
            </w:pPr>
            <w:r>
              <w:rPr>
                <w:rFonts w:ascii="宋体" w:hAnsi="宋体" w:eastAsia="宋体" w:cs="仿宋_GB2312"/>
                <w:sz w:val="24"/>
                <w:szCs w:val="24"/>
              </w:rPr>
              <w:t>环视一体化终端</w:t>
            </w:r>
          </w:p>
        </w:tc>
        <w:tc>
          <w:tcPr>
            <w:tcW w:w="1722" w:type="dxa"/>
          </w:tcPr>
          <w:p w14:paraId="3BB7579E">
            <w:pPr>
              <w:pStyle w:val="9"/>
              <w:rPr>
                <w:rFonts w:ascii="宋体" w:hAnsi="宋体" w:eastAsia="宋体"/>
                <w:sz w:val="24"/>
                <w:szCs w:val="24"/>
              </w:rPr>
            </w:pPr>
            <w:r>
              <w:rPr>
                <w:rFonts w:ascii="宋体" w:hAnsi="宋体" w:eastAsia="宋体" w:cs="仿宋_GB2312"/>
                <w:sz w:val="24"/>
                <w:szCs w:val="24"/>
              </w:rPr>
              <w:t>环视一体化终端</w:t>
            </w:r>
          </w:p>
        </w:tc>
        <w:tc>
          <w:tcPr>
            <w:tcW w:w="851" w:type="dxa"/>
          </w:tcPr>
          <w:p w14:paraId="03A9173A">
            <w:pPr>
              <w:pStyle w:val="9"/>
              <w:rPr>
                <w:rFonts w:ascii="宋体" w:hAnsi="宋体" w:eastAsia="宋体"/>
                <w:sz w:val="24"/>
                <w:szCs w:val="24"/>
              </w:rPr>
            </w:pPr>
            <w:r>
              <w:rPr>
                <w:rFonts w:ascii="宋体" w:hAnsi="宋体" w:eastAsia="宋体" w:cs="仿宋_GB2312"/>
                <w:sz w:val="24"/>
                <w:szCs w:val="24"/>
              </w:rPr>
              <w:t>台</w:t>
            </w:r>
          </w:p>
        </w:tc>
        <w:tc>
          <w:tcPr>
            <w:tcW w:w="709" w:type="dxa"/>
          </w:tcPr>
          <w:p w14:paraId="08ECC2D9">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DFBA9D6">
            <w:pPr>
              <w:pStyle w:val="9"/>
              <w:jc w:val="right"/>
              <w:rPr>
                <w:rFonts w:ascii="宋体" w:hAnsi="宋体" w:eastAsia="宋体"/>
                <w:sz w:val="24"/>
                <w:szCs w:val="24"/>
              </w:rPr>
            </w:pPr>
            <w:r>
              <w:rPr>
                <w:rFonts w:ascii="宋体" w:hAnsi="宋体" w:eastAsia="宋体" w:cs="仿宋_GB2312"/>
                <w:sz w:val="24"/>
                <w:szCs w:val="24"/>
              </w:rPr>
              <w:t>75,600.00</w:t>
            </w:r>
          </w:p>
        </w:tc>
        <w:tc>
          <w:tcPr>
            <w:tcW w:w="709" w:type="dxa"/>
          </w:tcPr>
          <w:p w14:paraId="3AAF80FC">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79F42254">
            <w:pPr>
              <w:pStyle w:val="9"/>
              <w:rPr>
                <w:rFonts w:ascii="宋体" w:hAnsi="宋体" w:eastAsia="宋体"/>
                <w:sz w:val="24"/>
                <w:szCs w:val="24"/>
              </w:rPr>
            </w:pPr>
            <w:r>
              <w:rPr>
                <w:rFonts w:ascii="宋体" w:hAnsi="宋体" w:eastAsia="宋体" w:cs="仿宋_GB2312"/>
                <w:sz w:val="24"/>
                <w:szCs w:val="24"/>
              </w:rPr>
              <w:t>无</w:t>
            </w:r>
          </w:p>
        </w:tc>
      </w:tr>
      <w:tr w14:paraId="6CAD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1A360364">
            <w:pPr>
              <w:pStyle w:val="9"/>
              <w:rPr>
                <w:rFonts w:ascii="宋体" w:hAnsi="宋体" w:eastAsia="宋体"/>
                <w:sz w:val="24"/>
                <w:szCs w:val="24"/>
              </w:rPr>
            </w:pPr>
            <w:r>
              <w:rPr>
                <w:rFonts w:ascii="宋体" w:hAnsi="宋体" w:eastAsia="宋体" w:cs="仿宋_GB2312"/>
                <w:sz w:val="24"/>
                <w:szCs w:val="24"/>
              </w:rPr>
              <w:t>4</w:t>
            </w:r>
          </w:p>
        </w:tc>
        <w:tc>
          <w:tcPr>
            <w:tcW w:w="1821" w:type="dxa"/>
          </w:tcPr>
          <w:p w14:paraId="252CD3EB">
            <w:pPr>
              <w:pStyle w:val="9"/>
              <w:rPr>
                <w:rFonts w:ascii="宋体" w:hAnsi="宋体" w:eastAsia="宋体"/>
                <w:sz w:val="24"/>
                <w:szCs w:val="24"/>
              </w:rPr>
            </w:pPr>
            <w:r>
              <w:rPr>
                <w:rFonts w:ascii="宋体" w:hAnsi="宋体" w:eastAsia="宋体" w:cs="仿宋_GB2312"/>
                <w:sz w:val="24"/>
                <w:szCs w:val="24"/>
              </w:rPr>
              <w:t>全彩智能警戒相机02</w:t>
            </w:r>
          </w:p>
        </w:tc>
        <w:tc>
          <w:tcPr>
            <w:tcW w:w="1722" w:type="dxa"/>
          </w:tcPr>
          <w:p w14:paraId="43CAA7E0">
            <w:pPr>
              <w:pStyle w:val="9"/>
              <w:rPr>
                <w:rFonts w:ascii="宋体" w:hAnsi="宋体" w:eastAsia="宋体"/>
                <w:sz w:val="24"/>
                <w:szCs w:val="24"/>
              </w:rPr>
            </w:pPr>
            <w:r>
              <w:rPr>
                <w:rFonts w:ascii="宋体" w:hAnsi="宋体" w:eastAsia="宋体" w:cs="仿宋_GB2312"/>
                <w:sz w:val="24"/>
                <w:szCs w:val="24"/>
              </w:rPr>
              <w:t>全彩智能警戒相机02</w:t>
            </w:r>
          </w:p>
        </w:tc>
        <w:tc>
          <w:tcPr>
            <w:tcW w:w="851" w:type="dxa"/>
          </w:tcPr>
          <w:p w14:paraId="50971D7B">
            <w:pPr>
              <w:pStyle w:val="9"/>
              <w:rPr>
                <w:rFonts w:ascii="宋体" w:hAnsi="宋体" w:eastAsia="宋体"/>
                <w:sz w:val="24"/>
                <w:szCs w:val="24"/>
              </w:rPr>
            </w:pPr>
            <w:r>
              <w:rPr>
                <w:rFonts w:ascii="宋体" w:hAnsi="宋体" w:eastAsia="宋体" w:cs="仿宋_GB2312"/>
                <w:sz w:val="24"/>
                <w:szCs w:val="24"/>
              </w:rPr>
              <w:t>台</w:t>
            </w:r>
          </w:p>
        </w:tc>
        <w:tc>
          <w:tcPr>
            <w:tcW w:w="709" w:type="dxa"/>
          </w:tcPr>
          <w:p w14:paraId="5052E11B">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1692B874">
            <w:pPr>
              <w:pStyle w:val="9"/>
              <w:jc w:val="right"/>
              <w:rPr>
                <w:rFonts w:ascii="宋体" w:hAnsi="宋体" w:eastAsia="宋体"/>
                <w:sz w:val="24"/>
                <w:szCs w:val="24"/>
              </w:rPr>
            </w:pPr>
            <w:r>
              <w:rPr>
                <w:rFonts w:ascii="宋体" w:hAnsi="宋体" w:eastAsia="宋体" w:cs="仿宋_GB2312"/>
                <w:sz w:val="24"/>
                <w:szCs w:val="24"/>
              </w:rPr>
              <w:t>161,500.00</w:t>
            </w:r>
          </w:p>
        </w:tc>
        <w:tc>
          <w:tcPr>
            <w:tcW w:w="709" w:type="dxa"/>
          </w:tcPr>
          <w:p w14:paraId="15BB0658">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42EF2D65">
            <w:pPr>
              <w:pStyle w:val="9"/>
              <w:rPr>
                <w:rFonts w:ascii="宋体" w:hAnsi="宋体" w:eastAsia="宋体"/>
                <w:sz w:val="24"/>
                <w:szCs w:val="24"/>
              </w:rPr>
            </w:pPr>
            <w:r>
              <w:rPr>
                <w:rFonts w:ascii="宋体" w:hAnsi="宋体" w:eastAsia="宋体" w:cs="仿宋_GB2312"/>
                <w:sz w:val="24"/>
                <w:szCs w:val="24"/>
              </w:rPr>
              <w:t>无</w:t>
            </w:r>
          </w:p>
        </w:tc>
      </w:tr>
      <w:tr w14:paraId="5CAD3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4E10B299">
            <w:pPr>
              <w:pStyle w:val="9"/>
              <w:rPr>
                <w:rFonts w:ascii="宋体" w:hAnsi="宋体" w:eastAsia="宋体"/>
                <w:sz w:val="24"/>
                <w:szCs w:val="24"/>
              </w:rPr>
            </w:pPr>
            <w:r>
              <w:rPr>
                <w:rFonts w:ascii="宋体" w:hAnsi="宋体" w:eastAsia="宋体" w:cs="仿宋_GB2312"/>
                <w:sz w:val="24"/>
                <w:szCs w:val="24"/>
              </w:rPr>
              <w:t>5</w:t>
            </w:r>
          </w:p>
        </w:tc>
        <w:tc>
          <w:tcPr>
            <w:tcW w:w="1821" w:type="dxa"/>
          </w:tcPr>
          <w:p w14:paraId="71A07E9B">
            <w:pPr>
              <w:pStyle w:val="9"/>
              <w:rPr>
                <w:rFonts w:ascii="宋体" w:hAnsi="宋体" w:eastAsia="宋体"/>
                <w:sz w:val="24"/>
                <w:szCs w:val="24"/>
              </w:rPr>
            </w:pPr>
            <w:r>
              <w:rPr>
                <w:rFonts w:ascii="宋体" w:hAnsi="宋体" w:eastAsia="宋体" w:cs="仿宋_GB2312"/>
                <w:sz w:val="24"/>
                <w:szCs w:val="24"/>
              </w:rPr>
              <w:t>人脸算力终端</w:t>
            </w:r>
          </w:p>
        </w:tc>
        <w:tc>
          <w:tcPr>
            <w:tcW w:w="1722" w:type="dxa"/>
          </w:tcPr>
          <w:p w14:paraId="3525F725">
            <w:pPr>
              <w:pStyle w:val="9"/>
              <w:rPr>
                <w:rFonts w:ascii="宋体" w:hAnsi="宋体" w:eastAsia="宋体"/>
                <w:sz w:val="24"/>
                <w:szCs w:val="24"/>
              </w:rPr>
            </w:pPr>
            <w:r>
              <w:rPr>
                <w:rFonts w:ascii="宋体" w:hAnsi="宋体" w:eastAsia="宋体" w:cs="仿宋_GB2312"/>
                <w:sz w:val="24"/>
                <w:szCs w:val="24"/>
              </w:rPr>
              <w:t>人脸算力终端</w:t>
            </w:r>
          </w:p>
        </w:tc>
        <w:tc>
          <w:tcPr>
            <w:tcW w:w="851" w:type="dxa"/>
          </w:tcPr>
          <w:p w14:paraId="0C872395">
            <w:pPr>
              <w:pStyle w:val="9"/>
              <w:rPr>
                <w:rFonts w:ascii="宋体" w:hAnsi="宋体" w:eastAsia="宋体"/>
                <w:sz w:val="24"/>
                <w:szCs w:val="24"/>
              </w:rPr>
            </w:pPr>
            <w:r>
              <w:rPr>
                <w:rFonts w:ascii="宋体" w:hAnsi="宋体" w:eastAsia="宋体" w:cs="仿宋_GB2312"/>
                <w:sz w:val="24"/>
                <w:szCs w:val="24"/>
              </w:rPr>
              <w:t>台</w:t>
            </w:r>
          </w:p>
        </w:tc>
        <w:tc>
          <w:tcPr>
            <w:tcW w:w="709" w:type="dxa"/>
          </w:tcPr>
          <w:p w14:paraId="376CB623">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60944098">
            <w:pPr>
              <w:pStyle w:val="9"/>
              <w:jc w:val="right"/>
              <w:rPr>
                <w:rFonts w:ascii="宋体" w:hAnsi="宋体" w:eastAsia="宋体"/>
                <w:sz w:val="24"/>
                <w:szCs w:val="24"/>
              </w:rPr>
            </w:pPr>
            <w:r>
              <w:rPr>
                <w:rFonts w:ascii="宋体" w:hAnsi="宋体" w:eastAsia="宋体" w:cs="仿宋_GB2312"/>
                <w:sz w:val="24"/>
                <w:szCs w:val="24"/>
              </w:rPr>
              <w:t>22,400.00</w:t>
            </w:r>
          </w:p>
        </w:tc>
        <w:tc>
          <w:tcPr>
            <w:tcW w:w="709" w:type="dxa"/>
          </w:tcPr>
          <w:p w14:paraId="327EE5EE">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4947A5B7">
            <w:pPr>
              <w:pStyle w:val="9"/>
              <w:rPr>
                <w:rFonts w:ascii="宋体" w:hAnsi="宋体" w:eastAsia="宋体"/>
                <w:sz w:val="24"/>
                <w:szCs w:val="24"/>
              </w:rPr>
            </w:pPr>
            <w:r>
              <w:rPr>
                <w:rFonts w:ascii="宋体" w:hAnsi="宋体" w:eastAsia="宋体" w:cs="仿宋_GB2312"/>
                <w:sz w:val="24"/>
                <w:szCs w:val="24"/>
              </w:rPr>
              <w:t>无</w:t>
            </w:r>
          </w:p>
        </w:tc>
      </w:tr>
      <w:tr w14:paraId="6068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C38B612">
            <w:pPr>
              <w:pStyle w:val="9"/>
              <w:rPr>
                <w:rFonts w:ascii="宋体" w:hAnsi="宋体" w:eastAsia="宋体"/>
                <w:sz w:val="24"/>
                <w:szCs w:val="24"/>
              </w:rPr>
            </w:pPr>
            <w:r>
              <w:rPr>
                <w:rFonts w:ascii="宋体" w:hAnsi="宋体" w:eastAsia="宋体" w:cs="仿宋_GB2312"/>
                <w:sz w:val="24"/>
                <w:szCs w:val="24"/>
              </w:rPr>
              <w:t>6</w:t>
            </w:r>
          </w:p>
        </w:tc>
        <w:tc>
          <w:tcPr>
            <w:tcW w:w="1821" w:type="dxa"/>
          </w:tcPr>
          <w:p w14:paraId="26ADC3EE">
            <w:pPr>
              <w:pStyle w:val="9"/>
              <w:rPr>
                <w:rFonts w:ascii="宋体" w:hAnsi="宋体" w:eastAsia="宋体"/>
                <w:sz w:val="24"/>
                <w:szCs w:val="24"/>
              </w:rPr>
            </w:pPr>
            <w:r>
              <w:rPr>
                <w:rFonts w:ascii="宋体" w:hAnsi="宋体" w:eastAsia="宋体" w:cs="仿宋_GB2312"/>
                <w:sz w:val="24"/>
                <w:szCs w:val="24"/>
              </w:rPr>
              <w:t>电梯轿厢状态监测相机</w:t>
            </w:r>
          </w:p>
        </w:tc>
        <w:tc>
          <w:tcPr>
            <w:tcW w:w="1722" w:type="dxa"/>
          </w:tcPr>
          <w:p w14:paraId="734250CF">
            <w:pPr>
              <w:pStyle w:val="9"/>
              <w:rPr>
                <w:rFonts w:ascii="宋体" w:hAnsi="宋体" w:eastAsia="宋体"/>
                <w:sz w:val="24"/>
                <w:szCs w:val="24"/>
              </w:rPr>
            </w:pPr>
            <w:r>
              <w:rPr>
                <w:rFonts w:ascii="宋体" w:hAnsi="宋体" w:eastAsia="宋体" w:cs="仿宋_GB2312"/>
                <w:sz w:val="24"/>
                <w:szCs w:val="24"/>
              </w:rPr>
              <w:t>电梯轿厢状态监测相机</w:t>
            </w:r>
          </w:p>
        </w:tc>
        <w:tc>
          <w:tcPr>
            <w:tcW w:w="851" w:type="dxa"/>
          </w:tcPr>
          <w:p w14:paraId="5222FCC0">
            <w:pPr>
              <w:pStyle w:val="9"/>
              <w:rPr>
                <w:rFonts w:ascii="宋体" w:hAnsi="宋体" w:eastAsia="宋体"/>
                <w:sz w:val="24"/>
                <w:szCs w:val="24"/>
              </w:rPr>
            </w:pPr>
            <w:r>
              <w:rPr>
                <w:rFonts w:ascii="宋体" w:hAnsi="宋体" w:eastAsia="宋体" w:cs="仿宋_GB2312"/>
                <w:sz w:val="24"/>
                <w:szCs w:val="24"/>
              </w:rPr>
              <w:t>台</w:t>
            </w:r>
          </w:p>
        </w:tc>
        <w:tc>
          <w:tcPr>
            <w:tcW w:w="709" w:type="dxa"/>
          </w:tcPr>
          <w:p w14:paraId="23472CCA">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C8E0F74">
            <w:pPr>
              <w:pStyle w:val="9"/>
              <w:jc w:val="right"/>
              <w:rPr>
                <w:rFonts w:ascii="宋体" w:hAnsi="宋体" w:eastAsia="宋体"/>
                <w:sz w:val="24"/>
                <w:szCs w:val="24"/>
              </w:rPr>
            </w:pPr>
            <w:r>
              <w:rPr>
                <w:rFonts w:ascii="宋体" w:hAnsi="宋体" w:eastAsia="宋体" w:cs="仿宋_GB2312"/>
                <w:sz w:val="24"/>
                <w:szCs w:val="24"/>
              </w:rPr>
              <w:t>34,200.00</w:t>
            </w:r>
          </w:p>
        </w:tc>
        <w:tc>
          <w:tcPr>
            <w:tcW w:w="709" w:type="dxa"/>
          </w:tcPr>
          <w:p w14:paraId="70F3DFAE">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56D910DE">
            <w:pPr>
              <w:pStyle w:val="9"/>
              <w:rPr>
                <w:rFonts w:ascii="宋体" w:hAnsi="宋体" w:eastAsia="宋体"/>
                <w:sz w:val="24"/>
                <w:szCs w:val="24"/>
              </w:rPr>
            </w:pPr>
            <w:r>
              <w:rPr>
                <w:rFonts w:ascii="宋体" w:hAnsi="宋体" w:eastAsia="宋体" w:cs="仿宋_GB2312"/>
                <w:sz w:val="24"/>
                <w:szCs w:val="24"/>
              </w:rPr>
              <w:t>无</w:t>
            </w:r>
          </w:p>
        </w:tc>
      </w:tr>
      <w:tr w14:paraId="6FEDE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691AC10">
            <w:pPr>
              <w:pStyle w:val="9"/>
              <w:rPr>
                <w:rFonts w:ascii="宋体" w:hAnsi="宋体" w:eastAsia="宋体"/>
                <w:sz w:val="24"/>
                <w:szCs w:val="24"/>
              </w:rPr>
            </w:pPr>
            <w:r>
              <w:rPr>
                <w:rFonts w:ascii="宋体" w:hAnsi="宋体" w:eastAsia="宋体" w:cs="仿宋_GB2312"/>
                <w:sz w:val="24"/>
                <w:szCs w:val="24"/>
              </w:rPr>
              <w:t>7</w:t>
            </w:r>
          </w:p>
        </w:tc>
        <w:tc>
          <w:tcPr>
            <w:tcW w:w="1821" w:type="dxa"/>
          </w:tcPr>
          <w:p w14:paraId="0D82B68F">
            <w:pPr>
              <w:pStyle w:val="9"/>
              <w:rPr>
                <w:rFonts w:ascii="宋体" w:hAnsi="宋体" w:eastAsia="宋体"/>
                <w:sz w:val="24"/>
                <w:szCs w:val="24"/>
              </w:rPr>
            </w:pPr>
            <w:r>
              <w:rPr>
                <w:rFonts w:ascii="宋体" w:hAnsi="宋体" w:eastAsia="宋体" w:cs="仿宋_GB2312"/>
                <w:sz w:val="24"/>
                <w:szCs w:val="24"/>
              </w:rPr>
              <w:t>AR云镜</w:t>
            </w:r>
          </w:p>
        </w:tc>
        <w:tc>
          <w:tcPr>
            <w:tcW w:w="1722" w:type="dxa"/>
          </w:tcPr>
          <w:p w14:paraId="6AA25022">
            <w:pPr>
              <w:pStyle w:val="9"/>
              <w:rPr>
                <w:rFonts w:ascii="宋体" w:hAnsi="宋体" w:eastAsia="宋体"/>
                <w:sz w:val="24"/>
                <w:szCs w:val="24"/>
              </w:rPr>
            </w:pPr>
            <w:r>
              <w:rPr>
                <w:rFonts w:ascii="宋体" w:hAnsi="宋体" w:eastAsia="宋体" w:cs="仿宋_GB2312"/>
                <w:sz w:val="24"/>
                <w:szCs w:val="24"/>
              </w:rPr>
              <w:t>AR云镜</w:t>
            </w:r>
          </w:p>
        </w:tc>
        <w:tc>
          <w:tcPr>
            <w:tcW w:w="851" w:type="dxa"/>
          </w:tcPr>
          <w:p w14:paraId="6FE90D6D">
            <w:pPr>
              <w:pStyle w:val="9"/>
              <w:rPr>
                <w:rFonts w:ascii="宋体" w:hAnsi="宋体" w:eastAsia="宋体"/>
                <w:sz w:val="24"/>
                <w:szCs w:val="24"/>
              </w:rPr>
            </w:pPr>
            <w:r>
              <w:rPr>
                <w:rFonts w:ascii="宋体" w:hAnsi="宋体" w:eastAsia="宋体" w:cs="仿宋_GB2312"/>
                <w:sz w:val="24"/>
                <w:szCs w:val="24"/>
              </w:rPr>
              <w:t>台</w:t>
            </w:r>
          </w:p>
        </w:tc>
        <w:tc>
          <w:tcPr>
            <w:tcW w:w="709" w:type="dxa"/>
          </w:tcPr>
          <w:p w14:paraId="5AB51013">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6F367DF2">
            <w:pPr>
              <w:pStyle w:val="9"/>
              <w:jc w:val="right"/>
              <w:rPr>
                <w:rFonts w:ascii="宋体" w:hAnsi="宋体" w:eastAsia="宋体"/>
                <w:sz w:val="24"/>
                <w:szCs w:val="24"/>
              </w:rPr>
            </w:pPr>
            <w:r>
              <w:rPr>
                <w:rFonts w:ascii="宋体" w:hAnsi="宋体" w:eastAsia="宋体" w:cs="仿宋_GB2312"/>
                <w:sz w:val="24"/>
                <w:szCs w:val="24"/>
              </w:rPr>
              <w:t>79,800.00</w:t>
            </w:r>
          </w:p>
        </w:tc>
        <w:tc>
          <w:tcPr>
            <w:tcW w:w="709" w:type="dxa"/>
          </w:tcPr>
          <w:p w14:paraId="188A8CFA">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164F0134">
            <w:pPr>
              <w:pStyle w:val="9"/>
              <w:rPr>
                <w:rFonts w:ascii="宋体" w:hAnsi="宋体" w:eastAsia="宋体"/>
                <w:sz w:val="24"/>
                <w:szCs w:val="24"/>
              </w:rPr>
            </w:pPr>
            <w:r>
              <w:rPr>
                <w:rFonts w:ascii="宋体" w:hAnsi="宋体" w:eastAsia="宋体" w:cs="仿宋_GB2312"/>
                <w:sz w:val="24"/>
                <w:szCs w:val="24"/>
              </w:rPr>
              <w:t>无</w:t>
            </w:r>
          </w:p>
        </w:tc>
      </w:tr>
      <w:tr w14:paraId="7F36C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158679FC">
            <w:pPr>
              <w:pStyle w:val="9"/>
              <w:rPr>
                <w:rFonts w:ascii="宋体" w:hAnsi="宋体" w:eastAsia="宋体"/>
                <w:sz w:val="24"/>
                <w:szCs w:val="24"/>
              </w:rPr>
            </w:pPr>
            <w:r>
              <w:rPr>
                <w:rFonts w:ascii="宋体" w:hAnsi="宋体" w:eastAsia="宋体" w:cs="仿宋_GB2312"/>
                <w:sz w:val="24"/>
                <w:szCs w:val="24"/>
              </w:rPr>
              <w:t>8</w:t>
            </w:r>
          </w:p>
        </w:tc>
        <w:tc>
          <w:tcPr>
            <w:tcW w:w="1821" w:type="dxa"/>
          </w:tcPr>
          <w:p w14:paraId="63026D5F">
            <w:pPr>
              <w:pStyle w:val="9"/>
              <w:rPr>
                <w:rFonts w:ascii="宋体" w:hAnsi="宋体" w:eastAsia="宋体"/>
                <w:sz w:val="24"/>
                <w:szCs w:val="24"/>
              </w:rPr>
            </w:pPr>
            <w:r>
              <w:rPr>
                <w:rFonts w:ascii="宋体" w:hAnsi="宋体" w:eastAsia="宋体" w:cs="仿宋_GB2312"/>
                <w:sz w:val="24"/>
                <w:szCs w:val="24"/>
              </w:rPr>
              <w:t>安消智能终端</w:t>
            </w:r>
          </w:p>
        </w:tc>
        <w:tc>
          <w:tcPr>
            <w:tcW w:w="1722" w:type="dxa"/>
          </w:tcPr>
          <w:p w14:paraId="6F2AB185">
            <w:pPr>
              <w:pStyle w:val="9"/>
              <w:rPr>
                <w:rFonts w:ascii="宋体" w:hAnsi="宋体" w:eastAsia="宋体"/>
                <w:sz w:val="24"/>
                <w:szCs w:val="24"/>
              </w:rPr>
            </w:pPr>
            <w:r>
              <w:rPr>
                <w:rFonts w:ascii="宋体" w:hAnsi="宋体" w:eastAsia="宋体" w:cs="仿宋_GB2312"/>
                <w:sz w:val="24"/>
                <w:szCs w:val="24"/>
              </w:rPr>
              <w:t>安消智能终端</w:t>
            </w:r>
          </w:p>
        </w:tc>
        <w:tc>
          <w:tcPr>
            <w:tcW w:w="851" w:type="dxa"/>
          </w:tcPr>
          <w:p w14:paraId="53E93D9E">
            <w:pPr>
              <w:pStyle w:val="9"/>
              <w:rPr>
                <w:rFonts w:ascii="宋体" w:hAnsi="宋体" w:eastAsia="宋体"/>
                <w:sz w:val="24"/>
                <w:szCs w:val="24"/>
              </w:rPr>
            </w:pPr>
            <w:r>
              <w:rPr>
                <w:rFonts w:ascii="宋体" w:hAnsi="宋体" w:eastAsia="宋体" w:cs="仿宋_GB2312"/>
                <w:sz w:val="24"/>
                <w:szCs w:val="24"/>
              </w:rPr>
              <w:t>台</w:t>
            </w:r>
          </w:p>
        </w:tc>
        <w:tc>
          <w:tcPr>
            <w:tcW w:w="709" w:type="dxa"/>
          </w:tcPr>
          <w:p w14:paraId="35EDAB71">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9D6EE1B">
            <w:pPr>
              <w:pStyle w:val="9"/>
              <w:jc w:val="right"/>
              <w:rPr>
                <w:rFonts w:ascii="宋体" w:hAnsi="宋体" w:eastAsia="宋体"/>
                <w:sz w:val="24"/>
                <w:szCs w:val="24"/>
              </w:rPr>
            </w:pPr>
            <w:r>
              <w:rPr>
                <w:rFonts w:ascii="宋体" w:hAnsi="宋体" w:eastAsia="宋体" w:cs="仿宋_GB2312"/>
                <w:sz w:val="24"/>
                <w:szCs w:val="24"/>
              </w:rPr>
              <w:t>19,000.00</w:t>
            </w:r>
          </w:p>
        </w:tc>
        <w:tc>
          <w:tcPr>
            <w:tcW w:w="709" w:type="dxa"/>
          </w:tcPr>
          <w:p w14:paraId="45797CC4">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60B447E3">
            <w:pPr>
              <w:pStyle w:val="9"/>
              <w:rPr>
                <w:rFonts w:ascii="宋体" w:hAnsi="宋体" w:eastAsia="宋体"/>
                <w:sz w:val="24"/>
                <w:szCs w:val="24"/>
              </w:rPr>
            </w:pPr>
            <w:r>
              <w:rPr>
                <w:rFonts w:ascii="宋体" w:hAnsi="宋体" w:eastAsia="宋体" w:cs="仿宋_GB2312"/>
                <w:sz w:val="24"/>
                <w:szCs w:val="24"/>
              </w:rPr>
              <w:t>无</w:t>
            </w:r>
          </w:p>
        </w:tc>
      </w:tr>
      <w:tr w14:paraId="4E155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300995A">
            <w:pPr>
              <w:pStyle w:val="9"/>
              <w:rPr>
                <w:rFonts w:ascii="宋体" w:hAnsi="宋体" w:eastAsia="宋体"/>
                <w:sz w:val="24"/>
                <w:szCs w:val="24"/>
              </w:rPr>
            </w:pPr>
            <w:r>
              <w:rPr>
                <w:rFonts w:ascii="宋体" w:hAnsi="宋体" w:eastAsia="宋体" w:cs="仿宋_GB2312"/>
                <w:sz w:val="24"/>
                <w:szCs w:val="24"/>
              </w:rPr>
              <w:t>9</w:t>
            </w:r>
          </w:p>
        </w:tc>
        <w:tc>
          <w:tcPr>
            <w:tcW w:w="1821" w:type="dxa"/>
          </w:tcPr>
          <w:p w14:paraId="79081498">
            <w:pPr>
              <w:pStyle w:val="9"/>
              <w:rPr>
                <w:rFonts w:ascii="宋体" w:hAnsi="宋体" w:eastAsia="宋体"/>
                <w:sz w:val="24"/>
                <w:szCs w:val="24"/>
              </w:rPr>
            </w:pPr>
            <w:r>
              <w:rPr>
                <w:rFonts w:ascii="宋体" w:hAnsi="宋体" w:eastAsia="宋体" w:cs="仿宋_GB2312"/>
                <w:sz w:val="24"/>
                <w:szCs w:val="24"/>
              </w:rPr>
              <w:t>视频监控管理平台</w:t>
            </w:r>
          </w:p>
        </w:tc>
        <w:tc>
          <w:tcPr>
            <w:tcW w:w="1722" w:type="dxa"/>
          </w:tcPr>
          <w:p w14:paraId="460AF1A5">
            <w:pPr>
              <w:pStyle w:val="9"/>
              <w:rPr>
                <w:rFonts w:ascii="宋体" w:hAnsi="宋体" w:eastAsia="宋体"/>
                <w:sz w:val="24"/>
                <w:szCs w:val="24"/>
              </w:rPr>
            </w:pPr>
            <w:r>
              <w:rPr>
                <w:rFonts w:ascii="宋体" w:hAnsi="宋体" w:eastAsia="宋体" w:cs="仿宋_GB2312"/>
                <w:sz w:val="24"/>
                <w:szCs w:val="24"/>
              </w:rPr>
              <w:t>视频监控管理平台</w:t>
            </w:r>
          </w:p>
        </w:tc>
        <w:tc>
          <w:tcPr>
            <w:tcW w:w="851" w:type="dxa"/>
          </w:tcPr>
          <w:p w14:paraId="2CE52C79">
            <w:pPr>
              <w:pStyle w:val="9"/>
              <w:rPr>
                <w:rFonts w:ascii="宋体" w:hAnsi="宋体" w:eastAsia="宋体"/>
                <w:sz w:val="24"/>
                <w:szCs w:val="24"/>
              </w:rPr>
            </w:pPr>
            <w:r>
              <w:rPr>
                <w:rFonts w:ascii="宋体" w:hAnsi="宋体" w:eastAsia="宋体" w:cs="仿宋_GB2312"/>
                <w:sz w:val="24"/>
                <w:szCs w:val="24"/>
              </w:rPr>
              <w:t>套</w:t>
            </w:r>
          </w:p>
        </w:tc>
        <w:tc>
          <w:tcPr>
            <w:tcW w:w="709" w:type="dxa"/>
          </w:tcPr>
          <w:p w14:paraId="6EE7D627">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4F0F78D9">
            <w:pPr>
              <w:pStyle w:val="9"/>
              <w:jc w:val="right"/>
              <w:rPr>
                <w:rFonts w:ascii="宋体" w:hAnsi="宋体" w:eastAsia="宋体"/>
                <w:sz w:val="24"/>
                <w:szCs w:val="24"/>
              </w:rPr>
            </w:pPr>
            <w:r>
              <w:rPr>
                <w:rFonts w:ascii="宋体" w:hAnsi="宋体" w:eastAsia="宋体" w:cs="仿宋_GB2312"/>
                <w:sz w:val="24"/>
                <w:szCs w:val="24"/>
              </w:rPr>
              <w:t>173,000.00</w:t>
            </w:r>
          </w:p>
        </w:tc>
        <w:tc>
          <w:tcPr>
            <w:tcW w:w="709" w:type="dxa"/>
          </w:tcPr>
          <w:p w14:paraId="1F9BFF37">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3E9AA76A">
            <w:pPr>
              <w:pStyle w:val="9"/>
              <w:rPr>
                <w:rFonts w:ascii="宋体" w:hAnsi="宋体" w:eastAsia="宋体"/>
                <w:sz w:val="24"/>
                <w:szCs w:val="24"/>
              </w:rPr>
            </w:pPr>
            <w:r>
              <w:rPr>
                <w:rFonts w:ascii="宋体" w:hAnsi="宋体" w:eastAsia="宋体" w:cs="仿宋_GB2312"/>
                <w:sz w:val="24"/>
                <w:szCs w:val="24"/>
              </w:rPr>
              <w:t>无</w:t>
            </w:r>
          </w:p>
        </w:tc>
      </w:tr>
      <w:tr w14:paraId="33417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24AF2414">
            <w:pPr>
              <w:pStyle w:val="9"/>
              <w:rPr>
                <w:rFonts w:ascii="宋体" w:hAnsi="宋体" w:eastAsia="宋体"/>
                <w:sz w:val="24"/>
                <w:szCs w:val="24"/>
              </w:rPr>
            </w:pPr>
            <w:r>
              <w:rPr>
                <w:rFonts w:ascii="宋体" w:hAnsi="宋体" w:eastAsia="宋体" w:cs="仿宋_GB2312"/>
                <w:sz w:val="24"/>
                <w:szCs w:val="24"/>
              </w:rPr>
              <w:t>10</w:t>
            </w:r>
          </w:p>
        </w:tc>
        <w:tc>
          <w:tcPr>
            <w:tcW w:w="1821" w:type="dxa"/>
          </w:tcPr>
          <w:p w14:paraId="6E07CD2F">
            <w:pPr>
              <w:pStyle w:val="9"/>
              <w:rPr>
                <w:rFonts w:ascii="宋体" w:hAnsi="宋体" w:eastAsia="宋体"/>
                <w:sz w:val="24"/>
                <w:szCs w:val="24"/>
              </w:rPr>
            </w:pPr>
            <w:r>
              <w:rPr>
                <w:rFonts w:ascii="宋体" w:hAnsi="宋体" w:eastAsia="宋体" w:cs="仿宋_GB2312"/>
                <w:sz w:val="24"/>
                <w:szCs w:val="24"/>
              </w:rPr>
              <w:t>磁盘阵列01</w:t>
            </w:r>
          </w:p>
        </w:tc>
        <w:tc>
          <w:tcPr>
            <w:tcW w:w="1722" w:type="dxa"/>
          </w:tcPr>
          <w:p w14:paraId="3C576D93">
            <w:pPr>
              <w:pStyle w:val="9"/>
              <w:rPr>
                <w:rFonts w:ascii="宋体" w:hAnsi="宋体" w:eastAsia="宋体"/>
                <w:sz w:val="24"/>
                <w:szCs w:val="24"/>
              </w:rPr>
            </w:pPr>
            <w:r>
              <w:rPr>
                <w:rFonts w:ascii="宋体" w:hAnsi="宋体" w:eastAsia="宋体" w:cs="仿宋_GB2312"/>
                <w:sz w:val="24"/>
                <w:szCs w:val="24"/>
              </w:rPr>
              <w:t>磁盘阵列01</w:t>
            </w:r>
          </w:p>
        </w:tc>
        <w:tc>
          <w:tcPr>
            <w:tcW w:w="851" w:type="dxa"/>
          </w:tcPr>
          <w:p w14:paraId="011370A8">
            <w:pPr>
              <w:pStyle w:val="9"/>
              <w:rPr>
                <w:rFonts w:ascii="宋体" w:hAnsi="宋体" w:eastAsia="宋体"/>
                <w:sz w:val="24"/>
                <w:szCs w:val="24"/>
              </w:rPr>
            </w:pPr>
            <w:r>
              <w:rPr>
                <w:rFonts w:ascii="宋体" w:hAnsi="宋体" w:eastAsia="宋体" w:cs="仿宋_GB2312"/>
                <w:sz w:val="24"/>
                <w:szCs w:val="24"/>
              </w:rPr>
              <w:t>台</w:t>
            </w:r>
          </w:p>
        </w:tc>
        <w:tc>
          <w:tcPr>
            <w:tcW w:w="709" w:type="dxa"/>
          </w:tcPr>
          <w:p w14:paraId="61D57EBF">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566C5B8C">
            <w:pPr>
              <w:pStyle w:val="9"/>
              <w:jc w:val="right"/>
              <w:rPr>
                <w:rFonts w:ascii="宋体" w:hAnsi="宋体" w:eastAsia="宋体"/>
                <w:sz w:val="24"/>
                <w:szCs w:val="24"/>
              </w:rPr>
            </w:pPr>
            <w:r>
              <w:rPr>
                <w:rFonts w:ascii="宋体" w:hAnsi="宋体" w:eastAsia="宋体" w:cs="仿宋_GB2312"/>
                <w:sz w:val="24"/>
                <w:szCs w:val="24"/>
              </w:rPr>
              <w:t>536,400.00</w:t>
            </w:r>
          </w:p>
        </w:tc>
        <w:tc>
          <w:tcPr>
            <w:tcW w:w="709" w:type="dxa"/>
          </w:tcPr>
          <w:p w14:paraId="16010053">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3F762A4C">
            <w:pPr>
              <w:pStyle w:val="9"/>
              <w:rPr>
                <w:rFonts w:ascii="宋体" w:hAnsi="宋体" w:eastAsia="宋体"/>
                <w:sz w:val="24"/>
                <w:szCs w:val="24"/>
              </w:rPr>
            </w:pPr>
            <w:r>
              <w:rPr>
                <w:rFonts w:ascii="宋体" w:hAnsi="宋体" w:eastAsia="宋体" w:cs="仿宋_GB2312"/>
                <w:sz w:val="24"/>
                <w:szCs w:val="24"/>
              </w:rPr>
              <w:t>无</w:t>
            </w:r>
          </w:p>
        </w:tc>
      </w:tr>
      <w:tr w14:paraId="2AD6A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27E338D">
            <w:pPr>
              <w:pStyle w:val="9"/>
              <w:rPr>
                <w:rFonts w:ascii="宋体" w:hAnsi="宋体" w:eastAsia="宋体"/>
                <w:sz w:val="24"/>
                <w:szCs w:val="24"/>
              </w:rPr>
            </w:pPr>
            <w:r>
              <w:rPr>
                <w:rFonts w:ascii="宋体" w:hAnsi="宋体" w:eastAsia="宋体" w:cs="仿宋_GB2312"/>
                <w:sz w:val="24"/>
                <w:szCs w:val="24"/>
              </w:rPr>
              <w:t>11</w:t>
            </w:r>
          </w:p>
        </w:tc>
        <w:tc>
          <w:tcPr>
            <w:tcW w:w="1821" w:type="dxa"/>
          </w:tcPr>
          <w:p w14:paraId="6E8C97CA">
            <w:pPr>
              <w:pStyle w:val="9"/>
              <w:rPr>
                <w:rFonts w:ascii="宋体" w:hAnsi="宋体" w:eastAsia="宋体"/>
                <w:sz w:val="24"/>
                <w:szCs w:val="24"/>
              </w:rPr>
            </w:pPr>
            <w:r>
              <w:rPr>
                <w:rFonts w:ascii="宋体" w:hAnsi="宋体" w:eastAsia="宋体" w:cs="仿宋_GB2312"/>
                <w:sz w:val="24"/>
                <w:szCs w:val="24"/>
              </w:rPr>
              <w:t>磁盘阵列02</w:t>
            </w:r>
          </w:p>
        </w:tc>
        <w:tc>
          <w:tcPr>
            <w:tcW w:w="1722" w:type="dxa"/>
          </w:tcPr>
          <w:p w14:paraId="22A80C0F">
            <w:pPr>
              <w:pStyle w:val="9"/>
              <w:rPr>
                <w:rFonts w:ascii="宋体" w:hAnsi="宋体" w:eastAsia="宋体"/>
                <w:sz w:val="24"/>
                <w:szCs w:val="24"/>
              </w:rPr>
            </w:pPr>
            <w:r>
              <w:rPr>
                <w:rFonts w:ascii="宋体" w:hAnsi="宋体" w:eastAsia="宋体" w:cs="仿宋_GB2312"/>
                <w:sz w:val="24"/>
                <w:szCs w:val="24"/>
              </w:rPr>
              <w:t>磁盘阵列02</w:t>
            </w:r>
          </w:p>
        </w:tc>
        <w:tc>
          <w:tcPr>
            <w:tcW w:w="851" w:type="dxa"/>
          </w:tcPr>
          <w:p w14:paraId="23E34FAD">
            <w:pPr>
              <w:pStyle w:val="9"/>
              <w:rPr>
                <w:rFonts w:ascii="宋体" w:hAnsi="宋体" w:eastAsia="宋体"/>
                <w:sz w:val="24"/>
                <w:szCs w:val="24"/>
              </w:rPr>
            </w:pPr>
            <w:r>
              <w:rPr>
                <w:rFonts w:ascii="宋体" w:hAnsi="宋体" w:eastAsia="宋体" w:cs="仿宋_GB2312"/>
                <w:sz w:val="24"/>
                <w:szCs w:val="24"/>
              </w:rPr>
              <w:t>台</w:t>
            </w:r>
          </w:p>
        </w:tc>
        <w:tc>
          <w:tcPr>
            <w:tcW w:w="709" w:type="dxa"/>
          </w:tcPr>
          <w:p w14:paraId="62746A79">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2725A0DD">
            <w:pPr>
              <w:pStyle w:val="9"/>
              <w:jc w:val="right"/>
              <w:rPr>
                <w:rFonts w:ascii="宋体" w:hAnsi="宋体" w:eastAsia="宋体"/>
                <w:sz w:val="24"/>
                <w:szCs w:val="24"/>
              </w:rPr>
            </w:pPr>
            <w:r>
              <w:rPr>
                <w:rFonts w:ascii="宋体" w:hAnsi="宋体" w:eastAsia="宋体" w:cs="仿宋_GB2312"/>
                <w:sz w:val="24"/>
                <w:szCs w:val="24"/>
              </w:rPr>
              <w:t>96,000.00</w:t>
            </w:r>
          </w:p>
        </w:tc>
        <w:tc>
          <w:tcPr>
            <w:tcW w:w="709" w:type="dxa"/>
          </w:tcPr>
          <w:p w14:paraId="69991041">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301182E1">
            <w:pPr>
              <w:pStyle w:val="9"/>
              <w:rPr>
                <w:rFonts w:ascii="宋体" w:hAnsi="宋体" w:eastAsia="宋体"/>
                <w:sz w:val="24"/>
                <w:szCs w:val="24"/>
              </w:rPr>
            </w:pPr>
            <w:r>
              <w:rPr>
                <w:rFonts w:ascii="宋体" w:hAnsi="宋体" w:eastAsia="宋体" w:cs="仿宋_GB2312"/>
                <w:sz w:val="24"/>
                <w:szCs w:val="24"/>
              </w:rPr>
              <w:t>无</w:t>
            </w:r>
          </w:p>
        </w:tc>
      </w:tr>
      <w:tr w14:paraId="008F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0916CEF0">
            <w:pPr>
              <w:pStyle w:val="9"/>
              <w:rPr>
                <w:rFonts w:ascii="宋体" w:hAnsi="宋体" w:eastAsia="宋体"/>
                <w:sz w:val="24"/>
                <w:szCs w:val="24"/>
              </w:rPr>
            </w:pPr>
            <w:r>
              <w:rPr>
                <w:rFonts w:ascii="宋体" w:hAnsi="宋体" w:eastAsia="宋体" w:cs="仿宋_GB2312"/>
                <w:sz w:val="24"/>
                <w:szCs w:val="24"/>
              </w:rPr>
              <w:t>12</w:t>
            </w:r>
          </w:p>
        </w:tc>
        <w:tc>
          <w:tcPr>
            <w:tcW w:w="1821" w:type="dxa"/>
          </w:tcPr>
          <w:p w14:paraId="4B0D8B14">
            <w:pPr>
              <w:pStyle w:val="9"/>
              <w:rPr>
                <w:rFonts w:ascii="宋体" w:hAnsi="宋体" w:eastAsia="宋体"/>
                <w:sz w:val="24"/>
                <w:szCs w:val="24"/>
              </w:rPr>
            </w:pPr>
            <w:r>
              <w:rPr>
                <w:rFonts w:ascii="宋体" w:hAnsi="宋体" w:eastAsia="宋体" w:cs="仿宋_GB2312"/>
                <w:sz w:val="24"/>
                <w:szCs w:val="24"/>
              </w:rPr>
              <w:t>磁盘阵列03</w:t>
            </w:r>
          </w:p>
        </w:tc>
        <w:tc>
          <w:tcPr>
            <w:tcW w:w="1722" w:type="dxa"/>
          </w:tcPr>
          <w:p w14:paraId="619D5974">
            <w:pPr>
              <w:pStyle w:val="9"/>
              <w:rPr>
                <w:rFonts w:ascii="宋体" w:hAnsi="宋体" w:eastAsia="宋体"/>
                <w:sz w:val="24"/>
                <w:szCs w:val="24"/>
              </w:rPr>
            </w:pPr>
            <w:r>
              <w:rPr>
                <w:rFonts w:ascii="宋体" w:hAnsi="宋体" w:eastAsia="宋体" w:cs="仿宋_GB2312"/>
                <w:sz w:val="24"/>
                <w:szCs w:val="24"/>
              </w:rPr>
              <w:t>磁盘阵列03</w:t>
            </w:r>
          </w:p>
        </w:tc>
        <w:tc>
          <w:tcPr>
            <w:tcW w:w="851" w:type="dxa"/>
          </w:tcPr>
          <w:p w14:paraId="6C7D9326">
            <w:pPr>
              <w:pStyle w:val="9"/>
              <w:rPr>
                <w:rFonts w:ascii="宋体" w:hAnsi="宋体" w:eastAsia="宋体"/>
                <w:sz w:val="24"/>
                <w:szCs w:val="24"/>
              </w:rPr>
            </w:pPr>
            <w:r>
              <w:rPr>
                <w:rFonts w:ascii="宋体" w:hAnsi="宋体" w:eastAsia="宋体" w:cs="仿宋_GB2312"/>
                <w:sz w:val="24"/>
                <w:szCs w:val="24"/>
              </w:rPr>
              <w:t>台</w:t>
            </w:r>
          </w:p>
        </w:tc>
        <w:tc>
          <w:tcPr>
            <w:tcW w:w="709" w:type="dxa"/>
          </w:tcPr>
          <w:p w14:paraId="28831B1B">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48B3AFDA">
            <w:pPr>
              <w:pStyle w:val="9"/>
              <w:jc w:val="right"/>
              <w:rPr>
                <w:rFonts w:ascii="宋体" w:hAnsi="宋体" w:eastAsia="宋体"/>
                <w:sz w:val="24"/>
                <w:szCs w:val="24"/>
              </w:rPr>
            </w:pPr>
            <w:r>
              <w:rPr>
                <w:rFonts w:ascii="宋体" w:hAnsi="宋体" w:eastAsia="宋体" w:cs="仿宋_GB2312"/>
                <w:sz w:val="24"/>
                <w:szCs w:val="24"/>
              </w:rPr>
              <w:t>237,000.00</w:t>
            </w:r>
          </w:p>
        </w:tc>
        <w:tc>
          <w:tcPr>
            <w:tcW w:w="709" w:type="dxa"/>
          </w:tcPr>
          <w:p w14:paraId="306E1E41">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0B8B7836">
            <w:pPr>
              <w:pStyle w:val="9"/>
              <w:rPr>
                <w:rFonts w:ascii="宋体" w:hAnsi="宋体" w:eastAsia="宋体"/>
                <w:sz w:val="24"/>
                <w:szCs w:val="24"/>
              </w:rPr>
            </w:pPr>
            <w:r>
              <w:rPr>
                <w:rFonts w:ascii="宋体" w:hAnsi="宋体" w:eastAsia="宋体" w:cs="仿宋_GB2312"/>
                <w:sz w:val="24"/>
                <w:szCs w:val="24"/>
              </w:rPr>
              <w:t>无</w:t>
            </w:r>
          </w:p>
        </w:tc>
      </w:tr>
      <w:tr w14:paraId="6B54E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1843BC9C">
            <w:pPr>
              <w:pStyle w:val="9"/>
              <w:rPr>
                <w:rFonts w:ascii="宋体" w:hAnsi="宋体" w:eastAsia="宋体"/>
                <w:sz w:val="24"/>
                <w:szCs w:val="24"/>
              </w:rPr>
            </w:pPr>
            <w:r>
              <w:rPr>
                <w:rFonts w:ascii="宋体" w:hAnsi="宋体" w:eastAsia="宋体" w:cs="仿宋_GB2312"/>
                <w:sz w:val="24"/>
                <w:szCs w:val="24"/>
              </w:rPr>
              <w:t>13</w:t>
            </w:r>
          </w:p>
        </w:tc>
        <w:tc>
          <w:tcPr>
            <w:tcW w:w="1821" w:type="dxa"/>
          </w:tcPr>
          <w:p w14:paraId="79A760AC">
            <w:pPr>
              <w:pStyle w:val="9"/>
              <w:rPr>
                <w:rFonts w:ascii="宋体" w:hAnsi="宋体" w:eastAsia="宋体"/>
                <w:sz w:val="24"/>
                <w:szCs w:val="24"/>
              </w:rPr>
            </w:pPr>
            <w:r>
              <w:rPr>
                <w:rFonts w:ascii="宋体" w:hAnsi="宋体" w:eastAsia="宋体" w:cs="仿宋_GB2312"/>
                <w:sz w:val="24"/>
                <w:szCs w:val="24"/>
              </w:rPr>
              <w:t>AI引擎</w:t>
            </w:r>
          </w:p>
        </w:tc>
        <w:tc>
          <w:tcPr>
            <w:tcW w:w="1722" w:type="dxa"/>
          </w:tcPr>
          <w:p w14:paraId="25348E13">
            <w:pPr>
              <w:pStyle w:val="9"/>
              <w:rPr>
                <w:rFonts w:ascii="宋体" w:hAnsi="宋体" w:eastAsia="宋体"/>
                <w:sz w:val="24"/>
                <w:szCs w:val="24"/>
              </w:rPr>
            </w:pPr>
            <w:r>
              <w:rPr>
                <w:rFonts w:ascii="宋体" w:hAnsi="宋体" w:eastAsia="宋体" w:cs="仿宋_GB2312"/>
                <w:sz w:val="24"/>
                <w:szCs w:val="24"/>
              </w:rPr>
              <w:t>AI引擎</w:t>
            </w:r>
          </w:p>
        </w:tc>
        <w:tc>
          <w:tcPr>
            <w:tcW w:w="851" w:type="dxa"/>
          </w:tcPr>
          <w:p w14:paraId="6C3B3A34">
            <w:pPr>
              <w:pStyle w:val="9"/>
              <w:rPr>
                <w:rFonts w:ascii="宋体" w:hAnsi="宋体" w:eastAsia="宋体"/>
                <w:sz w:val="24"/>
                <w:szCs w:val="24"/>
              </w:rPr>
            </w:pPr>
            <w:r>
              <w:rPr>
                <w:rFonts w:ascii="宋体" w:hAnsi="宋体" w:eastAsia="宋体" w:cs="仿宋_GB2312"/>
                <w:sz w:val="24"/>
                <w:szCs w:val="24"/>
              </w:rPr>
              <w:t>台</w:t>
            </w:r>
          </w:p>
        </w:tc>
        <w:tc>
          <w:tcPr>
            <w:tcW w:w="709" w:type="dxa"/>
          </w:tcPr>
          <w:p w14:paraId="3734CBC9">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F7AB143">
            <w:pPr>
              <w:pStyle w:val="9"/>
              <w:jc w:val="right"/>
              <w:rPr>
                <w:rFonts w:ascii="宋体" w:hAnsi="宋体" w:eastAsia="宋体"/>
                <w:sz w:val="24"/>
                <w:szCs w:val="24"/>
              </w:rPr>
            </w:pPr>
            <w:r>
              <w:rPr>
                <w:rFonts w:ascii="宋体" w:hAnsi="宋体" w:eastAsia="宋体" w:cs="仿宋_GB2312"/>
                <w:sz w:val="24"/>
                <w:szCs w:val="24"/>
              </w:rPr>
              <w:t>84,700.00</w:t>
            </w:r>
          </w:p>
        </w:tc>
        <w:tc>
          <w:tcPr>
            <w:tcW w:w="709" w:type="dxa"/>
          </w:tcPr>
          <w:p w14:paraId="20EF4FFA">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17DBEE62">
            <w:pPr>
              <w:pStyle w:val="9"/>
              <w:rPr>
                <w:rFonts w:ascii="宋体" w:hAnsi="宋体" w:eastAsia="宋体"/>
                <w:sz w:val="24"/>
                <w:szCs w:val="24"/>
              </w:rPr>
            </w:pPr>
            <w:r>
              <w:rPr>
                <w:rFonts w:ascii="宋体" w:hAnsi="宋体" w:eastAsia="宋体" w:cs="仿宋_GB2312"/>
                <w:sz w:val="24"/>
                <w:szCs w:val="24"/>
              </w:rPr>
              <w:t>无</w:t>
            </w:r>
          </w:p>
        </w:tc>
      </w:tr>
      <w:tr w14:paraId="46CB2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240B89E">
            <w:pPr>
              <w:pStyle w:val="9"/>
              <w:rPr>
                <w:rFonts w:ascii="宋体" w:hAnsi="宋体" w:eastAsia="宋体"/>
                <w:sz w:val="24"/>
                <w:szCs w:val="24"/>
              </w:rPr>
            </w:pPr>
            <w:r>
              <w:rPr>
                <w:rFonts w:ascii="宋体" w:hAnsi="宋体" w:eastAsia="宋体" w:cs="仿宋_GB2312"/>
                <w:sz w:val="24"/>
                <w:szCs w:val="24"/>
              </w:rPr>
              <w:t>14</w:t>
            </w:r>
          </w:p>
        </w:tc>
        <w:tc>
          <w:tcPr>
            <w:tcW w:w="1821" w:type="dxa"/>
          </w:tcPr>
          <w:p w14:paraId="77F75C63">
            <w:pPr>
              <w:pStyle w:val="9"/>
              <w:rPr>
                <w:rFonts w:ascii="宋体" w:hAnsi="宋体" w:eastAsia="宋体"/>
                <w:sz w:val="24"/>
                <w:szCs w:val="24"/>
              </w:rPr>
            </w:pPr>
            <w:r>
              <w:rPr>
                <w:rFonts w:ascii="宋体" w:hAnsi="宋体" w:eastAsia="宋体" w:cs="仿宋_GB2312"/>
                <w:sz w:val="24"/>
                <w:szCs w:val="24"/>
              </w:rPr>
              <w:t>AI硬盘</w:t>
            </w:r>
          </w:p>
        </w:tc>
        <w:tc>
          <w:tcPr>
            <w:tcW w:w="1722" w:type="dxa"/>
          </w:tcPr>
          <w:p w14:paraId="67A03DBF">
            <w:pPr>
              <w:pStyle w:val="9"/>
              <w:rPr>
                <w:rFonts w:ascii="宋体" w:hAnsi="宋体" w:eastAsia="宋体"/>
                <w:sz w:val="24"/>
                <w:szCs w:val="24"/>
              </w:rPr>
            </w:pPr>
            <w:r>
              <w:rPr>
                <w:rFonts w:ascii="宋体" w:hAnsi="宋体" w:eastAsia="宋体" w:cs="仿宋_GB2312"/>
                <w:sz w:val="24"/>
                <w:szCs w:val="24"/>
              </w:rPr>
              <w:t>AI硬盘</w:t>
            </w:r>
          </w:p>
        </w:tc>
        <w:tc>
          <w:tcPr>
            <w:tcW w:w="851" w:type="dxa"/>
          </w:tcPr>
          <w:p w14:paraId="096DA4ED">
            <w:pPr>
              <w:pStyle w:val="9"/>
              <w:rPr>
                <w:rFonts w:ascii="宋体" w:hAnsi="宋体" w:eastAsia="宋体"/>
                <w:sz w:val="24"/>
                <w:szCs w:val="24"/>
              </w:rPr>
            </w:pPr>
            <w:r>
              <w:rPr>
                <w:rFonts w:ascii="宋体" w:hAnsi="宋体" w:eastAsia="宋体" w:cs="仿宋_GB2312"/>
                <w:sz w:val="24"/>
                <w:szCs w:val="24"/>
              </w:rPr>
              <w:t>块</w:t>
            </w:r>
          </w:p>
        </w:tc>
        <w:tc>
          <w:tcPr>
            <w:tcW w:w="709" w:type="dxa"/>
          </w:tcPr>
          <w:p w14:paraId="4E5CD816">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5ADAA27A">
            <w:pPr>
              <w:pStyle w:val="9"/>
              <w:jc w:val="right"/>
              <w:rPr>
                <w:rFonts w:ascii="宋体" w:hAnsi="宋体" w:eastAsia="宋体"/>
                <w:sz w:val="24"/>
                <w:szCs w:val="24"/>
              </w:rPr>
            </w:pPr>
            <w:r>
              <w:rPr>
                <w:rFonts w:ascii="宋体" w:hAnsi="宋体" w:eastAsia="宋体" w:cs="仿宋_GB2312"/>
                <w:sz w:val="24"/>
                <w:szCs w:val="24"/>
              </w:rPr>
              <w:t>22,800.00</w:t>
            </w:r>
          </w:p>
        </w:tc>
        <w:tc>
          <w:tcPr>
            <w:tcW w:w="709" w:type="dxa"/>
          </w:tcPr>
          <w:p w14:paraId="1097FE09">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31F95F56">
            <w:pPr>
              <w:pStyle w:val="9"/>
              <w:rPr>
                <w:rFonts w:ascii="宋体" w:hAnsi="宋体" w:eastAsia="宋体"/>
                <w:sz w:val="24"/>
                <w:szCs w:val="24"/>
              </w:rPr>
            </w:pPr>
            <w:r>
              <w:rPr>
                <w:rFonts w:ascii="宋体" w:hAnsi="宋体" w:eastAsia="宋体" w:cs="仿宋_GB2312"/>
                <w:sz w:val="24"/>
                <w:szCs w:val="24"/>
              </w:rPr>
              <w:t>无</w:t>
            </w:r>
          </w:p>
        </w:tc>
      </w:tr>
      <w:tr w14:paraId="6CD84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A640578">
            <w:pPr>
              <w:pStyle w:val="9"/>
              <w:rPr>
                <w:rFonts w:ascii="宋体" w:hAnsi="宋体" w:eastAsia="宋体"/>
                <w:sz w:val="24"/>
                <w:szCs w:val="24"/>
              </w:rPr>
            </w:pPr>
            <w:r>
              <w:rPr>
                <w:rFonts w:ascii="宋体" w:hAnsi="宋体" w:eastAsia="宋体" w:cs="仿宋_GB2312"/>
                <w:sz w:val="24"/>
                <w:szCs w:val="24"/>
              </w:rPr>
              <w:t>15</w:t>
            </w:r>
          </w:p>
        </w:tc>
        <w:tc>
          <w:tcPr>
            <w:tcW w:w="1821" w:type="dxa"/>
          </w:tcPr>
          <w:p w14:paraId="6A32B365">
            <w:pPr>
              <w:pStyle w:val="9"/>
              <w:rPr>
                <w:rFonts w:ascii="宋体" w:hAnsi="宋体" w:eastAsia="宋体"/>
                <w:sz w:val="24"/>
                <w:szCs w:val="24"/>
              </w:rPr>
            </w:pPr>
            <w:r>
              <w:rPr>
                <w:rFonts w:ascii="宋体" w:hAnsi="宋体" w:eastAsia="宋体" w:cs="仿宋_GB2312"/>
                <w:sz w:val="24"/>
                <w:szCs w:val="24"/>
              </w:rPr>
              <w:t>高清解码器</w:t>
            </w:r>
          </w:p>
        </w:tc>
        <w:tc>
          <w:tcPr>
            <w:tcW w:w="1722" w:type="dxa"/>
          </w:tcPr>
          <w:p w14:paraId="36190BA0">
            <w:pPr>
              <w:pStyle w:val="9"/>
              <w:rPr>
                <w:rFonts w:ascii="宋体" w:hAnsi="宋体" w:eastAsia="宋体"/>
                <w:sz w:val="24"/>
                <w:szCs w:val="24"/>
              </w:rPr>
            </w:pPr>
            <w:r>
              <w:rPr>
                <w:rFonts w:ascii="宋体" w:hAnsi="宋体" w:eastAsia="宋体" w:cs="仿宋_GB2312"/>
                <w:sz w:val="24"/>
                <w:szCs w:val="24"/>
              </w:rPr>
              <w:t>高清解码器</w:t>
            </w:r>
          </w:p>
        </w:tc>
        <w:tc>
          <w:tcPr>
            <w:tcW w:w="851" w:type="dxa"/>
          </w:tcPr>
          <w:p w14:paraId="79DFBC1C">
            <w:pPr>
              <w:pStyle w:val="9"/>
              <w:rPr>
                <w:rFonts w:ascii="宋体" w:hAnsi="宋体" w:eastAsia="宋体"/>
                <w:sz w:val="24"/>
                <w:szCs w:val="24"/>
              </w:rPr>
            </w:pPr>
            <w:r>
              <w:rPr>
                <w:rFonts w:ascii="宋体" w:hAnsi="宋体" w:eastAsia="宋体" w:cs="仿宋_GB2312"/>
                <w:sz w:val="24"/>
                <w:szCs w:val="24"/>
              </w:rPr>
              <w:t>台</w:t>
            </w:r>
          </w:p>
        </w:tc>
        <w:tc>
          <w:tcPr>
            <w:tcW w:w="709" w:type="dxa"/>
          </w:tcPr>
          <w:p w14:paraId="174066D9">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1CB6633C">
            <w:pPr>
              <w:pStyle w:val="9"/>
              <w:jc w:val="right"/>
              <w:rPr>
                <w:rFonts w:ascii="宋体" w:hAnsi="宋体" w:eastAsia="宋体"/>
                <w:sz w:val="24"/>
                <w:szCs w:val="24"/>
              </w:rPr>
            </w:pPr>
            <w:r>
              <w:rPr>
                <w:rFonts w:ascii="宋体" w:hAnsi="宋体" w:eastAsia="宋体" w:cs="仿宋_GB2312"/>
                <w:sz w:val="24"/>
                <w:szCs w:val="24"/>
              </w:rPr>
              <w:t>33,900.00</w:t>
            </w:r>
          </w:p>
        </w:tc>
        <w:tc>
          <w:tcPr>
            <w:tcW w:w="709" w:type="dxa"/>
          </w:tcPr>
          <w:p w14:paraId="1C09A474">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38F6BDB3">
            <w:pPr>
              <w:pStyle w:val="9"/>
              <w:rPr>
                <w:rFonts w:ascii="宋体" w:hAnsi="宋体" w:eastAsia="宋体"/>
                <w:sz w:val="24"/>
                <w:szCs w:val="24"/>
              </w:rPr>
            </w:pPr>
            <w:r>
              <w:rPr>
                <w:rFonts w:ascii="宋体" w:hAnsi="宋体" w:eastAsia="宋体" w:cs="仿宋_GB2312"/>
                <w:sz w:val="24"/>
                <w:szCs w:val="24"/>
              </w:rPr>
              <w:t>无</w:t>
            </w:r>
          </w:p>
        </w:tc>
      </w:tr>
      <w:tr w14:paraId="5970B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F523AA0">
            <w:pPr>
              <w:pStyle w:val="9"/>
              <w:rPr>
                <w:rFonts w:ascii="宋体" w:hAnsi="宋体" w:eastAsia="宋体"/>
                <w:sz w:val="24"/>
                <w:szCs w:val="24"/>
              </w:rPr>
            </w:pPr>
            <w:r>
              <w:rPr>
                <w:rFonts w:ascii="宋体" w:hAnsi="宋体" w:eastAsia="宋体" w:cs="仿宋_GB2312"/>
                <w:sz w:val="24"/>
                <w:szCs w:val="24"/>
              </w:rPr>
              <w:t>16</w:t>
            </w:r>
          </w:p>
        </w:tc>
        <w:tc>
          <w:tcPr>
            <w:tcW w:w="1821" w:type="dxa"/>
          </w:tcPr>
          <w:p w14:paraId="509FF21A">
            <w:pPr>
              <w:pStyle w:val="9"/>
              <w:rPr>
                <w:rFonts w:ascii="宋体" w:hAnsi="宋体" w:eastAsia="宋体"/>
                <w:sz w:val="24"/>
                <w:szCs w:val="24"/>
              </w:rPr>
            </w:pPr>
            <w:r>
              <w:rPr>
                <w:rFonts w:ascii="宋体" w:hAnsi="宋体" w:eastAsia="宋体" w:cs="仿宋_GB2312"/>
                <w:sz w:val="24"/>
                <w:szCs w:val="24"/>
              </w:rPr>
              <w:t>电梯网桥</w:t>
            </w:r>
          </w:p>
        </w:tc>
        <w:tc>
          <w:tcPr>
            <w:tcW w:w="1722" w:type="dxa"/>
          </w:tcPr>
          <w:p w14:paraId="2317B174">
            <w:pPr>
              <w:pStyle w:val="9"/>
              <w:rPr>
                <w:rFonts w:ascii="宋体" w:hAnsi="宋体" w:eastAsia="宋体"/>
                <w:sz w:val="24"/>
                <w:szCs w:val="24"/>
              </w:rPr>
            </w:pPr>
            <w:r>
              <w:rPr>
                <w:rFonts w:ascii="宋体" w:hAnsi="宋体" w:eastAsia="宋体" w:cs="仿宋_GB2312"/>
                <w:sz w:val="24"/>
                <w:szCs w:val="24"/>
              </w:rPr>
              <w:t>电梯网桥</w:t>
            </w:r>
          </w:p>
        </w:tc>
        <w:tc>
          <w:tcPr>
            <w:tcW w:w="851" w:type="dxa"/>
          </w:tcPr>
          <w:p w14:paraId="5EFF7918">
            <w:pPr>
              <w:pStyle w:val="9"/>
              <w:rPr>
                <w:rFonts w:ascii="宋体" w:hAnsi="宋体" w:eastAsia="宋体"/>
                <w:sz w:val="24"/>
                <w:szCs w:val="24"/>
              </w:rPr>
            </w:pPr>
            <w:r>
              <w:rPr>
                <w:rFonts w:ascii="宋体" w:hAnsi="宋体" w:eastAsia="宋体" w:cs="仿宋_GB2312"/>
                <w:sz w:val="24"/>
                <w:szCs w:val="24"/>
              </w:rPr>
              <w:t>对</w:t>
            </w:r>
          </w:p>
        </w:tc>
        <w:tc>
          <w:tcPr>
            <w:tcW w:w="709" w:type="dxa"/>
          </w:tcPr>
          <w:p w14:paraId="09D57247">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5C8DB820">
            <w:pPr>
              <w:pStyle w:val="9"/>
              <w:jc w:val="right"/>
              <w:rPr>
                <w:rFonts w:ascii="宋体" w:hAnsi="宋体" w:eastAsia="宋体"/>
                <w:sz w:val="24"/>
                <w:szCs w:val="24"/>
              </w:rPr>
            </w:pPr>
            <w:r>
              <w:rPr>
                <w:rFonts w:ascii="宋体" w:hAnsi="宋体" w:eastAsia="宋体" w:cs="仿宋_GB2312"/>
                <w:sz w:val="24"/>
                <w:szCs w:val="24"/>
              </w:rPr>
              <w:t>4,950.00</w:t>
            </w:r>
          </w:p>
        </w:tc>
        <w:tc>
          <w:tcPr>
            <w:tcW w:w="709" w:type="dxa"/>
          </w:tcPr>
          <w:p w14:paraId="43DD9584">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26BDC664">
            <w:pPr>
              <w:pStyle w:val="9"/>
              <w:rPr>
                <w:rFonts w:ascii="宋体" w:hAnsi="宋体" w:eastAsia="宋体"/>
                <w:sz w:val="24"/>
                <w:szCs w:val="24"/>
              </w:rPr>
            </w:pPr>
            <w:r>
              <w:rPr>
                <w:rFonts w:ascii="宋体" w:hAnsi="宋体" w:eastAsia="宋体" w:cs="仿宋_GB2312"/>
                <w:sz w:val="24"/>
                <w:szCs w:val="24"/>
              </w:rPr>
              <w:t>无</w:t>
            </w:r>
          </w:p>
        </w:tc>
      </w:tr>
      <w:tr w14:paraId="7F879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534B3803">
            <w:pPr>
              <w:pStyle w:val="9"/>
              <w:rPr>
                <w:rFonts w:ascii="宋体" w:hAnsi="宋体" w:eastAsia="宋体"/>
                <w:sz w:val="24"/>
                <w:szCs w:val="24"/>
              </w:rPr>
            </w:pPr>
            <w:r>
              <w:rPr>
                <w:rFonts w:ascii="宋体" w:hAnsi="宋体" w:eastAsia="宋体" w:cs="仿宋_GB2312"/>
                <w:sz w:val="24"/>
                <w:szCs w:val="24"/>
              </w:rPr>
              <w:t>17</w:t>
            </w:r>
          </w:p>
        </w:tc>
        <w:tc>
          <w:tcPr>
            <w:tcW w:w="1821" w:type="dxa"/>
          </w:tcPr>
          <w:p w14:paraId="07B0AB4D">
            <w:pPr>
              <w:pStyle w:val="9"/>
              <w:rPr>
                <w:rFonts w:ascii="宋体" w:hAnsi="宋体" w:eastAsia="宋体"/>
                <w:sz w:val="24"/>
                <w:szCs w:val="24"/>
              </w:rPr>
            </w:pPr>
            <w:r>
              <w:rPr>
                <w:rFonts w:ascii="宋体" w:hAnsi="宋体" w:eastAsia="宋体" w:cs="仿宋_GB2312"/>
                <w:sz w:val="24"/>
                <w:szCs w:val="24"/>
              </w:rPr>
              <w:t>核心交换机</w:t>
            </w:r>
          </w:p>
        </w:tc>
        <w:tc>
          <w:tcPr>
            <w:tcW w:w="1722" w:type="dxa"/>
          </w:tcPr>
          <w:p w14:paraId="1FA86524">
            <w:pPr>
              <w:pStyle w:val="9"/>
              <w:rPr>
                <w:rFonts w:ascii="宋体" w:hAnsi="宋体" w:eastAsia="宋体"/>
                <w:sz w:val="24"/>
                <w:szCs w:val="24"/>
              </w:rPr>
            </w:pPr>
            <w:r>
              <w:rPr>
                <w:rFonts w:ascii="宋体" w:hAnsi="宋体" w:eastAsia="宋体" w:cs="仿宋_GB2312"/>
                <w:sz w:val="24"/>
                <w:szCs w:val="24"/>
              </w:rPr>
              <w:t>核心交换机</w:t>
            </w:r>
          </w:p>
        </w:tc>
        <w:tc>
          <w:tcPr>
            <w:tcW w:w="851" w:type="dxa"/>
          </w:tcPr>
          <w:p w14:paraId="1A3CEA73">
            <w:pPr>
              <w:pStyle w:val="9"/>
              <w:rPr>
                <w:rFonts w:ascii="宋体" w:hAnsi="宋体" w:eastAsia="宋体"/>
                <w:sz w:val="24"/>
                <w:szCs w:val="24"/>
              </w:rPr>
            </w:pPr>
            <w:r>
              <w:rPr>
                <w:rFonts w:ascii="宋体" w:hAnsi="宋体" w:eastAsia="宋体" w:cs="仿宋_GB2312"/>
                <w:sz w:val="24"/>
                <w:szCs w:val="24"/>
              </w:rPr>
              <w:t>台</w:t>
            </w:r>
          </w:p>
        </w:tc>
        <w:tc>
          <w:tcPr>
            <w:tcW w:w="709" w:type="dxa"/>
          </w:tcPr>
          <w:p w14:paraId="2DFB057C">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120E395F">
            <w:pPr>
              <w:pStyle w:val="9"/>
              <w:jc w:val="right"/>
              <w:rPr>
                <w:rFonts w:ascii="宋体" w:hAnsi="宋体" w:eastAsia="宋体"/>
                <w:sz w:val="24"/>
                <w:szCs w:val="24"/>
              </w:rPr>
            </w:pPr>
            <w:r>
              <w:rPr>
                <w:rFonts w:ascii="宋体" w:hAnsi="宋体" w:eastAsia="宋体" w:cs="仿宋_GB2312"/>
                <w:sz w:val="24"/>
                <w:szCs w:val="24"/>
              </w:rPr>
              <w:t>210,000.00</w:t>
            </w:r>
          </w:p>
        </w:tc>
        <w:tc>
          <w:tcPr>
            <w:tcW w:w="709" w:type="dxa"/>
          </w:tcPr>
          <w:p w14:paraId="46BBA463">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279E509E">
            <w:pPr>
              <w:pStyle w:val="9"/>
              <w:rPr>
                <w:rFonts w:ascii="宋体" w:hAnsi="宋体" w:eastAsia="宋体"/>
                <w:sz w:val="24"/>
                <w:szCs w:val="24"/>
              </w:rPr>
            </w:pPr>
            <w:r>
              <w:rPr>
                <w:rFonts w:ascii="宋体" w:hAnsi="宋体" w:eastAsia="宋体" w:cs="仿宋_GB2312"/>
                <w:sz w:val="24"/>
                <w:szCs w:val="24"/>
              </w:rPr>
              <w:t>无</w:t>
            </w:r>
          </w:p>
        </w:tc>
      </w:tr>
      <w:tr w14:paraId="54C49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0EE19AEC">
            <w:pPr>
              <w:pStyle w:val="9"/>
              <w:rPr>
                <w:rFonts w:ascii="宋体" w:hAnsi="宋体" w:eastAsia="宋体"/>
                <w:sz w:val="24"/>
                <w:szCs w:val="24"/>
              </w:rPr>
            </w:pPr>
            <w:r>
              <w:rPr>
                <w:rFonts w:ascii="宋体" w:hAnsi="宋体" w:eastAsia="宋体" w:cs="仿宋_GB2312"/>
                <w:sz w:val="24"/>
                <w:szCs w:val="24"/>
              </w:rPr>
              <w:t>18</w:t>
            </w:r>
          </w:p>
        </w:tc>
        <w:tc>
          <w:tcPr>
            <w:tcW w:w="1821" w:type="dxa"/>
          </w:tcPr>
          <w:p w14:paraId="0001114D">
            <w:pPr>
              <w:pStyle w:val="9"/>
              <w:rPr>
                <w:rFonts w:ascii="宋体" w:hAnsi="宋体" w:eastAsia="宋体"/>
                <w:sz w:val="24"/>
                <w:szCs w:val="24"/>
              </w:rPr>
            </w:pPr>
            <w:r>
              <w:rPr>
                <w:rFonts w:ascii="宋体" w:hAnsi="宋体" w:eastAsia="宋体" w:cs="仿宋_GB2312"/>
                <w:sz w:val="24"/>
                <w:szCs w:val="24"/>
              </w:rPr>
              <w:t>万兆光模块</w:t>
            </w:r>
          </w:p>
        </w:tc>
        <w:tc>
          <w:tcPr>
            <w:tcW w:w="1722" w:type="dxa"/>
          </w:tcPr>
          <w:p w14:paraId="440167FA">
            <w:pPr>
              <w:pStyle w:val="9"/>
              <w:rPr>
                <w:rFonts w:ascii="宋体" w:hAnsi="宋体" w:eastAsia="宋体"/>
                <w:sz w:val="24"/>
                <w:szCs w:val="24"/>
              </w:rPr>
            </w:pPr>
            <w:r>
              <w:rPr>
                <w:rFonts w:ascii="宋体" w:hAnsi="宋体" w:eastAsia="宋体" w:cs="仿宋_GB2312"/>
                <w:sz w:val="24"/>
                <w:szCs w:val="24"/>
              </w:rPr>
              <w:t>万兆光模块</w:t>
            </w:r>
          </w:p>
        </w:tc>
        <w:tc>
          <w:tcPr>
            <w:tcW w:w="851" w:type="dxa"/>
          </w:tcPr>
          <w:p w14:paraId="04FEB3B9">
            <w:pPr>
              <w:pStyle w:val="9"/>
              <w:rPr>
                <w:rFonts w:ascii="宋体" w:hAnsi="宋体" w:eastAsia="宋体"/>
                <w:sz w:val="24"/>
                <w:szCs w:val="24"/>
              </w:rPr>
            </w:pPr>
            <w:r>
              <w:rPr>
                <w:rFonts w:ascii="宋体" w:hAnsi="宋体" w:eastAsia="宋体" w:cs="仿宋_GB2312"/>
                <w:sz w:val="24"/>
                <w:szCs w:val="24"/>
              </w:rPr>
              <w:t>块</w:t>
            </w:r>
          </w:p>
        </w:tc>
        <w:tc>
          <w:tcPr>
            <w:tcW w:w="709" w:type="dxa"/>
          </w:tcPr>
          <w:p w14:paraId="3A416FA3">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B64993A">
            <w:pPr>
              <w:pStyle w:val="9"/>
              <w:jc w:val="right"/>
              <w:rPr>
                <w:rFonts w:ascii="宋体" w:hAnsi="宋体" w:eastAsia="宋体"/>
                <w:sz w:val="24"/>
                <w:szCs w:val="24"/>
              </w:rPr>
            </w:pPr>
            <w:r>
              <w:rPr>
                <w:rFonts w:ascii="宋体" w:hAnsi="宋体" w:eastAsia="宋体" w:cs="仿宋_GB2312"/>
                <w:sz w:val="24"/>
                <w:szCs w:val="24"/>
              </w:rPr>
              <w:t>5,300.00</w:t>
            </w:r>
          </w:p>
        </w:tc>
        <w:tc>
          <w:tcPr>
            <w:tcW w:w="709" w:type="dxa"/>
          </w:tcPr>
          <w:p w14:paraId="5D573E2E">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76F94B24">
            <w:pPr>
              <w:pStyle w:val="9"/>
              <w:rPr>
                <w:rFonts w:ascii="宋体" w:hAnsi="宋体" w:eastAsia="宋体"/>
                <w:sz w:val="24"/>
                <w:szCs w:val="24"/>
              </w:rPr>
            </w:pPr>
            <w:r>
              <w:rPr>
                <w:rFonts w:ascii="宋体" w:hAnsi="宋体" w:eastAsia="宋体" w:cs="仿宋_GB2312"/>
                <w:sz w:val="24"/>
                <w:szCs w:val="24"/>
              </w:rPr>
              <w:t>无</w:t>
            </w:r>
          </w:p>
        </w:tc>
      </w:tr>
      <w:tr w14:paraId="6E0AA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158EDF1D">
            <w:pPr>
              <w:pStyle w:val="9"/>
              <w:rPr>
                <w:rFonts w:ascii="宋体" w:hAnsi="宋体" w:eastAsia="宋体"/>
                <w:sz w:val="24"/>
                <w:szCs w:val="24"/>
              </w:rPr>
            </w:pPr>
            <w:r>
              <w:rPr>
                <w:rFonts w:ascii="宋体" w:hAnsi="宋体" w:eastAsia="宋体" w:cs="仿宋_GB2312"/>
                <w:sz w:val="24"/>
                <w:szCs w:val="24"/>
              </w:rPr>
              <w:t>19</w:t>
            </w:r>
          </w:p>
        </w:tc>
        <w:tc>
          <w:tcPr>
            <w:tcW w:w="1821" w:type="dxa"/>
          </w:tcPr>
          <w:p w14:paraId="25120BF1">
            <w:pPr>
              <w:pStyle w:val="9"/>
              <w:rPr>
                <w:rFonts w:ascii="宋体" w:hAnsi="宋体" w:eastAsia="宋体"/>
                <w:sz w:val="24"/>
                <w:szCs w:val="24"/>
              </w:rPr>
            </w:pPr>
            <w:r>
              <w:rPr>
                <w:rFonts w:ascii="宋体" w:hAnsi="宋体" w:eastAsia="宋体" w:cs="仿宋_GB2312"/>
                <w:sz w:val="24"/>
                <w:szCs w:val="24"/>
              </w:rPr>
              <w:t>楼层汇聚交换机</w:t>
            </w:r>
          </w:p>
        </w:tc>
        <w:tc>
          <w:tcPr>
            <w:tcW w:w="1722" w:type="dxa"/>
          </w:tcPr>
          <w:p w14:paraId="4060DD10">
            <w:pPr>
              <w:pStyle w:val="9"/>
              <w:rPr>
                <w:rFonts w:ascii="宋体" w:hAnsi="宋体" w:eastAsia="宋体"/>
                <w:sz w:val="24"/>
                <w:szCs w:val="24"/>
              </w:rPr>
            </w:pPr>
            <w:r>
              <w:rPr>
                <w:rFonts w:ascii="宋体" w:hAnsi="宋体" w:eastAsia="宋体" w:cs="仿宋_GB2312"/>
                <w:sz w:val="24"/>
                <w:szCs w:val="24"/>
              </w:rPr>
              <w:t>楼层汇聚交换机</w:t>
            </w:r>
          </w:p>
        </w:tc>
        <w:tc>
          <w:tcPr>
            <w:tcW w:w="851" w:type="dxa"/>
          </w:tcPr>
          <w:p w14:paraId="5F0D97B6">
            <w:pPr>
              <w:pStyle w:val="9"/>
              <w:rPr>
                <w:rFonts w:ascii="宋体" w:hAnsi="宋体" w:eastAsia="宋体"/>
                <w:sz w:val="24"/>
                <w:szCs w:val="24"/>
              </w:rPr>
            </w:pPr>
            <w:r>
              <w:rPr>
                <w:rFonts w:ascii="宋体" w:hAnsi="宋体" w:eastAsia="宋体" w:cs="仿宋_GB2312"/>
                <w:sz w:val="24"/>
                <w:szCs w:val="24"/>
              </w:rPr>
              <w:t>台</w:t>
            </w:r>
          </w:p>
        </w:tc>
        <w:tc>
          <w:tcPr>
            <w:tcW w:w="709" w:type="dxa"/>
          </w:tcPr>
          <w:p w14:paraId="27820659">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423A4705">
            <w:pPr>
              <w:pStyle w:val="9"/>
              <w:jc w:val="right"/>
              <w:rPr>
                <w:rFonts w:ascii="宋体" w:hAnsi="宋体" w:eastAsia="宋体"/>
                <w:sz w:val="24"/>
                <w:szCs w:val="24"/>
              </w:rPr>
            </w:pPr>
            <w:r>
              <w:rPr>
                <w:rFonts w:ascii="宋体" w:hAnsi="宋体" w:eastAsia="宋体" w:cs="仿宋_GB2312"/>
                <w:sz w:val="24"/>
                <w:szCs w:val="24"/>
              </w:rPr>
              <w:t>237,800.00</w:t>
            </w:r>
          </w:p>
        </w:tc>
        <w:tc>
          <w:tcPr>
            <w:tcW w:w="709" w:type="dxa"/>
          </w:tcPr>
          <w:p w14:paraId="50C3579E">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71052934">
            <w:pPr>
              <w:pStyle w:val="9"/>
              <w:rPr>
                <w:rFonts w:ascii="宋体" w:hAnsi="宋体" w:eastAsia="宋体"/>
                <w:sz w:val="24"/>
                <w:szCs w:val="24"/>
              </w:rPr>
            </w:pPr>
            <w:r>
              <w:rPr>
                <w:rFonts w:ascii="宋体" w:hAnsi="宋体" w:eastAsia="宋体" w:cs="仿宋_GB2312"/>
                <w:sz w:val="24"/>
                <w:szCs w:val="24"/>
              </w:rPr>
              <w:t>无</w:t>
            </w:r>
          </w:p>
        </w:tc>
      </w:tr>
      <w:tr w14:paraId="2E2AF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293AEFAD">
            <w:pPr>
              <w:pStyle w:val="9"/>
              <w:rPr>
                <w:rFonts w:ascii="宋体" w:hAnsi="宋体" w:eastAsia="宋体"/>
                <w:sz w:val="24"/>
                <w:szCs w:val="24"/>
              </w:rPr>
            </w:pPr>
            <w:r>
              <w:rPr>
                <w:rFonts w:ascii="宋体" w:hAnsi="宋体" w:eastAsia="宋体" w:cs="仿宋_GB2312"/>
                <w:sz w:val="24"/>
                <w:szCs w:val="24"/>
              </w:rPr>
              <w:t>20</w:t>
            </w:r>
          </w:p>
        </w:tc>
        <w:tc>
          <w:tcPr>
            <w:tcW w:w="1821" w:type="dxa"/>
          </w:tcPr>
          <w:p w14:paraId="55099198">
            <w:pPr>
              <w:pStyle w:val="9"/>
              <w:rPr>
                <w:rFonts w:ascii="宋体" w:hAnsi="宋体" w:eastAsia="宋体"/>
                <w:sz w:val="24"/>
                <w:szCs w:val="24"/>
              </w:rPr>
            </w:pPr>
            <w:r>
              <w:rPr>
                <w:rFonts w:ascii="宋体" w:hAnsi="宋体" w:eastAsia="宋体" w:cs="仿宋_GB2312"/>
                <w:sz w:val="24"/>
                <w:szCs w:val="24"/>
              </w:rPr>
              <w:t>千兆光模块</w:t>
            </w:r>
          </w:p>
        </w:tc>
        <w:tc>
          <w:tcPr>
            <w:tcW w:w="1722" w:type="dxa"/>
          </w:tcPr>
          <w:p w14:paraId="6B235493">
            <w:pPr>
              <w:pStyle w:val="9"/>
              <w:rPr>
                <w:rFonts w:ascii="宋体" w:hAnsi="宋体" w:eastAsia="宋体"/>
                <w:sz w:val="24"/>
                <w:szCs w:val="24"/>
              </w:rPr>
            </w:pPr>
            <w:r>
              <w:rPr>
                <w:rFonts w:ascii="宋体" w:hAnsi="宋体" w:eastAsia="宋体" w:cs="仿宋_GB2312"/>
                <w:sz w:val="24"/>
                <w:szCs w:val="24"/>
              </w:rPr>
              <w:t>千兆光模块</w:t>
            </w:r>
          </w:p>
        </w:tc>
        <w:tc>
          <w:tcPr>
            <w:tcW w:w="851" w:type="dxa"/>
          </w:tcPr>
          <w:p w14:paraId="45707BDF">
            <w:pPr>
              <w:pStyle w:val="9"/>
              <w:rPr>
                <w:rFonts w:ascii="宋体" w:hAnsi="宋体" w:eastAsia="宋体"/>
                <w:sz w:val="24"/>
                <w:szCs w:val="24"/>
              </w:rPr>
            </w:pPr>
            <w:r>
              <w:rPr>
                <w:rFonts w:ascii="宋体" w:hAnsi="宋体" w:eastAsia="宋体" w:cs="仿宋_GB2312"/>
                <w:sz w:val="24"/>
                <w:szCs w:val="24"/>
              </w:rPr>
              <w:t>块</w:t>
            </w:r>
          </w:p>
        </w:tc>
        <w:tc>
          <w:tcPr>
            <w:tcW w:w="709" w:type="dxa"/>
          </w:tcPr>
          <w:p w14:paraId="074CE638">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2C289B68">
            <w:pPr>
              <w:pStyle w:val="9"/>
              <w:jc w:val="right"/>
              <w:rPr>
                <w:rFonts w:ascii="宋体" w:hAnsi="宋体" w:eastAsia="宋体"/>
                <w:sz w:val="24"/>
                <w:szCs w:val="24"/>
              </w:rPr>
            </w:pPr>
            <w:r>
              <w:rPr>
                <w:rFonts w:ascii="宋体" w:hAnsi="宋体" w:eastAsia="宋体" w:cs="仿宋_GB2312"/>
                <w:sz w:val="24"/>
                <w:szCs w:val="24"/>
              </w:rPr>
              <w:t>11,000.00</w:t>
            </w:r>
          </w:p>
        </w:tc>
        <w:tc>
          <w:tcPr>
            <w:tcW w:w="709" w:type="dxa"/>
          </w:tcPr>
          <w:p w14:paraId="2CDEACF0">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759D49F4">
            <w:pPr>
              <w:pStyle w:val="9"/>
              <w:rPr>
                <w:rFonts w:ascii="宋体" w:hAnsi="宋体" w:eastAsia="宋体"/>
                <w:sz w:val="24"/>
                <w:szCs w:val="24"/>
              </w:rPr>
            </w:pPr>
            <w:r>
              <w:rPr>
                <w:rFonts w:ascii="宋体" w:hAnsi="宋体" w:eastAsia="宋体" w:cs="仿宋_GB2312"/>
                <w:sz w:val="24"/>
                <w:szCs w:val="24"/>
              </w:rPr>
              <w:t>无</w:t>
            </w:r>
          </w:p>
        </w:tc>
      </w:tr>
      <w:tr w14:paraId="78940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42263CEE">
            <w:pPr>
              <w:pStyle w:val="9"/>
              <w:rPr>
                <w:rFonts w:ascii="宋体" w:hAnsi="宋体" w:eastAsia="宋体"/>
                <w:sz w:val="24"/>
                <w:szCs w:val="24"/>
              </w:rPr>
            </w:pPr>
            <w:r>
              <w:rPr>
                <w:rFonts w:ascii="宋体" w:hAnsi="宋体" w:eastAsia="宋体" w:cs="仿宋_GB2312"/>
                <w:sz w:val="24"/>
                <w:szCs w:val="24"/>
              </w:rPr>
              <w:t>21</w:t>
            </w:r>
          </w:p>
        </w:tc>
        <w:tc>
          <w:tcPr>
            <w:tcW w:w="1821" w:type="dxa"/>
          </w:tcPr>
          <w:p w14:paraId="4FFC3C4B">
            <w:pPr>
              <w:pStyle w:val="9"/>
              <w:rPr>
                <w:rFonts w:ascii="宋体" w:hAnsi="宋体" w:eastAsia="宋体"/>
                <w:sz w:val="24"/>
                <w:szCs w:val="24"/>
              </w:rPr>
            </w:pPr>
            <w:r>
              <w:rPr>
                <w:rFonts w:ascii="宋体" w:hAnsi="宋体" w:eastAsia="宋体" w:cs="仿宋_GB2312"/>
                <w:sz w:val="24"/>
                <w:szCs w:val="24"/>
              </w:rPr>
              <w:t>POE接入交换机</w:t>
            </w:r>
          </w:p>
        </w:tc>
        <w:tc>
          <w:tcPr>
            <w:tcW w:w="1722" w:type="dxa"/>
          </w:tcPr>
          <w:p w14:paraId="1AA1EE2D">
            <w:pPr>
              <w:pStyle w:val="9"/>
              <w:rPr>
                <w:rFonts w:ascii="宋体" w:hAnsi="宋体" w:eastAsia="宋体"/>
                <w:sz w:val="24"/>
                <w:szCs w:val="24"/>
              </w:rPr>
            </w:pPr>
            <w:r>
              <w:rPr>
                <w:rFonts w:ascii="宋体" w:hAnsi="宋体" w:eastAsia="宋体" w:cs="仿宋_GB2312"/>
                <w:sz w:val="24"/>
                <w:szCs w:val="24"/>
              </w:rPr>
              <w:t>POE接入交换机</w:t>
            </w:r>
          </w:p>
        </w:tc>
        <w:tc>
          <w:tcPr>
            <w:tcW w:w="851" w:type="dxa"/>
          </w:tcPr>
          <w:p w14:paraId="513B0186">
            <w:pPr>
              <w:pStyle w:val="9"/>
              <w:rPr>
                <w:rFonts w:ascii="宋体" w:hAnsi="宋体" w:eastAsia="宋体"/>
                <w:sz w:val="24"/>
                <w:szCs w:val="24"/>
              </w:rPr>
            </w:pPr>
            <w:r>
              <w:rPr>
                <w:rFonts w:ascii="宋体" w:hAnsi="宋体" w:eastAsia="宋体" w:cs="仿宋_GB2312"/>
                <w:sz w:val="24"/>
                <w:szCs w:val="24"/>
              </w:rPr>
              <w:t>台</w:t>
            </w:r>
          </w:p>
        </w:tc>
        <w:tc>
          <w:tcPr>
            <w:tcW w:w="709" w:type="dxa"/>
          </w:tcPr>
          <w:p w14:paraId="5FB64EF7">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0003909">
            <w:pPr>
              <w:pStyle w:val="9"/>
              <w:jc w:val="right"/>
              <w:rPr>
                <w:rFonts w:ascii="宋体" w:hAnsi="宋体" w:eastAsia="宋体"/>
                <w:sz w:val="24"/>
                <w:szCs w:val="24"/>
              </w:rPr>
            </w:pPr>
            <w:r>
              <w:rPr>
                <w:rFonts w:ascii="宋体" w:hAnsi="宋体" w:eastAsia="宋体" w:cs="仿宋_GB2312"/>
                <w:sz w:val="24"/>
                <w:szCs w:val="24"/>
              </w:rPr>
              <w:t>165,000.00</w:t>
            </w:r>
          </w:p>
        </w:tc>
        <w:tc>
          <w:tcPr>
            <w:tcW w:w="709" w:type="dxa"/>
          </w:tcPr>
          <w:p w14:paraId="53991045">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3212069A">
            <w:pPr>
              <w:pStyle w:val="9"/>
              <w:rPr>
                <w:rFonts w:ascii="宋体" w:hAnsi="宋体" w:eastAsia="宋体"/>
                <w:sz w:val="24"/>
                <w:szCs w:val="24"/>
              </w:rPr>
            </w:pPr>
            <w:r>
              <w:rPr>
                <w:rFonts w:ascii="宋体" w:hAnsi="宋体" w:eastAsia="宋体" w:cs="仿宋_GB2312"/>
                <w:sz w:val="24"/>
                <w:szCs w:val="24"/>
              </w:rPr>
              <w:t>无</w:t>
            </w:r>
          </w:p>
        </w:tc>
      </w:tr>
      <w:tr w14:paraId="4CEFF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62A1FAB8">
            <w:pPr>
              <w:pStyle w:val="9"/>
              <w:rPr>
                <w:rFonts w:ascii="宋体" w:hAnsi="宋体" w:eastAsia="宋体"/>
                <w:sz w:val="24"/>
                <w:szCs w:val="24"/>
              </w:rPr>
            </w:pPr>
            <w:r>
              <w:rPr>
                <w:rFonts w:ascii="宋体" w:hAnsi="宋体" w:eastAsia="宋体" w:cs="仿宋_GB2312"/>
                <w:sz w:val="24"/>
                <w:szCs w:val="24"/>
              </w:rPr>
              <w:t>22</w:t>
            </w:r>
          </w:p>
        </w:tc>
        <w:tc>
          <w:tcPr>
            <w:tcW w:w="1821" w:type="dxa"/>
          </w:tcPr>
          <w:p w14:paraId="7B1C4F9D">
            <w:pPr>
              <w:pStyle w:val="9"/>
              <w:rPr>
                <w:rFonts w:ascii="宋体" w:hAnsi="宋体" w:eastAsia="宋体"/>
                <w:sz w:val="24"/>
                <w:szCs w:val="24"/>
              </w:rPr>
            </w:pPr>
            <w:r>
              <w:rPr>
                <w:rFonts w:ascii="宋体" w:hAnsi="宋体" w:eastAsia="宋体" w:cs="仿宋_GB2312"/>
                <w:sz w:val="24"/>
                <w:szCs w:val="24"/>
              </w:rPr>
              <w:t>超六类网线</w:t>
            </w:r>
          </w:p>
        </w:tc>
        <w:tc>
          <w:tcPr>
            <w:tcW w:w="1722" w:type="dxa"/>
          </w:tcPr>
          <w:p w14:paraId="08273406">
            <w:pPr>
              <w:pStyle w:val="9"/>
              <w:rPr>
                <w:rFonts w:ascii="宋体" w:hAnsi="宋体" w:eastAsia="宋体"/>
                <w:sz w:val="24"/>
                <w:szCs w:val="24"/>
              </w:rPr>
            </w:pPr>
            <w:r>
              <w:rPr>
                <w:rFonts w:ascii="宋体" w:hAnsi="宋体" w:eastAsia="宋体" w:cs="仿宋_GB2312"/>
                <w:sz w:val="24"/>
                <w:szCs w:val="24"/>
              </w:rPr>
              <w:t>超六类网线</w:t>
            </w:r>
          </w:p>
        </w:tc>
        <w:tc>
          <w:tcPr>
            <w:tcW w:w="851" w:type="dxa"/>
          </w:tcPr>
          <w:p w14:paraId="63037290">
            <w:pPr>
              <w:pStyle w:val="9"/>
              <w:rPr>
                <w:rFonts w:ascii="宋体" w:hAnsi="宋体" w:eastAsia="宋体"/>
                <w:sz w:val="24"/>
                <w:szCs w:val="24"/>
              </w:rPr>
            </w:pPr>
            <w:r>
              <w:rPr>
                <w:rFonts w:ascii="宋体" w:hAnsi="宋体" w:eastAsia="宋体" w:cs="仿宋_GB2312"/>
                <w:sz w:val="24"/>
                <w:szCs w:val="24"/>
              </w:rPr>
              <w:t>米</w:t>
            </w:r>
          </w:p>
        </w:tc>
        <w:tc>
          <w:tcPr>
            <w:tcW w:w="709" w:type="dxa"/>
          </w:tcPr>
          <w:p w14:paraId="164EFAD9">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6EFA05F6">
            <w:pPr>
              <w:pStyle w:val="9"/>
              <w:jc w:val="right"/>
              <w:rPr>
                <w:rFonts w:ascii="宋体" w:hAnsi="宋体" w:eastAsia="宋体"/>
                <w:sz w:val="24"/>
                <w:szCs w:val="24"/>
              </w:rPr>
            </w:pPr>
            <w:r>
              <w:rPr>
                <w:rFonts w:ascii="宋体" w:hAnsi="宋体" w:eastAsia="宋体" w:cs="仿宋_GB2312"/>
                <w:sz w:val="24"/>
                <w:szCs w:val="24"/>
              </w:rPr>
              <w:t>112,500.00</w:t>
            </w:r>
          </w:p>
        </w:tc>
        <w:tc>
          <w:tcPr>
            <w:tcW w:w="709" w:type="dxa"/>
          </w:tcPr>
          <w:p w14:paraId="08C391E0">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51BFFA3E">
            <w:pPr>
              <w:pStyle w:val="9"/>
              <w:rPr>
                <w:rFonts w:ascii="宋体" w:hAnsi="宋体" w:eastAsia="宋体"/>
                <w:sz w:val="24"/>
                <w:szCs w:val="24"/>
              </w:rPr>
            </w:pPr>
            <w:r>
              <w:rPr>
                <w:rFonts w:ascii="宋体" w:hAnsi="宋体" w:eastAsia="宋体" w:cs="仿宋_GB2312"/>
                <w:sz w:val="24"/>
                <w:szCs w:val="24"/>
              </w:rPr>
              <w:t>无</w:t>
            </w:r>
          </w:p>
        </w:tc>
      </w:tr>
      <w:tr w14:paraId="2CD93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2D8BB6CB">
            <w:pPr>
              <w:pStyle w:val="9"/>
              <w:rPr>
                <w:rFonts w:ascii="宋体" w:hAnsi="宋体" w:eastAsia="宋体"/>
                <w:sz w:val="24"/>
                <w:szCs w:val="24"/>
              </w:rPr>
            </w:pPr>
            <w:r>
              <w:rPr>
                <w:rFonts w:ascii="宋体" w:hAnsi="宋体" w:eastAsia="宋体" w:cs="仿宋_GB2312"/>
                <w:sz w:val="24"/>
                <w:szCs w:val="24"/>
              </w:rPr>
              <w:t>23</w:t>
            </w:r>
          </w:p>
        </w:tc>
        <w:tc>
          <w:tcPr>
            <w:tcW w:w="1821" w:type="dxa"/>
          </w:tcPr>
          <w:p w14:paraId="63F05B91">
            <w:pPr>
              <w:pStyle w:val="9"/>
              <w:rPr>
                <w:rFonts w:ascii="宋体" w:hAnsi="宋体" w:eastAsia="宋体"/>
                <w:sz w:val="24"/>
                <w:szCs w:val="24"/>
              </w:rPr>
            </w:pPr>
            <w:r>
              <w:rPr>
                <w:rFonts w:ascii="宋体" w:hAnsi="宋体" w:eastAsia="宋体" w:cs="仿宋_GB2312"/>
                <w:sz w:val="24"/>
                <w:szCs w:val="24"/>
              </w:rPr>
              <w:t>设备机柜</w:t>
            </w:r>
          </w:p>
        </w:tc>
        <w:tc>
          <w:tcPr>
            <w:tcW w:w="1722" w:type="dxa"/>
          </w:tcPr>
          <w:p w14:paraId="16F5B101">
            <w:pPr>
              <w:pStyle w:val="9"/>
              <w:rPr>
                <w:rFonts w:ascii="宋体" w:hAnsi="宋体" w:eastAsia="宋体"/>
                <w:sz w:val="24"/>
                <w:szCs w:val="24"/>
              </w:rPr>
            </w:pPr>
            <w:r>
              <w:rPr>
                <w:rFonts w:ascii="宋体" w:hAnsi="宋体" w:eastAsia="宋体" w:cs="仿宋_GB2312"/>
                <w:sz w:val="24"/>
                <w:szCs w:val="24"/>
              </w:rPr>
              <w:t>设备机柜</w:t>
            </w:r>
          </w:p>
        </w:tc>
        <w:tc>
          <w:tcPr>
            <w:tcW w:w="851" w:type="dxa"/>
          </w:tcPr>
          <w:p w14:paraId="6A943958">
            <w:pPr>
              <w:pStyle w:val="9"/>
              <w:rPr>
                <w:rFonts w:ascii="宋体" w:hAnsi="宋体" w:eastAsia="宋体"/>
                <w:sz w:val="24"/>
                <w:szCs w:val="24"/>
              </w:rPr>
            </w:pPr>
            <w:r>
              <w:rPr>
                <w:rFonts w:ascii="宋体" w:hAnsi="宋体" w:eastAsia="宋体" w:cs="仿宋_GB2312"/>
                <w:sz w:val="24"/>
                <w:szCs w:val="24"/>
              </w:rPr>
              <w:t>个</w:t>
            </w:r>
          </w:p>
        </w:tc>
        <w:tc>
          <w:tcPr>
            <w:tcW w:w="709" w:type="dxa"/>
          </w:tcPr>
          <w:p w14:paraId="5368D7D5">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782CF1AC">
            <w:pPr>
              <w:pStyle w:val="9"/>
              <w:jc w:val="right"/>
              <w:rPr>
                <w:rFonts w:ascii="宋体" w:hAnsi="宋体" w:eastAsia="宋体"/>
                <w:sz w:val="24"/>
                <w:szCs w:val="24"/>
              </w:rPr>
            </w:pPr>
            <w:r>
              <w:rPr>
                <w:rFonts w:ascii="宋体" w:hAnsi="宋体" w:eastAsia="宋体" w:cs="仿宋_GB2312"/>
                <w:sz w:val="24"/>
                <w:szCs w:val="24"/>
              </w:rPr>
              <w:t>23,000.00</w:t>
            </w:r>
          </w:p>
        </w:tc>
        <w:tc>
          <w:tcPr>
            <w:tcW w:w="709" w:type="dxa"/>
          </w:tcPr>
          <w:p w14:paraId="6F4057E1">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12785172">
            <w:pPr>
              <w:pStyle w:val="9"/>
              <w:rPr>
                <w:rFonts w:ascii="宋体" w:hAnsi="宋体" w:eastAsia="宋体"/>
                <w:sz w:val="24"/>
                <w:szCs w:val="24"/>
              </w:rPr>
            </w:pPr>
            <w:r>
              <w:rPr>
                <w:rFonts w:ascii="宋体" w:hAnsi="宋体" w:eastAsia="宋体" w:cs="仿宋_GB2312"/>
                <w:sz w:val="24"/>
                <w:szCs w:val="24"/>
              </w:rPr>
              <w:t>无</w:t>
            </w:r>
          </w:p>
        </w:tc>
      </w:tr>
      <w:tr w14:paraId="40A8E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24DB3328">
            <w:pPr>
              <w:pStyle w:val="9"/>
              <w:rPr>
                <w:rFonts w:ascii="宋体" w:hAnsi="宋体" w:eastAsia="宋体"/>
                <w:sz w:val="24"/>
                <w:szCs w:val="24"/>
              </w:rPr>
            </w:pPr>
            <w:r>
              <w:rPr>
                <w:rFonts w:ascii="宋体" w:hAnsi="宋体" w:eastAsia="宋体" w:cs="仿宋_GB2312"/>
                <w:sz w:val="24"/>
                <w:szCs w:val="24"/>
              </w:rPr>
              <w:t>24</w:t>
            </w:r>
          </w:p>
        </w:tc>
        <w:tc>
          <w:tcPr>
            <w:tcW w:w="1821" w:type="dxa"/>
          </w:tcPr>
          <w:p w14:paraId="08464825">
            <w:pPr>
              <w:pStyle w:val="9"/>
              <w:rPr>
                <w:rFonts w:ascii="宋体" w:hAnsi="宋体" w:eastAsia="宋体"/>
                <w:sz w:val="24"/>
                <w:szCs w:val="24"/>
              </w:rPr>
            </w:pPr>
            <w:r>
              <w:rPr>
                <w:rFonts w:ascii="宋体" w:hAnsi="宋体" w:eastAsia="宋体" w:cs="仿宋_GB2312"/>
                <w:sz w:val="24"/>
                <w:szCs w:val="24"/>
              </w:rPr>
              <w:t>系统集成技术服务</w:t>
            </w:r>
          </w:p>
        </w:tc>
        <w:tc>
          <w:tcPr>
            <w:tcW w:w="1722" w:type="dxa"/>
          </w:tcPr>
          <w:p w14:paraId="0B4A7947">
            <w:pPr>
              <w:pStyle w:val="9"/>
              <w:rPr>
                <w:rFonts w:ascii="宋体" w:hAnsi="宋体" w:eastAsia="宋体"/>
                <w:sz w:val="24"/>
                <w:szCs w:val="24"/>
              </w:rPr>
            </w:pPr>
            <w:r>
              <w:rPr>
                <w:rFonts w:ascii="宋体" w:hAnsi="宋体" w:eastAsia="宋体" w:cs="仿宋_GB2312"/>
                <w:sz w:val="24"/>
                <w:szCs w:val="24"/>
              </w:rPr>
              <w:t>系统集成技术服务</w:t>
            </w:r>
          </w:p>
        </w:tc>
        <w:tc>
          <w:tcPr>
            <w:tcW w:w="851" w:type="dxa"/>
          </w:tcPr>
          <w:p w14:paraId="431B575C">
            <w:pPr>
              <w:pStyle w:val="9"/>
              <w:rPr>
                <w:rFonts w:ascii="宋体" w:hAnsi="宋体" w:eastAsia="宋体"/>
                <w:sz w:val="24"/>
                <w:szCs w:val="24"/>
              </w:rPr>
            </w:pPr>
            <w:r>
              <w:rPr>
                <w:rFonts w:ascii="宋体" w:hAnsi="宋体" w:eastAsia="宋体" w:cs="仿宋_GB2312"/>
                <w:sz w:val="24"/>
                <w:szCs w:val="24"/>
              </w:rPr>
              <w:t>批</w:t>
            </w:r>
          </w:p>
        </w:tc>
        <w:tc>
          <w:tcPr>
            <w:tcW w:w="709" w:type="dxa"/>
          </w:tcPr>
          <w:p w14:paraId="0AF3319A">
            <w:pPr>
              <w:pStyle w:val="9"/>
              <w:rPr>
                <w:rFonts w:ascii="宋体" w:hAnsi="宋体" w:eastAsia="宋体"/>
                <w:sz w:val="24"/>
                <w:szCs w:val="24"/>
              </w:rPr>
            </w:pPr>
            <w:r>
              <w:rPr>
                <w:rFonts w:ascii="宋体" w:hAnsi="宋体" w:eastAsia="宋体" w:cs="仿宋_GB2312"/>
                <w:sz w:val="24"/>
                <w:szCs w:val="24"/>
              </w:rPr>
              <w:t>元</w:t>
            </w:r>
          </w:p>
        </w:tc>
        <w:tc>
          <w:tcPr>
            <w:tcW w:w="1416" w:type="dxa"/>
          </w:tcPr>
          <w:p w14:paraId="2EC297DE">
            <w:pPr>
              <w:pStyle w:val="9"/>
              <w:jc w:val="right"/>
              <w:rPr>
                <w:rFonts w:ascii="宋体" w:hAnsi="宋体" w:eastAsia="宋体"/>
                <w:sz w:val="24"/>
                <w:szCs w:val="24"/>
              </w:rPr>
            </w:pPr>
            <w:r>
              <w:rPr>
                <w:rFonts w:ascii="宋体" w:hAnsi="宋体" w:eastAsia="宋体" w:cs="仿宋_GB2312"/>
                <w:sz w:val="24"/>
                <w:szCs w:val="24"/>
              </w:rPr>
              <w:t>280,000.00</w:t>
            </w:r>
          </w:p>
        </w:tc>
        <w:tc>
          <w:tcPr>
            <w:tcW w:w="709" w:type="dxa"/>
          </w:tcPr>
          <w:p w14:paraId="7A48FEF4">
            <w:pPr>
              <w:pStyle w:val="9"/>
              <w:rPr>
                <w:rFonts w:ascii="宋体" w:hAnsi="宋体" w:eastAsia="宋体"/>
                <w:sz w:val="24"/>
                <w:szCs w:val="24"/>
              </w:rPr>
            </w:pPr>
            <w:r>
              <w:rPr>
                <w:rFonts w:ascii="宋体" w:hAnsi="宋体" w:eastAsia="宋体" w:cs="仿宋_GB2312"/>
                <w:sz w:val="24"/>
                <w:szCs w:val="24"/>
              </w:rPr>
              <w:t>总价</w:t>
            </w:r>
          </w:p>
        </w:tc>
        <w:tc>
          <w:tcPr>
            <w:tcW w:w="709" w:type="dxa"/>
          </w:tcPr>
          <w:p w14:paraId="5D69D8A4">
            <w:pPr>
              <w:pStyle w:val="9"/>
              <w:rPr>
                <w:rFonts w:ascii="宋体" w:hAnsi="宋体" w:eastAsia="宋体"/>
                <w:sz w:val="24"/>
                <w:szCs w:val="24"/>
              </w:rPr>
            </w:pPr>
            <w:r>
              <w:rPr>
                <w:rFonts w:ascii="宋体" w:hAnsi="宋体" w:eastAsia="宋体" w:cs="仿宋_GB2312"/>
                <w:sz w:val="24"/>
                <w:szCs w:val="24"/>
              </w:rPr>
              <w:t>无</w:t>
            </w:r>
          </w:p>
        </w:tc>
      </w:tr>
    </w:tbl>
    <w:p w14:paraId="4A8D1C93">
      <w:pPr>
        <w:pStyle w:val="9"/>
        <w:jc w:val="center"/>
        <w:rPr>
          <w:rFonts w:ascii="宋体" w:hAnsi="宋体" w:eastAsia="宋体"/>
          <w:sz w:val="24"/>
          <w:szCs w:val="24"/>
        </w:rPr>
      </w:pPr>
      <w:r>
        <w:rPr>
          <w:rFonts w:ascii="宋体" w:hAnsi="宋体" w:eastAsia="宋体" w:cs="仿宋_GB2312"/>
        </w:rPr>
        <w:br w:type="textWrapping"/>
      </w:r>
      <w:r>
        <w:rPr>
          <w:rFonts w:ascii="宋体" w:hAnsi="宋体" w:eastAsia="宋体" w:cs="仿宋_GB2312"/>
        </w:rPr>
        <w:br w:type="page"/>
      </w:r>
      <w:r>
        <w:rPr>
          <w:rFonts w:ascii="宋体" w:hAnsi="宋体" w:eastAsia="宋体" w:cs="仿宋_GB2312"/>
          <w:b/>
          <w:sz w:val="36"/>
        </w:rPr>
        <w:t>第二章 投标人须知前附表</w:t>
      </w:r>
    </w:p>
    <w:p w14:paraId="228E1E1A">
      <w:pPr>
        <w:pStyle w:val="9"/>
        <w:ind w:firstLine="480"/>
        <w:jc w:val="both"/>
        <w:outlineLvl w:val="2"/>
        <w:rPr>
          <w:rFonts w:ascii="宋体" w:hAnsi="宋体" w:eastAsia="宋体"/>
          <w:sz w:val="24"/>
          <w:szCs w:val="24"/>
        </w:rPr>
      </w:pPr>
      <w:r>
        <w:rPr>
          <w:rFonts w:ascii="宋体" w:hAnsi="宋体" w:eastAsia="宋体" w:cs="仿宋_GB2312"/>
          <w:b/>
          <w:sz w:val="24"/>
          <w:szCs w:val="24"/>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418"/>
        <w:gridCol w:w="6287"/>
      </w:tblGrid>
      <w:tr w14:paraId="5A48C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41259819">
            <w:pPr>
              <w:pStyle w:val="9"/>
              <w:rPr>
                <w:rFonts w:ascii="宋体" w:hAnsi="宋体" w:eastAsia="宋体"/>
                <w:sz w:val="24"/>
                <w:szCs w:val="24"/>
              </w:rPr>
            </w:pPr>
            <w:r>
              <w:rPr>
                <w:rFonts w:ascii="宋体" w:hAnsi="宋体" w:eastAsia="宋体" w:cs="仿宋_GB2312"/>
                <w:sz w:val="24"/>
                <w:szCs w:val="24"/>
              </w:rPr>
              <w:t>特别提示：本表与招标文件对应章节的内容若不一致，以本表为准。</w:t>
            </w:r>
          </w:p>
        </w:tc>
      </w:tr>
      <w:tr w14:paraId="0B746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5786B6F">
            <w:pPr>
              <w:pStyle w:val="9"/>
              <w:rPr>
                <w:rFonts w:ascii="宋体" w:hAnsi="宋体" w:eastAsia="宋体"/>
                <w:sz w:val="24"/>
                <w:szCs w:val="24"/>
              </w:rPr>
            </w:pPr>
            <w:r>
              <w:rPr>
                <w:rFonts w:ascii="宋体" w:hAnsi="宋体" w:eastAsia="宋体" w:cs="仿宋_GB2312"/>
                <w:sz w:val="24"/>
                <w:szCs w:val="24"/>
              </w:rPr>
              <w:t>序号</w:t>
            </w:r>
          </w:p>
        </w:tc>
        <w:tc>
          <w:tcPr>
            <w:tcW w:w="1418" w:type="dxa"/>
          </w:tcPr>
          <w:p w14:paraId="67BE5A56">
            <w:pPr>
              <w:pStyle w:val="9"/>
              <w:rPr>
                <w:rFonts w:ascii="宋体" w:hAnsi="宋体" w:eastAsia="宋体"/>
                <w:sz w:val="24"/>
                <w:szCs w:val="24"/>
              </w:rPr>
            </w:pPr>
            <w:r>
              <w:rPr>
                <w:rFonts w:ascii="宋体" w:hAnsi="宋体" w:eastAsia="宋体" w:cs="仿宋_GB2312"/>
                <w:sz w:val="24"/>
                <w:szCs w:val="24"/>
              </w:rPr>
              <w:t>招标文件</w:t>
            </w:r>
          </w:p>
          <w:p w14:paraId="0C9C8D5B">
            <w:pPr>
              <w:pStyle w:val="9"/>
              <w:rPr>
                <w:rFonts w:ascii="宋体" w:hAnsi="宋体" w:eastAsia="宋体"/>
                <w:sz w:val="24"/>
                <w:szCs w:val="24"/>
              </w:rPr>
            </w:pPr>
            <w:r>
              <w:rPr>
                <w:rFonts w:ascii="宋体" w:hAnsi="宋体" w:eastAsia="宋体" w:cs="仿宋_GB2312"/>
                <w:sz w:val="24"/>
                <w:szCs w:val="24"/>
              </w:rPr>
              <w:t xml:space="preserve"> （第三章）</w:t>
            </w:r>
          </w:p>
        </w:tc>
        <w:tc>
          <w:tcPr>
            <w:tcW w:w="6287" w:type="dxa"/>
          </w:tcPr>
          <w:p w14:paraId="6CE7960D">
            <w:pPr>
              <w:pStyle w:val="9"/>
              <w:rPr>
                <w:rFonts w:ascii="宋体" w:hAnsi="宋体" w:eastAsia="宋体"/>
                <w:sz w:val="24"/>
                <w:szCs w:val="24"/>
              </w:rPr>
            </w:pPr>
            <w:r>
              <w:rPr>
                <w:rFonts w:ascii="宋体" w:hAnsi="宋体" w:eastAsia="宋体" w:cs="仿宋_GB2312"/>
                <w:sz w:val="24"/>
                <w:szCs w:val="24"/>
              </w:rPr>
              <w:t>编列内容</w:t>
            </w:r>
          </w:p>
        </w:tc>
      </w:tr>
      <w:tr w14:paraId="0BEA8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AC16102">
            <w:pPr>
              <w:pStyle w:val="9"/>
              <w:rPr>
                <w:rFonts w:ascii="宋体" w:hAnsi="宋体" w:eastAsia="宋体"/>
                <w:sz w:val="24"/>
                <w:szCs w:val="24"/>
              </w:rPr>
            </w:pPr>
            <w:r>
              <w:rPr>
                <w:rFonts w:ascii="宋体" w:hAnsi="宋体" w:eastAsia="宋体" w:cs="仿宋_GB2312"/>
                <w:sz w:val="24"/>
                <w:szCs w:val="24"/>
              </w:rPr>
              <w:t>1</w:t>
            </w:r>
          </w:p>
        </w:tc>
        <w:tc>
          <w:tcPr>
            <w:tcW w:w="1418" w:type="dxa"/>
          </w:tcPr>
          <w:p w14:paraId="37B332CA">
            <w:pPr>
              <w:pStyle w:val="9"/>
              <w:rPr>
                <w:rFonts w:ascii="宋体" w:hAnsi="宋体" w:eastAsia="宋体"/>
                <w:sz w:val="24"/>
                <w:szCs w:val="24"/>
              </w:rPr>
            </w:pPr>
            <w:r>
              <w:rPr>
                <w:rFonts w:ascii="宋体" w:hAnsi="宋体" w:eastAsia="宋体" w:cs="仿宋_GB2312"/>
                <w:sz w:val="24"/>
                <w:szCs w:val="24"/>
              </w:rPr>
              <w:t>6.1</w:t>
            </w:r>
          </w:p>
        </w:tc>
        <w:tc>
          <w:tcPr>
            <w:tcW w:w="6287" w:type="dxa"/>
          </w:tcPr>
          <w:p w14:paraId="70B03789">
            <w:pPr>
              <w:pStyle w:val="9"/>
              <w:rPr>
                <w:rFonts w:ascii="宋体" w:hAnsi="宋体" w:eastAsia="宋体"/>
                <w:sz w:val="24"/>
                <w:szCs w:val="24"/>
              </w:rPr>
            </w:pPr>
            <w:r>
              <w:rPr>
                <w:rFonts w:ascii="宋体" w:hAnsi="宋体" w:eastAsia="宋体" w:cs="仿宋_GB2312"/>
                <w:sz w:val="24"/>
                <w:szCs w:val="24"/>
              </w:rPr>
              <w:t>是否组织现场考察或召开开标前答疑会：</w:t>
            </w:r>
          </w:p>
          <w:p w14:paraId="334F7FE7">
            <w:pPr>
              <w:pStyle w:val="9"/>
              <w:rPr>
                <w:rFonts w:ascii="宋体" w:hAnsi="宋体" w:eastAsia="宋体"/>
                <w:sz w:val="24"/>
                <w:szCs w:val="24"/>
                <w:lang w:eastAsia="zh-CN"/>
              </w:rPr>
            </w:pPr>
            <w:r>
              <w:rPr>
                <w:rFonts w:ascii="宋体" w:hAnsi="宋体" w:eastAsia="宋体" w:cs="仿宋_GB2312"/>
                <w:sz w:val="24"/>
                <w:szCs w:val="24"/>
              </w:rPr>
              <w:t>采购包1：</w:t>
            </w:r>
            <w:bookmarkStart w:id="3" w:name="OLE_LINK2"/>
            <w:r>
              <w:rPr>
                <w:rFonts w:ascii="宋体" w:hAnsi="宋体" w:eastAsia="宋体" w:cs="仿宋_GB2312"/>
                <w:sz w:val="24"/>
                <w:szCs w:val="24"/>
              </w:rPr>
              <w:t>（</w:t>
            </w:r>
            <w:r>
              <w:rPr>
                <w:rFonts w:ascii="宋体" w:hAnsi="宋体" w:eastAsia="宋体" w:cs="仿宋_GB2312"/>
                <w:sz w:val="24"/>
                <w:szCs w:val="24"/>
                <w:lang w:eastAsia="zh-CN"/>
              </w:rPr>
              <w:t>1）为确保本次采购系统与采购人现有管理平台之间的兼容性与顺利接入，潜在投标人可依据自愿原则，对项目实施现场及现有系统环境进行考察</w:t>
            </w:r>
            <w:r>
              <w:rPr>
                <w:rFonts w:ascii="宋体" w:hAnsi="宋体" w:eastAsia="宋体" w:cs="仿宋_GB2312"/>
                <w:sz w:val="24"/>
                <w:szCs w:val="24"/>
              </w:rPr>
              <w:t>。考察时间为项目报名截止时间后的第一天 (须提前一天自行与采购需求单位联系并预约考察的具体时间，并带上身份证原件、单位介绍信、政府采购系统成功报名截图)，逾期不予受理；（</w:t>
            </w:r>
            <w:r>
              <w:rPr>
                <w:rFonts w:ascii="宋体" w:hAnsi="宋体" w:eastAsia="宋体" w:cs="仿宋_GB2312"/>
                <w:sz w:val="24"/>
                <w:szCs w:val="24"/>
                <w:lang w:eastAsia="zh-CN"/>
              </w:rPr>
              <w:t>2</w:t>
            </w:r>
            <w:r>
              <w:rPr>
                <w:rFonts w:ascii="宋体" w:hAnsi="宋体" w:eastAsia="宋体" w:cs="仿宋_GB2312"/>
                <w:sz w:val="24"/>
                <w:szCs w:val="24"/>
              </w:rPr>
              <w:t>）潜在投标人对采购项目各种可预见问题均应予以充分考虑，对于履约过程中可能产生的各种费用，应在报价内综合考虑。实地考察所发生的费用及意外均由潜在投标人自行承担。</w:t>
            </w:r>
            <w:bookmarkEnd w:id="3"/>
            <w:r>
              <w:rPr>
                <w:rFonts w:ascii="宋体" w:hAnsi="宋体" w:eastAsia="宋体" w:cs="仿宋_GB2312"/>
                <w:sz w:val="24"/>
                <w:szCs w:val="24"/>
              </w:rPr>
              <w:t>考察过程中，潜在投标人应遵守采购人校园管理及相关安全规定，不得影响正常教学、办公秩序；（</w:t>
            </w:r>
            <w:r>
              <w:rPr>
                <w:rFonts w:ascii="宋体" w:hAnsi="宋体" w:eastAsia="宋体" w:cs="仿宋_GB2312"/>
                <w:sz w:val="24"/>
                <w:szCs w:val="24"/>
                <w:lang w:eastAsia="zh-CN"/>
              </w:rPr>
              <w:t>3</w:t>
            </w:r>
            <w:r>
              <w:rPr>
                <w:rFonts w:ascii="宋体" w:hAnsi="宋体" w:eastAsia="宋体" w:cs="仿宋_GB2312"/>
                <w:sz w:val="24"/>
                <w:szCs w:val="24"/>
              </w:rPr>
              <w:t>）联系人：</w:t>
            </w:r>
            <w:r>
              <w:rPr>
                <w:rFonts w:ascii="宋体" w:hAnsi="宋体" w:eastAsia="宋体" w:cs="仿宋_GB2312"/>
                <w:sz w:val="24"/>
                <w:szCs w:val="24"/>
                <w:lang w:eastAsia="zh-CN"/>
              </w:rPr>
              <w:t>何</w:t>
            </w:r>
            <w:r>
              <w:rPr>
                <w:rFonts w:ascii="宋体" w:hAnsi="宋体" w:eastAsia="宋体" w:cs="仿宋_GB2312"/>
                <w:sz w:val="24"/>
                <w:szCs w:val="24"/>
              </w:rPr>
              <w:t>老师，联系方式：0591-</w:t>
            </w:r>
            <w:r>
              <w:rPr>
                <w:rFonts w:ascii="宋体" w:hAnsi="宋体" w:eastAsia="宋体" w:cs="仿宋_GB2312"/>
                <w:sz w:val="24"/>
                <w:szCs w:val="24"/>
                <w:lang w:eastAsia="zh-CN"/>
              </w:rPr>
              <w:t>22863121、13859022315</w:t>
            </w:r>
            <w:r>
              <w:rPr>
                <w:rFonts w:ascii="宋体" w:hAnsi="宋体" w:eastAsia="宋体" w:cs="仿宋_GB2312"/>
                <w:sz w:val="24"/>
                <w:szCs w:val="24"/>
              </w:rPr>
              <w:t>。</w:t>
            </w:r>
          </w:p>
        </w:tc>
      </w:tr>
      <w:tr w14:paraId="67079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E7A019A">
            <w:pPr>
              <w:pStyle w:val="9"/>
              <w:rPr>
                <w:rFonts w:ascii="宋体" w:hAnsi="宋体" w:eastAsia="宋体"/>
                <w:sz w:val="24"/>
                <w:szCs w:val="24"/>
              </w:rPr>
            </w:pPr>
            <w:r>
              <w:rPr>
                <w:rFonts w:ascii="宋体" w:hAnsi="宋体" w:eastAsia="宋体" w:cs="仿宋_GB2312"/>
                <w:sz w:val="24"/>
                <w:szCs w:val="24"/>
              </w:rPr>
              <w:t>2</w:t>
            </w:r>
          </w:p>
        </w:tc>
        <w:tc>
          <w:tcPr>
            <w:tcW w:w="1418" w:type="dxa"/>
          </w:tcPr>
          <w:p w14:paraId="699C4DEE">
            <w:pPr>
              <w:pStyle w:val="9"/>
              <w:rPr>
                <w:rFonts w:ascii="宋体" w:hAnsi="宋体" w:eastAsia="宋体"/>
                <w:sz w:val="24"/>
                <w:szCs w:val="24"/>
              </w:rPr>
            </w:pPr>
            <w:r>
              <w:rPr>
                <w:rFonts w:ascii="宋体" w:hAnsi="宋体" w:eastAsia="宋体" w:cs="仿宋_GB2312"/>
                <w:sz w:val="24"/>
                <w:szCs w:val="24"/>
              </w:rPr>
              <w:t>10.4</w:t>
            </w:r>
          </w:p>
        </w:tc>
        <w:tc>
          <w:tcPr>
            <w:tcW w:w="6287" w:type="dxa"/>
          </w:tcPr>
          <w:p w14:paraId="2C668D43">
            <w:pPr>
              <w:pStyle w:val="9"/>
              <w:rPr>
                <w:rFonts w:ascii="宋体" w:hAnsi="宋体" w:eastAsia="宋体"/>
                <w:sz w:val="24"/>
                <w:szCs w:val="24"/>
              </w:rPr>
            </w:pPr>
            <w:r>
              <w:rPr>
                <w:rFonts w:ascii="宋体" w:hAnsi="宋体" w:eastAsia="宋体" w:cs="仿宋_GB2312"/>
                <w:sz w:val="24"/>
                <w:szCs w:val="24"/>
              </w:rPr>
              <w:t>投标文件的份数：</w:t>
            </w:r>
          </w:p>
          <w:p w14:paraId="75460918">
            <w:pPr>
              <w:pStyle w:val="9"/>
              <w:rPr>
                <w:rFonts w:ascii="宋体" w:hAnsi="宋体" w:eastAsia="宋体"/>
                <w:sz w:val="24"/>
                <w:szCs w:val="24"/>
              </w:rPr>
            </w:pPr>
            <w:r>
              <w:rPr>
                <w:rFonts w:ascii="宋体" w:hAnsi="宋体" w:eastAsia="宋体" w:cs="仿宋_GB2312"/>
                <w:sz w:val="24"/>
                <w:szCs w:val="24"/>
              </w:rPr>
              <w:t xml:space="preserve"> （1）可读介质（光盘或U盘） 0 份：投标人应将其上传至福建省政府采购网上公开信息系统的电子投标文件在该可读介质中另存 0 份。</w:t>
            </w:r>
          </w:p>
          <w:p w14:paraId="1AD7E20B">
            <w:pPr>
              <w:pStyle w:val="9"/>
              <w:rPr>
                <w:rFonts w:ascii="宋体" w:hAnsi="宋体" w:eastAsia="宋体"/>
                <w:sz w:val="24"/>
                <w:szCs w:val="24"/>
              </w:rPr>
            </w:pPr>
            <w:r>
              <w:rPr>
                <w:rFonts w:ascii="宋体" w:hAnsi="宋体" w:eastAsia="宋体" w:cs="仿宋_GB2312"/>
                <w:sz w:val="24"/>
                <w:szCs w:val="24"/>
              </w:rPr>
              <w:t xml:space="preserve"> （2）电子投标文件：详见投标人须知前附表2《关于电子招标投标活动的专门规定》。</w:t>
            </w:r>
          </w:p>
        </w:tc>
      </w:tr>
      <w:tr w14:paraId="0D154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86386E6">
            <w:pPr>
              <w:pStyle w:val="9"/>
              <w:rPr>
                <w:rFonts w:ascii="宋体" w:hAnsi="宋体" w:eastAsia="宋体"/>
                <w:sz w:val="24"/>
                <w:szCs w:val="24"/>
              </w:rPr>
            </w:pPr>
            <w:r>
              <w:rPr>
                <w:rFonts w:ascii="宋体" w:hAnsi="宋体" w:eastAsia="宋体" w:cs="仿宋_GB2312"/>
                <w:sz w:val="24"/>
                <w:szCs w:val="24"/>
              </w:rPr>
              <w:t>3</w:t>
            </w:r>
          </w:p>
        </w:tc>
        <w:tc>
          <w:tcPr>
            <w:tcW w:w="1418" w:type="dxa"/>
          </w:tcPr>
          <w:p w14:paraId="0D3B0025">
            <w:pPr>
              <w:pStyle w:val="9"/>
              <w:rPr>
                <w:rFonts w:ascii="宋体" w:hAnsi="宋体" w:eastAsia="宋体"/>
                <w:sz w:val="24"/>
                <w:szCs w:val="24"/>
              </w:rPr>
            </w:pPr>
            <w:r>
              <w:rPr>
                <w:rFonts w:ascii="宋体" w:hAnsi="宋体" w:eastAsia="宋体" w:cs="仿宋_GB2312"/>
                <w:sz w:val="24"/>
                <w:szCs w:val="24"/>
              </w:rPr>
              <w:t>10.7-（1）</w:t>
            </w:r>
          </w:p>
        </w:tc>
        <w:tc>
          <w:tcPr>
            <w:tcW w:w="6287" w:type="dxa"/>
          </w:tcPr>
          <w:p w14:paraId="2B815612">
            <w:pPr>
              <w:pStyle w:val="9"/>
              <w:rPr>
                <w:rFonts w:ascii="宋体" w:hAnsi="宋体" w:eastAsia="宋体"/>
                <w:sz w:val="24"/>
                <w:szCs w:val="24"/>
              </w:rPr>
            </w:pPr>
            <w:r>
              <w:rPr>
                <w:rFonts w:ascii="宋体" w:hAnsi="宋体" w:eastAsia="宋体" w:cs="仿宋_GB2312"/>
                <w:sz w:val="24"/>
                <w:szCs w:val="24"/>
              </w:rPr>
              <w:t>是否允许中标人将本项目的非主体、非关键性工作进行分包：</w:t>
            </w:r>
          </w:p>
          <w:p w14:paraId="1BCFC715">
            <w:pPr>
              <w:pStyle w:val="9"/>
              <w:rPr>
                <w:rFonts w:ascii="宋体" w:hAnsi="宋体" w:eastAsia="宋体"/>
                <w:sz w:val="24"/>
                <w:szCs w:val="24"/>
              </w:rPr>
            </w:pPr>
            <w:r>
              <w:rPr>
                <w:rFonts w:ascii="宋体" w:hAnsi="宋体" w:eastAsia="宋体" w:cs="仿宋_GB2312"/>
                <w:sz w:val="24"/>
                <w:szCs w:val="24"/>
              </w:rPr>
              <w:t>采购包1：不允许合同分包；</w:t>
            </w:r>
          </w:p>
        </w:tc>
      </w:tr>
      <w:tr w14:paraId="72B40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3A8DCD9">
            <w:pPr>
              <w:pStyle w:val="9"/>
              <w:rPr>
                <w:rFonts w:ascii="宋体" w:hAnsi="宋体" w:eastAsia="宋体"/>
                <w:sz w:val="24"/>
                <w:szCs w:val="24"/>
              </w:rPr>
            </w:pPr>
            <w:r>
              <w:rPr>
                <w:rFonts w:ascii="宋体" w:hAnsi="宋体" w:eastAsia="宋体" w:cs="仿宋_GB2312"/>
                <w:sz w:val="24"/>
                <w:szCs w:val="24"/>
              </w:rPr>
              <w:t>4</w:t>
            </w:r>
          </w:p>
        </w:tc>
        <w:tc>
          <w:tcPr>
            <w:tcW w:w="1418" w:type="dxa"/>
          </w:tcPr>
          <w:p w14:paraId="002D2E94">
            <w:pPr>
              <w:pStyle w:val="9"/>
              <w:rPr>
                <w:rFonts w:ascii="宋体" w:hAnsi="宋体" w:eastAsia="宋体"/>
                <w:sz w:val="24"/>
                <w:szCs w:val="24"/>
              </w:rPr>
            </w:pPr>
            <w:r>
              <w:rPr>
                <w:rFonts w:ascii="宋体" w:hAnsi="宋体" w:eastAsia="宋体" w:cs="仿宋_GB2312"/>
                <w:sz w:val="24"/>
                <w:szCs w:val="24"/>
              </w:rPr>
              <w:t>10.8-（1）</w:t>
            </w:r>
          </w:p>
        </w:tc>
        <w:tc>
          <w:tcPr>
            <w:tcW w:w="6287" w:type="dxa"/>
          </w:tcPr>
          <w:p w14:paraId="60608AA7">
            <w:pPr>
              <w:pStyle w:val="9"/>
              <w:rPr>
                <w:rFonts w:ascii="宋体" w:hAnsi="宋体" w:eastAsia="宋体"/>
                <w:sz w:val="24"/>
                <w:szCs w:val="24"/>
              </w:rPr>
            </w:pPr>
            <w:r>
              <w:rPr>
                <w:rFonts w:ascii="宋体" w:hAnsi="宋体" w:eastAsia="宋体" w:cs="仿宋_GB2312"/>
                <w:sz w:val="24"/>
                <w:szCs w:val="24"/>
              </w:rPr>
              <w:t>投标有效期：投标截止时间起 90 个日历日。</w:t>
            </w:r>
          </w:p>
        </w:tc>
      </w:tr>
      <w:tr w14:paraId="43D11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060A350">
            <w:pPr>
              <w:pStyle w:val="9"/>
              <w:rPr>
                <w:rFonts w:ascii="宋体" w:hAnsi="宋体" w:eastAsia="宋体"/>
                <w:sz w:val="24"/>
                <w:szCs w:val="24"/>
              </w:rPr>
            </w:pPr>
            <w:r>
              <w:rPr>
                <w:rFonts w:ascii="宋体" w:hAnsi="宋体" w:eastAsia="宋体" w:cs="仿宋_GB2312"/>
                <w:sz w:val="24"/>
                <w:szCs w:val="24"/>
              </w:rPr>
              <w:t>5</w:t>
            </w:r>
          </w:p>
        </w:tc>
        <w:tc>
          <w:tcPr>
            <w:tcW w:w="1418" w:type="dxa"/>
          </w:tcPr>
          <w:p w14:paraId="1665E4FE">
            <w:pPr>
              <w:pStyle w:val="9"/>
              <w:rPr>
                <w:rFonts w:ascii="宋体" w:hAnsi="宋体" w:eastAsia="宋体"/>
                <w:sz w:val="24"/>
                <w:szCs w:val="24"/>
              </w:rPr>
            </w:pPr>
            <w:r>
              <w:rPr>
                <w:rFonts w:ascii="宋体" w:hAnsi="宋体" w:eastAsia="宋体" w:cs="仿宋_GB2312"/>
                <w:sz w:val="24"/>
                <w:szCs w:val="24"/>
              </w:rPr>
              <w:t>12.1</w:t>
            </w:r>
          </w:p>
        </w:tc>
        <w:tc>
          <w:tcPr>
            <w:tcW w:w="6287" w:type="dxa"/>
          </w:tcPr>
          <w:p w14:paraId="5E0EAF34">
            <w:pPr>
              <w:pStyle w:val="9"/>
              <w:rPr>
                <w:rFonts w:ascii="宋体" w:hAnsi="宋体" w:eastAsia="宋体"/>
                <w:sz w:val="24"/>
                <w:szCs w:val="24"/>
              </w:rPr>
            </w:pPr>
            <w:r>
              <w:rPr>
                <w:rFonts w:ascii="宋体" w:hAnsi="宋体" w:eastAsia="宋体" w:cs="仿宋_GB2312"/>
                <w:sz w:val="24"/>
                <w:szCs w:val="24"/>
              </w:rPr>
              <w:t>确定中标候选人名单：</w:t>
            </w:r>
          </w:p>
          <w:p w14:paraId="7464384F">
            <w:pPr>
              <w:pStyle w:val="9"/>
              <w:rPr>
                <w:rFonts w:ascii="宋体" w:hAnsi="宋体" w:eastAsia="宋体"/>
                <w:sz w:val="24"/>
                <w:szCs w:val="24"/>
              </w:rPr>
            </w:pPr>
            <w:r>
              <w:rPr>
                <w:rFonts w:ascii="宋体" w:hAnsi="宋体" w:eastAsia="宋体" w:cs="仿宋_GB2312"/>
                <w:sz w:val="24"/>
                <w:szCs w:val="24"/>
              </w:rPr>
              <w:t>采购包1：1名</w:t>
            </w:r>
          </w:p>
        </w:tc>
      </w:tr>
      <w:tr w14:paraId="156B5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7D0CA65">
            <w:pPr>
              <w:pStyle w:val="9"/>
              <w:rPr>
                <w:rFonts w:ascii="宋体" w:hAnsi="宋体" w:eastAsia="宋体"/>
                <w:sz w:val="24"/>
                <w:szCs w:val="24"/>
              </w:rPr>
            </w:pPr>
            <w:r>
              <w:rPr>
                <w:rFonts w:ascii="宋体" w:hAnsi="宋体" w:eastAsia="宋体" w:cs="仿宋_GB2312"/>
                <w:sz w:val="24"/>
                <w:szCs w:val="24"/>
              </w:rPr>
              <w:t>6</w:t>
            </w:r>
          </w:p>
        </w:tc>
        <w:tc>
          <w:tcPr>
            <w:tcW w:w="1418" w:type="dxa"/>
          </w:tcPr>
          <w:p w14:paraId="2FF1522B">
            <w:pPr>
              <w:pStyle w:val="9"/>
              <w:rPr>
                <w:rFonts w:ascii="宋体" w:hAnsi="宋体" w:eastAsia="宋体"/>
                <w:sz w:val="24"/>
                <w:szCs w:val="24"/>
              </w:rPr>
            </w:pPr>
            <w:r>
              <w:rPr>
                <w:rFonts w:ascii="宋体" w:hAnsi="宋体" w:eastAsia="宋体" w:cs="仿宋_GB2312"/>
                <w:sz w:val="24"/>
                <w:szCs w:val="24"/>
              </w:rPr>
              <w:t>12.2</w:t>
            </w:r>
          </w:p>
        </w:tc>
        <w:tc>
          <w:tcPr>
            <w:tcW w:w="6287" w:type="dxa"/>
          </w:tcPr>
          <w:p w14:paraId="57EA0E6A">
            <w:pPr>
              <w:pStyle w:val="9"/>
              <w:rPr>
                <w:rFonts w:ascii="宋体" w:hAnsi="宋体" w:eastAsia="宋体"/>
                <w:sz w:val="24"/>
                <w:szCs w:val="24"/>
              </w:rPr>
            </w:pPr>
            <w:r>
              <w:rPr>
                <w:rFonts w:ascii="宋体" w:hAnsi="宋体" w:eastAsia="宋体" w:cs="仿宋_GB2312"/>
                <w:sz w:val="24"/>
                <w:szCs w:val="24"/>
              </w:rPr>
              <w:t>本项目中标人的确定（以采购包为单位）：</w:t>
            </w:r>
          </w:p>
          <w:p w14:paraId="4937EDB2">
            <w:pPr>
              <w:pStyle w:val="9"/>
              <w:rPr>
                <w:rFonts w:ascii="宋体" w:hAnsi="宋体" w:eastAsia="宋体"/>
                <w:sz w:val="24"/>
                <w:szCs w:val="24"/>
              </w:rPr>
            </w:pPr>
            <w:r>
              <w:rPr>
                <w:rFonts w:ascii="宋体" w:hAnsi="宋体" w:eastAsia="宋体" w:cs="仿宋_GB2312"/>
                <w:sz w:val="24"/>
                <w:szCs w:val="24"/>
              </w:rPr>
              <w:t>（1） 采购人应在政府采购招投标管理办法规定的时限内确定中标人。</w:t>
            </w:r>
          </w:p>
          <w:p w14:paraId="01A6A2CE">
            <w:pPr>
              <w:pStyle w:val="9"/>
              <w:rPr>
                <w:rFonts w:ascii="宋体" w:hAnsi="宋体" w:eastAsia="宋体"/>
                <w:sz w:val="24"/>
                <w:szCs w:val="24"/>
              </w:rPr>
            </w:pPr>
            <w:r>
              <w:rPr>
                <w:rFonts w:ascii="宋体" w:hAnsi="宋体" w:eastAsia="宋体" w:cs="仿宋_GB2312"/>
                <w:sz w:val="24"/>
                <w:szCs w:val="24"/>
              </w:rPr>
              <w:t>（2）若出现中标候选人并列情形，则按照下列方式确定中标人：</w:t>
            </w:r>
          </w:p>
          <w:p w14:paraId="70C063D8">
            <w:pPr>
              <w:pStyle w:val="9"/>
              <w:rPr>
                <w:rFonts w:ascii="宋体" w:hAnsi="宋体" w:eastAsia="宋体"/>
                <w:sz w:val="24"/>
                <w:szCs w:val="24"/>
              </w:rPr>
            </w:pPr>
            <w:r>
              <w:rPr>
                <w:rFonts w:ascii="宋体" w:hAnsi="宋体" w:eastAsia="宋体" w:cs="仿宋_GB2312"/>
                <w:sz w:val="24"/>
                <w:szCs w:val="24"/>
              </w:rPr>
              <w:t>①招标文件规定的方式：</w:t>
            </w:r>
          </w:p>
          <w:p w14:paraId="1FC3395A">
            <w:pPr>
              <w:pStyle w:val="9"/>
              <w:rPr>
                <w:rFonts w:ascii="宋体" w:hAnsi="宋体" w:eastAsia="宋体"/>
                <w:sz w:val="24"/>
                <w:szCs w:val="24"/>
              </w:rPr>
            </w:pPr>
            <w:r>
              <w:rPr>
                <w:rFonts w:ascii="宋体" w:hAnsi="宋体" w:eastAsia="宋体" w:cs="仿宋_GB2312"/>
                <w:sz w:val="24"/>
                <w:szCs w:val="24"/>
              </w:rPr>
              <w:t>无</w:t>
            </w:r>
          </w:p>
          <w:p w14:paraId="1F7BF5A8">
            <w:pPr>
              <w:pStyle w:val="9"/>
              <w:rPr>
                <w:rFonts w:ascii="宋体" w:hAnsi="宋体" w:eastAsia="宋体"/>
                <w:sz w:val="24"/>
                <w:szCs w:val="24"/>
              </w:rPr>
            </w:pPr>
            <w:r>
              <w:rPr>
                <w:rFonts w:ascii="宋体" w:hAnsi="宋体" w:eastAsia="宋体" w:cs="仿宋_GB2312"/>
                <w:sz w:val="24"/>
                <w:szCs w:val="24"/>
              </w:rPr>
              <w:t>②若本款第①点规定方式为“无”，则按照下列方式确定：</w:t>
            </w:r>
          </w:p>
          <w:p w14:paraId="718BFE34">
            <w:pPr>
              <w:pStyle w:val="9"/>
              <w:rPr>
                <w:rFonts w:ascii="宋体" w:hAnsi="宋体" w:eastAsia="宋体"/>
                <w:sz w:val="24"/>
                <w:szCs w:val="24"/>
              </w:rPr>
            </w:pPr>
            <w:r>
              <w:rPr>
                <w:rFonts w:ascii="宋体" w:hAnsi="宋体" w:eastAsia="宋体" w:cs="仿宋_GB2312"/>
                <w:sz w:val="24"/>
                <w:szCs w:val="24"/>
              </w:rPr>
              <w:t>无</w:t>
            </w:r>
          </w:p>
          <w:p w14:paraId="22A3F85E">
            <w:pPr>
              <w:pStyle w:val="9"/>
              <w:rPr>
                <w:rFonts w:ascii="宋体" w:hAnsi="宋体" w:eastAsia="宋体"/>
                <w:sz w:val="24"/>
                <w:szCs w:val="24"/>
              </w:rPr>
            </w:pPr>
            <w:r>
              <w:rPr>
                <w:rFonts w:ascii="宋体" w:hAnsi="宋体" w:eastAsia="宋体" w:cs="仿宋_GB2312"/>
                <w:sz w:val="24"/>
                <w:szCs w:val="24"/>
              </w:rPr>
              <w:t>③若本款第①、②点规定方式均为“无”，则按照下列方式确定：随机抽取。</w:t>
            </w:r>
          </w:p>
          <w:p w14:paraId="077C0226">
            <w:pPr>
              <w:pStyle w:val="9"/>
              <w:rPr>
                <w:rFonts w:ascii="宋体" w:hAnsi="宋体" w:eastAsia="宋体"/>
                <w:sz w:val="24"/>
                <w:szCs w:val="24"/>
              </w:rPr>
            </w:pPr>
            <w:r>
              <w:rPr>
                <w:rFonts w:ascii="宋体" w:hAnsi="宋体" w:eastAsia="宋体" w:cs="仿宋_GB2312"/>
                <w:sz w:val="24"/>
                <w:szCs w:val="24"/>
              </w:rPr>
              <w:t>（3）本项目确定的中标人家数：</w:t>
            </w:r>
          </w:p>
          <w:p w14:paraId="3B6B10AC">
            <w:pPr>
              <w:pStyle w:val="9"/>
              <w:rPr>
                <w:rFonts w:ascii="宋体" w:hAnsi="宋体" w:eastAsia="宋体"/>
                <w:sz w:val="24"/>
                <w:szCs w:val="24"/>
              </w:rPr>
            </w:pPr>
            <w:r>
              <w:rPr>
                <w:rFonts w:ascii="宋体" w:hAnsi="宋体" w:eastAsia="宋体" w:cs="仿宋_GB2312"/>
                <w:sz w:val="24"/>
                <w:szCs w:val="24"/>
              </w:rPr>
              <w:t>采购包1：1名</w:t>
            </w:r>
          </w:p>
        </w:tc>
      </w:tr>
      <w:tr w14:paraId="6F8BD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21D9BBA">
            <w:pPr>
              <w:pStyle w:val="9"/>
              <w:rPr>
                <w:rFonts w:ascii="宋体" w:hAnsi="宋体" w:eastAsia="宋体"/>
                <w:sz w:val="24"/>
                <w:szCs w:val="24"/>
              </w:rPr>
            </w:pPr>
            <w:r>
              <w:rPr>
                <w:rFonts w:ascii="宋体" w:hAnsi="宋体" w:eastAsia="宋体" w:cs="仿宋_GB2312"/>
                <w:sz w:val="24"/>
                <w:szCs w:val="24"/>
              </w:rPr>
              <w:t>7</w:t>
            </w:r>
          </w:p>
        </w:tc>
        <w:tc>
          <w:tcPr>
            <w:tcW w:w="1418" w:type="dxa"/>
          </w:tcPr>
          <w:p w14:paraId="54EC0077">
            <w:pPr>
              <w:pStyle w:val="9"/>
              <w:rPr>
                <w:rFonts w:ascii="宋体" w:hAnsi="宋体" w:eastAsia="宋体"/>
                <w:sz w:val="24"/>
                <w:szCs w:val="24"/>
              </w:rPr>
            </w:pPr>
            <w:r>
              <w:rPr>
                <w:rFonts w:ascii="宋体" w:hAnsi="宋体" w:eastAsia="宋体" w:cs="仿宋_GB2312"/>
                <w:sz w:val="24"/>
                <w:szCs w:val="24"/>
              </w:rPr>
              <w:t>13.2</w:t>
            </w:r>
          </w:p>
        </w:tc>
        <w:tc>
          <w:tcPr>
            <w:tcW w:w="6287" w:type="dxa"/>
          </w:tcPr>
          <w:p w14:paraId="7CDAC386">
            <w:pPr>
              <w:pStyle w:val="9"/>
              <w:rPr>
                <w:rFonts w:ascii="宋体" w:hAnsi="宋体" w:eastAsia="宋体"/>
                <w:sz w:val="24"/>
                <w:szCs w:val="24"/>
              </w:rPr>
            </w:pPr>
            <w:r>
              <w:rPr>
                <w:rFonts w:ascii="宋体" w:hAnsi="宋体" w:eastAsia="宋体" w:cs="仿宋_GB2312"/>
                <w:sz w:val="24"/>
                <w:szCs w:val="24"/>
              </w:rPr>
              <w:t>合同签订时限： 自中标通知书发出之日起30个日历日内。</w:t>
            </w:r>
          </w:p>
        </w:tc>
      </w:tr>
      <w:tr w14:paraId="433D5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24D383B">
            <w:pPr>
              <w:pStyle w:val="9"/>
              <w:rPr>
                <w:rFonts w:ascii="宋体" w:hAnsi="宋体" w:eastAsia="宋体"/>
                <w:sz w:val="24"/>
                <w:szCs w:val="24"/>
              </w:rPr>
            </w:pPr>
            <w:r>
              <w:rPr>
                <w:rFonts w:ascii="宋体" w:hAnsi="宋体" w:eastAsia="宋体" w:cs="仿宋_GB2312"/>
                <w:sz w:val="24"/>
                <w:szCs w:val="24"/>
              </w:rPr>
              <w:t>8</w:t>
            </w:r>
          </w:p>
        </w:tc>
        <w:tc>
          <w:tcPr>
            <w:tcW w:w="1418" w:type="dxa"/>
          </w:tcPr>
          <w:p w14:paraId="47731E41">
            <w:pPr>
              <w:pStyle w:val="9"/>
              <w:rPr>
                <w:rFonts w:ascii="宋体" w:hAnsi="宋体" w:eastAsia="宋体"/>
                <w:sz w:val="24"/>
                <w:szCs w:val="24"/>
              </w:rPr>
            </w:pPr>
            <w:r>
              <w:rPr>
                <w:rFonts w:ascii="宋体" w:hAnsi="宋体" w:eastAsia="宋体" w:cs="仿宋_GB2312"/>
                <w:sz w:val="24"/>
                <w:szCs w:val="24"/>
              </w:rPr>
              <w:t>15.1-（2）</w:t>
            </w:r>
          </w:p>
        </w:tc>
        <w:tc>
          <w:tcPr>
            <w:tcW w:w="6287" w:type="dxa"/>
          </w:tcPr>
          <w:p w14:paraId="265C6FE4">
            <w:pPr>
              <w:pStyle w:val="9"/>
              <w:rPr>
                <w:rFonts w:ascii="宋体" w:hAnsi="宋体" w:eastAsia="宋体"/>
                <w:sz w:val="24"/>
                <w:szCs w:val="24"/>
              </w:rPr>
            </w:pPr>
            <w:r>
              <w:rPr>
                <w:rFonts w:ascii="宋体" w:hAnsi="宋体" w:eastAsia="宋体" w:cs="仿宋_GB2312"/>
                <w:sz w:val="24"/>
                <w:szCs w:val="24"/>
              </w:rPr>
              <w:t>质疑函原件应采用下列方式提交：书面形式。</w:t>
            </w:r>
          </w:p>
        </w:tc>
      </w:tr>
      <w:tr w14:paraId="07B51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2D4D2BE">
            <w:pPr>
              <w:pStyle w:val="9"/>
              <w:rPr>
                <w:rFonts w:ascii="宋体" w:hAnsi="宋体" w:eastAsia="宋体"/>
                <w:sz w:val="24"/>
                <w:szCs w:val="24"/>
              </w:rPr>
            </w:pPr>
            <w:r>
              <w:rPr>
                <w:rFonts w:ascii="宋体" w:hAnsi="宋体" w:eastAsia="宋体" w:cs="仿宋_GB2312"/>
                <w:sz w:val="24"/>
                <w:szCs w:val="24"/>
              </w:rPr>
              <w:t>9</w:t>
            </w:r>
          </w:p>
        </w:tc>
        <w:tc>
          <w:tcPr>
            <w:tcW w:w="1418" w:type="dxa"/>
          </w:tcPr>
          <w:p w14:paraId="59A59A2A">
            <w:pPr>
              <w:pStyle w:val="9"/>
              <w:rPr>
                <w:rFonts w:ascii="宋体" w:hAnsi="宋体" w:eastAsia="宋体"/>
                <w:sz w:val="24"/>
                <w:szCs w:val="24"/>
              </w:rPr>
            </w:pPr>
            <w:r>
              <w:rPr>
                <w:rFonts w:ascii="宋体" w:hAnsi="宋体" w:eastAsia="宋体" w:cs="仿宋_GB2312"/>
                <w:sz w:val="24"/>
                <w:szCs w:val="24"/>
              </w:rPr>
              <w:t>15.4</w:t>
            </w:r>
          </w:p>
        </w:tc>
        <w:tc>
          <w:tcPr>
            <w:tcW w:w="6287" w:type="dxa"/>
          </w:tcPr>
          <w:p w14:paraId="4118209D">
            <w:pPr>
              <w:pStyle w:val="9"/>
              <w:rPr>
                <w:rFonts w:ascii="宋体" w:hAnsi="宋体" w:eastAsia="宋体"/>
                <w:sz w:val="24"/>
                <w:szCs w:val="24"/>
              </w:rPr>
            </w:pPr>
            <w:r>
              <w:rPr>
                <w:rFonts w:ascii="宋体" w:hAnsi="宋体" w:eastAsia="宋体" w:cs="仿宋_GB2312"/>
                <w:sz w:val="24"/>
                <w:szCs w:val="24"/>
              </w:rPr>
              <w:t>招标文件的质疑</w:t>
            </w:r>
          </w:p>
          <w:p w14:paraId="55A7FB54">
            <w:pPr>
              <w:pStyle w:val="9"/>
              <w:rPr>
                <w:rFonts w:ascii="宋体" w:hAnsi="宋体" w:eastAsia="宋体"/>
                <w:sz w:val="24"/>
                <w:szCs w:val="24"/>
              </w:rPr>
            </w:pPr>
            <w:r>
              <w:rPr>
                <w:rFonts w:ascii="宋体" w:hAnsi="宋体" w:eastAsia="宋体" w:cs="仿宋_GB2312"/>
                <w:sz w:val="24"/>
                <w:szCs w:val="24"/>
              </w:rPr>
              <w:t>（1）潜在投标人可在质疑时效期间内对招标文件以书面形式提出质疑。</w:t>
            </w:r>
          </w:p>
          <w:p w14:paraId="2861AC9E">
            <w:pPr>
              <w:pStyle w:val="9"/>
              <w:rPr>
                <w:rFonts w:ascii="宋体" w:hAnsi="宋体" w:eastAsia="宋体"/>
                <w:sz w:val="24"/>
                <w:szCs w:val="24"/>
              </w:rPr>
            </w:pPr>
            <w:r>
              <w:rPr>
                <w:rFonts w:ascii="宋体" w:hAnsi="宋体" w:eastAsia="宋体" w:cs="仿宋_GB2312"/>
                <w:sz w:val="24"/>
                <w:szCs w:val="24"/>
              </w:rPr>
              <w:t>（2）质疑时效期间：应在依法获取招标文件之日起7个工作日内向 福建华晨项目管理有限公司 提出，依法获取招标文件的时间以福建省政府采购网上公开信息系统记载的为准。</w:t>
            </w:r>
          </w:p>
          <w:p w14:paraId="462800D7">
            <w:pPr>
              <w:pStyle w:val="9"/>
              <w:rPr>
                <w:rFonts w:ascii="宋体" w:hAnsi="宋体" w:eastAsia="宋体"/>
                <w:sz w:val="24"/>
                <w:szCs w:val="24"/>
              </w:rPr>
            </w:pPr>
            <w:r>
              <w:rPr>
                <w:rFonts w:ascii="宋体" w:hAnsi="宋体" w:eastAsia="宋体" w:cs="仿宋_GB2312"/>
                <w:sz w:val="24"/>
                <w:szCs w:val="24"/>
              </w:rPr>
              <w:t>※除上述规定外，对招标文件提出的质疑还应符合招标文件第三章第15.1条的有关规定。</w:t>
            </w:r>
          </w:p>
        </w:tc>
      </w:tr>
      <w:tr w14:paraId="56756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858E444">
            <w:pPr>
              <w:pStyle w:val="9"/>
              <w:rPr>
                <w:rFonts w:ascii="宋体" w:hAnsi="宋体" w:eastAsia="宋体"/>
                <w:sz w:val="24"/>
                <w:szCs w:val="24"/>
              </w:rPr>
            </w:pPr>
            <w:r>
              <w:rPr>
                <w:rFonts w:ascii="宋体" w:hAnsi="宋体" w:eastAsia="宋体" w:cs="仿宋_GB2312"/>
                <w:sz w:val="24"/>
                <w:szCs w:val="24"/>
              </w:rPr>
              <w:t>10</w:t>
            </w:r>
          </w:p>
        </w:tc>
        <w:tc>
          <w:tcPr>
            <w:tcW w:w="1418" w:type="dxa"/>
          </w:tcPr>
          <w:p w14:paraId="1539ED4E">
            <w:pPr>
              <w:pStyle w:val="9"/>
              <w:rPr>
                <w:rFonts w:ascii="宋体" w:hAnsi="宋体" w:eastAsia="宋体"/>
                <w:sz w:val="24"/>
                <w:szCs w:val="24"/>
              </w:rPr>
            </w:pPr>
            <w:r>
              <w:rPr>
                <w:rFonts w:ascii="宋体" w:hAnsi="宋体" w:eastAsia="宋体" w:cs="仿宋_GB2312"/>
                <w:sz w:val="24"/>
                <w:szCs w:val="24"/>
              </w:rPr>
              <w:t>16.1</w:t>
            </w:r>
          </w:p>
        </w:tc>
        <w:tc>
          <w:tcPr>
            <w:tcW w:w="6287" w:type="dxa"/>
          </w:tcPr>
          <w:p w14:paraId="6A5192B0">
            <w:pPr>
              <w:pStyle w:val="9"/>
              <w:rPr>
                <w:rFonts w:ascii="宋体" w:hAnsi="宋体" w:eastAsia="宋体"/>
                <w:sz w:val="24"/>
                <w:szCs w:val="24"/>
              </w:rPr>
            </w:pPr>
            <w:r>
              <w:rPr>
                <w:rFonts w:ascii="宋体" w:hAnsi="宋体" w:eastAsia="宋体" w:cs="仿宋_GB2312"/>
                <w:sz w:val="24"/>
                <w:szCs w:val="24"/>
              </w:rPr>
              <w:t>监督管理部门： 福建省财政厅政府采购监督管理办公室 （仅限依法进行政府采购的货物或服务类项目）。</w:t>
            </w:r>
          </w:p>
        </w:tc>
      </w:tr>
      <w:tr w14:paraId="6E2C3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075E442">
            <w:pPr>
              <w:pStyle w:val="9"/>
              <w:rPr>
                <w:rFonts w:ascii="宋体" w:hAnsi="宋体" w:eastAsia="宋体"/>
                <w:sz w:val="24"/>
                <w:szCs w:val="24"/>
              </w:rPr>
            </w:pPr>
            <w:r>
              <w:rPr>
                <w:rFonts w:ascii="宋体" w:hAnsi="宋体" w:eastAsia="宋体" w:cs="仿宋_GB2312"/>
                <w:sz w:val="24"/>
                <w:szCs w:val="24"/>
              </w:rPr>
              <w:t>11</w:t>
            </w:r>
          </w:p>
        </w:tc>
        <w:tc>
          <w:tcPr>
            <w:tcW w:w="1418" w:type="dxa"/>
          </w:tcPr>
          <w:p w14:paraId="75C2A6DE">
            <w:pPr>
              <w:pStyle w:val="9"/>
              <w:rPr>
                <w:rFonts w:ascii="宋体" w:hAnsi="宋体" w:eastAsia="宋体"/>
                <w:sz w:val="24"/>
                <w:szCs w:val="24"/>
              </w:rPr>
            </w:pPr>
            <w:r>
              <w:rPr>
                <w:rFonts w:ascii="宋体" w:hAnsi="宋体" w:eastAsia="宋体" w:cs="仿宋_GB2312"/>
                <w:sz w:val="24"/>
                <w:szCs w:val="24"/>
              </w:rPr>
              <w:t>18.1</w:t>
            </w:r>
          </w:p>
        </w:tc>
        <w:tc>
          <w:tcPr>
            <w:tcW w:w="6287" w:type="dxa"/>
          </w:tcPr>
          <w:p w14:paraId="47888C42">
            <w:pPr>
              <w:pStyle w:val="9"/>
              <w:rPr>
                <w:rFonts w:ascii="宋体" w:hAnsi="宋体" w:eastAsia="宋体"/>
                <w:sz w:val="24"/>
                <w:szCs w:val="24"/>
              </w:rPr>
            </w:pPr>
            <w:r>
              <w:rPr>
                <w:rFonts w:ascii="宋体" w:hAnsi="宋体" w:eastAsia="宋体" w:cs="仿宋_GB2312"/>
                <w:sz w:val="24"/>
                <w:szCs w:val="24"/>
              </w:rPr>
              <w:t>财政部和福建省财政厅指定的政府采购信息发布媒体（以下简称：“指定媒体”）：</w:t>
            </w:r>
          </w:p>
          <w:p w14:paraId="5C799252">
            <w:pPr>
              <w:pStyle w:val="9"/>
              <w:rPr>
                <w:rFonts w:ascii="宋体" w:hAnsi="宋体" w:eastAsia="宋体"/>
                <w:sz w:val="24"/>
                <w:szCs w:val="24"/>
              </w:rPr>
            </w:pPr>
            <w:r>
              <w:rPr>
                <w:rFonts w:ascii="宋体" w:hAnsi="宋体" w:eastAsia="宋体" w:cs="仿宋_GB2312"/>
                <w:sz w:val="24"/>
                <w:szCs w:val="24"/>
              </w:rPr>
              <w:t xml:space="preserve"> （1）中国政府采购网，网址www.ccgp.gov.cn。</w:t>
            </w:r>
          </w:p>
          <w:p w14:paraId="3EEF4588">
            <w:pPr>
              <w:pStyle w:val="9"/>
              <w:rPr>
                <w:rFonts w:ascii="宋体" w:hAnsi="宋体" w:eastAsia="宋体"/>
                <w:sz w:val="24"/>
                <w:szCs w:val="24"/>
              </w:rPr>
            </w:pPr>
            <w:r>
              <w:rPr>
                <w:rFonts w:ascii="宋体" w:hAnsi="宋体" w:eastAsia="宋体" w:cs="仿宋_GB2312"/>
                <w:sz w:val="24"/>
                <w:szCs w:val="24"/>
              </w:rPr>
              <w:t xml:space="preserve"> （2）中国政府采购网福建分网（福建省政府采购网），网址zfcg.czt.fujian.gov.cn。</w:t>
            </w:r>
          </w:p>
          <w:p w14:paraId="7C4B41E7">
            <w:pPr>
              <w:pStyle w:val="9"/>
              <w:rPr>
                <w:rFonts w:ascii="宋体" w:hAnsi="宋体" w:eastAsia="宋体"/>
                <w:sz w:val="24"/>
                <w:szCs w:val="24"/>
              </w:rPr>
            </w:pPr>
            <w:r>
              <w:rPr>
                <w:rFonts w:ascii="宋体" w:hAnsi="宋体" w:eastAsia="宋体" w:cs="仿宋_GB2312"/>
                <w:sz w:val="24"/>
                <w:szCs w:val="24"/>
              </w:rPr>
              <w:t xml:space="preserve"> ※若出现上述指定媒体信息不一致情形，应以中国政府采购网福建分网（福建省政府采购网）发布的为准。</w:t>
            </w:r>
          </w:p>
        </w:tc>
      </w:tr>
      <w:tr w14:paraId="024E3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049D86E">
            <w:pPr>
              <w:pStyle w:val="9"/>
              <w:rPr>
                <w:rFonts w:ascii="宋体" w:hAnsi="宋体" w:eastAsia="宋体"/>
                <w:sz w:val="24"/>
                <w:szCs w:val="24"/>
              </w:rPr>
            </w:pPr>
            <w:r>
              <w:rPr>
                <w:rFonts w:ascii="宋体" w:hAnsi="宋体" w:eastAsia="宋体" w:cs="仿宋_GB2312"/>
                <w:sz w:val="24"/>
                <w:szCs w:val="24"/>
              </w:rPr>
              <w:t>12</w:t>
            </w:r>
          </w:p>
        </w:tc>
        <w:tc>
          <w:tcPr>
            <w:tcW w:w="1418" w:type="dxa"/>
          </w:tcPr>
          <w:p w14:paraId="1C00B4ED">
            <w:pPr>
              <w:pStyle w:val="9"/>
              <w:rPr>
                <w:rFonts w:ascii="宋体" w:hAnsi="宋体" w:eastAsia="宋体"/>
                <w:sz w:val="24"/>
                <w:szCs w:val="24"/>
              </w:rPr>
            </w:pPr>
            <w:r>
              <w:rPr>
                <w:rFonts w:ascii="宋体" w:hAnsi="宋体" w:eastAsia="宋体" w:cs="仿宋_GB2312"/>
                <w:sz w:val="24"/>
                <w:szCs w:val="24"/>
              </w:rPr>
              <w:t>19</w:t>
            </w:r>
          </w:p>
        </w:tc>
        <w:tc>
          <w:tcPr>
            <w:tcW w:w="6287" w:type="dxa"/>
          </w:tcPr>
          <w:p w14:paraId="6229AE14">
            <w:pPr>
              <w:pStyle w:val="9"/>
              <w:rPr>
                <w:rFonts w:ascii="宋体" w:hAnsi="宋体" w:eastAsia="宋体"/>
                <w:sz w:val="24"/>
                <w:szCs w:val="24"/>
              </w:rPr>
            </w:pPr>
            <w:r>
              <w:rPr>
                <w:rFonts w:ascii="宋体" w:hAnsi="宋体" w:eastAsia="宋体" w:cs="仿宋_GB2312"/>
                <w:sz w:val="24"/>
                <w:szCs w:val="24"/>
              </w:rPr>
              <w:t>其他事项：</w:t>
            </w:r>
          </w:p>
          <w:p w14:paraId="74082821">
            <w:pPr>
              <w:pStyle w:val="9"/>
              <w:rPr>
                <w:rFonts w:ascii="宋体" w:hAnsi="宋体" w:eastAsia="宋体"/>
                <w:sz w:val="24"/>
                <w:szCs w:val="24"/>
              </w:rPr>
            </w:pPr>
            <w:r>
              <w:rPr>
                <w:rFonts w:ascii="宋体" w:hAnsi="宋体" w:eastAsia="宋体" w:cs="仿宋_GB2312"/>
                <w:sz w:val="24"/>
                <w:szCs w:val="24"/>
              </w:rPr>
              <w:t xml:space="preserve"> (1)本项目代理服务费：</w:t>
            </w:r>
          </w:p>
          <w:p w14:paraId="77F86548">
            <w:pPr>
              <w:pStyle w:val="9"/>
              <w:rPr>
                <w:rFonts w:ascii="宋体" w:hAnsi="宋体" w:eastAsia="宋体"/>
                <w:sz w:val="24"/>
                <w:szCs w:val="24"/>
              </w:rPr>
            </w:pPr>
            <w:r>
              <w:rPr>
                <w:rFonts w:ascii="宋体" w:hAnsi="宋体" w:eastAsia="宋体" w:cs="仿宋_GB2312"/>
                <w:sz w:val="24"/>
                <w:szCs w:val="24"/>
              </w:rPr>
              <w:t>本项目收取代理服务费</w:t>
            </w:r>
          </w:p>
          <w:p w14:paraId="0F527F8F">
            <w:pPr>
              <w:pStyle w:val="9"/>
              <w:rPr>
                <w:rFonts w:ascii="宋体" w:hAnsi="宋体" w:eastAsia="宋体"/>
                <w:sz w:val="24"/>
                <w:szCs w:val="24"/>
              </w:rPr>
            </w:pPr>
            <w:r>
              <w:rPr>
                <w:rFonts w:ascii="宋体" w:hAnsi="宋体" w:eastAsia="宋体" w:cs="仿宋_GB2312"/>
                <w:sz w:val="24"/>
                <w:szCs w:val="24"/>
              </w:rPr>
              <w:t>代理服务费用收取对象：中标/成交供应商</w:t>
            </w:r>
          </w:p>
          <w:p w14:paraId="6AF442ED">
            <w:pPr>
              <w:pStyle w:val="9"/>
              <w:rPr>
                <w:rFonts w:ascii="宋体" w:hAnsi="宋体" w:eastAsia="宋体"/>
                <w:sz w:val="24"/>
                <w:szCs w:val="24"/>
              </w:rPr>
            </w:pPr>
            <w:r>
              <w:rPr>
                <w:rFonts w:ascii="宋体" w:hAnsi="宋体" w:eastAsia="宋体" w:cs="仿宋_GB2312"/>
                <w:sz w:val="24"/>
                <w:szCs w:val="24"/>
              </w:rPr>
              <w:t>代理服务费收费标准：（1）以中标通知书规定的中标金额作为收费的计算基数，招标代理服务费的支付按合同包结算，采用保底、封顶方式收费。（2）代理服务费收费的标准：100(万元)以下收费费率标准: 1.50%，100(万元)-500（万元）收费费率标准: 1.10%。按差额定率累进法计算出总费用后，再按中标金额对应的折扣数一次性打折计算，中标金额在100万元(含)以下的按90%折扣计取；中标金额在</w:t>
            </w:r>
            <w:r>
              <w:rPr>
                <w:rFonts w:hint="eastAsia" w:ascii="宋体" w:hAnsi="宋体" w:eastAsia="宋体" w:cs="仿宋_GB2312"/>
                <w:sz w:val="24"/>
                <w:szCs w:val="24"/>
                <w:lang w:eastAsia="zh-CN"/>
              </w:rPr>
              <w:t>100万—500万</w:t>
            </w:r>
            <w:r>
              <w:rPr>
                <w:rFonts w:ascii="宋体" w:hAnsi="宋体" w:eastAsia="宋体" w:cs="仿宋_GB2312"/>
                <w:sz w:val="24"/>
                <w:szCs w:val="24"/>
              </w:rPr>
              <w:t>元(含)的按80%折扣计取。若本条款与招标文件中其他关于代理服务费支付条款有矛盾的，以本条款为准。代理服务费缴交银行账号：开户名：福建华晨项目管理有限公司； 开户行：兴业银行福州华林支行；账号：117130100100266812。</w:t>
            </w:r>
          </w:p>
          <w:p w14:paraId="37B85DDB">
            <w:pPr>
              <w:pStyle w:val="9"/>
              <w:rPr>
                <w:rFonts w:ascii="宋体" w:hAnsi="宋体" w:eastAsia="宋体"/>
                <w:sz w:val="24"/>
                <w:szCs w:val="24"/>
              </w:rPr>
            </w:pPr>
            <w:r>
              <w:rPr>
                <w:rFonts w:ascii="宋体" w:hAnsi="宋体" w:eastAsia="宋体" w:cs="仿宋_GB2312"/>
                <w:sz w:val="24"/>
                <w:szCs w:val="24"/>
              </w:rPr>
              <w:t xml:space="preserve"> (2)其他：</w:t>
            </w:r>
          </w:p>
          <w:p w14:paraId="36F579CB">
            <w:pPr>
              <w:pStyle w:val="9"/>
              <w:rPr>
                <w:rFonts w:ascii="宋体" w:hAnsi="宋体" w:eastAsia="宋体"/>
                <w:sz w:val="24"/>
                <w:szCs w:val="24"/>
              </w:rPr>
            </w:pPr>
            <w:r>
              <w:rPr>
                <w:rFonts w:ascii="宋体" w:hAnsi="宋体" w:eastAsia="宋体" w:cs="仿宋_GB2312"/>
                <w:sz w:val="24"/>
                <w:szCs w:val="24"/>
              </w:rPr>
              <w:t>①质疑受理的其他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②投标人必须对其投标文件中提供各种资料、说明的真实性负责。在评标过程中，如有发现投标人有为谋取中标而提供虚假资料欺骗采购人和评委的行为，将取消其中标资格，其投标保证金将不予退还。若在中标后和执行合同过程中发现其提供虚假资料的将取消其中标资格，给采购人造成损失的，还必须进行赔偿并负相关责任。评标过程中无论是否有对原件进行核实，投标人都必须对其提供各种资料、说明的真实性负责。③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④投标无效条款:1）投标有效期不符合投标人须知前附表中表1第4项号规定的；2）出现第二章投标人须知前附表中表1第12项号中规定情形的；3）出现第二章投标人须知前附表中表2投标无效规定的；4）出现第三章投标人须知第9、10.6、10.8、10.9、10.11、10.12条款中投标无效规定的；5）出现第四章资格审查与评标中投标无效规定的；6）出现第五章招标内容及要求中投标无效规定或“★”标示的内容为负偏离或未响应的；7）出现第七章投标文件格式中投标无效规定的；8）出现招标文件规定的其他投标无效情形的。⑤投标人若针对一般资格证明文件：“提供财务状况报告(财务报告、或资信证明)”提供经审计的年度财务报告的,可提供 2024年度或 2025 年度的经审计的年度财务报告。招标文件中与本条款存在不一致的，以本条款为准。</w:t>
            </w:r>
          </w:p>
        </w:tc>
      </w:tr>
      <w:tr w14:paraId="6D8A0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gridSpan w:val="2"/>
          </w:tcPr>
          <w:p w14:paraId="0D640717">
            <w:pPr>
              <w:pStyle w:val="9"/>
              <w:rPr>
                <w:rFonts w:ascii="宋体" w:hAnsi="宋体" w:eastAsia="宋体"/>
                <w:sz w:val="24"/>
                <w:szCs w:val="24"/>
              </w:rPr>
            </w:pPr>
            <w:r>
              <w:rPr>
                <w:rFonts w:ascii="宋体" w:hAnsi="宋体" w:eastAsia="宋体" w:cs="仿宋_GB2312"/>
                <w:sz w:val="24"/>
                <w:szCs w:val="24"/>
              </w:rPr>
              <w:t>备注</w:t>
            </w:r>
          </w:p>
        </w:tc>
        <w:tc>
          <w:tcPr>
            <w:tcW w:w="6287" w:type="dxa"/>
          </w:tcPr>
          <w:p w14:paraId="5170C031">
            <w:pPr>
              <w:pStyle w:val="9"/>
              <w:rPr>
                <w:rFonts w:ascii="宋体" w:hAnsi="宋体" w:eastAsia="宋体"/>
                <w:sz w:val="24"/>
                <w:szCs w:val="24"/>
              </w:rPr>
            </w:pPr>
            <w:r>
              <w:rPr>
                <w:rFonts w:ascii="宋体" w:hAnsi="宋体" w:eastAsia="宋体" w:cs="仿宋_GB2312"/>
                <w:sz w:val="24"/>
                <w:szCs w:val="24"/>
              </w:rPr>
              <w:t>后有投标人须知前附表2，请勿遗漏。</w:t>
            </w:r>
          </w:p>
        </w:tc>
      </w:tr>
    </w:tbl>
    <w:p w14:paraId="639CE8FE">
      <w:pPr>
        <w:pStyle w:val="9"/>
        <w:jc w:val="both"/>
        <w:outlineLvl w:val="2"/>
        <w:rPr>
          <w:rFonts w:ascii="宋体" w:hAnsi="宋体" w:eastAsia="宋体"/>
          <w:sz w:val="24"/>
          <w:szCs w:val="24"/>
        </w:rPr>
      </w:pPr>
      <w:r>
        <w:rPr>
          <w:rFonts w:ascii="宋体" w:hAnsi="宋体" w:eastAsia="宋体" w:cs="仿宋_GB2312"/>
          <w:b/>
          <w:sz w:val="24"/>
          <w:szCs w:val="24"/>
        </w:rPr>
        <w:t>二、投标人须知前附表2</w:t>
      </w:r>
    </w:p>
    <w:tbl>
      <w:tblPr>
        <w:tblStyle w:val="6"/>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7796"/>
      </w:tblGrid>
      <w:tr w14:paraId="34EDE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3" w:type="dxa"/>
            <w:gridSpan w:val="2"/>
          </w:tcPr>
          <w:p w14:paraId="15A34DD7">
            <w:pPr>
              <w:pStyle w:val="9"/>
              <w:rPr>
                <w:rFonts w:ascii="宋体" w:hAnsi="宋体" w:eastAsia="宋体"/>
                <w:sz w:val="24"/>
                <w:szCs w:val="24"/>
              </w:rPr>
            </w:pPr>
            <w:r>
              <w:rPr>
                <w:rFonts w:ascii="宋体" w:hAnsi="宋体" w:eastAsia="宋体" w:cs="仿宋_GB2312"/>
                <w:sz w:val="24"/>
                <w:szCs w:val="24"/>
              </w:rPr>
              <w:t>关于电子招标投标活动的专门规定</w:t>
            </w:r>
          </w:p>
        </w:tc>
      </w:tr>
      <w:tr w14:paraId="12512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55E5A31">
            <w:pPr>
              <w:pStyle w:val="9"/>
              <w:rPr>
                <w:rFonts w:ascii="宋体" w:hAnsi="宋体" w:eastAsia="宋体"/>
                <w:sz w:val="24"/>
                <w:szCs w:val="24"/>
              </w:rPr>
            </w:pPr>
            <w:r>
              <w:rPr>
                <w:rFonts w:ascii="宋体" w:hAnsi="宋体" w:eastAsia="宋体" w:cs="仿宋_GB2312"/>
                <w:sz w:val="24"/>
                <w:szCs w:val="24"/>
              </w:rPr>
              <w:t>序号</w:t>
            </w:r>
          </w:p>
        </w:tc>
        <w:tc>
          <w:tcPr>
            <w:tcW w:w="7796" w:type="dxa"/>
          </w:tcPr>
          <w:p w14:paraId="2FB6C931">
            <w:pPr>
              <w:pStyle w:val="9"/>
              <w:rPr>
                <w:rFonts w:ascii="宋体" w:hAnsi="宋体" w:eastAsia="宋体"/>
                <w:sz w:val="24"/>
                <w:szCs w:val="24"/>
              </w:rPr>
            </w:pPr>
            <w:r>
              <w:rPr>
                <w:rFonts w:ascii="宋体" w:hAnsi="宋体" w:eastAsia="宋体" w:cs="仿宋_GB2312"/>
                <w:sz w:val="24"/>
                <w:szCs w:val="24"/>
              </w:rPr>
              <w:t>编列内容</w:t>
            </w:r>
          </w:p>
        </w:tc>
      </w:tr>
      <w:tr w14:paraId="7C92F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EC1593C">
            <w:pPr>
              <w:pStyle w:val="9"/>
              <w:rPr>
                <w:rFonts w:ascii="宋体" w:hAnsi="宋体" w:eastAsia="宋体"/>
                <w:sz w:val="24"/>
                <w:szCs w:val="24"/>
              </w:rPr>
            </w:pPr>
            <w:r>
              <w:rPr>
                <w:rFonts w:ascii="宋体" w:hAnsi="宋体" w:eastAsia="宋体" w:cs="仿宋_GB2312"/>
                <w:sz w:val="24"/>
                <w:szCs w:val="24"/>
              </w:rPr>
              <w:t>1</w:t>
            </w:r>
          </w:p>
        </w:tc>
        <w:tc>
          <w:tcPr>
            <w:tcW w:w="7796" w:type="dxa"/>
          </w:tcPr>
          <w:p w14:paraId="6A893639">
            <w:pPr>
              <w:pStyle w:val="9"/>
              <w:rPr>
                <w:rFonts w:ascii="宋体" w:hAnsi="宋体" w:eastAsia="宋体"/>
                <w:sz w:val="24"/>
                <w:szCs w:val="24"/>
              </w:rPr>
            </w:pPr>
            <w:r>
              <w:rPr>
                <w:rFonts w:ascii="宋体" w:hAnsi="宋体" w:eastAsia="宋体" w:cs="仿宋_GB2312"/>
                <w:sz w:val="24"/>
                <w:szCs w:val="24"/>
              </w:rPr>
              <w:t>（1）电子招标投标活动的专门规定适</w:t>
            </w:r>
            <w:r>
              <w:rPr>
                <w:rFonts w:hint="eastAsia" w:ascii="宋体" w:hAnsi="宋体" w:eastAsia="宋体" w:cs="仿宋_GB2312"/>
                <w:sz w:val="24"/>
                <w:szCs w:val="24"/>
                <w:lang w:eastAsia="zh-CN"/>
              </w:rPr>
              <w:t>用于</w:t>
            </w:r>
            <w:r>
              <w:rPr>
                <w:rFonts w:ascii="宋体" w:hAnsi="宋体" w:eastAsia="宋体" w:cs="仿宋_GB2312"/>
                <w:sz w:val="24"/>
                <w:szCs w:val="24"/>
              </w:rPr>
              <w:t>本项目电子招标投标活动。</w:t>
            </w:r>
          </w:p>
          <w:p w14:paraId="2A3B8CBD">
            <w:pPr>
              <w:pStyle w:val="9"/>
              <w:rPr>
                <w:rFonts w:ascii="宋体" w:hAnsi="宋体" w:eastAsia="宋体"/>
                <w:sz w:val="24"/>
                <w:szCs w:val="24"/>
              </w:rPr>
            </w:pPr>
            <w:r>
              <w:rPr>
                <w:rFonts w:ascii="宋体" w:hAnsi="宋体" w:eastAsia="宋体" w:cs="仿宋_GB2312"/>
                <w:sz w:val="24"/>
                <w:szCs w:val="24"/>
              </w:rPr>
              <w:t>（2）将招标文件无 的内容修正为下列内容：无 后适用本项目的电子招标投标活动。</w:t>
            </w:r>
          </w:p>
          <w:p w14:paraId="49930401">
            <w:pPr>
              <w:pStyle w:val="9"/>
              <w:rPr>
                <w:rFonts w:ascii="宋体" w:hAnsi="宋体" w:eastAsia="宋体"/>
                <w:sz w:val="24"/>
                <w:szCs w:val="24"/>
              </w:rPr>
            </w:pPr>
            <w:r>
              <w:rPr>
                <w:rFonts w:ascii="宋体" w:hAnsi="宋体" w:eastAsia="宋体" w:cs="仿宋_GB2312"/>
                <w:sz w:val="24"/>
                <w:szCs w:val="24"/>
              </w:rPr>
              <w:t>（3）将下列内容增列为招标文件的组成部分（以下简称：“增列内容”）适</w:t>
            </w:r>
            <w:r>
              <w:rPr>
                <w:rFonts w:hint="eastAsia" w:ascii="宋体" w:hAnsi="宋体" w:eastAsia="宋体" w:cs="仿宋_GB2312"/>
                <w:sz w:val="24"/>
                <w:szCs w:val="24"/>
                <w:lang w:eastAsia="zh-CN"/>
              </w:rPr>
              <w:t>用于</w:t>
            </w:r>
            <w:r>
              <w:rPr>
                <w:rFonts w:ascii="宋体" w:hAnsi="宋体" w:eastAsia="宋体" w:cs="仿宋_GB2312"/>
                <w:sz w:val="24"/>
                <w:szCs w:val="24"/>
              </w:rPr>
              <w:t>本项目的电子招标投标活动，若增列内容与招标文件其他章节内容有冲突，应以增列内容为准：</w:t>
            </w:r>
          </w:p>
          <w:p w14:paraId="280D6FEF">
            <w:pPr>
              <w:pStyle w:val="9"/>
              <w:rPr>
                <w:rFonts w:ascii="宋体" w:hAnsi="宋体" w:eastAsia="宋体"/>
                <w:sz w:val="24"/>
                <w:szCs w:val="24"/>
              </w:rPr>
            </w:pPr>
            <w:r>
              <w:rPr>
                <w:rFonts w:ascii="宋体" w:hAnsi="宋体" w:eastAsia="宋体" w:cs="仿宋_GB2312"/>
                <w:sz w:val="24"/>
                <w:szCs w:val="24"/>
              </w:rPr>
              <w:t>①电子招标投标活动的具体操作流程以福建省政府采购网上公开信息系统设定的为准。</w:t>
            </w:r>
          </w:p>
          <w:p w14:paraId="268BE7F0">
            <w:pPr>
              <w:pStyle w:val="9"/>
              <w:rPr>
                <w:rFonts w:ascii="宋体" w:hAnsi="宋体" w:eastAsia="宋体"/>
                <w:sz w:val="24"/>
                <w:szCs w:val="24"/>
              </w:rPr>
            </w:pPr>
            <w:r>
              <w:rPr>
                <w:rFonts w:ascii="宋体" w:hAnsi="宋体" w:eastAsia="宋体" w:cs="仿宋_GB2312"/>
                <w:sz w:val="24"/>
                <w:szCs w:val="24"/>
              </w:rPr>
              <w:t>②关于电子投标文件：</w:t>
            </w:r>
          </w:p>
          <w:p w14:paraId="604D99EF">
            <w:pPr>
              <w:pStyle w:val="9"/>
              <w:rPr>
                <w:rFonts w:ascii="宋体" w:hAnsi="宋体" w:eastAsia="宋体"/>
                <w:sz w:val="24"/>
                <w:szCs w:val="24"/>
              </w:rPr>
            </w:pPr>
            <w:r>
              <w:rPr>
                <w:rFonts w:ascii="宋体" w:hAnsi="宋体" w:eastAsia="宋体" w:cs="仿宋_GB2312"/>
                <w:sz w:val="24"/>
                <w:szCs w:val="24"/>
              </w:rPr>
              <w:t>a.投标人应按照福建省政府采购网上公开信息系统设定的评审节点编制电子投标文件，否则资格审查小组、评标委员会将按照不利于投标人的内容进行认定。</w:t>
            </w:r>
          </w:p>
          <w:p w14:paraId="1C174510">
            <w:pPr>
              <w:pStyle w:val="9"/>
              <w:rPr>
                <w:rFonts w:ascii="宋体" w:hAnsi="宋体" w:eastAsia="宋体"/>
                <w:sz w:val="24"/>
                <w:szCs w:val="24"/>
              </w:rPr>
            </w:pPr>
            <w:r>
              <w:rPr>
                <w:rFonts w:ascii="宋体" w:hAnsi="宋体" w:eastAsia="宋体"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3C1251E">
            <w:pPr>
              <w:pStyle w:val="9"/>
              <w:rPr>
                <w:rFonts w:ascii="宋体" w:hAnsi="宋体" w:eastAsia="宋体"/>
                <w:sz w:val="24"/>
                <w:szCs w:val="24"/>
              </w:rPr>
            </w:pPr>
            <w:r>
              <w:rPr>
                <w:rFonts w:ascii="宋体" w:hAnsi="宋体" w:eastAsia="宋体" w:cs="仿宋_GB2312"/>
                <w:sz w:val="24"/>
                <w:szCs w:val="24"/>
              </w:rPr>
              <w:t>③关于证明材料或资料：</w:t>
            </w:r>
          </w:p>
          <w:p w14:paraId="63B9D37A">
            <w:pPr>
              <w:pStyle w:val="9"/>
              <w:rPr>
                <w:rFonts w:ascii="宋体" w:hAnsi="宋体" w:eastAsia="宋体"/>
                <w:sz w:val="24"/>
                <w:szCs w:val="24"/>
              </w:rPr>
            </w:pPr>
            <w:r>
              <w:rPr>
                <w:rFonts w:ascii="宋体" w:hAnsi="宋体" w:eastAsia="宋体"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AF2D884">
            <w:pPr>
              <w:pStyle w:val="9"/>
              <w:rPr>
                <w:rFonts w:ascii="宋体" w:hAnsi="宋体" w:eastAsia="宋体"/>
                <w:sz w:val="24"/>
                <w:szCs w:val="24"/>
              </w:rPr>
            </w:pPr>
            <w:r>
              <w:rPr>
                <w:rFonts w:ascii="宋体" w:hAnsi="宋体" w:eastAsia="宋体"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0169410F">
            <w:pPr>
              <w:pStyle w:val="9"/>
              <w:rPr>
                <w:rFonts w:ascii="宋体" w:hAnsi="宋体" w:eastAsia="宋体"/>
                <w:sz w:val="24"/>
                <w:szCs w:val="24"/>
              </w:rPr>
            </w:pPr>
            <w:r>
              <w:rPr>
                <w:rFonts w:ascii="宋体" w:hAnsi="宋体" w:eastAsia="宋体" w:cs="仿宋_GB2312"/>
                <w:sz w:val="24"/>
                <w:szCs w:val="24"/>
              </w:rPr>
              <w:t>④关于“全称”、“投标人代表签字”及“加盖单位公章”：</w:t>
            </w:r>
          </w:p>
          <w:p w14:paraId="3DF18EBA">
            <w:pPr>
              <w:pStyle w:val="9"/>
              <w:rPr>
                <w:rFonts w:ascii="宋体" w:hAnsi="宋体" w:eastAsia="宋体"/>
                <w:sz w:val="24"/>
                <w:szCs w:val="24"/>
              </w:rPr>
            </w:pPr>
            <w:r>
              <w:rPr>
                <w:rFonts w:ascii="宋体" w:hAnsi="宋体" w:eastAsia="宋体" w:cs="仿宋_GB2312"/>
                <w:sz w:val="24"/>
                <w:szCs w:val="24"/>
              </w:rPr>
              <w:t>a.在电子投标文件中，涉及“全称”和“投标人代表签字”的内容可使用打字录入方式完成。</w:t>
            </w:r>
          </w:p>
          <w:p w14:paraId="76FD4AD6">
            <w:pPr>
              <w:pStyle w:val="9"/>
              <w:rPr>
                <w:rFonts w:ascii="宋体" w:hAnsi="宋体" w:eastAsia="宋体"/>
                <w:sz w:val="24"/>
                <w:szCs w:val="24"/>
              </w:rPr>
            </w:pPr>
            <w:r>
              <w:rPr>
                <w:rFonts w:ascii="宋体" w:hAnsi="宋体" w:eastAsia="宋体" w:cs="仿宋_GB2312"/>
                <w:sz w:val="24"/>
                <w:szCs w:val="24"/>
              </w:rPr>
              <w:t>b.在电子投标文件中，涉及“加盖单位公章”的内容应使用投标人的CA证书完成，否则投标无效。</w:t>
            </w:r>
          </w:p>
          <w:p w14:paraId="6E2CF42B">
            <w:pPr>
              <w:pStyle w:val="9"/>
              <w:rPr>
                <w:rFonts w:ascii="宋体" w:hAnsi="宋体" w:eastAsia="宋体"/>
                <w:sz w:val="24"/>
                <w:szCs w:val="24"/>
              </w:rPr>
            </w:pPr>
            <w:r>
              <w:rPr>
                <w:rFonts w:ascii="宋体" w:hAnsi="宋体" w:eastAsia="宋体" w:cs="仿宋_GB2312"/>
                <w:sz w:val="24"/>
                <w:szCs w:val="24"/>
              </w:rPr>
              <w:t>c.在电子投标文件中，若投标人按照本增列内容第④点第b项规定加盖其单位公章，则出现无全称、或投标人代表未签字等情形，不视为投标无效。</w:t>
            </w:r>
          </w:p>
          <w:p w14:paraId="4D9FFC59">
            <w:pPr>
              <w:pStyle w:val="9"/>
              <w:rPr>
                <w:rFonts w:ascii="宋体" w:hAnsi="宋体" w:eastAsia="宋体"/>
                <w:sz w:val="24"/>
                <w:szCs w:val="24"/>
              </w:rPr>
            </w:pPr>
            <w:r>
              <w:rPr>
                <w:rFonts w:ascii="宋体" w:hAnsi="宋体" w:eastAsia="宋体" w:cs="仿宋_GB2312"/>
                <w:sz w:val="24"/>
                <w:szCs w:val="24"/>
              </w:rPr>
              <w:t>⑤关于投标人的CA证书：</w:t>
            </w:r>
          </w:p>
          <w:p w14:paraId="0DA0BD60">
            <w:pPr>
              <w:pStyle w:val="9"/>
              <w:rPr>
                <w:rFonts w:ascii="宋体" w:hAnsi="宋体" w:eastAsia="宋体"/>
                <w:sz w:val="24"/>
                <w:szCs w:val="24"/>
              </w:rPr>
            </w:pPr>
            <w:r>
              <w:rPr>
                <w:rFonts w:ascii="宋体" w:hAnsi="宋体" w:eastAsia="宋体" w:cs="仿宋_GB2312"/>
                <w:sz w:val="24"/>
                <w:szCs w:val="24"/>
              </w:rPr>
              <w:t>a.投标人的CA证书应在系统规定时间内使用CA证书进行电子投标文件的解密操作，逾期未解密的视为放弃投标。</w:t>
            </w:r>
          </w:p>
          <w:p w14:paraId="6A8DB396">
            <w:pPr>
              <w:pStyle w:val="9"/>
              <w:rPr>
                <w:rFonts w:ascii="宋体" w:hAnsi="宋体" w:eastAsia="宋体"/>
                <w:sz w:val="24"/>
                <w:szCs w:val="24"/>
              </w:rPr>
            </w:pPr>
            <w:r>
              <w:rPr>
                <w:rFonts w:ascii="宋体" w:hAnsi="宋体" w:eastAsia="宋体" w:cs="仿宋_GB2312"/>
                <w:sz w:val="24"/>
                <w:szCs w:val="24"/>
              </w:rPr>
              <w:t>b.投标人的CA证书可采用信封（包括但不限于：信封、档案袋、文件袋等）作为外包装进行单独包装。外包装密封、不密封皆可。</w:t>
            </w:r>
          </w:p>
          <w:p w14:paraId="592F65AC">
            <w:pPr>
              <w:pStyle w:val="9"/>
              <w:rPr>
                <w:rFonts w:ascii="宋体" w:hAnsi="宋体" w:eastAsia="宋体"/>
                <w:sz w:val="24"/>
                <w:szCs w:val="24"/>
              </w:rPr>
            </w:pPr>
            <w:r>
              <w:rPr>
                <w:rFonts w:ascii="宋体" w:hAnsi="宋体" w:eastAsia="宋体" w:cs="仿宋_GB2312"/>
                <w:sz w:val="24"/>
                <w:szCs w:val="24"/>
              </w:rPr>
              <w:t>c.投标人的CA证书或外包装应标记“项目名称、项目编号、投标人的全称”等内容，以方便识别、使用。</w:t>
            </w:r>
          </w:p>
          <w:p w14:paraId="0A5C4BB5">
            <w:pPr>
              <w:pStyle w:val="9"/>
              <w:rPr>
                <w:rFonts w:ascii="宋体" w:hAnsi="宋体" w:eastAsia="宋体"/>
                <w:sz w:val="24"/>
                <w:szCs w:val="24"/>
              </w:rPr>
            </w:pPr>
            <w:r>
              <w:rPr>
                <w:rFonts w:ascii="宋体" w:hAnsi="宋体" w:eastAsia="宋体" w:cs="仿宋_GB2312"/>
                <w:sz w:val="24"/>
                <w:szCs w:val="24"/>
              </w:rPr>
              <w:t>d.投标人的CA证书应能正常、有效使用，否则产生不利后果由投标人承担责任。</w:t>
            </w:r>
          </w:p>
          <w:p w14:paraId="11D11887">
            <w:pPr>
              <w:pStyle w:val="9"/>
              <w:rPr>
                <w:rFonts w:ascii="宋体" w:hAnsi="宋体" w:eastAsia="宋体"/>
                <w:sz w:val="24"/>
                <w:szCs w:val="24"/>
              </w:rPr>
            </w:pPr>
            <w:r>
              <w:rPr>
                <w:rFonts w:ascii="宋体" w:hAnsi="宋体" w:eastAsia="宋体" w:cs="仿宋_GB2312"/>
                <w:sz w:val="24"/>
                <w:szCs w:val="24"/>
              </w:rPr>
              <w:t>⑥关于投标截止时间过后</w:t>
            </w:r>
          </w:p>
          <w:p w14:paraId="1DA6A83F">
            <w:pPr>
              <w:pStyle w:val="9"/>
              <w:rPr>
                <w:rFonts w:ascii="宋体" w:hAnsi="宋体" w:eastAsia="宋体"/>
                <w:sz w:val="24"/>
                <w:szCs w:val="24"/>
              </w:rPr>
            </w:pPr>
            <w:r>
              <w:rPr>
                <w:rFonts w:ascii="宋体" w:hAnsi="宋体" w:eastAsia="宋体" w:cs="仿宋_GB2312"/>
                <w:sz w:val="24"/>
                <w:szCs w:val="24"/>
              </w:rPr>
              <w:t>a.未按招标文件规定提交投标保证金的，其投标将按无效投标处理。</w:t>
            </w:r>
          </w:p>
          <w:p w14:paraId="1D912B04">
            <w:pPr>
              <w:pStyle w:val="9"/>
              <w:rPr>
                <w:rFonts w:ascii="宋体" w:hAnsi="宋体" w:eastAsia="宋体"/>
                <w:sz w:val="24"/>
                <w:szCs w:val="24"/>
              </w:rPr>
            </w:pPr>
            <w:r>
              <w:rPr>
                <w:rFonts w:ascii="宋体" w:hAnsi="宋体" w:eastAsia="宋体" w:cs="仿宋_GB2312"/>
                <w:sz w:val="24"/>
                <w:szCs w:val="24"/>
              </w:rPr>
              <w:t>b.有下列情形之一的，其投标无效,其保证金不予退还或通过投标保函进行索赔：</w:t>
            </w:r>
          </w:p>
          <w:p w14:paraId="652BFFC8">
            <w:pPr>
              <w:pStyle w:val="9"/>
              <w:rPr>
                <w:rFonts w:ascii="宋体" w:hAnsi="宋体" w:eastAsia="宋体"/>
                <w:sz w:val="24"/>
                <w:szCs w:val="24"/>
              </w:rPr>
            </w:pPr>
            <w:r>
              <w:rPr>
                <w:rFonts w:ascii="宋体" w:hAnsi="宋体" w:eastAsia="宋体" w:cs="仿宋_GB2312"/>
                <w:sz w:val="24"/>
                <w:szCs w:val="24"/>
              </w:rPr>
              <w:t>b1不同投标人的电子投标文件具有相同内部识别码；</w:t>
            </w:r>
          </w:p>
          <w:p w14:paraId="640098DC">
            <w:pPr>
              <w:pStyle w:val="9"/>
              <w:rPr>
                <w:rFonts w:ascii="宋体" w:hAnsi="宋体" w:eastAsia="宋体"/>
                <w:sz w:val="24"/>
                <w:szCs w:val="24"/>
              </w:rPr>
            </w:pPr>
            <w:r>
              <w:rPr>
                <w:rFonts w:ascii="宋体" w:hAnsi="宋体" w:eastAsia="宋体" w:cs="仿宋_GB2312"/>
                <w:sz w:val="24"/>
                <w:szCs w:val="24"/>
              </w:rPr>
              <w:t>b2不同投标人的投标保证金从同一单位或个人的账户转出；</w:t>
            </w:r>
          </w:p>
          <w:p w14:paraId="05F51DC5">
            <w:pPr>
              <w:pStyle w:val="9"/>
              <w:rPr>
                <w:rFonts w:ascii="宋体" w:hAnsi="宋体" w:eastAsia="宋体"/>
                <w:sz w:val="24"/>
                <w:szCs w:val="24"/>
              </w:rPr>
            </w:pPr>
            <w:r>
              <w:rPr>
                <w:rFonts w:ascii="宋体" w:hAnsi="宋体" w:eastAsia="宋体" w:cs="仿宋_GB2312"/>
                <w:sz w:val="24"/>
                <w:szCs w:val="24"/>
              </w:rPr>
              <w:t>b3投标人的投标保证金同一采购包下有其他投标人提交的投标保证金；</w:t>
            </w:r>
          </w:p>
          <w:p w14:paraId="2783CCFC">
            <w:pPr>
              <w:pStyle w:val="9"/>
              <w:rPr>
                <w:rFonts w:ascii="宋体" w:hAnsi="宋体" w:eastAsia="宋体"/>
                <w:sz w:val="24"/>
                <w:szCs w:val="24"/>
              </w:rPr>
            </w:pPr>
            <w:r>
              <w:rPr>
                <w:rFonts w:ascii="宋体" w:hAnsi="宋体" w:eastAsia="宋体" w:cs="仿宋_GB2312"/>
                <w:sz w:val="24"/>
                <w:szCs w:val="24"/>
              </w:rPr>
              <w:t>b4不同投标人存在串通投标的其他情形。</w:t>
            </w:r>
          </w:p>
          <w:p w14:paraId="065B9ECA">
            <w:pPr>
              <w:pStyle w:val="9"/>
              <w:rPr>
                <w:rFonts w:ascii="宋体" w:hAnsi="宋体" w:eastAsia="宋体"/>
                <w:sz w:val="24"/>
                <w:szCs w:val="24"/>
              </w:rPr>
            </w:pPr>
            <w:r>
              <w:rPr>
                <w:rFonts w:ascii="宋体" w:hAnsi="宋体" w:eastAsia="宋体"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03E76A8D">
            <w:pPr>
              <w:pStyle w:val="9"/>
              <w:rPr>
                <w:rFonts w:ascii="宋体" w:hAnsi="宋体" w:eastAsia="宋体"/>
                <w:sz w:val="24"/>
                <w:szCs w:val="24"/>
              </w:rPr>
            </w:pPr>
            <w:r>
              <w:rPr>
                <w:rFonts w:ascii="宋体" w:hAnsi="宋体" w:eastAsia="宋体" w:cs="仿宋_GB2312"/>
                <w:sz w:val="24"/>
                <w:szCs w:val="24"/>
              </w:rPr>
              <w:t>⑧其他：</w:t>
            </w:r>
          </w:p>
          <w:p w14:paraId="5FEF5B6B">
            <w:pPr>
              <w:pStyle w:val="9"/>
              <w:rPr>
                <w:rFonts w:ascii="宋体" w:hAnsi="宋体" w:eastAsia="宋体"/>
                <w:sz w:val="24"/>
                <w:szCs w:val="24"/>
              </w:rPr>
            </w:pPr>
            <w:r>
              <w:rPr>
                <w:rFonts w:ascii="宋体" w:hAnsi="宋体" w:eastAsia="宋体" w:cs="仿宋_GB2312"/>
                <w:sz w:val="24"/>
                <w:szCs w:val="24"/>
              </w:rPr>
              <w:t>a.本项目支持远程开标，投标人可通过远程线上参与开标，具体系统操作指南详见福建省政府采购网首页上相关操作手册。 b.本项目开标过程中解密的操作时限为30分钟，远程签章的操作时限为10分钟，请投标人务必密切关注实时开标流程，完成远程解密、远程签章。 c.在开标过程中，因系统故障等导致无法继续进行开标的，投标人须配合等待故障处理，待故障解除后继续开标。 d.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w:t>
            </w:r>
          </w:p>
        </w:tc>
      </w:tr>
    </w:tbl>
    <w:p w14:paraId="5AE681DF">
      <w:pPr>
        <w:pStyle w:val="9"/>
        <w:jc w:val="center"/>
        <w:rPr>
          <w:rFonts w:ascii="宋体" w:hAnsi="宋体" w:eastAsia="宋体"/>
          <w:sz w:val="24"/>
          <w:szCs w:val="24"/>
        </w:rPr>
      </w:pPr>
      <w:r>
        <w:rPr>
          <w:rFonts w:ascii="宋体" w:hAnsi="宋体" w:eastAsia="宋体" w:cs="仿宋_GB2312"/>
          <w:sz w:val="24"/>
          <w:szCs w:val="24"/>
        </w:rPr>
        <w:br w:type="textWrapping"/>
      </w:r>
      <w:r>
        <w:rPr>
          <w:rFonts w:ascii="宋体" w:hAnsi="宋体" w:eastAsia="宋体" w:cs="仿宋_GB2312"/>
          <w:sz w:val="24"/>
          <w:szCs w:val="24"/>
        </w:rPr>
        <w:br w:type="page"/>
      </w:r>
      <w:r>
        <w:rPr>
          <w:rFonts w:ascii="宋体" w:hAnsi="宋体" w:eastAsia="宋体" w:cs="仿宋_GB2312"/>
          <w:b/>
          <w:sz w:val="36"/>
        </w:rPr>
        <w:t>第三章 投标人须知</w:t>
      </w:r>
    </w:p>
    <w:p w14:paraId="58111C15">
      <w:pPr>
        <w:pStyle w:val="9"/>
        <w:ind w:firstLine="480"/>
        <w:jc w:val="both"/>
        <w:outlineLvl w:val="2"/>
        <w:rPr>
          <w:rFonts w:ascii="宋体" w:hAnsi="宋体" w:eastAsia="宋体"/>
          <w:sz w:val="24"/>
          <w:szCs w:val="24"/>
        </w:rPr>
      </w:pPr>
      <w:r>
        <w:rPr>
          <w:rFonts w:ascii="宋体" w:hAnsi="宋体" w:eastAsia="宋体" w:cs="仿宋_GB2312"/>
          <w:b/>
          <w:sz w:val="24"/>
          <w:szCs w:val="24"/>
        </w:rPr>
        <w:t>一、总则</w:t>
      </w:r>
    </w:p>
    <w:p w14:paraId="236F23D4">
      <w:pPr>
        <w:pStyle w:val="9"/>
        <w:ind w:firstLine="480"/>
        <w:jc w:val="both"/>
        <w:rPr>
          <w:rFonts w:ascii="宋体" w:hAnsi="宋体" w:eastAsia="宋体"/>
          <w:sz w:val="24"/>
          <w:szCs w:val="24"/>
        </w:rPr>
      </w:pPr>
      <w:r>
        <w:rPr>
          <w:rFonts w:ascii="宋体" w:hAnsi="宋体" w:eastAsia="宋体" w:cs="仿宋_GB2312"/>
          <w:sz w:val="24"/>
          <w:szCs w:val="24"/>
        </w:rPr>
        <w:t>1、适用范围</w:t>
      </w:r>
    </w:p>
    <w:p w14:paraId="79BE3974">
      <w:pPr>
        <w:pStyle w:val="9"/>
        <w:ind w:firstLine="480"/>
        <w:jc w:val="both"/>
        <w:rPr>
          <w:rFonts w:ascii="宋体" w:hAnsi="宋体" w:eastAsia="宋体"/>
          <w:sz w:val="24"/>
          <w:szCs w:val="24"/>
        </w:rPr>
      </w:pPr>
      <w:r>
        <w:rPr>
          <w:rFonts w:ascii="宋体" w:hAnsi="宋体" w:eastAsia="宋体" w:cs="仿宋_GB2312"/>
          <w:sz w:val="24"/>
          <w:szCs w:val="24"/>
        </w:rPr>
        <w:t>1.1适用于招标文件载明项目的政府采购活动（以下简称：“本次采购活动”）。</w:t>
      </w:r>
    </w:p>
    <w:p w14:paraId="11AF1540">
      <w:pPr>
        <w:pStyle w:val="9"/>
        <w:ind w:firstLine="480"/>
        <w:jc w:val="both"/>
        <w:rPr>
          <w:rFonts w:ascii="宋体" w:hAnsi="宋体" w:eastAsia="宋体"/>
          <w:sz w:val="24"/>
          <w:szCs w:val="24"/>
        </w:rPr>
      </w:pPr>
      <w:r>
        <w:rPr>
          <w:rFonts w:ascii="宋体" w:hAnsi="宋体" w:eastAsia="宋体" w:cs="仿宋_GB2312"/>
          <w:sz w:val="24"/>
          <w:szCs w:val="24"/>
        </w:rPr>
        <w:t>2、定义</w:t>
      </w:r>
    </w:p>
    <w:p w14:paraId="04CEE057">
      <w:pPr>
        <w:pStyle w:val="9"/>
        <w:ind w:firstLine="480"/>
        <w:jc w:val="both"/>
        <w:rPr>
          <w:rFonts w:ascii="宋体" w:hAnsi="宋体" w:eastAsia="宋体"/>
          <w:sz w:val="24"/>
          <w:szCs w:val="24"/>
        </w:rPr>
      </w:pPr>
      <w:r>
        <w:rPr>
          <w:rFonts w:ascii="宋体" w:hAnsi="宋体" w:eastAsia="宋体" w:cs="仿宋_GB2312"/>
          <w:sz w:val="24"/>
          <w:szCs w:val="24"/>
        </w:rPr>
        <w:t>2.1“采购标的”指招标文件载明的需要采购的货物或服务。</w:t>
      </w:r>
    </w:p>
    <w:p w14:paraId="0F8123E7">
      <w:pPr>
        <w:pStyle w:val="9"/>
        <w:ind w:firstLine="480"/>
        <w:jc w:val="both"/>
        <w:rPr>
          <w:rFonts w:ascii="宋体" w:hAnsi="宋体" w:eastAsia="宋体"/>
          <w:sz w:val="24"/>
          <w:szCs w:val="24"/>
        </w:rPr>
      </w:pPr>
      <w:r>
        <w:rPr>
          <w:rFonts w:ascii="宋体" w:hAnsi="宋体" w:eastAsia="宋体" w:cs="仿宋_GB2312"/>
          <w:sz w:val="24"/>
          <w:szCs w:val="24"/>
        </w:rPr>
        <w:t>2.2“潜在投标人”指按照招标文件第一章第7条规定获取招标文件且有意向参加本项目投标的供应商。</w:t>
      </w:r>
    </w:p>
    <w:p w14:paraId="684B1488">
      <w:pPr>
        <w:pStyle w:val="9"/>
        <w:ind w:firstLine="480"/>
        <w:jc w:val="both"/>
        <w:rPr>
          <w:rFonts w:ascii="宋体" w:hAnsi="宋体" w:eastAsia="宋体"/>
          <w:sz w:val="24"/>
          <w:szCs w:val="24"/>
        </w:rPr>
      </w:pPr>
      <w:r>
        <w:rPr>
          <w:rFonts w:ascii="宋体" w:hAnsi="宋体" w:eastAsia="宋体" w:cs="仿宋_GB2312"/>
          <w:sz w:val="24"/>
          <w:szCs w:val="24"/>
        </w:rPr>
        <w:t>2.3“投标人”指按照招标文件第一章第7条规定获取招标文件并参加本项目投标的供应商。</w:t>
      </w:r>
    </w:p>
    <w:p w14:paraId="235F876A">
      <w:pPr>
        <w:pStyle w:val="9"/>
        <w:ind w:firstLine="480"/>
        <w:jc w:val="both"/>
        <w:rPr>
          <w:rFonts w:ascii="宋体" w:hAnsi="宋体" w:eastAsia="宋体"/>
          <w:sz w:val="24"/>
          <w:szCs w:val="24"/>
        </w:rPr>
      </w:pPr>
      <w:r>
        <w:rPr>
          <w:rFonts w:ascii="宋体" w:hAnsi="宋体" w:eastAsia="宋体" w:cs="仿宋_GB2312"/>
          <w:sz w:val="24"/>
          <w:szCs w:val="24"/>
        </w:rPr>
        <w:t>2.4“单位负责人”指单位法定代表人或</w:t>
      </w:r>
      <w:r>
        <w:rPr>
          <w:rFonts w:hint="eastAsia" w:ascii="宋体" w:hAnsi="宋体" w:eastAsia="宋体" w:cs="仿宋_GB2312"/>
          <w:sz w:val="24"/>
          <w:szCs w:val="24"/>
          <w:lang w:eastAsia="zh-CN"/>
        </w:rPr>
        <w:t>法律、法规</w:t>
      </w:r>
      <w:r>
        <w:rPr>
          <w:rFonts w:ascii="宋体" w:hAnsi="宋体" w:eastAsia="宋体" w:cs="仿宋_GB2312"/>
          <w:sz w:val="24"/>
          <w:szCs w:val="24"/>
        </w:rPr>
        <w:t>规定代表单位行使职权的主要负责人。</w:t>
      </w:r>
    </w:p>
    <w:p w14:paraId="22DAB777">
      <w:pPr>
        <w:pStyle w:val="9"/>
        <w:ind w:firstLine="480"/>
        <w:jc w:val="both"/>
        <w:rPr>
          <w:rFonts w:ascii="宋体" w:hAnsi="宋体" w:eastAsia="宋体"/>
          <w:sz w:val="24"/>
          <w:szCs w:val="24"/>
        </w:rPr>
      </w:pPr>
      <w:r>
        <w:rPr>
          <w:rFonts w:ascii="宋体" w:hAnsi="宋体" w:eastAsia="宋体" w:cs="仿宋_GB2312"/>
          <w:sz w:val="24"/>
          <w:szCs w:val="24"/>
        </w:rPr>
        <w:t>2.5“投标人代表”指投标人的单位负责人或“单位负责人授权书”中载明的接受授权方。</w:t>
      </w:r>
    </w:p>
    <w:p w14:paraId="3BBD0E6C">
      <w:pPr>
        <w:pStyle w:val="9"/>
        <w:ind w:firstLine="480"/>
        <w:jc w:val="both"/>
        <w:outlineLvl w:val="2"/>
        <w:rPr>
          <w:rFonts w:ascii="宋体" w:hAnsi="宋体" w:eastAsia="宋体"/>
          <w:sz w:val="24"/>
          <w:szCs w:val="24"/>
        </w:rPr>
      </w:pPr>
      <w:r>
        <w:rPr>
          <w:rFonts w:ascii="宋体" w:hAnsi="宋体" w:eastAsia="宋体" w:cs="仿宋_GB2312"/>
          <w:b/>
          <w:sz w:val="24"/>
          <w:szCs w:val="24"/>
        </w:rPr>
        <w:t>二、投标人</w:t>
      </w:r>
    </w:p>
    <w:p w14:paraId="5EDF15EE">
      <w:pPr>
        <w:pStyle w:val="9"/>
        <w:ind w:firstLine="480"/>
        <w:jc w:val="both"/>
        <w:rPr>
          <w:rFonts w:ascii="宋体" w:hAnsi="宋体" w:eastAsia="宋体"/>
          <w:sz w:val="24"/>
          <w:szCs w:val="24"/>
        </w:rPr>
      </w:pPr>
      <w:r>
        <w:rPr>
          <w:rFonts w:ascii="宋体" w:hAnsi="宋体" w:eastAsia="宋体" w:cs="仿宋_GB2312"/>
          <w:sz w:val="24"/>
          <w:szCs w:val="24"/>
        </w:rPr>
        <w:t>3、合格投标人</w:t>
      </w:r>
    </w:p>
    <w:p w14:paraId="2F593D5A">
      <w:pPr>
        <w:pStyle w:val="9"/>
        <w:ind w:firstLine="480"/>
        <w:jc w:val="both"/>
        <w:rPr>
          <w:rFonts w:ascii="宋体" w:hAnsi="宋体" w:eastAsia="宋体"/>
          <w:sz w:val="24"/>
          <w:szCs w:val="24"/>
        </w:rPr>
      </w:pPr>
      <w:r>
        <w:rPr>
          <w:rFonts w:ascii="宋体" w:hAnsi="宋体" w:eastAsia="宋体" w:cs="仿宋_GB2312"/>
          <w:sz w:val="24"/>
          <w:szCs w:val="24"/>
        </w:rPr>
        <w:t>3.1一般规定</w:t>
      </w:r>
    </w:p>
    <w:p w14:paraId="0D938322">
      <w:pPr>
        <w:pStyle w:val="9"/>
        <w:ind w:firstLine="480"/>
        <w:jc w:val="both"/>
        <w:rPr>
          <w:rFonts w:ascii="宋体" w:hAnsi="宋体" w:eastAsia="宋体"/>
          <w:sz w:val="24"/>
          <w:szCs w:val="24"/>
        </w:rPr>
      </w:pPr>
      <w:r>
        <w:rPr>
          <w:rFonts w:ascii="宋体" w:hAnsi="宋体" w:eastAsia="宋体"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F1A763B">
      <w:pPr>
        <w:pStyle w:val="9"/>
        <w:ind w:firstLine="480"/>
        <w:rPr>
          <w:rFonts w:ascii="宋体" w:hAnsi="宋体" w:eastAsia="宋体"/>
          <w:sz w:val="24"/>
          <w:szCs w:val="24"/>
        </w:rPr>
      </w:pPr>
      <w:r>
        <w:rPr>
          <w:rFonts w:ascii="宋体" w:hAnsi="宋体" w:eastAsia="宋体"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36AF31">
      <w:pPr>
        <w:pStyle w:val="9"/>
        <w:ind w:firstLine="480"/>
        <w:jc w:val="both"/>
        <w:rPr>
          <w:rFonts w:ascii="宋体" w:hAnsi="宋体" w:eastAsia="宋体"/>
          <w:sz w:val="24"/>
          <w:szCs w:val="24"/>
        </w:rPr>
      </w:pPr>
      <w:r>
        <w:rPr>
          <w:rFonts w:ascii="宋体" w:hAnsi="宋体" w:eastAsia="宋体" w:cs="仿宋_GB2312"/>
          <w:sz w:val="24"/>
          <w:szCs w:val="24"/>
        </w:rPr>
        <w:t>（2）投标人的资格要求：详见招标文件第一章。</w:t>
      </w:r>
    </w:p>
    <w:p w14:paraId="7DEBCB15">
      <w:pPr>
        <w:pStyle w:val="9"/>
        <w:ind w:firstLine="480"/>
        <w:jc w:val="both"/>
        <w:rPr>
          <w:rFonts w:ascii="宋体" w:hAnsi="宋体" w:eastAsia="宋体"/>
          <w:sz w:val="24"/>
          <w:szCs w:val="24"/>
        </w:rPr>
      </w:pPr>
      <w:r>
        <w:rPr>
          <w:rFonts w:ascii="宋体" w:hAnsi="宋体" w:eastAsia="宋体" w:cs="仿宋_GB2312"/>
          <w:sz w:val="24"/>
          <w:szCs w:val="24"/>
        </w:rPr>
        <w:t>3.2若本项目接受联合体投标且投标人为联合体，则联合体各方应遵守本章第3.1条规定，同时还应遵守下列规定：</w:t>
      </w:r>
    </w:p>
    <w:p w14:paraId="59DACE20">
      <w:pPr>
        <w:pStyle w:val="9"/>
        <w:ind w:firstLine="480"/>
        <w:jc w:val="both"/>
        <w:rPr>
          <w:rFonts w:ascii="宋体" w:hAnsi="宋体" w:eastAsia="宋体"/>
          <w:sz w:val="24"/>
          <w:szCs w:val="24"/>
        </w:rPr>
      </w:pPr>
      <w:r>
        <w:rPr>
          <w:rFonts w:ascii="宋体" w:hAnsi="宋体" w:eastAsia="宋体" w:cs="仿宋_GB2312"/>
          <w:sz w:val="24"/>
          <w:szCs w:val="24"/>
        </w:rPr>
        <w:t>（1）联合体各方应提交联合体协议，联合体协议应符合招标文件规定。</w:t>
      </w:r>
    </w:p>
    <w:p w14:paraId="3A22983D">
      <w:pPr>
        <w:pStyle w:val="9"/>
        <w:ind w:firstLine="480"/>
        <w:jc w:val="both"/>
        <w:rPr>
          <w:rFonts w:ascii="宋体" w:hAnsi="宋体" w:eastAsia="宋体"/>
          <w:sz w:val="24"/>
          <w:szCs w:val="24"/>
        </w:rPr>
      </w:pPr>
      <w:r>
        <w:rPr>
          <w:rFonts w:ascii="宋体" w:hAnsi="宋体" w:eastAsia="宋体" w:cs="仿宋_GB2312"/>
          <w:sz w:val="24"/>
          <w:szCs w:val="24"/>
        </w:rPr>
        <w:t>（2）联合体各方不得再单独参加或与其他供应商另外组成联合体参加同一合同项下的投标。</w:t>
      </w:r>
    </w:p>
    <w:p w14:paraId="5C37243D">
      <w:pPr>
        <w:pStyle w:val="9"/>
        <w:ind w:firstLine="480"/>
        <w:jc w:val="both"/>
        <w:rPr>
          <w:rFonts w:ascii="宋体" w:hAnsi="宋体" w:eastAsia="宋体"/>
          <w:sz w:val="24"/>
          <w:szCs w:val="24"/>
        </w:rPr>
      </w:pPr>
      <w:r>
        <w:rPr>
          <w:rFonts w:ascii="宋体" w:hAnsi="宋体" w:eastAsia="宋体" w:cs="仿宋_GB2312"/>
          <w:sz w:val="24"/>
          <w:szCs w:val="24"/>
        </w:rPr>
        <w:t>（3）联合体各方应共同与采购人签订政府采购合同，就政府采购合同约定的事项对采购人承担连带责任。</w:t>
      </w:r>
    </w:p>
    <w:p w14:paraId="4A762E52">
      <w:pPr>
        <w:pStyle w:val="9"/>
        <w:ind w:firstLine="480"/>
        <w:jc w:val="both"/>
        <w:rPr>
          <w:rFonts w:ascii="宋体" w:hAnsi="宋体" w:eastAsia="宋体"/>
          <w:sz w:val="24"/>
          <w:szCs w:val="24"/>
        </w:rPr>
      </w:pPr>
      <w:r>
        <w:rPr>
          <w:rFonts w:ascii="宋体" w:hAnsi="宋体" w:eastAsia="宋体"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2DBEACA">
      <w:pPr>
        <w:pStyle w:val="9"/>
        <w:ind w:firstLine="480"/>
        <w:jc w:val="both"/>
        <w:rPr>
          <w:rFonts w:ascii="宋体" w:hAnsi="宋体" w:eastAsia="宋体"/>
          <w:sz w:val="24"/>
          <w:szCs w:val="24"/>
        </w:rPr>
      </w:pPr>
      <w:r>
        <w:rPr>
          <w:rFonts w:ascii="宋体" w:hAnsi="宋体" w:eastAsia="宋体" w:cs="仿宋_GB2312"/>
          <w:sz w:val="24"/>
          <w:szCs w:val="24"/>
        </w:rPr>
        <w:t>（5）联合体一方放弃中标的，视为联合体整体放弃中标，联合体各方承担连带责任。</w:t>
      </w:r>
    </w:p>
    <w:p w14:paraId="39CB098C">
      <w:pPr>
        <w:pStyle w:val="9"/>
        <w:ind w:firstLine="480"/>
        <w:jc w:val="both"/>
        <w:rPr>
          <w:rFonts w:ascii="宋体" w:hAnsi="宋体" w:eastAsia="宋体"/>
          <w:sz w:val="24"/>
          <w:szCs w:val="24"/>
        </w:rPr>
      </w:pPr>
      <w:r>
        <w:rPr>
          <w:rFonts w:ascii="宋体" w:hAnsi="宋体" w:eastAsia="宋体" w:cs="仿宋_GB2312"/>
          <w:sz w:val="24"/>
          <w:szCs w:val="24"/>
        </w:rPr>
        <w:t>（6）如本项目不接受联合体投标而投标人为联合体的，或者本项目接受联合体投标但投标人组成的联合体不符合本章第3.2条规定的，投标无效。</w:t>
      </w:r>
    </w:p>
    <w:p w14:paraId="3D3A023F">
      <w:pPr>
        <w:pStyle w:val="9"/>
        <w:ind w:firstLine="480"/>
        <w:jc w:val="both"/>
        <w:rPr>
          <w:rFonts w:ascii="宋体" w:hAnsi="宋体" w:eastAsia="宋体"/>
          <w:sz w:val="24"/>
          <w:szCs w:val="24"/>
        </w:rPr>
      </w:pPr>
      <w:r>
        <w:rPr>
          <w:rFonts w:ascii="宋体" w:hAnsi="宋体" w:eastAsia="宋体" w:cs="仿宋_GB2312"/>
          <w:sz w:val="24"/>
          <w:szCs w:val="24"/>
        </w:rPr>
        <w:t>4、投标费用</w:t>
      </w:r>
    </w:p>
    <w:p w14:paraId="7575022D">
      <w:pPr>
        <w:pStyle w:val="9"/>
        <w:ind w:firstLine="480"/>
        <w:jc w:val="both"/>
        <w:rPr>
          <w:rFonts w:ascii="宋体" w:hAnsi="宋体" w:eastAsia="宋体"/>
          <w:sz w:val="24"/>
          <w:szCs w:val="24"/>
        </w:rPr>
      </w:pPr>
      <w:r>
        <w:rPr>
          <w:rFonts w:ascii="宋体" w:hAnsi="宋体" w:eastAsia="宋体" w:cs="仿宋_GB2312"/>
          <w:sz w:val="24"/>
          <w:szCs w:val="24"/>
        </w:rPr>
        <w:t>4.1除招标文件另有规定外，投标人应自行承担其参加本项目投标所涉及的一切费用。</w:t>
      </w:r>
    </w:p>
    <w:p w14:paraId="24E169A4">
      <w:pPr>
        <w:pStyle w:val="9"/>
        <w:ind w:firstLine="480"/>
        <w:jc w:val="both"/>
        <w:outlineLvl w:val="2"/>
        <w:rPr>
          <w:rFonts w:ascii="宋体" w:hAnsi="宋体" w:eastAsia="宋体"/>
          <w:sz w:val="24"/>
          <w:szCs w:val="24"/>
        </w:rPr>
      </w:pPr>
      <w:r>
        <w:rPr>
          <w:rFonts w:ascii="宋体" w:hAnsi="宋体" w:eastAsia="宋体" w:cs="仿宋_GB2312"/>
          <w:b/>
          <w:sz w:val="24"/>
          <w:szCs w:val="24"/>
        </w:rPr>
        <w:t>三、招标</w:t>
      </w:r>
    </w:p>
    <w:p w14:paraId="769E84A1">
      <w:pPr>
        <w:pStyle w:val="9"/>
        <w:ind w:firstLine="480"/>
        <w:jc w:val="both"/>
        <w:rPr>
          <w:rFonts w:ascii="宋体" w:hAnsi="宋体" w:eastAsia="宋体"/>
          <w:sz w:val="24"/>
          <w:szCs w:val="24"/>
        </w:rPr>
      </w:pPr>
      <w:r>
        <w:rPr>
          <w:rFonts w:ascii="宋体" w:hAnsi="宋体" w:eastAsia="宋体" w:cs="仿宋_GB2312"/>
          <w:sz w:val="24"/>
          <w:szCs w:val="24"/>
        </w:rPr>
        <w:t>5、招标文件</w:t>
      </w:r>
    </w:p>
    <w:p w14:paraId="3A52FC57">
      <w:pPr>
        <w:pStyle w:val="9"/>
        <w:ind w:firstLine="480"/>
        <w:jc w:val="both"/>
        <w:rPr>
          <w:rFonts w:ascii="宋体" w:hAnsi="宋体" w:eastAsia="宋体"/>
          <w:sz w:val="24"/>
          <w:szCs w:val="24"/>
        </w:rPr>
      </w:pPr>
      <w:r>
        <w:rPr>
          <w:rFonts w:ascii="宋体" w:hAnsi="宋体" w:eastAsia="宋体" w:cs="仿宋_GB2312"/>
          <w:sz w:val="24"/>
          <w:szCs w:val="24"/>
        </w:rPr>
        <w:t>5.1招标文件由下述部分组成：</w:t>
      </w:r>
    </w:p>
    <w:p w14:paraId="1CA76628">
      <w:pPr>
        <w:pStyle w:val="9"/>
        <w:ind w:firstLine="480"/>
        <w:jc w:val="both"/>
        <w:rPr>
          <w:rFonts w:ascii="宋体" w:hAnsi="宋体" w:eastAsia="宋体"/>
          <w:sz w:val="24"/>
          <w:szCs w:val="24"/>
        </w:rPr>
      </w:pPr>
      <w:r>
        <w:rPr>
          <w:rFonts w:ascii="宋体" w:hAnsi="宋体" w:eastAsia="宋体" w:cs="仿宋_GB2312"/>
          <w:sz w:val="24"/>
          <w:szCs w:val="24"/>
        </w:rPr>
        <w:t>（1）投标邀请</w:t>
      </w:r>
    </w:p>
    <w:p w14:paraId="5D06CA1F">
      <w:pPr>
        <w:pStyle w:val="9"/>
        <w:ind w:firstLine="480"/>
        <w:jc w:val="both"/>
        <w:rPr>
          <w:rFonts w:ascii="宋体" w:hAnsi="宋体" w:eastAsia="宋体"/>
          <w:sz w:val="24"/>
          <w:szCs w:val="24"/>
        </w:rPr>
      </w:pPr>
      <w:r>
        <w:rPr>
          <w:rFonts w:ascii="宋体" w:hAnsi="宋体" w:eastAsia="宋体" w:cs="仿宋_GB2312"/>
          <w:sz w:val="24"/>
          <w:szCs w:val="24"/>
        </w:rPr>
        <w:t>（2）投标人须知前附表（表1、2）</w:t>
      </w:r>
    </w:p>
    <w:p w14:paraId="6884ECF0">
      <w:pPr>
        <w:pStyle w:val="9"/>
        <w:ind w:firstLine="480"/>
        <w:jc w:val="both"/>
        <w:rPr>
          <w:rFonts w:ascii="宋体" w:hAnsi="宋体" w:eastAsia="宋体"/>
          <w:sz w:val="24"/>
          <w:szCs w:val="24"/>
        </w:rPr>
      </w:pPr>
      <w:r>
        <w:rPr>
          <w:rFonts w:ascii="宋体" w:hAnsi="宋体" w:eastAsia="宋体" w:cs="仿宋_GB2312"/>
          <w:sz w:val="24"/>
          <w:szCs w:val="24"/>
        </w:rPr>
        <w:t>（3）投标人须知</w:t>
      </w:r>
    </w:p>
    <w:p w14:paraId="4E829FAF">
      <w:pPr>
        <w:pStyle w:val="9"/>
        <w:ind w:firstLine="480"/>
        <w:jc w:val="both"/>
        <w:rPr>
          <w:rFonts w:ascii="宋体" w:hAnsi="宋体" w:eastAsia="宋体"/>
          <w:sz w:val="24"/>
          <w:szCs w:val="24"/>
        </w:rPr>
      </w:pPr>
      <w:r>
        <w:rPr>
          <w:rFonts w:ascii="宋体" w:hAnsi="宋体" w:eastAsia="宋体" w:cs="仿宋_GB2312"/>
          <w:sz w:val="24"/>
          <w:szCs w:val="24"/>
        </w:rPr>
        <w:t>（4）资格审查与评标</w:t>
      </w:r>
    </w:p>
    <w:p w14:paraId="0434D704">
      <w:pPr>
        <w:pStyle w:val="9"/>
        <w:ind w:firstLine="480"/>
        <w:jc w:val="both"/>
        <w:rPr>
          <w:rFonts w:ascii="宋体" w:hAnsi="宋体" w:eastAsia="宋体"/>
          <w:sz w:val="24"/>
          <w:szCs w:val="24"/>
        </w:rPr>
      </w:pPr>
      <w:r>
        <w:rPr>
          <w:rFonts w:ascii="宋体" w:hAnsi="宋体" w:eastAsia="宋体" w:cs="仿宋_GB2312"/>
          <w:sz w:val="24"/>
          <w:szCs w:val="24"/>
        </w:rPr>
        <w:t>（5）招标内容及要求</w:t>
      </w:r>
    </w:p>
    <w:p w14:paraId="7A297124">
      <w:pPr>
        <w:pStyle w:val="9"/>
        <w:ind w:firstLine="480"/>
        <w:jc w:val="both"/>
        <w:rPr>
          <w:rFonts w:ascii="宋体" w:hAnsi="宋体" w:eastAsia="宋体"/>
          <w:sz w:val="24"/>
          <w:szCs w:val="24"/>
        </w:rPr>
      </w:pPr>
      <w:r>
        <w:rPr>
          <w:rFonts w:ascii="宋体" w:hAnsi="宋体" w:eastAsia="宋体" w:cs="仿宋_GB2312"/>
          <w:sz w:val="24"/>
          <w:szCs w:val="24"/>
        </w:rPr>
        <w:t>（6）政府采购合同（参考文本）</w:t>
      </w:r>
    </w:p>
    <w:p w14:paraId="22E6773A">
      <w:pPr>
        <w:pStyle w:val="9"/>
        <w:ind w:firstLine="480"/>
        <w:jc w:val="both"/>
        <w:rPr>
          <w:rFonts w:ascii="宋体" w:hAnsi="宋体" w:eastAsia="宋体"/>
          <w:sz w:val="24"/>
          <w:szCs w:val="24"/>
        </w:rPr>
      </w:pPr>
      <w:r>
        <w:rPr>
          <w:rFonts w:ascii="宋体" w:hAnsi="宋体" w:eastAsia="宋体" w:cs="仿宋_GB2312"/>
          <w:sz w:val="24"/>
          <w:szCs w:val="24"/>
        </w:rPr>
        <w:t>（7）电子投标文件格式</w:t>
      </w:r>
    </w:p>
    <w:p w14:paraId="7E78BD5D">
      <w:pPr>
        <w:pStyle w:val="9"/>
        <w:ind w:firstLine="480"/>
        <w:jc w:val="both"/>
        <w:rPr>
          <w:rFonts w:ascii="宋体" w:hAnsi="宋体" w:eastAsia="宋体"/>
          <w:sz w:val="24"/>
          <w:szCs w:val="24"/>
        </w:rPr>
      </w:pPr>
      <w:r>
        <w:rPr>
          <w:rFonts w:ascii="宋体" w:hAnsi="宋体" w:eastAsia="宋体" w:cs="仿宋_GB2312"/>
          <w:sz w:val="24"/>
          <w:szCs w:val="24"/>
        </w:rPr>
        <w:t>（8）按照招标文件规定作为招标文件组成部分的其他内容（若有）</w:t>
      </w:r>
    </w:p>
    <w:p w14:paraId="79059C0E">
      <w:pPr>
        <w:pStyle w:val="9"/>
        <w:ind w:firstLine="480"/>
        <w:jc w:val="both"/>
        <w:rPr>
          <w:rFonts w:ascii="宋体" w:hAnsi="宋体" w:eastAsia="宋体"/>
          <w:sz w:val="24"/>
          <w:szCs w:val="24"/>
        </w:rPr>
      </w:pPr>
      <w:r>
        <w:rPr>
          <w:rFonts w:ascii="宋体" w:hAnsi="宋体" w:eastAsia="宋体" w:cs="仿宋_GB2312"/>
          <w:sz w:val="24"/>
          <w:szCs w:val="24"/>
        </w:rPr>
        <w:t>5.2招标文件的澄清或修改</w:t>
      </w:r>
    </w:p>
    <w:p w14:paraId="6740CE47">
      <w:pPr>
        <w:pStyle w:val="9"/>
        <w:ind w:firstLine="480"/>
        <w:jc w:val="both"/>
        <w:rPr>
          <w:rFonts w:ascii="宋体" w:hAnsi="宋体" w:eastAsia="宋体"/>
          <w:sz w:val="24"/>
          <w:szCs w:val="24"/>
        </w:rPr>
      </w:pPr>
      <w:r>
        <w:rPr>
          <w:rFonts w:ascii="宋体" w:hAnsi="宋体" w:eastAsia="宋体" w:cs="仿宋_GB2312"/>
          <w:sz w:val="24"/>
          <w:szCs w:val="24"/>
        </w:rPr>
        <w:t>（1） 福建华晨项目管理有限公司 可对已发出的招标文件进行必要的澄清或修改，但不得对招标文件载明的采购标的和投标人的资格要求进行改变。</w:t>
      </w:r>
    </w:p>
    <w:p w14:paraId="3C366A1C">
      <w:pPr>
        <w:pStyle w:val="9"/>
        <w:ind w:firstLine="480"/>
        <w:jc w:val="both"/>
        <w:rPr>
          <w:rFonts w:ascii="宋体" w:hAnsi="宋体" w:eastAsia="宋体"/>
          <w:sz w:val="24"/>
          <w:szCs w:val="24"/>
        </w:rPr>
      </w:pPr>
      <w:r>
        <w:rPr>
          <w:rFonts w:ascii="宋体" w:hAnsi="宋体" w:eastAsia="宋体" w:cs="仿宋_GB2312"/>
          <w:sz w:val="24"/>
          <w:szCs w:val="24"/>
        </w:rPr>
        <w:t>（2）除本章第5.2条第（3）款规定情形外，澄清或修改的内容可能影响电子投标文件编制的， 福建华晨项目管理有限公司 将在投标截止时间至少15个日历日前，在招标文件载明的指定媒体以更正公告的形式发布澄清或修改的内容。不足15个日历日的， 福建华晨项目管理有限公司 将顺延投标截止时间及开标时间， 福建华晨项目管理有限公司 和投标人受原投标截止时间及开标时间制约的所有权利和义务均延长至新的投标截止时间及开标时间。</w:t>
      </w:r>
    </w:p>
    <w:p w14:paraId="0E9198BB">
      <w:pPr>
        <w:pStyle w:val="9"/>
        <w:ind w:firstLine="480"/>
        <w:jc w:val="both"/>
        <w:rPr>
          <w:rFonts w:ascii="宋体" w:hAnsi="宋体" w:eastAsia="宋体"/>
          <w:sz w:val="24"/>
          <w:szCs w:val="24"/>
        </w:rPr>
      </w:pPr>
      <w:r>
        <w:rPr>
          <w:rFonts w:ascii="宋体" w:hAnsi="宋体" w:eastAsia="宋体" w:cs="仿宋_GB2312"/>
          <w:sz w:val="24"/>
          <w:szCs w:val="24"/>
        </w:rPr>
        <w:t>（3）澄清或修改的内容可能改变招标文件载明的采购标的和投标人的资格要求的，本次采购活动结束， 福建华晨项目管理有限公司 将依法组织后续采购活动（包括但不限于：重新招标、采用其他方式采购等）。</w:t>
      </w:r>
    </w:p>
    <w:p w14:paraId="029CE846">
      <w:pPr>
        <w:pStyle w:val="9"/>
        <w:ind w:firstLine="480"/>
        <w:jc w:val="both"/>
        <w:rPr>
          <w:rFonts w:ascii="宋体" w:hAnsi="宋体" w:eastAsia="宋体"/>
          <w:sz w:val="24"/>
          <w:szCs w:val="24"/>
        </w:rPr>
      </w:pPr>
      <w:r>
        <w:rPr>
          <w:rFonts w:ascii="宋体" w:hAnsi="宋体" w:eastAsia="宋体" w:cs="仿宋_GB2312"/>
          <w:sz w:val="24"/>
          <w:szCs w:val="24"/>
        </w:rPr>
        <w:t>6、现场考察或开标前答疑会</w:t>
      </w:r>
    </w:p>
    <w:p w14:paraId="58876A98">
      <w:pPr>
        <w:pStyle w:val="9"/>
        <w:ind w:firstLine="480"/>
        <w:jc w:val="both"/>
        <w:rPr>
          <w:rFonts w:ascii="宋体" w:hAnsi="宋体" w:eastAsia="宋体"/>
          <w:sz w:val="24"/>
          <w:szCs w:val="24"/>
        </w:rPr>
      </w:pPr>
      <w:r>
        <w:rPr>
          <w:rFonts w:ascii="宋体" w:hAnsi="宋体" w:eastAsia="宋体" w:cs="仿宋_GB2312"/>
          <w:sz w:val="24"/>
          <w:szCs w:val="24"/>
        </w:rPr>
        <w:t>6.1是否组织现场考察或召开开标前答疑会：详见招标文件第二章。</w:t>
      </w:r>
    </w:p>
    <w:p w14:paraId="5E1126A8">
      <w:pPr>
        <w:pStyle w:val="9"/>
        <w:ind w:firstLine="480"/>
        <w:jc w:val="both"/>
        <w:rPr>
          <w:rFonts w:ascii="宋体" w:hAnsi="宋体" w:eastAsia="宋体"/>
          <w:sz w:val="24"/>
          <w:szCs w:val="24"/>
        </w:rPr>
      </w:pPr>
      <w:r>
        <w:rPr>
          <w:rFonts w:ascii="宋体" w:hAnsi="宋体" w:eastAsia="宋体" w:cs="仿宋_GB2312"/>
          <w:sz w:val="24"/>
          <w:szCs w:val="24"/>
        </w:rPr>
        <w:t>7、更正公告</w:t>
      </w:r>
    </w:p>
    <w:p w14:paraId="5304D8EA">
      <w:pPr>
        <w:pStyle w:val="9"/>
        <w:ind w:firstLine="480"/>
        <w:jc w:val="both"/>
        <w:rPr>
          <w:rFonts w:ascii="宋体" w:hAnsi="宋体" w:eastAsia="宋体"/>
          <w:sz w:val="24"/>
          <w:szCs w:val="24"/>
        </w:rPr>
      </w:pPr>
      <w:r>
        <w:rPr>
          <w:rFonts w:ascii="宋体" w:hAnsi="宋体" w:eastAsia="宋体" w:cs="仿宋_GB2312"/>
          <w:sz w:val="24"/>
          <w:szCs w:val="24"/>
        </w:rPr>
        <w:t>7.1若 福建华晨项目管理有限公司 发布更正公告，则更正公告及其所发布的内容或信息（包括但不限于：招标文件的澄清或修改、现场考察或答疑会的有关事宜等）作为招标文件组成部分，对投标人具有约束力。</w:t>
      </w:r>
    </w:p>
    <w:p w14:paraId="7C0279B2">
      <w:pPr>
        <w:pStyle w:val="9"/>
        <w:ind w:firstLine="480"/>
        <w:jc w:val="both"/>
        <w:rPr>
          <w:rFonts w:ascii="宋体" w:hAnsi="宋体" w:eastAsia="宋体"/>
          <w:sz w:val="24"/>
          <w:szCs w:val="24"/>
        </w:rPr>
      </w:pPr>
      <w:r>
        <w:rPr>
          <w:rFonts w:ascii="宋体" w:hAnsi="宋体" w:eastAsia="宋体" w:cs="仿宋_GB2312"/>
          <w:sz w:val="24"/>
          <w:szCs w:val="24"/>
        </w:rPr>
        <w:t>7.2更正公告作为 福建华晨项目管理有限公司 通知所有潜在投标人的书面形式。</w:t>
      </w:r>
    </w:p>
    <w:p w14:paraId="0603A910">
      <w:pPr>
        <w:pStyle w:val="9"/>
        <w:ind w:firstLine="480"/>
        <w:jc w:val="both"/>
        <w:rPr>
          <w:rFonts w:ascii="宋体" w:hAnsi="宋体" w:eastAsia="宋体"/>
          <w:sz w:val="24"/>
          <w:szCs w:val="24"/>
        </w:rPr>
      </w:pPr>
      <w:r>
        <w:rPr>
          <w:rFonts w:ascii="宋体" w:hAnsi="宋体" w:eastAsia="宋体" w:cs="仿宋_GB2312"/>
          <w:sz w:val="24"/>
          <w:szCs w:val="24"/>
        </w:rPr>
        <w:t>8、终止公告</w:t>
      </w:r>
    </w:p>
    <w:p w14:paraId="557986FB">
      <w:pPr>
        <w:pStyle w:val="9"/>
        <w:ind w:firstLine="480"/>
        <w:jc w:val="both"/>
        <w:rPr>
          <w:rFonts w:ascii="宋体" w:hAnsi="宋体" w:eastAsia="宋体"/>
          <w:sz w:val="24"/>
          <w:szCs w:val="24"/>
        </w:rPr>
      </w:pPr>
      <w:r>
        <w:rPr>
          <w:rFonts w:ascii="宋体" w:hAnsi="宋体" w:eastAsia="宋体" w:cs="仿宋_GB2312"/>
          <w:sz w:val="24"/>
          <w:szCs w:val="24"/>
        </w:rPr>
        <w:t>8.1若出现因重大变故导致采购任务取消情形， 福建华晨项目管理有限公司 可终止招标并发布终止公告。</w:t>
      </w:r>
    </w:p>
    <w:p w14:paraId="323C1F8E">
      <w:pPr>
        <w:pStyle w:val="9"/>
        <w:ind w:firstLine="480"/>
        <w:jc w:val="both"/>
        <w:rPr>
          <w:rFonts w:ascii="宋体" w:hAnsi="宋体" w:eastAsia="宋体"/>
          <w:sz w:val="24"/>
          <w:szCs w:val="24"/>
        </w:rPr>
      </w:pPr>
      <w:r>
        <w:rPr>
          <w:rFonts w:ascii="宋体" w:hAnsi="宋体" w:eastAsia="宋体" w:cs="仿宋_GB2312"/>
          <w:sz w:val="24"/>
          <w:szCs w:val="24"/>
        </w:rPr>
        <w:t>8.2终止公告作为 福建华晨项目管理有限公司 通知所有潜在投标人的书面形式。</w:t>
      </w:r>
    </w:p>
    <w:p w14:paraId="4793524B">
      <w:pPr>
        <w:pStyle w:val="9"/>
        <w:ind w:firstLine="480"/>
        <w:jc w:val="both"/>
        <w:outlineLvl w:val="2"/>
        <w:rPr>
          <w:rFonts w:ascii="宋体" w:hAnsi="宋体" w:eastAsia="宋体"/>
          <w:sz w:val="24"/>
          <w:szCs w:val="24"/>
        </w:rPr>
      </w:pPr>
      <w:r>
        <w:rPr>
          <w:rFonts w:ascii="宋体" w:hAnsi="宋体" w:eastAsia="宋体" w:cs="仿宋_GB2312"/>
          <w:b/>
          <w:sz w:val="24"/>
          <w:szCs w:val="24"/>
        </w:rPr>
        <w:t>四、投标</w:t>
      </w:r>
    </w:p>
    <w:p w14:paraId="79C8DA90">
      <w:pPr>
        <w:pStyle w:val="9"/>
        <w:ind w:firstLine="480"/>
        <w:jc w:val="both"/>
        <w:rPr>
          <w:rFonts w:ascii="宋体" w:hAnsi="宋体" w:eastAsia="宋体"/>
          <w:sz w:val="24"/>
          <w:szCs w:val="24"/>
        </w:rPr>
      </w:pPr>
      <w:r>
        <w:rPr>
          <w:rFonts w:ascii="宋体" w:hAnsi="宋体" w:eastAsia="宋体" w:cs="仿宋_GB2312"/>
          <w:sz w:val="24"/>
          <w:szCs w:val="24"/>
        </w:rPr>
        <w:t>9、投标</w:t>
      </w:r>
    </w:p>
    <w:p w14:paraId="2975C5EB">
      <w:pPr>
        <w:pStyle w:val="9"/>
        <w:ind w:firstLine="480"/>
        <w:jc w:val="both"/>
        <w:rPr>
          <w:rFonts w:ascii="宋体" w:hAnsi="宋体" w:eastAsia="宋体"/>
          <w:sz w:val="24"/>
          <w:szCs w:val="24"/>
        </w:rPr>
      </w:pPr>
      <w:r>
        <w:rPr>
          <w:rFonts w:ascii="宋体" w:hAnsi="宋体" w:eastAsia="宋体" w:cs="仿宋_GB2312"/>
          <w:sz w:val="24"/>
          <w:szCs w:val="24"/>
        </w:rPr>
        <w:t>9.1投标人可对招标文件载明的全部或部分采购包进行投标。</w:t>
      </w:r>
    </w:p>
    <w:p w14:paraId="263688BD">
      <w:pPr>
        <w:pStyle w:val="9"/>
        <w:ind w:firstLine="480"/>
        <w:jc w:val="both"/>
        <w:rPr>
          <w:rFonts w:ascii="宋体" w:hAnsi="宋体" w:eastAsia="宋体"/>
          <w:sz w:val="24"/>
          <w:szCs w:val="24"/>
        </w:rPr>
      </w:pPr>
      <w:r>
        <w:rPr>
          <w:rFonts w:ascii="宋体" w:hAnsi="宋体" w:eastAsia="宋体" w:cs="仿宋_GB2312"/>
          <w:sz w:val="24"/>
          <w:szCs w:val="24"/>
        </w:rPr>
        <w:t>9.2投标人应对同一个采购包内的所有内容进行完整投标，否则投标无效。</w:t>
      </w:r>
    </w:p>
    <w:p w14:paraId="15286F43">
      <w:pPr>
        <w:pStyle w:val="9"/>
        <w:ind w:firstLine="480"/>
        <w:jc w:val="both"/>
        <w:rPr>
          <w:rFonts w:ascii="宋体" w:hAnsi="宋体" w:eastAsia="宋体"/>
          <w:sz w:val="24"/>
          <w:szCs w:val="24"/>
        </w:rPr>
      </w:pPr>
      <w:r>
        <w:rPr>
          <w:rFonts w:ascii="宋体" w:hAnsi="宋体" w:eastAsia="宋体" w:cs="仿宋_GB2312"/>
          <w:sz w:val="24"/>
          <w:szCs w:val="24"/>
        </w:rPr>
        <w:t>9.3投标人代表只能接受一个投标人的授权参加投标，否则投标无效。</w:t>
      </w:r>
    </w:p>
    <w:p w14:paraId="4B412472">
      <w:pPr>
        <w:pStyle w:val="9"/>
        <w:ind w:firstLine="480"/>
        <w:jc w:val="both"/>
        <w:rPr>
          <w:rFonts w:ascii="宋体" w:hAnsi="宋体" w:eastAsia="宋体"/>
          <w:sz w:val="24"/>
          <w:szCs w:val="24"/>
        </w:rPr>
      </w:pPr>
      <w:r>
        <w:rPr>
          <w:rFonts w:ascii="宋体" w:hAnsi="宋体" w:eastAsia="宋体" w:cs="仿宋_GB2312"/>
          <w:sz w:val="24"/>
          <w:szCs w:val="24"/>
        </w:rPr>
        <w:t>9.4单位负责人为同一人或存在直接控股、管理关系的不同供应商，不得同时参加同一合同项下的投标，否则投标无效。</w:t>
      </w:r>
    </w:p>
    <w:p w14:paraId="1D2011B7">
      <w:pPr>
        <w:pStyle w:val="9"/>
        <w:ind w:firstLine="480"/>
        <w:jc w:val="both"/>
        <w:rPr>
          <w:rFonts w:ascii="宋体" w:hAnsi="宋体" w:eastAsia="宋体"/>
          <w:sz w:val="24"/>
          <w:szCs w:val="24"/>
        </w:rPr>
      </w:pPr>
      <w:r>
        <w:rPr>
          <w:rFonts w:ascii="宋体" w:hAnsi="宋体" w:eastAsia="宋体"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72546D53">
      <w:pPr>
        <w:pStyle w:val="9"/>
        <w:ind w:firstLine="480"/>
        <w:jc w:val="both"/>
        <w:rPr>
          <w:rFonts w:ascii="宋体" w:hAnsi="宋体" w:eastAsia="宋体"/>
          <w:sz w:val="24"/>
          <w:szCs w:val="24"/>
        </w:rPr>
      </w:pPr>
      <w:r>
        <w:rPr>
          <w:rFonts w:ascii="宋体" w:hAnsi="宋体" w:eastAsia="宋体"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2BF2ECCF">
      <w:pPr>
        <w:pStyle w:val="9"/>
        <w:ind w:firstLine="480"/>
        <w:jc w:val="both"/>
        <w:rPr>
          <w:rFonts w:ascii="宋体" w:hAnsi="宋体" w:eastAsia="宋体"/>
          <w:sz w:val="24"/>
          <w:szCs w:val="24"/>
        </w:rPr>
      </w:pPr>
      <w:r>
        <w:rPr>
          <w:rFonts w:ascii="宋体" w:hAnsi="宋体" w:eastAsia="宋体" w:cs="仿宋_GB2312"/>
          <w:sz w:val="24"/>
          <w:szCs w:val="24"/>
        </w:rPr>
        <w:t>9.7有下列情形之一的，视为投标人串通投标，其投标无效：</w:t>
      </w:r>
    </w:p>
    <w:p w14:paraId="21738B28">
      <w:pPr>
        <w:pStyle w:val="9"/>
        <w:ind w:firstLine="480"/>
        <w:jc w:val="both"/>
        <w:rPr>
          <w:rFonts w:ascii="宋体" w:hAnsi="宋体" w:eastAsia="宋体"/>
          <w:sz w:val="24"/>
          <w:szCs w:val="24"/>
        </w:rPr>
      </w:pPr>
      <w:r>
        <w:rPr>
          <w:rFonts w:ascii="宋体" w:hAnsi="宋体" w:eastAsia="宋体" w:cs="仿宋_GB2312"/>
          <w:sz w:val="24"/>
          <w:szCs w:val="24"/>
        </w:rPr>
        <w:t>（1）不同投标人的电子投标文件由同一单位或个人编制；</w:t>
      </w:r>
    </w:p>
    <w:p w14:paraId="68AE3BB8">
      <w:pPr>
        <w:pStyle w:val="9"/>
        <w:ind w:firstLine="480"/>
        <w:jc w:val="both"/>
        <w:rPr>
          <w:rFonts w:ascii="宋体" w:hAnsi="宋体" w:eastAsia="宋体"/>
          <w:sz w:val="24"/>
          <w:szCs w:val="24"/>
        </w:rPr>
      </w:pPr>
      <w:r>
        <w:rPr>
          <w:rFonts w:ascii="宋体" w:hAnsi="宋体" w:eastAsia="宋体" w:cs="仿宋_GB2312"/>
          <w:sz w:val="24"/>
          <w:szCs w:val="24"/>
        </w:rPr>
        <w:t>（2）不同投标人委托同一单位或个人办理投标事宜；</w:t>
      </w:r>
    </w:p>
    <w:p w14:paraId="7F35F8E7">
      <w:pPr>
        <w:pStyle w:val="9"/>
        <w:ind w:firstLine="480"/>
        <w:jc w:val="both"/>
        <w:rPr>
          <w:rFonts w:ascii="宋体" w:hAnsi="宋体" w:eastAsia="宋体"/>
          <w:sz w:val="24"/>
          <w:szCs w:val="24"/>
        </w:rPr>
      </w:pPr>
      <w:r>
        <w:rPr>
          <w:rFonts w:ascii="宋体" w:hAnsi="宋体" w:eastAsia="宋体" w:cs="仿宋_GB2312"/>
          <w:sz w:val="24"/>
          <w:szCs w:val="24"/>
        </w:rPr>
        <w:t>（3）不同投标人的电子投标文件载明的项目管理成员或联系人员为同一人；</w:t>
      </w:r>
    </w:p>
    <w:p w14:paraId="549AA7CF">
      <w:pPr>
        <w:pStyle w:val="9"/>
        <w:ind w:firstLine="480"/>
        <w:jc w:val="both"/>
        <w:rPr>
          <w:rFonts w:ascii="宋体" w:hAnsi="宋体" w:eastAsia="宋体"/>
          <w:sz w:val="24"/>
          <w:szCs w:val="24"/>
        </w:rPr>
      </w:pPr>
      <w:r>
        <w:rPr>
          <w:rFonts w:ascii="宋体" w:hAnsi="宋体" w:eastAsia="宋体" w:cs="仿宋_GB2312"/>
          <w:sz w:val="24"/>
          <w:szCs w:val="24"/>
        </w:rPr>
        <w:t>（4）不同投标人的电子投标文件异常一致或投标报价呈规律性差异；</w:t>
      </w:r>
    </w:p>
    <w:p w14:paraId="4C248DA2">
      <w:pPr>
        <w:pStyle w:val="9"/>
        <w:ind w:firstLine="480"/>
        <w:jc w:val="both"/>
        <w:rPr>
          <w:rFonts w:ascii="宋体" w:hAnsi="宋体" w:eastAsia="宋体"/>
          <w:sz w:val="24"/>
          <w:szCs w:val="24"/>
        </w:rPr>
      </w:pPr>
      <w:r>
        <w:rPr>
          <w:rFonts w:ascii="宋体" w:hAnsi="宋体" w:eastAsia="宋体" w:cs="仿宋_GB2312"/>
          <w:sz w:val="24"/>
          <w:szCs w:val="24"/>
        </w:rPr>
        <w:t>（5）不同投标人的电子投标文件相互混装；</w:t>
      </w:r>
    </w:p>
    <w:p w14:paraId="315A6D19">
      <w:pPr>
        <w:pStyle w:val="9"/>
        <w:ind w:firstLine="480"/>
        <w:jc w:val="both"/>
        <w:rPr>
          <w:rFonts w:ascii="宋体" w:hAnsi="宋体" w:eastAsia="宋体"/>
          <w:sz w:val="24"/>
          <w:szCs w:val="24"/>
        </w:rPr>
      </w:pPr>
      <w:r>
        <w:rPr>
          <w:rFonts w:ascii="宋体" w:hAnsi="宋体" w:eastAsia="宋体" w:cs="仿宋_GB2312"/>
          <w:sz w:val="24"/>
          <w:szCs w:val="24"/>
        </w:rPr>
        <w:t>（6）不同投标人的投标保证金从同一单位或个人的账户转出；</w:t>
      </w:r>
    </w:p>
    <w:p w14:paraId="75182B79">
      <w:pPr>
        <w:pStyle w:val="9"/>
        <w:ind w:firstLine="480"/>
        <w:jc w:val="both"/>
        <w:rPr>
          <w:rFonts w:ascii="宋体" w:hAnsi="宋体" w:eastAsia="宋体"/>
          <w:sz w:val="24"/>
          <w:szCs w:val="24"/>
        </w:rPr>
      </w:pPr>
      <w:r>
        <w:rPr>
          <w:rFonts w:ascii="宋体" w:hAnsi="宋体" w:eastAsia="宋体" w:cs="仿宋_GB2312"/>
          <w:sz w:val="24"/>
          <w:szCs w:val="24"/>
        </w:rPr>
        <w:t>（7）有关法律、法规和规章及招标文件规定的其他串通投标情形。</w:t>
      </w:r>
    </w:p>
    <w:p w14:paraId="3B48C787">
      <w:pPr>
        <w:pStyle w:val="9"/>
        <w:ind w:firstLine="480"/>
        <w:jc w:val="both"/>
        <w:rPr>
          <w:rFonts w:ascii="宋体" w:hAnsi="宋体" w:eastAsia="宋体"/>
          <w:sz w:val="24"/>
          <w:szCs w:val="24"/>
        </w:rPr>
      </w:pPr>
      <w:r>
        <w:rPr>
          <w:rFonts w:ascii="宋体" w:hAnsi="宋体" w:eastAsia="宋体" w:cs="仿宋_GB2312"/>
          <w:sz w:val="24"/>
          <w:szCs w:val="24"/>
        </w:rPr>
        <w:t>10、电子投标文件</w:t>
      </w:r>
    </w:p>
    <w:p w14:paraId="721B6892">
      <w:pPr>
        <w:pStyle w:val="9"/>
        <w:ind w:firstLine="480"/>
        <w:jc w:val="both"/>
        <w:rPr>
          <w:rFonts w:ascii="宋体" w:hAnsi="宋体" w:eastAsia="宋体"/>
          <w:sz w:val="24"/>
          <w:szCs w:val="24"/>
        </w:rPr>
      </w:pPr>
      <w:r>
        <w:rPr>
          <w:rFonts w:ascii="宋体" w:hAnsi="宋体" w:eastAsia="宋体" w:cs="仿宋_GB2312"/>
          <w:sz w:val="24"/>
          <w:szCs w:val="24"/>
        </w:rPr>
        <w:t>10.1电子投标文件的编制</w:t>
      </w:r>
    </w:p>
    <w:p w14:paraId="2087A3C6">
      <w:pPr>
        <w:pStyle w:val="9"/>
        <w:ind w:firstLine="480"/>
        <w:jc w:val="both"/>
        <w:rPr>
          <w:rFonts w:ascii="宋体" w:hAnsi="宋体" w:eastAsia="宋体"/>
          <w:sz w:val="24"/>
          <w:szCs w:val="24"/>
        </w:rPr>
      </w:pPr>
      <w:r>
        <w:rPr>
          <w:rFonts w:ascii="宋体" w:hAnsi="宋体" w:eastAsia="宋体" w:cs="仿宋_GB2312"/>
          <w:sz w:val="24"/>
          <w:szCs w:val="24"/>
        </w:rPr>
        <w:t>（1）投标人应先仔细阅读招标文件的全部内容后，再进行电子投标文件的编制。</w:t>
      </w:r>
    </w:p>
    <w:p w14:paraId="0EA2AACA">
      <w:pPr>
        <w:pStyle w:val="9"/>
        <w:ind w:firstLine="480"/>
        <w:jc w:val="both"/>
        <w:rPr>
          <w:rFonts w:ascii="宋体" w:hAnsi="宋体" w:eastAsia="宋体"/>
          <w:sz w:val="24"/>
          <w:szCs w:val="24"/>
        </w:rPr>
      </w:pPr>
      <w:r>
        <w:rPr>
          <w:rFonts w:ascii="宋体" w:hAnsi="宋体" w:eastAsia="宋体" w:cs="仿宋_GB2312"/>
          <w:sz w:val="24"/>
          <w:szCs w:val="24"/>
        </w:rPr>
        <w:t>（2）电子投标文件应按照本章第10.2条规定编制其组成部分。</w:t>
      </w:r>
    </w:p>
    <w:p w14:paraId="117EC248">
      <w:pPr>
        <w:pStyle w:val="9"/>
        <w:ind w:firstLine="480"/>
        <w:jc w:val="both"/>
        <w:rPr>
          <w:rFonts w:ascii="宋体" w:hAnsi="宋体" w:eastAsia="宋体"/>
          <w:sz w:val="24"/>
          <w:szCs w:val="24"/>
        </w:rPr>
      </w:pPr>
      <w:r>
        <w:rPr>
          <w:rFonts w:ascii="宋体" w:hAnsi="宋体" w:eastAsia="宋体"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6EFEECA">
      <w:pPr>
        <w:pStyle w:val="9"/>
        <w:ind w:firstLine="480"/>
        <w:jc w:val="both"/>
        <w:rPr>
          <w:rFonts w:ascii="宋体" w:hAnsi="宋体" w:eastAsia="宋体"/>
          <w:sz w:val="24"/>
          <w:szCs w:val="24"/>
        </w:rPr>
      </w:pPr>
      <w:r>
        <w:rPr>
          <w:rFonts w:ascii="宋体" w:hAnsi="宋体" w:eastAsia="宋体" w:cs="仿宋_GB2312"/>
          <w:sz w:val="24"/>
          <w:szCs w:val="24"/>
        </w:rPr>
        <w:t>10.2电子投标文件由下述部分组成：</w:t>
      </w:r>
    </w:p>
    <w:p w14:paraId="7DA8A2C8">
      <w:pPr>
        <w:pStyle w:val="9"/>
        <w:ind w:firstLine="480"/>
        <w:jc w:val="both"/>
        <w:rPr>
          <w:rFonts w:ascii="宋体" w:hAnsi="宋体" w:eastAsia="宋体"/>
          <w:sz w:val="24"/>
          <w:szCs w:val="24"/>
        </w:rPr>
      </w:pPr>
      <w:r>
        <w:rPr>
          <w:rFonts w:ascii="宋体" w:hAnsi="宋体" w:eastAsia="宋体" w:cs="仿宋_GB2312"/>
          <w:sz w:val="24"/>
          <w:szCs w:val="24"/>
        </w:rPr>
        <w:t>（1）资格及资信证明部分</w:t>
      </w:r>
    </w:p>
    <w:p w14:paraId="4979C5F8">
      <w:pPr>
        <w:pStyle w:val="9"/>
        <w:ind w:firstLine="480"/>
        <w:jc w:val="both"/>
        <w:rPr>
          <w:rFonts w:ascii="宋体" w:hAnsi="宋体" w:eastAsia="宋体"/>
          <w:sz w:val="24"/>
          <w:szCs w:val="24"/>
        </w:rPr>
      </w:pPr>
      <w:r>
        <w:rPr>
          <w:rFonts w:ascii="宋体" w:hAnsi="宋体" w:eastAsia="宋体" w:cs="仿宋_GB2312"/>
          <w:sz w:val="24"/>
          <w:szCs w:val="24"/>
        </w:rPr>
        <w:t>①投标函</w:t>
      </w:r>
    </w:p>
    <w:p w14:paraId="5FACA9E9">
      <w:pPr>
        <w:pStyle w:val="9"/>
        <w:ind w:firstLine="480"/>
        <w:jc w:val="both"/>
        <w:rPr>
          <w:rFonts w:ascii="宋体" w:hAnsi="宋体" w:eastAsia="宋体"/>
          <w:sz w:val="24"/>
          <w:szCs w:val="24"/>
        </w:rPr>
      </w:pPr>
      <w:r>
        <w:rPr>
          <w:rFonts w:ascii="宋体" w:hAnsi="宋体" w:eastAsia="宋体" w:cs="仿宋_GB2312"/>
          <w:sz w:val="24"/>
          <w:szCs w:val="24"/>
        </w:rPr>
        <w:t>②投标人的资格及资信证明文件</w:t>
      </w:r>
    </w:p>
    <w:p w14:paraId="7DFF4248">
      <w:pPr>
        <w:pStyle w:val="9"/>
        <w:ind w:firstLine="480"/>
        <w:jc w:val="both"/>
        <w:rPr>
          <w:rFonts w:ascii="宋体" w:hAnsi="宋体" w:eastAsia="宋体"/>
          <w:sz w:val="24"/>
          <w:szCs w:val="24"/>
        </w:rPr>
      </w:pPr>
      <w:r>
        <w:rPr>
          <w:rFonts w:ascii="宋体" w:hAnsi="宋体" w:eastAsia="宋体" w:cs="仿宋_GB2312"/>
          <w:sz w:val="24"/>
          <w:szCs w:val="24"/>
        </w:rPr>
        <w:t>③投标保证金</w:t>
      </w:r>
    </w:p>
    <w:p w14:paraId="449EC0E9">
      <w:pPr>
        <w:pStyle w:val="9"/>
        <w:ind w:firstLine="480"/>
        <w:jc w:val="both"/>
        <w:rPr>
          <w:rFonts w:ascii="宋体" w:hAnsi="宋体" w:eastAsia="宋体"/>
          <w:sz w:val="24"/>
          <w:szCs w:val="24"/>
        </w:rPr>
      </w:pPr>
      <w:r>
        <w:rPr>
          <w:rFonts w:ascii="宋体" w:hAnsi="宋体" w:eastAsia="宋体" w:cs="仿宋_GB2312"/>
          <w:sz w:val="24"/>
          <w:szCs w:val="24"/>
        </w:rPr>
        <w:t>（2）报价部分</w:t>
      </w:r>
    </w:p>
    <w:p w14:paraId="195B951F">
      <w:pPr>
        <w:pStyle w:val="9"/>
        <w:ind w:firstLine="480"/>
        <w:jc w:val="both"/>
        <w:rPr>
          <w:rFonts w:ascii="宋体" w:hAnsi="宋体" w:eastAsia="宋体"/>
          <w:sz w:val="24"/>
          <w:szCs w:val="24"/>
        </w:rPr>
      </w:pPr>
      <w:r>
        <w:rPr>
          <w:rFonts w:ascii="宋体" w:hAnsi="宋体" w:eastAsia="宋体" w:cs="仿宋_GB2312"/>
          <w:sz w:val="24"/>
          <w:szCs w:val="24"/>
        </w:rPr>
        <w:t>①开标（报价）一览表</w:t>
      </w:r>
    </w:p>
    <w:p w14:paraId="69747E02">
      <w:pPr>
        <w:pStyle w:val="9"/>
        <w:ind w:firstLine="480"/>
        <w:jc w:val="both"/>
        <w:rPr>
          <w:rFonts w:ascii="宋体" w:hAnsi="宋体" w:eastAsia="宋体"/>
          <w:sz w:val="24"/>
          <w:szCs w:val="24"/>
        </w:rPr>
      </w:pPr>
      <w:r>
        <w:rPr>
          <w:rFonts w:ascii="宋体" w:hAnsi="宋体" w:eastAsia="宋体" w:cs="仿宋_GB2312"/>
          <w:sz w:val="24"/>
          <w:szCs w:val="24"/>
        </w:rPr>
        <w:t>②投标（响应）报价明细表</w:t>
      </w:r>
    </w:p>
    <w:p w14:paraId="3512F1F6">
      <w:pPr>
        <w:pStyle w:val="9"/>
        <w:ind w:firstLine="480"/>
        <w:jc w:val="both"/>
        <w:rPr>
          <w:rFonts w:ascii="宋体" w:hAnsi="宋体" w:eastAsia="宋体"/>
          <w:sz w:val="24"/>
          <w:szCs w:val="24"/>
        </w:rPr>
      </w:pPr>
      <w:r>
        <w:rPr>
          <w:rFonts w:ascii="宋体" w:hAnsi="宋体" w:eastAsia="宋体" w:cs="仿宋_GB2312"/>
          <w:sz w:val="24"/>
          <w:szCs w:val="24"/>
        </w:rPr>
        <w:t>③招标文件规定的价格扣除证明材料（若有）</w:t>
      </w:r>
    </w:p>
    <w:p w14:paraId="32D93F0A">
      <w:pPr>
        <w:pStyle w:val="9"/>
        <w:ind w:firstLine="480"/>
        <w:jc w:val="both"/>
        <w:rPr>
          <w:rFonts w:ascii="宋体" w:hAnsi="宋体" w:eastAsia="宋体"/>
          <w:sz w:val="24"/>
          <w:szCs w:val="24"/>
        </w:rPr>
      </w:pPr>
      <w:r>
        <w:rPr>
          <w:rFonts w:ascii="宋体" w:hAnsi="宋体" w:eastAsia="宋体" w:cs="仿宋_GB2312"/>
          <w:sz w:val="24"/>
          <w:szCs w:val="24"/>
        </w:rPr>
        <w:t>④招标文件规定的加分证明材料（若有）</w:t>
      </w:r>
    </w:p>
    <w:p w14:paraId="53541FD9">
      <w:pPr>
        <w:pStyle w:val="9"/>
        <w:ind w:firstLine="480"/>
        <w:jc w:val="both"/>
        <w:rPr>
          <w:rFonts w:ascii="宋体" w:hAnsi="宋体" w:eastAsia="宋体"/>
          <w:sz w:val="24"/>
          <w:szCs w:val="24"/>
        </w:rPr>
      </w:pPr>
      <w:r>
        <w:rPr>
          <w:rFonts w:ascii="宋体" w:hAnsi="宋体" w:eastAsia="宋体" w:cs="仿宋_GB2312"/>
          <w:sz w:val="24"/>
          <w:szCs w:val="24"/>
        </w:rPr>
        <w:t>（3）技术商务部分</w:t>
      </w:r>
    </w:p>
    <w:p w14:paraId="5D56B108">
      <w:pPr>
        <w:pStyle w:val="9"/>
        <w:ind w:firstLine="480"/>
        <w:jc w:val="both"/>
        <w:rPr>
          <w:rFonts w:ascii="宋体" w:hAnsi="宋体" w:eastAsia="宋体"/>
          <w:sz w:val="24"/>
          <w:szCs w:val="24"/>
        </w:rPr>
      </w:pPr>
      <w:r>
        <w:rPr>
          <w:rFonts w:ascii="宋体" w:hAnsi="宋体" w:eastAsia="宋体" w:cs="仿宋_GB2312"/>
          <w:sz w:val="24"/>
          <w:szCs w:val="24"/>
        </w:rPr>
        <w:t>①标的说明一览表</w:t>
      </w:r>
    </w:p>
    <w:p w14:paraId="61D25AA5">
      <w:pPr>
        <w:pStyle w:val="9"/>
        <w:ind w:firstLine="480"/>
        <w:jc w:val="both"/>
        <w:rPr>
          <w:rFonts w:ascii="宋体" w:hAnsi="宋体" w:eastAsia="宋体"/>
          <w:sz w:val="24"/>
          <w:szCs w:val="24"/>
        </w:rPr>
      </w:pPr>
      <w:r>
        <w:rPr>
          <w:rFonts w:ascii="宋体" w:hAnsi="宋体" w:eastAsia="宋体" w:cs="仿宋_GB2312"/>
          <w:sz w:val="24"/>
          <w:szCs w:val="24"/>
        </w:rPr>
        <w:t>②技术和服务要求响应表</w:t>
      </w:r>
    </w:p>
    <w:p w14:paraId="5DEC4481">
      <w:pPr>
        <w:pStyle w:val="9"/>
        <w:ind w:firstLine="480"/>
        <w:jc w:val="both"/>
        <w:rPr>
          <w:rFonts w:ascii="宋体" w:hAnsi="宋体" w:eastAsia="宋体"/>
          <w:sz w:val="24"/>
          <w:szCs w:val="24"/>
        </w:rPr>
      </w:pPr>
      <w:r>
        <w:rPr>
          <w:rFonts w:ascii="宋体" w:hAnsi="宋体" w:eastAsia="宋体" w:cs="仿宋_GB2312"/>
          <w:sz w:val="24"/>
          <w:szCs w:val="24"/>
        </w:rPr>
        <w:t>③商务条件响应表</w:t>
      </w:r>
    </w:p>
    <w:p w14:paraId="4C0CFD87">
      <w:pPr>
        <w:pStyle w:val="9"/>
        <w:ind w:firstLine="480"/>
        <w:jc w:val="both"/>
        <w:rPr>
          <w:rFonts w:ascii="宋体" w:hAnsi="宋体" w:eastAsia="宋体"/>
          <w:sz w:val="24"/>
          <w:szCs w:val="24"/>
        </w:rPr>
      </w:pPr>
      <w:r>
        <w:rPr>
          <w:rFonts w:ascii="宋体" w:hAnsi="宋体" w:eastAsia="宋体" w:cs="仿宋_GB2312"/>
          <w:sz w:val="24"/>
          <w:szCs w:val="24"/>
        </w:rPr>
        <w:t>④投标人提交的其他资料（若有）</w:t>
      </w:r>
    </w:p>
    <w:p w14:paraId="2966F6C4">
      <w:pPr>
        <w:pStyle w:val="9"/>
        <w:ind w:firstLine="480"/>
        <w:jc w:val="both"/>
        <w:rPr>
          <w:rFonts w:ascii="宋体" w:hAnsi="宋体" w:eastAsia="宋体"/>
          <w:sz w:val="24"/>
          <w:szCs w:val="24"/>
        </w:rPr>
      </w:pPr>
      <w:r>
        <w:rPr>
          <w:rFonts w:ascii="宋体" w:hAnsi="宋体" w:eastAsia="宋体" w:cs="仿宋_GB2312"/>
          <w:sz w:val="24"/>
          <w:szCs w:val="24"/>
        </w:rPr>
        <w:t>⑤招标文件规定作为电子投标文件组成部分的其他内容（若有）</w:t>
      </w:r>
    </w:p>
    <w:p w14:paraId="6E15850F">
      <w:pPr>
        <w:pStyle w:val="9"/>
        <w:ind w:firstLine="480"/>
        <w:jc w:val="both"/>
        <w:rPr>
          <w:rFonts w:ascii="宋体" w:hAnsi="宋体" w:eastAsia="宋体"/>
          <w:sz w:val="24"/>
          <w:szCs w:val="24"/>
        </w:rPr>
      </w:pPr>
      <w:r>
        <w:rPr>
          <w:rFonts w:ascii="宋体" w:hAnsi="宋体" w:eastAsia="宋体" w:cs="仿宋_GB2312"/>
          <w:sz w:val="24"/>
          <w:szCs w:val="24"/>
        </w:rPr>
        <w:t>10.3电子投标文件的语言</w:t>
      </w:r>
    </w:p>
    <w:p w14:paraId="4A9E71B5">
      <w:pPr>
        <w:pStyle w:val="9"/>
        <w:ind w:firstLine="480"/>
        <w:jc w:val="both"/>
        <w:rPr>
          <w:rFonts w:ascii="宋体" w:hAnsi="宋体" w:eastAsia="宋体"/>
          <w:sz w:val="24"/>
          <w:szCs w:val="24"/>
        </w:rPr>
      </w:pPr>
      <w:r>
        <w:rPr>
          <w:rFonts w:ascii="宋体" w:hAnsi="宋体" w:eastAsia="宋体" w:cs="仿宋_GB2312"/>
          <w:sz w:val="24"/>
          <w:szCs w:val="24"/>
        </w:rPr>
        <w:t>（1）除招标文件另有规定外，电子投标文件应使用中文文本，若有不同文本，以中文文本为准。</w:t>
      </w:r>
    </w:p>
    <w:p w14:paraId="3B7CFDE7">
      <w:pPr>
        <w:pStyle w:val="9"/>
        <w:ind w:firstLine="480"/>
        <w:jc w:val="both"/>
        <w:rPr>
          <w:rFonts w:ascii="宋体" w:hAnsi="宋体" w:eastAsia="宋体"/>
          <w:sz w:val="24"/>
          <w:szCs w:val="24"/>
        </w:rPr>
      </w:pPr>
      <w:r>
        <w:rPr>
          <w:rFonts w:ascii="宋体" w:hAnsi="宋体" w:eastAsia="宋体"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52555E4">
      <w:pPr>
        <w:pStyle w:val="9"/>
        <w:ind w:firstLine="480"/>
        <w:jc w:val="both"/>
        <w:rPr>
          <w:rFonts w:ascii="宋体" w:hAnsi="宋体" w:eastAsia="宋体"/>
          <w:sz w:val="24"/>
          <w:szCs w:val="24"/>
        </w:rPr>
      </w:pPr>
      <w:r>
        <w:rPr>
          <w:rFonts w:ascii="宋体" w:hAnsi="宋体" w:eastAsia="宋体" w:cs="仿宋_GB2312"/>
          <w:sz w:val="24"/>
          <w:szCs w:val="24"/>
        </w:rPr>
        <w:t>10.4投标文件的份数：详见招标文件第二章。</w:t>
      </w:r>
    </w:p>
    <w:p w14:paraId="445CF6E7">
      <w:pPr>
        <w:pStyle w:val="9"/>
        <w:ind w:firstLine="480"/>
        <w:jc w:val="both"/>
        <w:rPr>
          <w:rFonts w:ascii="宋体" w:hAnsi="宋体" w:eastAsia="宋体"/>
          <w:sz w:val="24"/>
          <w:szCs w:val="24"/>
        </w:rPr>
      </w:pPr>
      <w:r>
        <w:rPr>
          <w:rFonts w:ascii="宋体" w:hAnsi="宋体" w:eastAsia="宋体" w:cs="仿宋_GB2312"/>
          <w:sz w:val="24"/>
          <w:szCs w:val="24"/>
        </w:rPr>
        <w:t>10.5电子投标文件的格式</w:t>
      </w:r>
    </w:p>
    <w:p w14:paraId="3D78C50C">
      <w:pPr>
        <w:pStyle w:val="9"/>
        <w:ind w:firstLine="480"/>
        <w:jc w:val="both"/>
        <w:rPr>
          <w:rFonts w:ascii="宋体" w:hAnsi="宋体" w:eastAsia="宋体"/>
          <w:sz w:val="24"/>
          <w:szCs w:val="24"/>
        </w:rPr>
      </w:pPr>
      <w:r>
        <w:rPr>
          <w:rFonts w:ascii="宋体" w:hAnsi="宋体" w:eastAsia="宋体" w:cs="仿宋_GB2312"/>
          <w:sz w:val="24"/>
          <w:szCs w:val="24"/>
        </w:rPr>
        <w:t>（1）除招标文件另有规定外，电子投标文件应使用招标文件第七章规定的格式。</w:t>
      </w:r>
    </w:p>
    <w:p w14:paraId="5D2C41FD">
      <w:pPr>
        <w:pStyle w:val="9"/>
        <w:ind w:firstLine="480"/>
        <w:jc w:val="both"/>
        <w:rPr>
          <w:rFonts w:ascii="宋体" w:hAnsi="宋体" w:eastAsia="宋体"/>
          <w:sz w:val="24"/>
          <w:szCs w:val="24"/>
        </w:rPr>
      </w:pPr>
      <w:r>
        <w:rPr>
          <w:rFonts w:ascii="宋体" w:hAnsi="宋体" w:eastAsia="宋体" w:cs="仿宋_GB2312"/>
          <w:sz w:val="24"/>
          <w:szCs w:val="24"/>
        </w:rPr>
        <w:t>（2）除招标文件另有规定外，电子投标文件应使用不能擦去的墨料或墨水打印、书写或复印。</w:t>
      </w:r>
    </w:p>
    <w:p w14:paraId="05EC5E95">
      <w:pPr>
        <w:pStyle w:val="9"/>
        <w:ind w:firstLine="480"/>
        <w:jc w:val="both"/>
        <w:rPr>
          <w:rFonts w:ascii="宋体" w:hAnsi="宋体" w:eastAsia="宋体"/>
          <w:sz w:val="24"/>
          <w:szCs w:val="24"/>
        </w:rPr>
      </w:pPr>
      <w:r>
        <w:rPr>
          <w:rFonts w:ascii="宋体" w:hAnsi="宋体" w:eastAsia="宋体" w:cs="仿宋_GB2312"/>
          <w:sz w:val="24"/>
          <w:szCs w:val="24"/>
        </w:rPr>
        <w:t>（3）除招标文件另有规定外，电子投标文件应使用人民币作为计量货币。</w:t>
      </w:r>
    </w:p>
    <w:p w14:paraId="57F51B2C">
      <w:pPr>
        <w:pStyle w:val="9"/>
        <w:ind w:firstLine="480"/>
        <w:jc w:val="both"/>
        <w:rPr>
          <w:rFonts w:ascii="宋体" w:hAnsi="宋体" w:eastAsia="宋体"/>
          <w:sz w:val="24"/>
          <w:szCs w:val="24"/>
        </w:rPr>
      </w:pPr>
      <w:r>
        <w:rPr>
          <w:rFonts w:ascii="宋体" w:hAnsi="宋体" w:eastAsia="宋体" w:cs="仿宋_GB2312"/>
          <w:sz w:val="24"/>
          <w:szCs w:val="24"/>
        </w:rPr>
        <w:t>（4）除招标文件另有规定外，签署、盖章应遵守下列规定：</w:t>
      </w:r>
    </w:p>
    <w:p w14:paraId="712044CB">
      <w:pPr>
        <w:pStyle w:val="9"/>
        <w:ind w:firstLine="480"/>
        <w:jc w:val="both"/>
        <w:rPr>
          <w:rFonts w:ascii="宋体" w:hAnsi="宋体" w:eastAsia="宋体"/>
          <w:sz w:val="24"/>
          <w:szCs w:val="24"/>
        </w:rPr>
      </w:pPr>
      <w:r>
        <w:rPr>
          <w:rFonts w:ascii="宋体" w:hAnsi="宋体" w:eastAsia="宋体" w:cs="仿宋_GB2312"/>
          <w:sz w:val="24"/>
          <w:szCs w:val="24"/>
        </w:rPr>
        <w:t>①电子投标文件应加盖投标人的单位公章。若投标人代表为单位授权的委托代理人，应提供“单位授权书”。</w:t>
      </w:r>
    </w:p>
    <w:p w14:paraId="7DFC0977">
      <w:pPr>
        <w:pStyle w:val="9"/>
        <w:ind w:firstLine="480"/>
        <w:jc w:val="both"/>
        <w:rPr>
          <w:rFonts w:ascii="宋体" w:hAnsi="宋体" w:eastAsia="宋体"/>
          <w:sz w:val="24"/>
          <w:szCs w:val="24"/>
        </w:rPr>
      </w:pPr>
      <w:r>
        <w:rPr>
          <w:rFonts w:ascii="宋体" w:hAnsi="宋体" w:eastAsia="宋体" w:cs="仿宋_GB2312"/>
          <w:sz w:val="24"/>
          <w:szCs w:val="24"/>
        </w:rPr>
        <w:t>②电子投标文件应没有涂改或行间插字，除非这些改动是根据 福建华晨项目管理有限公司 的指示进行的，或是为改正投标人造成的应修改的错误而进行的。若有前述改动，应按照下列规定之一对改动处进行处理：</w:t>
      </w:r>
    </w:p>
    <w:p w14:paraId="490425D2">
      <w:pPr>
        <w:pStyle w:val="9"/>
        <w:ind w:firstLine="480"/>
        <w:jc w:val="both"/>
        <w:rPr>
          <w:rFonts w:ascii="宋体" w:hAnsi="宋体" w:eastAsia="宋体"/>
          <w:sz w:val="24"/>
          <w:szCs w:val="24"/>
        </w:rPr>
      </w:pPr>
      <w:r>
        <w:rPr>
          <w:rFonts w:ascii="宋体" w:hAnsi="宋体" w:eastAsia="宋体" w:cs="仿宋_GB2312"/>
          <w:sz w:val="24"/>
          <w:szCs w:val="24"/>
        </w:rPr>
        <w:t>a.投标人代表签字确认；</w:t>
      </w:r>
    </w:p>
    <w:p w14:paraId="3F2BD26A">
      <w:pPr>
        <w:pStyle w:val="9"/>
        <w:ind w:firstLine="480"/>
        <w:jc w:val="both"/>
        <w:rPr>
          <w:rFonts w:ascii="宋体" w:hAnsi="宋体" w:eastAsia="宋体"/>
          <w:sz w:val="24"/>
          <w:szCs w:val="24"/>
        </w:rPr>
      </w:pPr>
      <w:r>
        <w:rPr>
          <w:rFonts w:ascii="宋体" w:hAnsi="宋体" w:eastAsia="宋体" w:cs="仿宋_GB2312"/>
          <w:sz w:val="24"/>
          <w:szCs w:val="24"/>
        </w:rPr>
        <w:t>b.加盖投标人的单位公章或校正章。</w:t>
      </w:r>
    </w:p>
    <w:p w14:paraId="0F340048">
      <w:pPr>
        <w:pStyle w:val="9"/>
        <w:ind w:firstLine="480"/>
        <w:jc w:val="both"/>
        <w:rPr>
          <w:rFonts w:ascii="宋体" w:hAnsi="宋体" w:eastAsia="宋体"/>
          <w:sz w:val="24"/>
          <w:szCs w:val="24"/>
        </w:rPr>
      </w:pPr>
      <w:r>
        <w:rPr>
          <w:rFonts w:ascii="宋体" w:hAnsi="宋体" w:eastAsia="宋体" w:cs="仿宋_GB2312"/>
          <w:sz w:val="24"/>
          <w:szCs w:val="24"/>
        </w:rPr>
        <w:t>10.6投标报价</w:t>
      </w:r>
    </w:p>
    <w:p w14:paraId="58FB807A">
      <w:pPr>
        <w:pStyle w:val="9"/>
        <w:ind w:firstLine="480"/>
        <w:jc w:val="both"/>
        <w:rPr>
          <w:rFonts w:ascii="宋体" w:hAnsi="宋体" w:eastAsia="宋体"/>
          <w:sz w:val="24"/>
          <w:szCs w:val="24"/>
        </w:rPr>
      </w:pPr>
      <w:r>
        <w:rPr>
          <w:rFonts w:ascii="宋体" w:hAnsi="宋体" w:eastAsia="宋体" w:cs="仿宋_GB2312"/>
          <w:sz w:val="24"/>
          <w:szCs w:val="24"/>
        </w:rPr>
        <w:t>（1）投标报价超出最高限价将导致投标无效。</w:t>
      </w:r>
    </w:p>
    <w:p w14:paraId="437CBC9C">
      <w:pPr>
        <w:pStyle w:val="9"/>
        <w:ind w:firstLine="480"/>
        <w:jc w:val="both"/>
        <w:rPr>
          <w:rFonts w:ascii="宋体" w:hAnsi="宋体" w:eastAsia="宋体"/>
          <w:sz w:val="24"/>
          <w:szCs w:val="24"/>
        </w:rPr>
      </w:pPr>
      <w:r>
        <w:rPr>
          <w:rFonts w:ascii="宋体" w:hAnsi="宋体" w:eastAsia="宋体" w:cs="仿宋_GB2312"/>
          <w:sz w:val="24"/>
          <w:szCs w:val="24"/>
        </w:rPr>
        <w:t>（2）最高限价由采购人根据价格测算情况，在预算金额的额度内合理设定。最高限价不得超出预算金额。</w:t>
      </w:r>
    </w:p>
    <w:p w14:paraId="235C82EB">
      <w:pPr>
        <w:pStyle w:val="9"/>
        <w:ind w:firstLine="480"/>
        <w:jc w:val="both"/>
        <w:rPr>
          <w:rFonts w:ascii="宋体" w:hAnsi="宋体" w:eastAsia="宋体"/>
          <w:sz w:val="24"/>
          <w:szCs w:val="24"/>
        </w:rPr>
      </w:pPr>
      <w:r>
        <w:rPr>
          <w:rFonts w:ascii="宋体" w:hAnsi="宋体" w:eastAsia="宋体"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2F172778">
      <w:pPr>
        <w:pStyle w:val="9"/>
        <w:ind w:firstLine="480"/>
        <w:jc w:val="both"/>
        <w:rPr>
          <w:rFonts w:ascii="宋体" w:hAnsi="宋体" w:eastAsia="宋体"/>
          <w:sz w:val="24"/>
          <w:szCs w:val="24"/>
        </w:rPr>
      </w:pPr>
      <w:r>
        <w:rPr>
          <w:rFonts w:ascii="宋体" w:hAnsi="宋体" w:eastAsia="宋体" w:cs="仿宋_GB2312"/>
          <w:sz w:val="24"/>
          <w:szCs w:val="24"/>
        </w:rPr>
        <w:t>10.7分包</w:t>
      </w:r>
    </w:p>
    <w:p w14:paraId="265205FB">
      <w:pPr>
        <w:pStyle w:val="9"/>
        <w:ind w:firstLine="480"/>
        <w:jc w:val="both"/>
        <w:rPr>
          <w:rFonts w:ascii="宋体" w:hAnsi="宋体" w:eastAsia="宋体"/>
          <w:sz w:val="24"/>
          <w:szCs w:val="24"/>
        </w:rPr>
      </w:pPr>
      <w:r>
        <w:rPr>
          <w:rFonts w:ascii="宋体" w:hAnsi="宋体" w:eastAsia="宋体" w:cs="仿宋_GB2312"/>
          <w:sz w:val="24"/>
          <w:szCs w:val="24"/>
        </w:rPr>
        <w:t>（1）是否允许中标人将本项目的非主体、非关键性工作进行分包：详见招标文件第二章。</w:t>
      </w:r>
    </w:p>
    <w:p w14:paraId="33BC2A6D">
      <w:pPr>
        <w:pStyle w:val="9"/>
        <w:ind w:firstLine="480"/>
        <w:jc w:val="both"/>
        <w:rPr>
          <w:rFonts w:ascii="宋体" w:hAnsi="宋体" w:eastAsia="宋体"/>
          <w:sz w:val="24"/>
          <w:szCs w:val="24"/>
        </w:rPr>
      </w:pPr>
      <w:r>
        <w:rPr>
          <w:rFonts w:ascii="宋体" w:hAnsi="宋体" w:eastAsia="宋体"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4B472EF">
      <w:pPr>
        <w:pStyle w:val="9"/>
        <w:ind w:firstLine="480"/>
        <w:jc w:val="both"/>
        <w:rPr>
          <w:rFonts w:ascii="宋体" w:hAnsi="宋体" w:eastAsia="宋体"/>
          <w:sz w:val="24"/>
          <w:szCs w:val="24"/>
        </w:rPr>
      </w:pPr>
      <w:r>
        <w:rPr>
          <w:rFonts w:ascii="宋体" w:hAnsi="宋体" w:eastAsia="宋体" w:cs="仿宋_GB2312"/>
          <w:sz w:val="24"/>
          <w:szCs w:val="24"/>
        </w:rPr>
        <w:t>（3）招标文件允许中标人将非主体、非关键性工作进行分包的项目，有下列情形之一的，中标人不得分包：</w:t>
      </w:r>
    </w:p>
    <w:p w14:paraId="29AA24C6">
      <w:pPr>
        <w:pStyle w:val="9"/>
        <w:ind w:firstLine="480"/>
        <w:jc w:val="both"/>
        <w:rPr>
          <w:rFonts w:ascii="宋体" w:hAnsi="宋体" w:eastAsia="宋体"/>
          <w:sz w:val="24"/>
          <w:szCs w:val="24"/>
        </w:rPr>
      </w:pPr>
      <w:r>
        <w:rPr>
          <w:rFonts w:ascii="宋体" w:hAnsi="宋体" w:eastAsia="宋体" w:cs="仿宋_GB2312"/>
          <w:sz w:val="24"/>
          <w:szCs w:val="24"/>
        </w:rPr>
        <w:t>①电子投标文件中未载明分包承担主体；</w:t>
      </w:r>
    </w:p>
    <w:p w14:paraId="7F51939F">
      <w:pPr>
        <w:pStyle w:val="9"/>
        <w:ind w:firstLine="480"/>
        <w:jc w:val="both"/>
        <w:rPr>
          <w:rFonts w:ascii="宋体" w:hAnsi="宋体" w:eastAsia="宋体"/>
          <w:sz w:val="24"/>
          <w:szCs w:val="24"/>
        </w:rPr>
      </w:pPr>
      <w:r>
        <w:rPr>
          <w:rFonts w:ascii="宋体" w:hAnsi="宋体" w:eastAsia="宋体" w:cs="仿宋_GB2312"/>
          <w:sz w:val="24"/>
          <w:szCs w:val="24"/>
        </w:rPr>
        <w:t>②电子投标文件载明的分包承担主体不具备相应资质条件；</w:t>
      </w:r>
    </w:p>
    <w:p w14:paraId="779936D7">
      <w:pPr>
        <w:pStyle w:val="9"/>
        <w:ind w:firstLine="480"/>
        <w:jc w:val="both"/>
        <w:rPr>
          <w:rFonts w:ascii="宋体" w:hAnsi="宋体" w:eastAsia="宋体"/>
          <w:sz w:val="24"/>
          <w:szCs w:val="24"/>
        </w:rPr>
      </w:pPr>
      <w:r>
        <w:rPr>
          <w:rFonts w:ascii="宋体" w:hAnsi="宋体" w:eastAsia="宋体" w:cs="仿宋_GB2312"/>
          <w:sz w:val="24"/>
          <w:szCs w:val="24"/>
        </w:rPr>
        <w:t>③电子投标文件载明的分包承担主体拟再次分包；</w:t>
      </w:r>
    </w:p>
    <w:p w14:paraId="4BD9CE84">
      <w:pPr>
        <w:pStyle w:val="9"/>
        <w:ind w:firstLine="480"/>
        <w:jc w:val="both"/>
        <w:rPr>
          <w:rFonts w:ascii="宋体" w:hAnsi="宋体" w:eastAsia="宋体"/>
          <w:sz w:val="24"/>
          <w:szCs w:val="24"/>
        </w:rPr>
      </w:pPr>
      <w:r>
        <w:rPr>
          <w:rFonts w:ascii="宋体" w:hAnsi="宋体" w:eastAsia="宋体" w:cs="仿宋_GB2312"/>
          <w:sz w:val="24"/>
          <w:szCs w:val="24"/>
        </w:rPr>
        <w:t>④享受中小企业扶持政策获得政府采购合同的，小微企业不得将合同分包给大中型企业，中型企业不得将合同分包给大型企业。</w:t>
      </w:r>
    </w:p>
    <w:p w14:paraId="7DD473E4">
      <w:pPr>
        <w:pStyle w:val="9"/>
        <w:ind w:firstLine="480"/>
        <w:jc w:val="both"/>
        <w:rPr>
          <w:rFonts w:ascii="宋体" w:hAnsi="宋体" w:eastAsia="宋体"/>
          <w:sz w:val="24"/>
          <w:szCs w:val="24"/>
        </w:rPr>
      </w:pPr>
      <w:r>
        <w:rPr>
          <w:rFonts w:ascii="宋体" w:hAnsi="宋体" w:eastAsia="宋体" w:cs="仿宋_GB2312"/>
          <w:sz w:val="24"/>
          <w:szCs w:val="24"/>
        </w:rPr>
        <w:t>10.8投标有效期</w:t>
      </w:r>
    </w:p>
    <w:p w14:paraId="5A6EFF24">
      <w:pPr>
        <w:pStyle w:val="9"/>
        <w:ind w:firstLine="480"/>
        <w:jc w:val="both"/>
        <w:rPr>
          <w:rFonts w:ascii="宋体" w:hAnsi="宋体" w:eastAsia="宋体"/>
          <w:sz w:val="24"/>
          <w:szCs w:val="24"/>
        </w:rPr>
      </w:pPr>
      <w:r>
        <w:rPr>
          <w:rFonts w:ascii="宋体" w:hAnsi="宋体" w:eastAsia="宋体" w:cs="仿宋_GB2312"/>
          <w:sz w:val="24"/>
          <w:szCs w:val="24"/>
        </w:rPr>
        <w:t>（1）招标文件载明的投标有效期：详见招标文件第二章。</w:t>
      </w:r>
    </w:p>
    <w:p w14:paraId="6F3EF818">
      <w:pPr>
        <w:pStyle w:val="9"/>
        <w:ind w:firstLine="480"/>
        <w:jc w:val="both"/>
        <w:rPr>
          <w:rFonts w:ascii="宋体" w:hAnsi="宋体" w:eastAsia="宋体"/>
          <w:sz w:val="24"/>
          <w:szCs w:val="24"/>
        </w:rPr>
      </w:pPr>
      <w:r>
        <w:rPr>
          <w:rFonts w:ascii="宋体" w:hAnsi="宋体" w:eastAsia="宋体" w:cs="仿宋_GB2312"/>
          <w:sz w:val="24"/>
          <w:szCs w:val="24"/>
        </w:rPr>
        <w:t>（2）电子投标文件承诺的投标有效期不得少于招标文件载明的投标有效期，否则投标无效。</w:t>
      </w:r>
    </w:p>
    <w:p w14:paraId="5DC09FC3">
      <w:pPr>
        <w:pStyle w:val="9"/>
        <w:ind w:firstLine="480"/>
        <w:jc w:val="both"/>
        <w:rPr>
          <w:rFonts w:ascii="宋体" w:hAnsi="宋体" w:eastAsia="宋体"/>
          <w:sz w:val="24"/>
          <w:szCs w:val="24"/>
        </w:rPr>
      </w:pPr>
      <w:r>
        <w:rPr>
          <w:rFonts w:ascii="宋体" w:hAnsi="宋体" w:eastAsia="宋体" w:cs="仿宋_GB2312"/>
          <w:sz w:val="24"/>
          <w:szCs w:val="24"/>
        </w:rPr>
        <w:t>（3）根据本次采购活动的需要， 福建华晨项目管理有限公司 可于投标有效期届满之前书面要求投标人延长投标有效期，投标人应在 福建华晨项目管理有限公司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1BDDD2C">
      <w:pPr>
        <w:pStyle w:val="9"/>
        <w:ind w:firstLine="480"/>
        <w:jc w:val="both"/>
        <w:rPr>
          <w:rFonts w:ascii="宋体" w:hAnsi="宋体" w:eastAsia="宋体"/>
          <w:sz w:val="24"/>
          <w:szCs w:val="24"/>
        </w:rPr>
      </w:pPr>
      <w:r>
        <w:rPr>
          <w:rFonts w:ascii="宋体" w:hAnsi="宋体" w:eastAsia="宋体" w:cs="仿宋_GB2312"/>
          <w:sz w:val="24"/>
          <w:szCs w:val="24"/>
        </w:rPr>
        <w:t>10.9投标保证金</w:t>
      </w:r>
    </w:p>
    <w:p w14:paraId="2BDAB8F4">
      <w:pPr>
        <w:pStyle w:val="9"/>
        <w:ind w:firstLine="480"/>
        <w:jc w:val="both"/>
        <w:rPr>
          <w:rFonts w:ascii="宋体" w:hAnsi="宋体" w:eastAsia="宋体"/>
          <w:sz w:val="24"/>
          <w:szCs w:val="24"/>
        </w:rPr>
      </w:pPr>
      <w:r>
        <w:rPr>
          <w:rFonts w:ascii="宋体" w:hAnsi="宋体" w:eastAsia="宋体" w:cs="仿宋_GB2312"/>
          <w:sz w:val="24"/>
          <w:szCs w:val="24"/>
        </w:rPr>
        <w:t>（1）投标保证金作为投标人按照招标文件规定履行相应投标责任、义务的约束及担保。</w:t>
      </w:r>
    </w:p>
    <w:p w14:paraId="00F62590">
      <w:pPr>
        <w:pStyle w:val="9"/>
        <w:ind w:firstLine="480"/>
        <w:jc w:val="both"/>
        <w:rPr>
          <w:rFonts w:ascii="宋体" w:hAnsi="宋体" w:eastAsia="宋体"/>
          <w:sz w:val="24"/>
          <w:szCs w:val="24"/>
        </w:rPr>
      </w:pPr>
      <w:r>
        <w:rPr>
          <w:rFonts w:ascii="宋体" w:hAnsi="宋体" w:eastAsia="宋体" w:cs="仿宋_GB2312"/>
          <w:sz w:val="24"/>
          <w:szCs w:val="24"/>
        </w:rPr>
        <w:t>（2）投标人以电子保函形式提交投标保证金的，保函的有效期应等于或长于电子投标文件承诺的投标有效期，否则投标无效。</w:t>
      </w:r>
    </w:p>
    <w:p w14:paraId="7E0BAC46">
      <w:pPr>
        <w:pStyle w:val="9"/>
        <w:ind w:firstLine="480"/>
        <w:jc w:val="both"/>
        <w:rPr>
          <w:rFonts w:ascii="宋体" w:hAnsi="宋体" w:eastAsia="宋体"/>
          <w:sz w:val="24"/>
          <w:szCs w:val="24"/>
        </w:rPr>
      </w:pPr>
      <w:r>
        <w:rPr>
          <w:rFonts w:ascii="宋体" w:hAnsi="宋体" w:eastAsia="宋体" w:cs="仿宋_GB2312"/>
          <w:sz w:val="24"/>
          <w:szCs w:val="24"/>
        </w:rPr>
        <w:t>（3）提交</w:t>
      </w:r>
    </w:p>
    <w:p w14:paraId="20DCE4A8">
      <w:pPr>
        <w:pStyle w:val="9"/>
        <w:ind w:firstLine="480"/>
        <w:jc w:val="both"/>
        <w:rPr>
          <w:rFonts w:ascii="宋体" w:hAnsi="宋体" w:eastAsia="宋体"/>
          <w:sz w:val="24"/>
          <w:szCs w:val="24"/>
        </w:rPr>
      </w:pPr>
      <w:r>
        <w:rPr>
          <w:rFonts w:ascii="宋体" w:hAnsi="宋体" w:eastAsia="宋体"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53CBD59">
      <w:pPr>
        <w:pStyle w:val="9"/>
        <w:ind w:firstLine="480"/>
        <w:jc w:val="both"/>
        <w:rPr>
          <w:rFonts w:ascii="宋体" w:hAnsi="宋体" w:eastAsia="宋体"/>
          <w:sz w:val="24"/>
          <w:szCs w:val="24"/>
        </w:rPr>
      </w:pPr>
      <w:r>
        <w:rPr>
          <w:rFonts w:ascii="宋体" w:hAnsi="宋体" w:eastAsia="宋体"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638E1A4">
      <w:pPr>
        <w:pStyle w:val="9"/>
        <w:ind w:firstLine="480"/>
        <w:rPr>
          <w:rFonts w:ascii="宋体" w:hAnsi="宋体" w:eastAsia="宋体"/>
          <w:sz w:val="24"/>
          <w:szCs w:val="24"/>
        </w:rPr>
      </w:pPr>
      <w:r>
        <w:rPr>
          <w:rFonts w:ascii="宋体" w:hAnsi="宋体" w:eastAsia="宋体" w:cs="仿宋_GB2312"/>
          <w:sz w:val="24"/>
          <w:szCs w:val="24"/>
        </w:rPr>
        <w:t>③其他形式：</w:t>
      </w:r>
    </w:p>
    <w:p w14:paraId="1F35100B">
      <w:pPr>
        <w:pStyle w:val="9"/>
        <w:rPr>
          <w:rFonts w:ascii="宋体" w:hAnsi="宋体" w:eastAsia="宋体"/>
          <w:sz w:val="24"/>
          <w:szCs w:val="24"/>
        </w:rPr>
      </w:pPr>
      <w:r>
        <w:rPr>
          <w:rFonts w:ascii="宋体" w:hAnsi="宋体" w:eastAsia="宋体" w:cs="仿宋_GB2312"/>
          <w:sz w:val="24"/>
          <w:szCs w:val="24"/>
        </w:rPr>
        <w:t>无</w:t>
      </w:r>
    </w:p>
    <w:p w14:paraId="51B54A11">
      <w:pPr>
        <w:pStyle w:val="9"/>
        <w:ind w:firstLine="480"/>
        <w:jc w:val="both"/>
        <w:rPr>
          <w:rFonts w:ascii="宋体" w:hAnsi="宋体" w:eastAsia="宋体"/>
          <w:sz w:val="24"/>
          <w:szCs w:val="24"/>
        </w:rPr>
      </w:pPr>
      <w:r>
        <w:rPr>
          <w:rFonts w:ascii="宋体" w:hAnsi="宋体" w:eastAsia="宋体" w:cs="仿宋_GB2312"/>
          <w:sz w:val="24"/>
          <w:szCs w:val="24"/>
        </w:rPr>
        <w:t>④若本项目接受联合体投标且投标人为联合体，则联合体中的牵头方应按照本章第10.9条第（3）款第①、②、③点规定提交投标保证金。</w:t>
      </w:r>
    </w:p>
    <w:p w14:paraId="32E74060">
      <w:pPr>
        <w:pStyle w:val="9"/>
        <w:ind w:firstLine="480"/>
        <w:jc w:val="both"/>
        <w:rPr>
          <w:rFonts w:ascii="宋体" w:hAnsi="宋体" w:eastAsia="宋体"/>
          <w:sz w:val="24"/>
          <w:szCs w:val="24"/>
        </w:rPr>
      </w:pPr>
      <w:r>
        <w:rPr>
          <w:rFonts w:ascii="宋体" w:hAnsi="宋体" w:eastAsia="宋体" w:cs="仿宋_GB2312"/>
          <w:sz w:val="24"/>
          <w:szCs w:val="24"/>
        </w:rPr>
        <w:t>※除招标文件另有规定外，未按照上述规定提交投标保证金将导致资格审查不合格。</w:t>
      </w:r>
    </w:p>
    <w:p w14:paraId="6C9D6050">
      <w:pPr>
        <w:pStyle w:val="9"/>
        <w:ind w:firstLine="480"/>
        <w:jc w:val="both"/>
        <w:rPr>
          <w:rFonts w:ascii="宋体" w:hAnsi="宋体" w:eastAsia="宋体"/>
          <w:sz w:val="24"/>
          <w:szCs w:val="24"/>
        </w:rPr>
      </w:pPr>
      <w:r>
        <w:rPr>
          <w:rFonts w:ascii="宋体" w:hAnsi="宋体" w:eastAsia="宋体" w:cs="仿宋_GB2312"/>
          <w:sz w:val="24"/>
          <w:szCs w:val="24"/>
        </w:rPr>
        <w:t>（4）退还</w:t>
      </w:r>
    </w:p>
    <w:p w14:paraId="6C84DB2A">
      <w:pPr>
        <w:pStyle w:val="9"/>
        <w:ind w:firstLine="480"/>
        <w:jc w:val="both"/>
        <w:rPr>
          <w:rFonts w:ascii="宋体" w:hAnsi="宋体" w:eastAsia="宋体"/>
          <w:sz w:val="24"/>
          <w:szCs w:val="24"/>
        </w:rPr>
      </w:pPr>
      <w:r>
        <w:rPr>
          <w:rFonts w:ascii="宋体" w:hAnsi="宋体" w:eastAsia="宋体" w:cs="仿宋_GB2312"/>
          <w:sz w:val="24"/>
          <w:szCs w:val="24"/>
        </w:rPr>
        <w:t>①在投标截止时间前撤回已提交的电子投标文件的投标人，其投标保证金将在 福建华晨项目管理有限公司 收到投标人书面撤回通知之日起5个工作日内退回原账户。</w:t>
      </w:r>
    </w:p>
    <w:p w14:paraId="3FD8CF12">
      <w:pPr>
        <w:pStyle w:val="9"/>
        <w:ind w:firstLine="480"/>
        <w:jc w:val="both"/>
        <w:rPr>
          <w:rFonts w:ascii="宋体" w:hAnsi="宋体" w:eastAsia="宋体"/>
          <w:sz w:val="24"/>
          <w:szCs w:val="24"/>
        </w:rPr>
      </w:pPr>
      <w:r>
        <w:rPr>
          <w:rFonts w:ascii="宋体" w:hAnsi="宋体" w:eastAsia="宋体" w:cs="仿宋_GB2312"/>
          <w:sz w:val="24"/>
          <w:szCs w:val="24"/>
        </w:rPr>
        <w:t>②未中标人的投标保证金将在中标通知书发出之日起5个工作日内退回原账户。</w:t>
      </w:r>
    </w:p>
    <w:p w14:paraId="7B8CC645">
      <w:pPr>
        <w:pStyle w:val="9"/>
        <w:ind w:firstLine="480"/>
        <w:jc w:val="both"/>
        <w:rPr>
          <w:rFonts w:ascii="宋体" w:hAnsi="宋体" w:eastAsia="宋体"/>
          <w:sz w:val="24"/>
          <w:szCs w:val="24"/>
        </w:rPr>
      </w:pPr>
      <w:r>
        <w:rPr>
          <w:rFonts w:ascii="宋体" w:hAnsi="宋体" w:eastAsia="宋体" w:cs="仿宋_GB2312"/>
          <w:sz w:val="24"/>
          <w:szCs w:val="24"/>
        </w:rPr>
        <w:t>③中标人的投标保证金将在政府采购合同签订之日起5个工作日内退回原账户；合同签订之日以福建省政府采购网上公开信息系统记载的为准。</w:t>
      </w:r>
    </w:p>
    <w:p w14:paraId="629F3203">
      <w:pPr>
        <w:pStyle w:val="9"/>
        <w:ind w:firstLine="480"/>
        <w:jc w:val="both"/>
        <w:rPr>
          <w:rFonts w:ascii="宋体" w:hAnsi="宋体" w:eastAsia="宋体"/>
          <w:sz w:val="24"/>
          <w:szCs w:val="24"/>
        </w:rPr>
      </w:pPr>
      <w:r>
        <w:rPr>
          <w:rFonts w:ascii="宋体" w:hAnsi="宋体" w:eastAsia="宋体" w:cs="仿宋_GB2312"/>
          <w:sz w:val="24"/>
          <w:szCs w:val="24"/>
        </w:rPr>
        <w:t>④终止招标的， 福建华晨项目管理有限公司 将在终止公告发布之日起5个工作日内退回已收取的投标保证金及其在银行产生的孳息。</w:t>
      </w:r>
    </w:p>
    <w:p w14:paraId="104E7B21">
      <w:pPr>
        <w:pStyle w:val="9"/>
        <w:ind w:firstLine="480"/>
        <w:jc w:val="both"/>
        <w:rPr>
          <w:rFonts w:ascii="宋体" w:hAnsi="宋体" w:eastAsia="宋体"/>
          <w:sz w:val="24"/>
          <w:szCs w:val="24"/>
        </w:rPr>
      </w:pPr>
      <w:r>
        <w:rPr>
          <w:rFonts w:ascii="宋体" w:hAnsi="宋体" w:eastAsia="宋体" w:cs="仿宋_GB2312"/>
          <w:sz w:val="24"/>
          <w:szCs w:val="24"/>
        </w:rPr>
        <w:t>⑤除招标文件另有规定外，质疑或投诉涉及的投标人，若投标保证金尚未退还，则待质疑或投诉处理完毕后不计利息原额退还。</w:t>
      </w:r>
    </w:p>
    <w:p w14:paraId="2DD652E4">
      <w:pPr>
        <w:pStyle w:val="9"/>
        <w:ind w:firstLine="480"/>
        <w:jc w:val="both"/>
        <w:rPr>
          <w:rFonts w:ascii="宋体" w:hAnsi="宋体" w:eastAsia="宋体"/>
          <w:sz w:val="24"/>
          <w:szCs w:val="24"/>
        </w:rPr>
      </w:pPr>
      <w:r>
        <w:rPr>
          <w:rFonts w:ascii="宋体" w:hAnsi="宋体" w:eastAsia="宋体" w:cs="仿宋_GB2312"/>
          <w:sz w:val="24"/>
          <w:szCs w:val="24"/>
        </w:rPr>
        <w:t>※本章第10.9条第（4）款第①、②、③点规定的投标保证金退还时限不包括因投标人自身原因导致无法及时退还而增加的时间。</w:t>
      </w:r>
    </w:p>
    <w:p w14:paraId="1236CD9F">
      <w:pPr>
        <w:pStyle w:val="9"/>
        <w:ind w:firstLine="480"/>
        <w:jc w:val="both"/>
        <w:rPr>
          <w:rFonts w:ascii="宋体" w:hAnsi="宋体" w:eastAsia="宋体"/>
          <w:sz w:val="24"/>
          <w:szCs w:val="24"/>
        </w:rPr>
      </w:pPr>
      <w:r>
        <w:rPr>
          <w:rFonts w:ascii="宋体" w:hAnsi="宋体" w:eastAsia="宋体"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B7B099A">
      <w:pPr>
        <w:pStyle w:val="9"/>
        <w:ind w:firstLine="480"/>
        <w:jc w:val="both"/>
        <w:rPr>
          <w:rFonts w:ascii="宋体" w:hAnsi="宋体" w:eastAsia="宋体"/>
          <w:sz w:val="24"/>
          <w:szCs w:val="24"/>
        </w:rPr>
      </w:pPr>
      <w:r>
        <w:rPr>
          <w:rFonts w:ascii="宋体" w:hAnsi="宋体" w:eastAsia="宋体" w:cs="仿宋_GB2312"/>
          <w:sz w:val="24"/>
          <w:szCs w:val="24"/>
        </w:rPr>
        <w:t>（6）有下列情形之一的，投标保证金将不予退还或通过投标保函进行索赔：</w:t>
      </w:r>
    </w:p>
    <w:p w14:paraId="1A2C45AB">
      <w:pPr>
        <w:pStyle w:val="9"/>
        <w:ind w:firstLine="480"/>
        <w:jc w:val="both"/>
        <w:rPr>
          <w:rFonts w:ascii="宋体" w:hAnsi="宋体" w:eastAsia="宋体"/>
          <w:sz w:val="24"/>
          <w:szCs w:val="24"/>
        </w:rPr>
      </w:pPr>
      <w:r>
        <w:rPr>
          <w:rFonts w:ascii="宋体" w:hAnsi="宋体" w:eastAsia="宋体" w:cs="仿宋_GB2312"/>
          <w:sz w:val="24"/>
          <w:szCs w:val="24"/>
        </w:rPr>
        <w:t>①投标人串通投标；</w:t>
      </w:r>
    </w:p>
    <w:p w14:paraId="2F797A1A">
      <w:pPr>
        <w:pStyle w:val="9"/>
        <w:ind w:firstLine="480"/>
        <w:jc w:val="both"/>
        <w:rPr>
          <w:rFonts w:ascii="宋体" w:hAnsi="宋体" w:eastAsia="宋体"/>
          <w:sz w:val="24"/>
          <w:szCs w:val="24"/>
        </w:rPr>
      </w:pPr>
      <w:r>
        <w:rPr>
          <w:rFonts w:ascii="宋体" w:hAnsi="宋体" w:eastAsia="宋体" w:cs="仿宋_GB2312"/>
          <w:sz w:val="24"/>
          <w:szCs w:val="24"/>
        </w:rPr>
        <w:t>②投标人提供虚假材料；</w:t>
      </w:r>
    </w:p>
    <w:p w14:paraId="624E0E23">
      <w:pPr>
        <w:pStyle w:val="9"/>
        <w:ind w:firstLine="480"/>
        <w:jc w:val="both"/>
        <w:rPr>
          <w:rFonts w:ascii="宋体" w:hAnsi="宋体" w:eastAsia="宋体"/>
          <w:sz w:val="24"/>
          <w:szCs w:val="24"/>
        </w:rPr>
      </w:pPr>
      <w:r>
        <w:rPr>
          <w:rFonts w:ascii="宋体" w:hAnsi="宋体" w:eastAsia="宋体" w:cs="仿宋_GB2312"/>
          <w:sz w:val="24"/>
          <w:szCs w:val="24"/>
        </w:rPr>
        <w:t>③投标人采取不正当手段诋毁、排挤其他投标人；</w:t>
      </w:r>
    </w:p>
    <w:p w14:paraId="6781349F">
      <w:pPr>
        <w:pStyle w:val="9"/>
        <w:ind w:firstLine="480"/>
        <w:jc w:val="both"/>
        <w:rPr>
          <w:rFonts w:ascii="宋体" w:hAnsi="宋体" w:eastAsia="宋体"/>
          <w:sz w:val="24"/>
          <w:szCs w:val="24"/>
        </w:rPr>
      </w:pPr>
      <w:r>
        <w:rPr>
          <w:rFonts w:ascii="宋体" w:hAnsi="宋体" w:eastAsia="宋体" w:cs="仿宋_GB2312"/>
          <w:sz w:val="24"/>
          <w:szCs w:val="24"/>
        </w:rPr>
        <w:t>④投标截止时间后，投标人在投标有效期内撤销电子投标文件；</w:t>
      </w:r>
    </w:p>
    <w:p w14:paraId="62CCA4C8">
      <w:pPr>
        <w:pStyle w:val="9"/>
        <w:ind w:firstLine="480"/>
        <w:jc w:val="both"/>
        <w:rPr>
          <w:rFonts w:ascii="宋体" w:hAnsi="宋体" w:eastAsia="宋体"/>
          <w:sz w:val="24"/>
          <w:szCs w:val="24"/>
        </w:rPr>
      </w:pPr>
      <w:r>
        <w:rPr>
          <w:rFonts w:ascii="宋体" w:hAnsi="宋体" w:eastAsia="宋体" w:cs="仿宋_GB2312"/>
          <w:sz w:val="24"/>
          <w:szCs w:val="24"/>
        </w:rPr>
        <w:t>⑤招标文件规定的其他不予退还情形；</w:t>
      </w:r>
    </w:p>
    <w:p w14:paraId="5FDA7182">
      <w:pPr>
        <w:pStyle w:val="9"/>
        <w:ind w:firstLine="480"/>
        <w:jc w:val="both"/>
        <w:rPr>
          <w:rFonts w:ascii="宋体" w:hAnsi="宋体" w:eastAsia="宋体"/>
          <w:sz w:val="24"/>
          <w:szCs w:val="24"/>
        </w:rPr>
      </w:pPr>
      <w:r>
        <w:rPr>
          <w:rFonts w:ascii="宋体" w:hAnsi="宋体" w:eastAsia="宋体" w:cs="仿宋_GB2312"/>
          <w:sz w:val="24"/>
          <w:szCs w:val="24"/>
        </w:rPr>
        <w:t>⑥中标人有下列情形之一的：</w:t>
      </w:r>
    </w:p>
    <w:p w14:paraId="5A4174CC">
      <w:pPr>
        <w:pStyle w:val="9"/>
        <w:ind w:firstLine="480"/>
        <w:jc w:val="both"/>
        <w:rPr>
          <w:rFonts w:ascii="宋体" w:hAnsi="宋体" w:eastAsia="宋体"/>
          <w:sz w:val="24"/>
          <w:szCs w:val="24"/>
        </w:rPr>
      </w:pPr>
      <w:r>
        <w:rPr>
          <w:rFonts w:ascii="宋体" w:hAnsi="宋体" w:eastAsia="宋体" w:cs="仿宋_GB2312"/>
          <w:sz w:val="24"/>
          <w:szCs w:val="24"/>
        </w:rPr>
        <w:t>a.除不可抗力外，因中标人自身原因未在中标通知书要求的期限内与采购人签订政府采购合同；</w:t>
      </w:r>
    </w:p>
    <w:p w14:paraId="1C2A9785">
      <w:pPr>
        <w:pStyle w:val="9"/>
        <w:ind w:firstLine="480"/>
        <w:jc w:val="both"/>
        <w:rPr>
          <w:rFonts w:ascii="宋体" w:hAnsi="宋体" w:eastAsia="宋体"/>
          <w:sz w:val="24"/>
          <w:szCs w:val="24"/>
        </w:rPr>
      </w:pPr>
      <w:r>
        <w:rPr>
          <w:rFonts w:ascii="宋体" w:hAnsi="宋体" w:eastAsia="宋体" w:cs="仿宋_GB2312"/>
          <w:sz w:val="24"/>
          <w:szCs w:val="24"/>
        </w:rPr>
        <w:t>b.未按照招标文件、投标文件的约定签订政府采购合同或提交履约保证金。</w:t>
      </w:r>
    </w:p>
    <w:p w14:paraId="290381E4">
      <w:pPr>
        <w:pStyle w:val="9"/>
        <w:ind w:firstLine="480"/>
        <w:jc w:val="both"/>
        <w:rPr>
          <w:rFonts w:ascii="宋体" w:hAnsi="宋体" w:eastAsia="宋体"/>
          <w:sz w:val="24"/>
          <w:szCs w:val="24"/>
        </w:rPr>
      </w:pPr>
      <w:r>
        <w:rPr>
          <w:rFonts w:ascii="宋体" w:hAnsi="宋体" w:eastAsia="宋体" w:cs="仿宋_GB2312"/>
          <w:sz w:val="24"/>
          <w:szCs w:val="24"/>
        </w:rPr>
        <w:t>※若上述投标保证金不予退还情形给采购人（采购代理机构）造成损失，则投标人还要承担相应的赔偿责任。</w:t>
      </w:r>
    </w:p>
    <w:p w14:paraId="069AC0A1">
      <w:pPr>
        <w:pStyle w:val="9"/>
        <w:ind w:firstLine="480"/>
        <w:jc w:val="both"/>
        <w:rPr>
          <w:rFonts w:ascii="宋体" w:hAnsi="宋体" w:eastAsia="宋体"/>
          <w:sz w:val="24"/>
          <w:szCs w:val="24"/>
        </w:rPr>
      </w:pPr>
      <w:r>
        <w:rPr>
          <w:rFonts w:ascii="宋体" w:hAnsi="宋体" w:eastAsia="宋体" w:cs="仿宋_GB2312"/>
          <w:sz w:val="24"/>
          <w:szCs w:val="24"/>
        </w:rPr>
        <w:t>10.10电子投标文件的提交</w:t>
      </w:r>
    </w:p>
    <w:p w14:paraId="79DC87D3">
      <w:pPr>
        <w:pStyle w:val="9"/>
        <w:ind w:firstLine="480"/>
        <w:jc w:val="both"/>
        <w:rPr>
          <w:rFonts w:ascii="宋体" w:hAnsi="宋体" w:eastAsia="宋体"/>
          <w:sz w:val="24"/>
          <w:szCs w:val="24"/>
        </w:rPr>
      </w:pPr>
      <w:r>
        <w:rPr>
          <w:rFonts w:ascii="宋体" w:hAnsi="宋体" w:eastAsia="宋体" w:cs="仿宋_GB2312"/>
          <w:sz w:val="24"/>
          <w:szCs w:val="24"/>
        </w:rPr>
        <w:t>（1）一个投标人只能提交一个电子投标文件，并按照招标文件第一章规定在系统上完成上传、解密操作。</w:t>
      </w:r>
    </w:p>
    <w:p w14:paraId="1C53915B">
      <w:pPr>
        <w:pStyle w:val="9"/>
        <w:ind w:firstLine="480"/>
        <w:jc w:val="both"/>
        <w:rPr>
          <w:rFonts w:ascii="宋体" w:hAnsi="宋体" w:eastAsia="宋体"/>
          <w:sz w:val="24"/>
          <w:szCs w:val="24"/>
        </w:rPr>
      </w:pPr>
      <w:r>
        <w:rPr>
          <w:rFonts w:ascii="宋体" w:hAnsi="宋体" w:eastAsia="宋体" w:cs="仿宋_GB2312"/>
          <w:sz w:val="24"/>
          <w:szCs w:val="24"/>
        </w:rPr>
        <w:t>10.11电子投标文件的补充、修改或撤回</w:t>
      </w:r>
    </w:p>
    <w:p w14:paraId="4CFC1285">
      <w:pPr>
        <w:pStyle w:val="9"/>
        <w:ind w:firstLine="480"/>
        <w:jc w:val="both"/>
        <w:rPr>
          <w:rFonts w:ascii="宋体" w:hAnsi="宋体" w:eastAsia="宋体"/>
          <w:sz w:val="24"/>
          <w:szCs w:val="24"/>
        </w:rPr>
      </w:pPr>
      <w:r>
        <w:rPr>
          <w:rFonts w:ascii="宋体" w:hAnsi="宋体" w:eastAsia="宋体" w:cs="仿宋_GB2312"/>
          <w:sz w:val="24"/>
          <w:szCs w:val="24"/>
        </w:rPr>
        <w:t>（1）投标截止时间前，投标人可对所提交的电子投标文件进行补充、修改或撤回，并书面通知 福建华晨项目管理有限公司 。</w:t>
      </w:r>
    </w:p>
    <w:p w14:paraId="7D5F5693">
      <w:pPr>
        <w:pStyle w:val="9"/>
        <w:ind w:firstLine="480"/>
        <w:jc w:val="both"/>
        <w:rPr>
          <w:rFonts w:ascii="宋体" w:hAnsi="宋体" w:eastAsia="宋体"/>
          <w:sz w:val="24"/>
          <w:szCs w:val="24"/>
        </w:rPr>
      </w:pPr>
      <w:r>
        <w:rPr>
          <w:rFonts w:ascii="宋体" w:hAnsi="宋体" w:eastAsia="宋体" w:cs="仿宋_GB2312"/>
          <w:sz w:val="24"/>
          <w:szCs w:val="24"/>
        </w:rPr>
        <w:t>（2）补充、修改的内容应按照本章第10.5条第（4）款规定进行签署、盖章，并按照本章第10.10条规定提交，否则将被拒收。</w:t>
      </w:r>
    </w:p>
    <w:p w14:paraId="4D893293">
      <w:pPr>
        <w:pStyle w:val="9"/>
        <w:ind w:firstLine="480"/>
        <w:jc w:val="both"/>
        <w:rPr>
          <w:rFonts w:ascii="宋体" w:hAnsi="宋体" w:eastAsia="宋体"/>
          <w:sz w:val="24"/>
          <w:szCs w:val="24"/>
        </w:rPr>
      </w:pPr>
      <w:r>
        <w:rPr>
          <w:rFonts w:ascii="宋体" w:hAnsi="宋体" w:eastAsia="宋体" w:cs="仿宋_GB2312"/>
          <w:sz w:val="24"/>
          <w:szCs w:val="24"/>
        </w:rPr>
        <w:t>※按照上述规定提交的补充、修改内容作为电子投标文件组成部分。</w:t>
      </w:r>
    </w:p>
    <w:p w14:paraId="2365FDE8">
      <w:pPr>
        <w:pStyle w:val="9"/>
        <w:ind w:firstLine="480"/>
        <w:jc w:val="both"/>
        <w:rPr>
          <w:rFonts w:ascii="宋体" w:hAnsi="宋体" w:eastAsia="宋体"/>
          <w:sz w:val="24"/>
          <w:szCs w:val="24"/>
        </w:rPr>
      </w:pPr>
      <w:r>
        <w:rPr>
          <w:rFonts w:ascii="宋体" w:hAnsi="宋体" w:eastAsia="宋体" w:cs="仿宋_GB2312"/>
          <w:sz w:val="24"/>
          <w:szCs w:val="24"/>
        </w:rPr>
        <w:t>10.12除招标文件另有规定外，有下列情形之一的，投标无效：</w:t>
      </w:r>
    </w:p>
    <w:p w14:paraId="1ACA7238">
      <w:pPr>
        <w:pStyle w:val="9"/>
        <w:ind w:firstLine="480"/>
        <w:jc w:val="both"/>
        <w:rPr>
          <w:rFonts w:ascii="宋体" w:hAnsi="宋体" w:eastAsia="宋体"/>
          <w:sz w:val="24"/>
          <w:szCs w:val="24"/>
        </w:rPr>
      </w:pPr>
      <w:r>
        <w:rPr>
          <w:rFonts w:ascii="宋体" w:hAnsi="宋体" w:eastAsia="宋体" w:cs="仿宋_GB2312"/>
          <w:sz w:val="24"/>
          <w:szCs w:val="24"/>
        </w:rPr>
        <w:t>（1）电子投标文件未按照招标文件要求签署、盖章；</w:t>
      </w:r>
    </w:p>
    <w:p w14:paraId="638C8603">
      <w:pPr>
        <w:pStyle w:val="9"/>
        <w:ind w:firstLine="480"/>
        <w:jc w:val="both"/>
        <w:rPr>
          <w:rFonts w:ascii="宋体" w:hAnsi="宋体" w:eastAsia="宋体"/>
          <w:sz w:val="24"/>
          <w:szCs w:val="24"/>
        </w:rPr>
      </w:pPr>
      <w:r>
        <w:rPr>
          <w:rFonts w:ascii="宋体" w:hAnsi="宋体" w:eastAsia="宋体" w:cs="仿宋_GB2312"/>
          <w:sz w:val="24"/>
          <w:szCs w:val="24"/>
        </w:rPr>
        <w:t>（2）不符合招标文件中规定的资格要求；</w:t>
      </w:r>
    </w:p>
    <w:p w14:paraId="20FE1FB9">
      <w:pPr>
        <w:pStyle w:val="9"/>
        <w:ind w:firstLine="480"/>
        <w:jc w:val="both"/>
        <w:rPr>
          <w:rFonts w:ascii="宋体" w:hAnsi="宋体" w:eastAsia="宋体"/>
          <w:sz w:val="24"/>
          <w:szCs w:val="24"/>
        </w:rPr>
      </w:pPr>
      <w:r>
        <w:rPr>
          <w:rFonts w:ascii="宋体" w:hAnsi="宋体" w:eastAsia="宋体" w:cs="仿宋_GB2312"/>
          <w:sz w:val="24"/>
          <w:szCs w:val="24"/>
        </w:rPr>
        <w:t>（3）投标报价超过招标文件中规定的预算金额或最高限价；</w:t>
      </w:r>
    </w:p>
    <w:p w14:paraId="5013AEA2">
      <w:pPr>
        <w:pStyle w:val="9"/>
        <w:ind w:firstLine="480"/>
        <w:jc w:val="both"/>
        <w:rPr>
          <w:rFonts w:ascii="宋体" w:hAnsi="宋体" w:eastAsia="宋体"/>
          <w:sz w:val="24"/>
          <w:szCs w:val="24"/>
        </w:rPr>
      </w:pPr>
      <w:r>
        <w:rPr>
          <w:rFonts w:ascii="宋体" w:hAnsi="宋体" w:eastAsia="宋体" w:cs="仿宋_GB2312"/>
          <w:sz w:val="24"/>
          <w:szCs w:val="24"/>
        </w:rPr>
        <w:t>（4）电子投标文件含有采购人不能接受的附加条件；</w:t>
      </w:r>
    </w:p>
    <w:p w14:paraId="1E1F600F">
      <w:pPr>
        <w:pStyle w:val="9"/>
        <w:ind w:firstLine="480"/>
        <w:jc w:val="both"/>
        <w:rPr>
          <w:rFonts w:ascii="宋体" w:hAnsi="宋体" w:eastAsia="宋体"/>
          <w:sz w:val="24"/>
          <w:szCs w:val="24"/>
        </w:rPr>
      </w:pPr>
      <w:r>
        <w:rPr>
          <w:rFonts w:ascii="宋体" w:hAnsi="宋体" w:eastAsia="宋体" w:cs="仿宋_GB2312"/>
          <w:sz w:val="24"/>
          <w:szCs w:val="24"/>
        </w:rPr>
        <w:t>（5）有关法律、法规和规章及招标文件规定的其他无效情形。</w:t>
      </w:r>
    </w:p>
    <w:p w14:paraId="34B4E5CF">
      <w:pPr>
        <w:pStyle w:val="9"/>
        <w:jc w:val="both"/>
        <w:outlineLvl w:val="2"/>
        <w:rPr>
          <w:rFonts w:ascii="宋体" w:hAnsi="宋体" w:eastAsia="宋体"/>
          <w:sz w:val="24"/>
          <w:szCs w:val="24"/>
        </w:rPr>
      </w:pPr>
      <w:r>
        <w:rPr>
          <w:rFonts w:ascii="宋体" w:hAnsi="宋体" w:eastAsia="宋体" w:cs="仿宋_GB2312"/>
          <w:b/>
          <w:sz w:val="24"/>
          <w:szCs w:val="24"/>
        </w:rPr>
        <w:t>五、开标</w:t>
      </w:r>
    </w:p>
    <w:p w14:paraId="1AE0FF2F">
      <w:pPr>
        <w:pStyle w:val="9"/>
        <w:ind w:firstLine="480"/>
        <w:jc w:val="both"/>
        <w:rPr>
          <w:rFonts w:ascii="宋体" w:hAnsi="宋体" w:eastAsia="宋体"/>
          <w:sz w:val="24"/>
          <w:szCs w:val="24"/>
        </w:rPr>
      </w:pPr>
      <w:r>
        <w:rPr>
          <w:rFonts w:ascii="宋体" w:hAnsi="宋体" w:eastAsia="宋体" w:cs="仿宋_GB2312"/>
          <w:sz w:val="24"/>
          <w:szCs w:val="24"/>
        </w:rPr>
        <w:t>11、开标</w:t>
      </w:r>
    </w:p>
    <w:p w14:paraId="44AA5E67">
      <w:pPr>
        <w:pStyle w:val="9"/>
        <w:ind w:firstLine="480"/>
        <w:jc w:val="both"/>
        <w:rPr>
          <w:rFonts w:ascii="宋体" w:hAnsi="宋体" w:eastAsia="宋体"/>
          <w:sz w:val="24"/>
          <w:szCs w:val="24"/>
        </w:rPr>
      </w:pPr>
      <w:r>
        <w:rPr>
          <w:rFonts w:ascii="宋体" w:hAnsi="宋体" w:eastAsia="宋体" w:cs="仿宋_GB2312"/>
          <w:sz w:val="24"/>
          <w:szCs w:val="24"/>
        </w:rPr>
        <w:t>11.1 福建华晨项目管理有限公司 将在招标文件载明的开标时间及地点主持召开开标会，并邀请投标人参加。</w:t>
      </w:r>
    </w:p>
    <w:p w14:paraId="56F47553">
      <w:pPr>
        <w:pStyle w:val="9"/>
        <w:ind w:firstLine="480"/>
        <w:jc w:val="both"/>
        <w:rPr>
          <w:rFonts w:ascii="宋体" w:hAnsi="宋体" w:eastAsia="宋体"/>
          <w:sz w:val="24"/>
          <w:szCs w:val="24"/>
        </w:rPr>
      </w:pPr>
      <w:r>
        <w:rPr>
          <w:rFonts w:ascii="宋体" w:hAnsi="宋体" w:eastAsia="宋体" w:cs="仿宋_GB2312"/>
          <w:sz w:val="24"/>
          <w:szCs w:val="24"/>
        </w:rPr>
        <w:t>11.2开标会的主持人、唱标人、记录人及其他工作人员（若有）均由 福建华晨项目管理有限公司 派出，现场监督人员（若有）可由有关方面派出。</w:t>
      </w:r>
    </w:p>
    <w:p w14:paraId="7B45DE2B">
      <w:pPr>
        <w:pStyle w:val="9"/>
        <w:ind w:firstLine="480"/>
        <w:jc w:val="both"/>
        <w:rPr>
          <w:rFonts w:ascii="宋体" w:hAnsi="宋体" w:eastAsia="宋体"/>
          <w:sz w:val="24"/>
          <w:szCs w:val="24"/>
        </w:rPr>
      </w:pPr>
      <w:r>
        <w:rPr>
          <w:rFonts w:ascii="宋体" w:hAnsi="宋体" w:eastAsia="宋体"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26922D7">
      <w:pPr>
        <w:pStyle w:val="9"/>
        <w:ind w:firstLine="480"/>
        <w:jc w:val="both"/>
        <w:rPr>
          <w:rFonts w:ascii="宋体" w:hAnsi="宋体" w:eastAsia="宋体"/>
          <w:sz w:val="24"/>
          <w:szCs w:val="24"/>
        </w:rPr>
      </w:pPr>
      <w:r>
        <w:rPr>
          <w:rFonts w:ascii="宋体" w:hAnsi="宋体" w:eastAsia="宋体" w:cs="仿宋_GB2312"/>
          <w:sz w:val="24"/>
          <w:szCs w:val="24"/>
        </w:rPr>
        <w:t>11.4开标会应遵守下列规定：</w:t>
      </w:r>
    </w:p>
    <w:p w14:paraId="566A5876">
      <w:pPr>
        <w:pStyle w:val="9"/>
        <w:ind w:firstLine="480"/>
        <w:jc w:val="both"/>
        <w:rPr>
          <w:rFonts w:ascii="宋体" w:hAnsi="宋体" w:eastAsia="宋体"/>
          <w:sz w:val="24"/>
          <w:szCs w:val="24"/>
        </w:rPr>
      </w:pPr>
      <w:r>
        <w:rPr>
          <w:rFonts w:ascii="宋体" w:hAnsi="宋体" w:eastAsia="宋体"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8D09636">
      <w:pPr>
        <w:pStyle w:val="9"/>
        <w:ind w:firstLine="480"/>
        <w:jc w:val="both"/>
        <w:rPr>
          <w:rFonts w:ascii="宋体" w:hAnsi="宋体" w:eastAsia="宋体"/>
          <w:sz w:val="24"/>
          <w:szCs w:val="24"/>
        </w:rPr>
      </w:pPr>
      <w:r>
        <w:rPr>
          <w:rFonts w:ascii="宋体" w:hAnsi="宋体" w:eastAsia="宋体"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51F6C50">
      <w:pPr>
        <w:pStyle w:val="9"/>
        <w:ind w:firstLine="480"/>
        <w:jc w:val="both"/>
        <w:rPr>
          <w:rFonts w:ascii="宋体" w:hAnsi="宋体" w:eastAsia="宋体"/>
          <w:sz w:val="24"/>
          <w:szCs w:val="24"/>
        </w:rPr>
      </w:pPr>
      <w:r>
        <w:rPr>
          <w:rFonts w:ascii="宋体" w:hAnsi="宋体" w:eastAsia="宋体"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218AF29C">
      <w:pPr>
        <w:pStyle w:val="9"/>
        <w:ind w:firstLine="480"/>
        <w:jc w:val="both"/>
        <w:rPr>
          <w:rFonts w:ascii="宋体" w:hAnsi="宋体" w:eastAsia="宋体"/>
          <w:sz w:val="24"/>
          <w:szCs w:val="24"/>
        </w:rPr>
      </w:pPr>
      <w:r>
        <w:rPr>
          <w:rFonts w:ascii="宋体" w:hAnsi="宋体" w:eastAsia="宋体"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A8A1154">
      <w:pPr>
        <w:pStyle w:val="9"/>
        <w:ind w:firstLine="480"/>
        <w:jc w:val="both"/>
        <w:rPr>
          <w:rFonts w:ascii="宋体" w:hAnsi="宋体" w:eastAsia="宋体"/>
          <w:sz w:val="24"/>
          <w:szCs w:val="24"/>
        </w:rPr>
      </w:pPr>
      <w:r>
        <w:rPr>
          <w:rFonts w:ascii="宋体" w:hAnsi="宋体" w:eastAsia="宋体" w:cs="仿宋_GB2312"/>
          <w:sz w:val="24"/>
          <w:szCs w:val="24"/>
        </w:rPr>
        <w:t>（5）若投标人未到开标现场参加开标会，也未通过远程参加开标会的，视同认可开标结果。</w:t>
      </w:r>
    </w:p>
    <w:p w14:paraId="4DC7A85E">
      <w:pPr>
        <w:pStyle w:val="9"/>
        <w:ind w:firstLine="480"/>
        <w:jc w:val="both"/>
        <w:rPr>
          <w:rFonts w:ascii="宋体" w:hAnsi="宋体" w:eastAsia="宋体"/>
          <w:sz w:val="24"/>
          <w:szCs w:val="24"/>
        </w:rPr>
      </w:pPr>
      <w:r>
        <w:rPr>
          <w:rFonts w:ascii="宋体" w:hAnsi="宋体" w:eastAsia="宋体"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福建华晨项目管理有限公司 提出任何疑义或要求（包括质疑）。</w:t>
      </w:r>
    </w:p>
    <w:p w14:paraId="7F930AB7">
      <w:pPr>
        <w:pStyle w:val="9"/>
        <w:ind w:firstLine="480"/>
        <w:jc w:val="both"/>
        <w:rPr>
          <w:rFonts w:ascii="宋体" w:hAnsi="宋体" w:eastAsia="宋体"/>
          <w:sz w:val="24"/>
          <w:szCs w:val="24"/>
        </w:rPr>
      </w:pPr>
      <w:r>
        <w:rPr>
          <w:rFonts w:ascii="宋体" w:hAnsi="宋体" w:eastAsia="宋体" w:cs="仿宋_GB2312"/>
          <w:sz w:val="24"/>
          <w:szCs w:val="24"/>
        </w:rPr>
        <w:t>11.5投标截止时间后，参加投标的投标人不足三家的，不进行开标。同时，本次采购活动结束， 福建华晨项目管理有限公司 将依法组织后续采购活动（包括但不限于：重新招标、采用其他方式采购等）。</w:t>
      </w:r>
    </w:p>
    <w:p w14:paraId="470F1640">
      <w:pPr>
        <w:pStyle w:val="9"/>
        <w:ind w:firstLine="480"/>
        <w:jc w:val="both"/>
        <w:rPr>
          <w:rFonts w:ascii="宋体" w:hAnsi="宋体" w:eastAsia="宋体"/>
          <w:sz w:val="24"/>
          <w:szCs w:val="24"/>
        </w:rPr>
      </w:pPr>
      <w:r>
        <w:rPr>
          <w:rFonts w:ascii="宋体" w:hAnsi="宋体" w:eastAsia="宋体" w:cs="仿宋_GB2312"/>
          <w:sz w:val="24"/>
          <w:szCs w:val="24"/>
        </w:rPr>
        <w:t>11.6投标截止时间后撤销投标的处理</w:t>
      </w:r>
    </w:p>
    <w:p w14:paraId="28D57430">
      <w:pPr>
        <w:pStyle w:val="9"/>
        <w:ind w:firstLine="480"/>
        <w:jc w:val="both"/>
        <w:rPr>
          <w:rFonts w:ascii="宋体" w:hAnsi="宋体" w:eastAsia="宋体"/>
          <w:sz w:val="24"/>
          <w:szCs w:val="24"/>
        </w:rPr>
      </w:pPr>
      <w:r>
        <w:rPr>
          <w:rFonts w:ascii="宋体" w:hAnsi="宋体" w:eastAsia="宋体" w:cs="仿宋_GB2312"/>
          <w:sz w:val="24"/>
          <w:szCs w:val="24"/>
        </w:rPr>
        <w:t>投标截止时间后，投标人在投标有效期内撤销投标的，其撤销投标的行为无效。</w:t>
      </w:r>
    </w:p>
    <w:p w14:paraId="1FD70E3C">
      <w:pPr>
        <w:pStyle w:val="9"/>
        <w:jc w:val="both"/>
        <w:outlineLvl w:val="2"/>
        <w:rPr>
          <w:rFonts w:ascii="宋体" w:hAnsi="宋体" w:eastAsia="宋体"/>
          <w:sz w:val="24"/>
          <w:szCs w:val="24"/>
        </w:rPr>
      </w:pPr>
      <w:r>
        <w:rPr>
          <w:rFonts w:ascii="宋体" w:hAnsi="宋体" w:eastAsia="宋体" w:cs="仿宋_GB2312"/>
          <w:b/>
          <w:sz w:val="24"/>
          <w:szCs w:val="24"/>
        </w:rPr>
        <w:t>六、中标与政府采购合同</w:t>
      </w:r>
    </w:p>
    <w:p w14:paraId="1849E180">
      <w:pPr>
        <w:pStyle w:val="9"/>
        <w:ind w:firstLine="480"/>
        <w:jc w:val="both"/>
        <w:rPr>
          <w:rFonts w:ascii="宋体" w:hAnsi="宋体" w:eastAsia="宋体"/>
          <w:sz w:val="24"/>
          <w:szCs w:val="24"/>
        </w:rPr>
      </w:pPr>
      <w:r>
        <w:rPr>
          <w:rFonts w:ascii="宋体" w:hAnsi="宋体" w:eastAsia="宋体" w:cs="仿宋_GB2312"/>
          <w:sz w:val="24"/>
          <w:szCs w:val="24"/>
        </w:rPr>
        <w:t>12、中标</w:t>
      </w:r>
    </w:p>
    <w:p w14:paraId="655CACD6">
      <w:pPr>
        <w:pStyle w:val="9"/>
        <w:ind w:firstLine="480"/>
        <w:jc w:val="both"/>
        <w:rPr>
          <w:rFonts w:ascii="宋体" w:hAnsi="宋体" w:eastAsia="宋体"/>
          <w:sz w:val="24"/>
          <w:szCs w:val="24"/>
        </w:rPr>
      </w:pPr>
      <w:r>
        <w:rPr>
          <w:rFonts w:ascii="宋体" w:hAnsi="宋体" w:eastAsia="宋体" w:cs="仿宋_GB2312"/>
          <w:sz w:val="24"/>
          <w:szCs w:val="24"/>
        </w:rPr>
        <w:t>12.1本项目推荐的中标候选人家数：详见招标文件第二章。</w:t>
      </w:r>
    </w:p>
    <w:p w14:paraId="2F5F7691">
      <w:pPr>
        <w:pStyle w:val="9"/>
        <w:ind w:firstLine="480"/>
        <w:jc w:val="both"/>
        <w:rPr>
          <w:rFonts w:ascii="宋体" w:hAnsi="宋体" w:eastAsia="宋体"/>
          <w:sz w:val="24"/>
          <w:szCs w:val="24"/>
        </w:rPr>
      </w:pPr>
      <w:r>
        <w:rPr>
          <w:rFonts w:ascii="宋体" w:hAnsi="宋体" w:eastAsia="宋体" w:cs="仿宋_GB2312"/>
          <w:sz w:val="24"/>
          <w:szCs w:val="24"/>
        </w:rPr>
        <w:t>12.2本项目中标人的确定：详见招标文件第二章。</w:t>
      </w:r>
    </w:p>
    <w:p w14:paraId="7C5476EF">
      <w:pPr>
        <w:pStyle w:val="9"/>
        <w:ind w:firstLine="480"/>
        <w:jc w:val="both"/>
        <w:rPr>
          <w:rFonts w:ascii="宋体" w:hAnsi="宋体" w:eastAsia="宋体"/>
          <w:sz w:val="24"/>
          <w:szCs w:val="24"/>
        </w:rPr>
      </w:pPr>
      <w:r>
        <w:rPr>
          <w:rFonts w:ascii="宋体" w:hAnsi="宋体" w:eastAsia="宋体" w:cs="仿宋_GB2312"/>
          <w:sz w:val="24"/>
          <w:szCs w:val="24"/>
        </w:rPr>
        <w:t>12.3中标公告</w:t>
      </w:r>
    </w:p>
    <w:p w14:paraId="4F639BFE">
      <w:pPr>
        <w:pStyle w:val="9"/>
        <w:ind w:firstLine="480"/>
        <w:jc w:val="both"/>
        <w:rPr>
          <w:rFonts w:ascii="宋体" w:hAnsi="宋体" w:eastAsia="宋体"/>
          <w:sz w:val="24"/>
          <w:szCs w:val="24"/>
        </w:rPr>
      </w:pPr>
      <w:r>
        <w:rPr>
          <w:rFonts w:ascii="宋体" w:hAnsi="宋体" w:eastAsia="宋体" w:cs="仿宋_GB2312"/>
          <w:sz w:val="24"/>
          <w:szCs w:val="24"/>
        </w:rPr>
        <w:t>（1）中标人确定之日起2个工作日内， 福建华晨项目管理有限公司 将在招标文件载明的指定媒体以中标公告的形式发布中标结果。</w:t>
      </w:r>
    </w:p>
    <w:p w14:paraId="3B645224">
      <w:pPr>
        <w:pStyle w:val="9"/>
        <w:ind w:firstLine="480"/>
        <w:jc w:val="both"/>
        <w:rPr>
          <w:rFonts w:ascii="宋体" w:hAnsi="宋体" w:eastAsia="宋体"/>
          <w:sz w:val="24"/>
          <w:szCs w:val="24"/>
        </w:rPr>
      </w:pPr>
      <w:r>
        <w:rPr>
          <w:rFonts w:ascii="宋体" w:hAnsi="宋体" w:eastAsia="宋体" w:cs="仿宋_GB2312"/>
          <w:sz w:val="24"/>
          <w:szCs w:val="24"/>
        </w:rPr>
        <w:t>（2）中标公告的公告期限为1个工作日。</w:t>
      </w:r>
    </w:p>
    <w:p w14:paraId="12AFF404">
      <w:pPr>
        <w:pStyle w:val="9"/>
        <w:ind w:firstLine="480"/>
        <w:jc w:val="both"/>
        <w:rPr>
          <w:rFonts w:ascii="宋体" w:hAnsi="宋体" w:eastAsia="宋体"/>
          <w:sz w:val="24"/>
          <w:szCs w:val="24"/>
        </w:rPr>
      </w:pPr>
      <w:r>
        <w:rPr>
          <w:rFonts w:ascii="宋体" w:hAnsi="宋体" w:eastAsia="宋体" w:cs="仿宋_GB2312"/>
          <w:sz w:val="24"/>
          <w:szCs w:val="24"/>
        </w:rPr>
        <w:t>12.4中标通知书</w:t>
      </w:r>
    </w:p>
    <w:p w14:paraId="0330F521">
      <w:pPr>
        <w:pStyle w:val="9"/>
        <w:ind w:firstLine="480"/>
        <w:jc w:val="both"/>
        <w:rPr>
          <w:rFonts w:ascii="宋体" w:hAnsi="宋体" w:eastAsia="宋体"/>
          <w:sz w:val="24"/>
          <w:szCs w:val="24"/>
        </w:rPr>
      </w:pPr>
      <w:r>
        <w:rPr>
          <w:rFonts w:ascii="宋体" w:hAnsi="宋体" w:eastAsia="宋体" w:cs="仿宋_GB2312"/>
          <w:sz w:val="24"/>
          <w:szCs w:val="24"/>
        </w:rPr>
        <w:t>（1）中标公告发布的同时， 福建华晨项目管理有限公司 将向中标人发出中标通知书。</w:t>
      </w:r>
    </w:p>
    <w:p w14:paraId="0838A4E5">
      <w:pPr>
        <w:pStyle w:val="9"/>
        <w:ind w:firstLine="480"/>
        <w:jc w:val="both"/>
        <w:rPr>
          <w:rFonts w:ascii="宋体" w:hAnsi="宋体" w:eastAsia="宋体"/>
          <w:sz w:val="24"/>
          <w:szCs w:val="24"/>
        </w:rPr>
      </w:pPr>
      <w:r>
        <w:rPr>
          <w:rFonts w:ascii="宋体" w:hAnsi="宋体" w:eastAsia="宋体" w:cs="仿宋_GB2312"/>
          <w:sz w:val="24"/>
          <w:szCs w:val="24"/>
        </w:rPr>
        <w:t>（2）中标通知书发出后，采购人不得违法改变中标结果，中标人无正当理由不得放弃中标。</w:t>
      </w:r>
    </w:p>
    <w:p w14:paraId="001A97A0">
      <w:pPr>
        <w:pStyle w:val="9"/>
        <w:ind w:firstLine="480"/>
        <w:jc w:val="both"/>
        <w:rPr>
          <w:rFonts w:ascii="宋体" w:hAnsi="宋体" w:eastAsia="宋体"/>
          <w:sz w:val="24"/>
          <w:szCs w:val="24"/>
        </w:rPr>
      </w:pPr>
      <w:r>
        <w:rPr>
          <w:rFonts w:ascii="宋体" w:hAnsi="宋体" w:eastAsia="宋体" w:cs="仿宋_GB2312"/>
          <w:sz w:val="24"/>
          <w:szCs w:val="24"/>
        </w:rPr>
        <w:t>13、政府采购合同</w:t>
      </w:r>
    </w:p>
    <w:p w14:paraId="1737829A">
      <w:pPr>
        <w:pStyle w:val="9"/>
        <w:ind w:firstLine="480"/>
        <w:jc w:val="both"/>
        <w:rPr>
          <w:rFonts w:ascii="宋体" w:hAnsi="宋体" w:eastAsia="宋体"/>
          <w:sz w:val="24"/>
          <w:szCs w:val="24"/>
        </w:rPr>
      </w:pPr>
      <w:r>
        <w:rPr>
          <w:rFonts w:ascii="宋体" w:hAnsi="宋体" w:eastAsia="宋体"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99FBFB">
      <w:pPr>
        <w:pStyle w:val="9"/>
        <w:ind w:firstLine="480"/>
        <w:jc w:val="both"/>
        <w:rPr>
          <w:rFonts w:ascii="宋体" w:hAnsi="宋体" w:eastAsia="宋体"/>
          <w:sz w:val="24"/>
          <w:szCs w:val="24"/>
        </w:rPr>
      </w:pPr>
      <w:r>
        <w:rPr>
          <w:rFonts w:ascii="宋体" w:hAnsi="宋体" w:eastAsia="宋体" w:cs="仿宋_GB2312"/>
          <w:sz w:val="24"/>
          <w:szCs w:val="24"/>
        </w:rPr>
        <w:t>13.2签订时限：详见须知前附表1的13.2。</w:t>
      </w:r>
    </w:p>
    <w:p w14:paraId="7964A9AC">
      <w:pPr>
        <w:pStyle w:val="9"/>
        <w:ind w:firstLine="480"/>
        <w:jc w:val="both"/>
        <w:rPr>
          <w:rFonts w:ascii="宋体" w:hAnsi="宋体" w:eastAsia="宋体"/>
          <w:sz w:val="24"/>
          <w:szCs w:val="24"/>
        </w:rPr>
      </w:pPr>
      <w:r>
        <w:rPr>
          <w:rFonts w:ascii="宋体" w:hAnsi="宋体" w:eastAsia="宋体" w:cs="仿宋_GB2312"/>
          <w:sz w:val="24"/>
          <w:szCs w:val="24"/>
        </w:rPr>
        <w:t>13.3政府采购合同的履行、违约责任和解决争议的方法等适用民法典。</w:t>
      </w:r>
    </w:p>
    <w:p w14:paraId="25CE2791">
      <w:pPr>
        <w:pStyle w:val="9"/>
        <w:ind w:firstLine="480"/>
        <w:jc w:val="both"/>
        <w:rPr>
          <w:rFonts w:ascii="宋体" w:hAnsi="宋体" w:eastAsia="宋体"/>
          <w:sz w:val="24"/>
          <w:szCs w:val="24"/>
        </w:rPr>
      </w:pPr>
      <w:r>
        <w:rPr>
          <w:rFonts w:ascii="宋体" w:hAnsi="宋体" w:eastAsia="宋体" w:cs="仿宋_GB2312"/>
          <w:sz w:val="24"/>
          <w:szCs w:val="24"/>
        </w:rPr>
        <w:t>13.4采购人与中标人应根据政府采购合同的约定依法履行合同义务。</w:t>
      </w:r>
    </w:p>
    <w:p w14:paraId="70D0B7B8">
      <w:pPr>
        <w:pStyle w:val="9"/>
        <w:ind w:firstLine="480"/>
        <w:jc w:val="both"/>
        <w:rPr>
          <w:rFonts w:ascii="宋体" w:hAnsi="宋体" w:eastAsia="宋体"/>
          <w:sz w:val="24"/>
          <w:szCs w:val="24"/>
        </w:rPr>
      </w:pPr>
      <w:r>
        <w:rPr>
          <w:rFonts w:ascii="宋体" w:hAnsi="宋体" w:eastAsia="宋体" w:cs="仿宋_GB2312"/>
          <w:sz w:val="24"/>
          <w:szCs w:val="24"/>
        </w:rPr>
        <w:t>13.5政府采购合同履行过程中，采购人若需追加与合同标的相同的货物或服务，则追加采购金额不得超过原合同采购金额的10%。</w:t>
      </w:r>
    </w:p>
    <w:p w14:paraId="12250A14">
      <w:pPr>
        <w:pStyle w:val="9"/>
        <w:ind w:firstLine="480"/>
        <w:jc w:val="both"/>
        <w:rPr>
          <w:rFonts w:ascii="宋体" w:hAnsi="宋体" w:eastAsia="宋体"/>
          <w:sz w:val="24"/>
          <w:szCs w:val="24"/>
        </w:rPr>
      </w:pPr>
      <w:r>
        <w:rPr>
          <w:rFonts w:ascii="宋体" w:hAnsi="宋体" w:eastAsia="宋体" w:cs="仿宋_GB2312"/>
          <w:sz w:val="24"/>
          <w:szCs w:val="24"/>
        </w:rPr>
        <w:t>13.6中标人在政府采购合同履行过程中应遵守有关法律、法规和规章的强制性规定（即使前述强制性规定有可能在招标文件中未予列明）。</w:t>
      </w:r>
    </w:p>
    <w:p w14:paraId="32005B09">
      <w:pPr>
        <w:pStyle w:val="9"/>
        <w:jc w:val="both"/>
        <w:outlineLvl w:val="2"/>
        <w:rPr>
          <w:rFonts w:ascii="宋体" w:hAnsi="宋体" w:eastAsia="宋体"/>
          <w:sz w:val="24"/>
          <w:szCs w:val="24"/>
        </w:rPr>
      </w:pPr>
      <w:r>
        <w:rPr>
          <w:rFonts w:ascii="宋体" w:hAnsi="宋体" w:eastAsia="宋体" w:cs="仿宋_GB2312"/>
          <w:b/>
          <w:sz w:val="24"/>
          <w:szCs w:val="24"/>
        </w:rPr>
        <w:t>七、询问、质疑与投诉</w:t>
      </w:r>
    </w:p>
    <w:p w14:paraId="52B143D5">
      <w:pPr>
        <w:pStyle w:val="9"/>
        <w:ind w:firstLine="480"/>
        <w:jc w:val="both"/>
        <w:rPr>
          <w:rFonts w:ascii="宋体" w:hAnsi="宋体" w:eastAsia="宋体"/>
          <w:sz w:val="24"/>
          <w:szCs w:val="24"/>
        </w:rPr>
      </w:pPr>
      <w:r>
        <w:rPr>
          <w:rFonts w:ascii="宋体" w:hAnsi="宋体" w:eastAsia="宋体" w:cs="仿宋_GB2312"/>
          <w:sz w:val="24"/>
          <w:szCs w:val="24"/>
        </w:rPr>
        <w:t>14、询问</w:t>
      </w:r>
    </w:p>
    <w:p w14:paraId="75841ADE">
      <w:pPr>
        <w:pStyle w:val="9"/>
        <w:ind w:firstLine="480"/>
        <w:jc w:val="both"/>
        <w:rPr>
          <w:rFonts w:ascii="宋体" w:hAnsi="宋体" w:eastAsia="宋体"/>
          <w:sz w:val="24"/>
          <w:szCs w:val="24"/>
        </w:rPr>
      </w:pPr>
      <w:r>
        <w:rPr>
          <w:rFonts w:ascii="宋体" w:hAnsi="宋体" w:eastAsia="宋体" w:cs="仿宋_GB2312"/>
          <w:sz w:val="24"/>
          <w:szCs w:val="24"/>
        </w:rPr>
        <w:t>14.1潜在投标人或投标人对本次采购活动的有关事项若有疑问，可向 福建华晨项目管理有限公司 提出询问， 福建华晨项目管理有限公司 将按照政府采购法及实施条例的有关规定进行答复。</w:t>
      </w:r>
    </w:p>
    <w:p w14:paraId="6807A457">
      <w:pPr>
        <w:pStyle w:val="9"/>
        <w:ind w:firstLine="480"/>
        <w:jc w:val="both"/>
        <w:rPr>
          <w:rFonts w:ascii="宋体" w:hAnsi="宋体" w:eastAsia="宋体"/>
          <w:sz w:val="24"/>
          <w:szCs w:val="24"/>
        </w:rPr>
      </w:pPr>
      <w:r>
        <w:rPr>
          <w:rFonts w:ascii="宋体" w:hAnsi="宋体" w:eastAsia="宋体" w:cs="仿宋_GB2312"/>
          <w:sz w:val="24"/>
          <w:szCs w:val="24"/>
        </w:rPr>
        <w:t>15、质疑</w:t>
      </w:r>
    </w:p>
    <w:p w14:paraId="08389AD0">
      <w:pPr>
        <w:pStyle w:val="9"/>
        <w:ind w:firstLine="480"/>
        <w:jc w:val="both"/>
        <w:rPr>
          <w:rFonts w:ascii="宋体" w:hAnsi="宋体" w:eastAsia="宋体"/>
          <w:sz w:val="24"/>
          <w:szCs w:val="24"/>
        </w:rPr>
      </w:pPr>
      <w:r>
        <w:rPr>
          <w:rFonts w:ascii="宋体" w:hAnsi="宋体" w:eastAsia="宋体"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7E97E50A">
      <w:pPr>
        <w:pStyle w:val="9"/>
        <w:ind w:firstLine="480"/>
        <w:jc w:val="both"/>
        <w:rPr>
          <w:rFonts w:ascii="宋体" w:hAnsi="宋体" w:eastAsia="宋体"/>
          <w:sz w:val="24"/>
          <w:szCs w:val="24"/>
        </w:rPr>
      </w:pPr>
      <w:r>
        <w:rPr>
          <w:rFonts w:ascii="宋体" w:hAnsi="宋体" w:eastAsia="宋体"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243ABBC7">
      <w:pPr>
        <w:pStyle w:val="9"/>
        <w:ind w:firstLine="480"/>
        <w:jc w:val="both"/>
        <w:rPr>
          <w:rFonts w:ascii="宋体" w:hAnsi="宋体" w:eastAsia="宋体"/>
          <w:sz w:val="24"/>
          <w:szCs w:val="24"/>
        </w:rPr>
      </w:pPr>
      <w:r>
        <w:rPr>
          <w:rFonts w:ascii="宋体" w:hAnsi="宋体" w:eastAsia="宋体" w:cs="仿宋_GB2312"/>
          <w:sz w:val="24"/>
          <w:szCs w:val="24"/>
        </w:rPr>
        <w:t>（2）质疑人应按照招标文件第二章规定方式提交质疑函。</w:t>
      </w:r>
    </w:p>
    <w:p w14:paraId="7C42809B">
      <w:pPr>
        <w:pStyle w:val="9"/>
        <w:ind w:firstLine="480"/>
        <w:jc w:val="both"/>
        <w:rPr>
          <w:rFonts w:ascii="宋体" w:hAnsi="宋体" w:eastAsia="宋体"/>
          <w:sz w:val="24"/>
          <w:szCs w:val="24"/>
        </w:rPr>
      </w:pPr>
      <w:r>
        <w:rPr>
          <w:rFonts w:ascii="宋体" w:hAnsi="宋体" w:eastAsia="宋体" w:cs="仿宋_GB2312"/>
          <w:sz w:val="24"/>
          <w:szCs w:val="24"/>
        </w:rPr>
        <w:t>（3）质疑函应包括下列主要内容：</w:t>
      </w:r>
    </w:p>
    <w:p w14:paraId="1E4CA6CF">
      <w:pPr>
        <w:pStyle w:val="9"/>
        <w:ind w:firstLine="480"/>
        <w:jc w:val="both"/>
        <w:rPr>
          <w:rFonts w:ascii="宋体" w:hAnsi="宋体" w:eastAsia="宋体"/>
          <w:sz w:val="24"/>
          <w:szCs w:val="24"/>
        </w:rPr>
      </w:pPr>
      <w:r>
        <w:rPr>
          <w:rFonts w:ascii="宋体" w:hAnsi="宋体" w:eastAsia="宋体" w:cs="仿宋_GB2312"/>
          <w:sz w:val="24"/>
          <w:szCs w:val="24"/>
        </w:rPr>
        <w:t>①质疑人的基本信息，至少包括：全称、地址、邮政编码等；</w:t>
      </w:r>
    </w:p>
    <w:p w14:paraId="7DA80745">
      <w:pPr>
        <w:pStyle w:val="9"/>
        <w:ind w:firstLine="480"/>
        <w:jc w:val="both"/>
        <w:rPr>
          <w:rFonts w:ascii="宋体" w:hAnsi="宋体" w:eastAsia="宋体"/>
          <w:sz w:val="24"/>
          <w:szCs w:val="24"/>
        </w:rPr>
      </w:pPr>
      <w:r>
        <w:rPr>
          <w:rFonts w:ascii="宋体" w:hAnsi="宋体" w:eastAsia="宋体" w:cs="仿宋_GB2312"/>
          <w:sz w:val="24"/>
          <w:szCs w:val="24"/>
        </w:rPr>
        <w:t>②所质疑项目的基本信息，至少包括：项目编号、项目名称等；</w:t>
      </w:r>
    </w:p>
    <w:p w14:paraId="322BEB7C">
      <w:pPr>
        <w:pStyle w:val="9"/>
        <w:ind w:firstLine="480"/>
        <w:jc w:val="both"/>
        <w:rPr>
          <w:rFonts w:ascii="宋体" w:hAnsi="宋体" w:eastAsia="宋体"/>
          <w:sz w:val="24"/>
          <w:szCs w:val="24"/>
        </w:rPr>
      </w:pPr>
      <w:r>
        <w:rPr>
          <w:rFonts w:ascii="宋体" w:hAnsi="宋体" w:eastAsia="宋体" w:cs="仿宋_GB2312"/>
          <w:sz w:val="24"/>
          <w:szCs w:val="24"/>
        </w:rPr>
        <w:t>③所质疑的具体事项（以下简称：“质疑事项”）；</w:t>
      </w:r>
    </w:p>
    <w:p w14:paraId="59F5D2FB">
      <w:pPr>
        <w:pStyle w:val="9"/>
        <w:ind w:firstLine="480"/>
        <w:jc w:val="both"/>
        <w:rPr>
          <w:rFonts w:ascii="宋体" w:hAnsi="宋体" w:eastAsia="宋体"/>
          <w:sz w:val="24"/>
          <w:szCs w:val="24"/>
        </w:rPr>
      </w:pPr>
      <w:r>
        <w:rPr>
          <w:rFonts w:ascii="宋体" w:hAnsi="宋体" w:eastAsia="宋体" w:cs="仿宋_GB2312"/>
          <w:sz w:val="24"/>
          <w:szCs w:val="24"/>
        </w:rPr>
        <w:t>④针对质疑事项提出的明确请求，前述明确请求指质疑人提出质疑的目的以及希望 福建华晨项目管理有限公司 对其质疑作出的处理结果，如：暂停招标投标活动、修改招标文件、停止或纠正违法违规行为、中标结果无效、废标、重新招标等；</w:t>
      </w:r>
    </w:p>
    <w:p w14:paraId="46ABC658">
      <w:pPr>
        <w:pStyle w:val="9"/>
        <w:ind w:firstLine="480"/>
        <w:jc w:val="both"/>
        <w:rPr>
          <w:rFonts w:ascii="宋体" w:hAnsi="宋体" w:eastAsia="宋体"/>
          <w:sz w:val="24"/>
          <w:szCs w:val="24"/>
        </w:rPr>
      </w:pPr>
      <w:r>
        <w:rPr>
          <w:rFonts w:ascii="宋体" w:hAnsi="宋体" w:eastAsia="宋体" w:cs="仿宋_GB2312"/>
          <w:sz w:val="24"/>
          <w:szCs w:val="24"/>
        </w:rPr>
        <w:t>⑤针对质疑事项导致质疑人自身权益受到损害的必要证明材料，至少包括：</w:t>
      </w:r>
    </w:p>
    <w:p w14:paraId="46E4EBAB">
      <w:pPr>
        <w:pStyle w:val="9"/>
        <w:ind w:firstLine="480"/>
        <w:jc w:val="both"/>
        <w:rPr>
          <w:rFonts w:ascii="宋体" w:hAnsi="宋体" w:eastAsia="宋体"/>
          <w:sz w:val="24"/>
          <w:szCs w:val="24"/>
        </w:rPr>
      </w:pPr>
      <w:r>
        <w:rPr>
          <w:rFonts w:ascii="宋体" w:hAnsi="宋体" w:eastAsia="宋体" w:cs="仿宋_GB2312"/>
          <w:sz w:val="24"/>
          <w:szCs w:val="24"/>
        </w:rPr>
        <w:t>a.质疑人代表的身份证明材料：</w:t>
      </w:r>
    </w:p>
    <w:p w14:paraId="5731E6D2">
      <w:pPr>
        <w:pStyle w:val="9"/>
        <w:ind w:firstLine="480"/>
        <w:jc w:val="both"/>
        <w:rPr>
          <w:rFonts w:ascii="宋体" w:hAnsi="宋体" w:eastAsia="宋体"/>
          <w:sz w:val="24"/>
          <w:szCs w:val="24"/>
        </w:rPr>
      </w:pPr>
      <w:r>
        <w:rPr>
          <w:rFonts w:ascii="宋体" w:hAnsi="宋体" w:eastAsia="宋体"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070EF1D">
      <w:pPr>
        <w:pStyle w:val="9"/>
        <w:ind w:firstLine="480"/>
        <w:jc w:val="both"/>
        <w:rPr>
          <w:rFonts w:ascii="宋体" w:hAnsi="宋体" w:eastAsia="宋体"/>
          <w:sz w:val="24"/>
          <w:szCs w:val="24"/>
        </w:rPr>
      </w:pPr>
      <w:r>
        <w:rPr>
          <w:rFonts w:ascii="宋体" w:hAnsi="宋体" w:eastAsia="宋体" w:cs="仿宋_GB2312"/>
          <w:sz w:val="24"/>
          <w:szCs w:val="24"/>
        </w:rPr>
        <w:t>a2若本项目接受自然人投标且质疑人为自然人的，提供本人的身份证复印件。</w:t>
      </w:r>
    </w:p>
    <w:p w14:paraId="779209CB">
      <w:pPr>
        <w:pStyle w:val="9"/>
        <w:ind w:firstLine="480"/>
        <w:jc w:val="both"/>
        <w:rPr>
          <w:rFonts w:ascii="宋体" w:hAnsi="宋体" w:eastAsia="宋体"/>
          <w:sz w:val="24"/>
          <w:szCs w:val="24"/>
        </w:rPr>
      </w:pPr>
      <w:r>
        <w:rPr>
          <w:rFonts w:ascii="宋体" w:hAnsi="宋体" w:eastAsia="宋体" w:cs="仿宋_GB2312"/>
          <w:sz w:val="24"/>
          <w:szCs w:val="24"/>
        </w:rPr>
        <w:t>b.其他证明材料（即事实依据和必要的法律依据）包括但不限于下列材料：</w:t>
      </w:r>
    </w:p>
    <w:p w14:paraId="388E9DEB">
      <w:pPr>
        <w:pStyle w:val="9"/>
        <w:ind w:firstLine="480"/>
        <w:jc w:val="both"/>
        <w:rPr>
          <w:rFonts w:ascii="宋体" w:hAnsi="宋体" w:eastAsia="宋体"/>
          <w:sz w:val="24"/>
          <w:szCs w:val="24"/>
        </w:rPr>
      </w:pPr>
      <w:r>
        <w:rPr>
          <w:rFonts w:ascii="宋体" w:hAnsi="宋体" w:eastAsia="宋体" w:cs="仿宋_GB2312"/>
          <w:sz w:val="24"/>
          <w:szCs w:val="24"/>
        </w:rPr>
        <w:t>b1所质疑的具体事项是与自己有利害关系的证明材料；</w:t>
      </w:r>
    </w:p>
    <w:p w14:paraId="524D0CDF">
      <w:pPr>
        <w:pStyle w:val="9"/>
        <w:ind w:firstLine="480"/>
        <w:jc w:val="both"/>
        <w:rPr>
          <w:rFonts w:ascii="宋体" w:hAnsi="宋体" w:eastAsia="宋体"/>
          <w:sz w:val="24"/>
          <w:szCs w:val="24"/>
        </w:rPr>
      </w:pPr>
      <w:r>
        <w:rPr>
          <w:rFonts w:ascii="宋体" w:hAnsi="宋体" w:eastAsia="宋体" w:cs="仿宋_GB2312"/>
          <w:sz w:val="24"/>
          <w:szCs w:val="24"/>
        </w:rPr>
        <w:t>b2质疑函所述事实存在的证明材料，如：采购文件、采购过程或中标结果违法违规或不符合采购文件要求等证明材料；</w:t>
      </w:r>
    </w:p>
    <w:p w14:paraId="70F3B24E">
      <w:pPr>
        <w:pStyle w:val="9"/>
        <w:ind w:firstLine="480"/>
        <w:jc w:val="both"/>
        <w:rPr>
          <w:rFonts w:ascii="宋体" w:hAnsi="宋体" w:eastAsia="宋体"/>
          <w:sz w:val="24"/>
          <w:szCs w:val="24"/>
        </w:rPr>
      </w:pPr>
      <w:r>
        <w:rPr>
          <w:rFonts w:ascii="宋体" w:hAnsi="宋体" w:eastAsia="宋体" w:cs="仿宋_GB2312"/>
          <w:sz w:val="24"/>
          <w:szCs w:val="24"/>
        </w:rPr>
        <w:t>b3依法应终止采购程序的证明材料；</w:t>
      </w:r>
    </w:p>
    <w:p w14:paraId="500C5EBC">
      <w:pPr>
        <w:pStyle w:val="9"/>
        <w:ind w:firstLine="480"/>
        <w:jc w:val="both"/>
        <w:rPr>
          <w:rFonts w:ascii="宋体" w:hAnsi="宋体" w:eastAsia="宋体"/>
          <w:sz w:val="24"/>
          <w:szCs w:val="24"/>
        </w:rPr>
      </w:pPr>
      <w:r>
        <w:rPr>
          <w:rFonts w:ascii="宋体" w:hAnsi="宋体" w:eastAsia="宋体" w:cs="仿宋_GB2312"/>
          <w:sz w:val="24"/>
          <w:szCs w:val="24"/>
        </w:rPr>
        <w:t>b4应重新采购的证明材料；</w:t>
      </w:r>
    </w:p>
    <w:p w14:paraId="059B2AA4">
      <w:pPr>
        <w:pStyle w:val="9"/>
        <w:ind w:firstLine="480"/>
        <w:jc w:val="both"/>
        <w:rPr>
          <w:rFonts w:ascii="宋体" w:hAnsi="宋体" w:eastAsia="宋体"/>
          <w:sz w:val="24"/>
          <w:szCs w:val="24"/>
        </w:rPr>
      </w:pPr>
      <w:r>
        <w:rPr>
          <w:rFonts w:ascii="宋体" w:hAnsi="宋体" w:eastAsia="宋体" w:cs="仿宋_GB2312"/>
          <w:sz w:val="24"/>
          <w:szCs w:val="24"/>
        </w:rPr>
        <w:t>b5采购文件、采购过程或中标、成交结果损害自己合法权益的证明材料等；</w:t>
      </w:r>
    </w:p>
    <w:p w14:paraId="2CBF8EFA">
      <w:pPr>
        <w:pStyle w:val="9"/>
        <w:ind w:firstLine="480"/>
        <w:jc w:val="both"/>
        <w:rPr>
          <w:rFonts w:ascii="宋体" w:hAnsi="宋体" w:eastAsia="宋体"/>
          <w:sz w:val="24"/>
          <w:szCs w:val="24"/>
        </w:rPr>
      </w:pPr>
      <w:r>
        <w:rPr>
          <w:rFonts w:ascii="宋体" w:hAnsi="宋体" w:eastAsia="宋体"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BDCC58A">
      <w:pPr>
        <w:pStyle w:val="9"/>
        <w:ind w:firstLine="480"/>
        <w:jc w:val="both"/>
        <w:rPr>
          <w:rFonts w:ascii="宋体" w:hAnsi="宋体" w:eastAsia="宋体"/>
          <w:sz w:val="24"/>
          <w:szCs w:val="24"/>
        </w:rPr>
      </w:pPr>
      <w:r>
        <w:rPr>
          <w:rFonts w:ascii="宋体" w:hAnsi="宋体" w:eastAsia="宋体" w:cs="仿宋_GB2312"/>
          <w:sz w:val="24"/>
          <w:szCs w:val="24"/>
        </w:rPr>
        <w:t>⑥质疑人代表及其联系方法的信息，至少包括：姓名、手机、电子信箱、邮寄地址等。</w:t>
      </w:r>
    </w:p>
    <w:p w14:paraId="6F932C3A">
      <w:pPr>
        <w:pStyle w:val="9"/>
        <w:ind w:firstLine="480"/>
        <w:jc w:val="both"/>
        <w:rPr>
          <w:rFonts w:ascii="宋体" w:hAnsi="宋体" w:eastAsia="宋体"/>
          <w:sz w:val="24"/>
          <w:szCs w:val="24"/>
        </w:rPr>
      </w:pPr>
      <w:r>
        <w:rPr>
          <w:rFonts w:ascii="宋体" w:hAnsi="宋体" w:eastAsia="宋体" w:cs="仿宋_GB2312"/>
          <w:sz w:val="24"/>
          <w:szCs w:val="24"/>
        </w:rPr>
        <w:t>⑦提出质疑的日期。</w:t>
      </w:r>
    </w:p>
    <w:p w14:paraId="7C1498E4">
      <w:pPr>
        <w:pStyle w:val="9"/>
        <w:ind w:firstLine="480"/>
        <w:jc w:val="both"/>
        <w:rPr>
          <w:rFonts w:ascii="宋体" w:hAnsi="宋体" w:eastAsia="宋体"/>
          <w:sz w:val="24"/>
          <w:szCs w:val="24"/>
        </w:rPr>
      </w:pPr>
      <w:r>
        <w:rPr>
          <w:rFonts w:ascii="宋体" w:hAnsi="宋体" w:eastAsia="宋体" w:cs="仿宋_GB2312"/>
          <w:sz w:val="24"/>
          <w:szCs w:val="24"/>
        </w:rPr>
        <w:t>※质疑人为法人或其他组织的，质疑函应由单位负责人或委托代理人签字或盖章，并加盖投标人的单位公章。质疑人为自然人的，质疑函应由本人签字。</w:t>
      </w:r>
    </w:p>
    <w:p w14:paraId="3D3A4B5B">
      <w:pPr>
        <w:pStyle w:val="9"/>
        <w:ind w:firstLine="480"/>
        <w:jc w:val="both"/>
        <w:rPr>
          <w:rFonts w:ascii="宋体" w:hAnsi="宋体" w:eastAsia="宋体"/>
          <w:sz w:val="24"/>
          <w:szCs w:val="24"/>
        </w:rPr>
      </w:pPr>
      <w:r>
        <w:rPr>
          <w:rFonts w:ascii="宋体" w:hAnsi="宋体" w:eastAsia="宋体" w:cs="仿宋_GB2312"/>
          <w:sz w:val="24"/>
          <w:szCs w:val="24"/>
        </w:rPr>
        <w:t>15.2对不符合本章第15.1条规定的质疑，将按照下列规定进行处理：</w:t>
      </w:r>
    </w:p>
    <w:p w14:paraId="0069A486">
      <w:pPr>
        <w:pStyle w:val="9"/>
        <w:ind w:firstLine="480"/>
        <w:jc w:val="both"/>
        <w:rPr>
          <w:rFonts w:ascii="宋体" w:hAnsi="宋体" w:eastAsia="宋体"/>
          <w:sz w:val="24"/>
          <w:szCs w:val="24"/>
        </w:rPr>
      </w:pPr>
      <w:r>
        <w:rPr>
          <w:rFonts w:ascii="宋体" w:hAnsi="宋体" w:eastAsia="宋体" w:cs="仿宋_GB2312"/>
          <w:sz w:val="24"/>
          <w:szCs w:val="24"/>
        </w:rPr>
        <w:t>（1）不符合其中第（1）、（2）条规定的，书面告知质疑人不予受理及其理由。</w:t>
      </w:r>
    </w:p>
    <w:p w14:paraId="6FD96093">
      <w:pPr>
        <w:pStyle w:val="9"/>
        <w:ind w:firstLine="480"/>
        <w:jc w:val="both"/>
        <w:rPr>
          <w:rFonts w:ascii="宋体" w:hAnsi="宋体" w:eastAsia="宋体"/>
          <w:sz w:val="24"/>
          <w:szCs w:val="24"/>
        </w:rPr>
      </w:pPr>
      <w:r>
        <w:rPr>
          <w:rFonts w:ascii="宋体" w:hAnsi="宋体" w:eastAsia="宋体" w:cs="仿宋_GB2312"/>
          <w:sz w:val="24"/>
          <w:szCs w:val="24"/>
        </w:rPr>
        <w:t>（2）不符合其中第（3）条规定的，书面告知质疑人修改、补充后在规定时限内重新提交质疑函。</w:t>
      </w:r>
    </w:p>
    <w:p w14:paraId="015AD494">
      <w:pPr>
        <w:pStyle w:val="9"/>
        <w:ind w:firstLine="480"/>
        <w:jc w:val="both"/>
        <w:rPr>
          <w:rFonts w:ascii="宋体" w:hAnsi="宋体" w:eastAsia="宋体"/>
          <w:sz w:val="24"/>
          <w:szCs w:val="24"/>
        </w:rPr>
      </w:pPr>
      <w:r>
        <w:rPr>
          <w:rFonts w:ascii="宋体" w:hAnsi="宋体" w:eastAsia="宋体" w:cs="仿宋_GB2312"/>
          <w:sz w:val="24"/>
          <w:szCs w:val="24"/>
        </w:rPr>
        <w:t>15.3对符合本章第15.1条规定的质疑，将按照政府采购法及实施条例、政府采购质疑和投诉办法的有关规定进行答复。</w:t>
      </w:r>
    </w:p>
    <w:p w14:paraId="1499E64B">
      <w:pPr>
        <w:pStyle w:val="9"/>
        <w:ind w:firstLine="480"/>
        <w:jc w:val="both"/>
        <w:rPr>
          <w:rFonts w:ascii="宋体" w:hAnsi="宋体" w:eastAsia="宋体"/>
          <w:sz w:val="24"/>
          <w:szCs w:val="24"/>
        </w:rPr>
      </w:pPr>
      <w:r>
        <w:rPr>
          <w:rFonts w:ascii="宋体" w:hAnsi="宋体" w:eastAsia="宋体" w:cs="仿宋_GB2312"/>
          <w:sz w:val="24"/>
          <w:szCs w:val="24"/>
        </w:rPr>
        <w:t>15.4招标文件的质疑：详见招标文件第二章。</w:t>
      </w:r>
    </w:p>
    <w:p w14:paraId="6F248B62">
      <w:pPr>
        <w:pStyle w:val="9"/>
        <w:ind w:firstLine="480"/>
        <w:jc w:val="both"/>
        <w:rPr>
          <w:rFonts w:ascii="宋体" w:hAnsi="宋体" w:eastAsia="宋体"/>
          <w:sz w:val="24"/>
          <w:szCs w:val="24"/>
        </w:rPr>
      </w:pPr>
      <w:r>
        <w:rPr>
          <w:rFonts w:ascii="宋体" w:hAnsi="宋体" w:eastAsia="宋体" w:cs="仿宋_GB2312"/>
          <w:sz w:val="24"/>
          <w:szCs w:val="24"/>
        </w:rPr>
        <w:t>16、投诉</w:t>
      </w:r>
    </w:p>
    <w:p w14:paraId="68042686">
      <w:pPr>
        <w:pStyle w:val="9"/>
        <w:ind w:firstLine="480"/>
        <w:jc w:val="both"/>
        <w:rPr>
          <w:rFonts w:ascii="宋体" w:hAnsi="宋体" w:eastAsia="宋体"/>
          <w:sz w:val="24"/>
          <w:szCs w:val="24"/>
        </w:rPr>
      </w:pPr>
      <w:r>
        <w:rPr>
          <w:rFonts w:ascii="宋体" w:hAnsi="宋体" w:eastAsia="宋体"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246C4EA">
      <w:pPr>
        <w:pStyle w:val="9"/>
        <w:ind w:firstLine="480"/>
        <w:jc w:val="both"/>
        <w:rPr>
          <w:rFonts w:ascii="宋体" w:hAnsi="宋体" w:eastAsia="宋体"/>
          <w:sz w:val="24"/>
          <w:szCs w:val="24"/>
        </w:rPr>
      </w:pPr>
      <w:r>
        <w:rPr>
          <w:rFonts w:ascii="宋体" w:hAnsi="宋体" w:eastAsia="宋体" w:cs="仿宋_GB2312"/>
          <w:sz w:val="24"/>
          <w:szCs w:val="24"/>
        </w:rPr>
        <w:t>16.2投诉应有明确的请求和必要的证明材料，投诉的事项不得超出已质疑事项的范围。</w:t>
      </w:r>
    </w:p>
    <w:p w14:paraId="6FFCFD80">
      <w:pPr>
        <w:pStyle w:val="9"/>
        <w:jc w:val="both"/>
        <w:outlineLvl w:val="2"/>
        <w:rPr>
          <w:rFonts w:ascii="宋体" w:hAnsi="宋体" w:eastAsia="宋体"/>
          <w:sz w:val="24"/>
          <w:szCs w:val="24"/>
        </w:rPr>
      </w:pPr>
      <w:r>
        <w:rPr>
          <w:rFonts w:ascii="宋体" w:hAnsi="宋体" w:eastAsia="宋体" w:cs="仿宋_GB2312"/>
          <w:b/>
          <w:sz w:val="24"/>
          <w:szCs w:val="24"/>
        </w:rPr>
        <w:t>八、政府采购政策</w:t>
      </w:r>
    </w:p>
    <w:p w14:paraId="5796160E">
      <w:pPr>
        <w:pStyle w:val="9"/>
        <w:ind w:firstLine="480"/>
        <w:jc w:val="both"/>
        <w:rPr>
          <w:rFonts w:ascii="宋体" w:hAnsi="宋体" w:eastAsia="宋体"/>
          <w:sz w:val="24"/>
          <w:szCs w:val="24"/>
        </w:rPr>
      </w:pPr>
      <w:r>
        <w:rPr>
          <w:rFonts w:ascii="宋体" w:hAnsi="宋体" w:eastAsia="宋体" w:cs="仿宋_GB2312"/>
          <w:sz w:val="24"/>
          <w:szCs w:val="24"/>
        </w:rPr>
        <w:t>17、政府采购政策由财政部根据国家的经济和社会发展政策并会同国家有关部委制定，包括但不限于下列具体政策要求：</w:t>
      </w:r>
    </w:p>
    <w:p w14:paraId="33D8FFE9">
      <w:pPr>
        <w:pStyle w:val="9"/>
        <w:ind w:firstLine="480"/>
        <w:jc w:val="both"/>
        <w:rPr>
          <w:rFonts w:ascii="宋体" w:hAnsi="宋体" w:eastAsia="宋体"/>
          <w:sz w:val="24"/>
          <w:szCs w:val="24"/>
        </w:rPr>
      </w:pPr>
      <w:r>
        <w:rPr>
          <w:rFonts w:ascii="宋体" w:hAnsi="宋体" w:eastAsia="宋体" w:cs="仿宋_GB2312"/>
          <w:sz w:val="24"/>
          <w:szCs w:val="24"/>
        </w:rPr>
        <w:t>17.1进口产品指通过中国海关报关验放进入中国境内且产自关境外的产品，其中：</w:t>
      </w:r>
    </w:p>
    <w:p w14:paraId="26DE6BE8">
      <w:pPr>
        <w:pStyle w:val="9"/>
        <w:ind w:firstLine="480"/>
        <w:jc w:val="both"/>
        <w:rPr>
          <w:rFonts w:ascii="宋体" w:hAnsi="宋体" w:eastAsia="宋体"/>
          <w:sz w:val="24"/>
          <w:szCs w:val="24"/>
        </w:rPr>
      </w:pPr>
      <w:r>
        <w:rPr>
          <w:rFonts w:ascii="宋体" w:hAnsi="宋体" w:eastAsia="宋体"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DDE6A17">
      <w:pPr>
        <w:pStyle w:val="9"/>
        <w:ind w:firstLine="480"/>
        <w:jc w:val="both"/>
        <w:rPr>
          <w:rFonts w:ascii="宋体" w:hAnsi="宋体" w:eastAsia="宋体"/>
          <w:sz w:val="24"/>
          <w:szCs w:val="24"/>
        </w:rPr>
      </w:pPr>
      <w:r>
        <w:rPr>
          <w:rFonts w:ascii="宋体" w:hAnsi="宋体" w:eastAsia="宋体" w:cs="仿宋_GB2312"/>
          <w:sz w:val="24"/>
          <w:szCs w:val="24"/>
        </w:rPr>
        <w:t>（2）凡在海关特殊监管区域内企业生产或加工（包括从境外进口料件）销往境内其他地区的产品，不作为政府采购项下进口产品。</w:t>
      </w:r>
    </w:p>
    <w:p w14:paraId="1898C0C9">
      <w:pPr>
        <w:pStyle w:val="9"/>
        <w:ind w:firstLine="480"/>
        <w:jc w:val="both"/>
        <w:rPr>
          <w:rFonts w:ascii="宋体" w:hAnsi="宋体" w:eastAsia="宋体"/>
          <w:sz w:val="24"/>
          <w:szCs w:val="24"/>
        </w:rPr>
      </w:pPr>
      <w:r>
        <w:rPr>
          <w:rFonts w:ascii="宋体" w:hAnsi="宋体" w:eastAsia="宋体" w:cs="仿宋_GB2312"/>
          <w:sz w:val="24"/>
          <w:szCs w:val="24"/>
        </w:rPr>
        <w:t>（3）对从境外进入海关特殊监管区域，再经办理报关手续后从海关特殊监管区进入境内其他地区的产品，认定为进口产品。</w:t>
      </w:r>
    </w:p>
    <w:p w14:paraId="37289CFC">
      <w:pPr>
        <w:pStyle w:val="9"/>
        <w:ind w:firstLine="480"/>
        <w:jc w:val="both"/>
        <w:rPr>
          <w:rFonts w:ascii="宋体" w:hAnsi="宋体" w:eastAsia="宋体"/>
          <w:sz w:val="24"/>
          <w:szCs w:val="24"/>
        </w:rPr>
      </w:pPr>
      <w:r>
        <w:rPr>
          <w:rFonts w:ascii="宋体" w:hAnsi="宋体" w:eastAsia="宋体" w:cs="仿宋_GB2312"/>
          <w:sz w:val="24"/>
          <w:szCs w:val="24"/>
        </w:rPr>
        <w:t>（4）招标文件列明不允许或未列明允许进口产品参加投标的，均视为拒绝进口产品参加投标。</w:t>
      </w:r>
    </w:p>
    <w:p w14:paraId="2C1B51B4">
      <w:pPr>
        <w:pStyle w:val="9"/>
        <w:ind w:firstLine="480"/>
        <w:jc w:val="both"/>
        <w:rPr>
          <w:rFonts w:ascii="宋体" w:hAnsi="宋体" w:eastAsia="宋体"/>
          <w:sz w:val="24"/>
          <w:szCs w:val="24"/>
        </w:rPr>
      </w:pPr>
      <w:r>
        <w:rPr>
          <w:rFonts w:ascii="宋体" w:hAnsi="宋体" w:eastAsia="宋体"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F1A3E48">
      <w:pPr>
        <w:pStyle w:val="9"/>
        <w:ind w:firstLine="480"/>
        <w:jc w:val="both"/>
        <w:rPr>
          <w:rFonts w:ascii="宋体" w:hAnsi="宋体" w:eastAsia="宋体"/>
          <w:sz w:val="24"/>
          <w:szCs w:val="24"/>
        </w:rPr>
      </w:pPr>
      <w:r>
        <w:rPr>
          <w:rFonts w:ascii="宋体" w:hAnsi="宋体" w:eastAsia="宋体"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CD42C78">
      <w:pPr>
        <w:pStyle w:val="9"/>
        <w:ind w:firstLine="480"/>
        <w:jc w:val="both"/>
        <w:rPr>
          <w:rFonts w:ascii="宋体" w:hAnsi="宋体" w:eastAsia="宋体"/>
          <w:sz w:val="24"/>
          <w:szCs w:val="24"/>
        </w:rPr>
      </w:pPr>
      <w:r>
        <w:rPr>
          <w:rFonts w:ascii="宋体" w:hAnsi="宋体" w:eastAsia="宋体" w:cs="仿宋_GB2312"/>
          <w:sz w:val="24"/>
          <w:szCs w:val="24"/>
        </w:rPr>
        <w:t>（1）中小企业指符合下列条件的中型、小型、微型企业：</w:t>
      </w:r>
    </w:p>
    <w:p w14:paraId="12BAC90B">
      <w:pPr>
        <w:pStyle w:val="9"/>
        <w:ind w:firstLine="480"/>
        <w:jc w:val="both"/>
        <w:rPr>
          <w:rFonts w:ascii="宋体" w:hAnsi="宋体" w:eastAsia="宋体"/>
          <w:sz w:val="24"/>
          <w:szCs w:val="24"/>
        </w:rPr>
      </w:pPr>
      <w:r>
        <w:rPr>
          <w:rFonts w:ascii="宋体" w:hAnsi="宋体" w:eastAsia="宋体"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2BF6F7C">
      <w:pPr>
        <w:pStyle w:val="9"/>
        <w:ind w:firstLine="480"/>
        <w:jc w:val="both"/>
        <w:rPr>
          <w:rFonts w:ascii="宋体" w:hAnsi="宋体" w:eastAsia="宋体"/>
          <w:sz w:val="24"/>
          <w:szCs w:val="24"/>
        </w:rPr>
      </w:pPr>
      <w:r>
        <w:rPr>
          <w:rFonts w:ascii="宋体" w:hAnsi="宋体" w:eastAsia="宋体" w:cs="仿宋_GB2312"/>
          <w:sz w:val="24"/>
          <w:szCs w:val="24"/>
        </w:rPr>
        <w:t>②符合中小企业划分标准的个体工商户，在政府采购活动中视同中小企业。</w:t>
      </w:r>
    </w:p>
    <w:p w14:paraId="25249C46">
      <w:pPr>
        <w:pStyle w:val="9"/>
        <w:ind w:firstLine="480"/>
        <w:jc w:val="both"/>
        <w:rPr>
          <w:rFonts w:ascii="宋体" w:hAnsi="宋体" w:eastAsia="宋体"/>
          <w:sz w:val="24"/>
          <w:szCs w:val="24"/>
        </w:rPr>
      </w:pPr>
      <w:r>
        <w:rPr>
          <w:rFonts w:ascii="宋体" w:hAnsi="宋体" w:eastAsia="宋体" w:cs="仿宋_GB2312"/>
          <w:sz w:val="24"/>
          <w:szCs w:val="24"/>
        </w:rPr>
        <w:t>（2）在政府采购活动中，供应商提供的货物、工程或者服务符合下列情形的，享受本办法规定的中小企业扶持政策：</w:t>
      </w:r>
    </w:p>
    <w:p w14:paraId="088BF410">
      <w:pPr>
        <w:pStyle w:val="9"/>
        <w:ind w:firstLine="480"/>
        <w:jc w:val="both"/>
        <w:rPr>
          <w:rFonts w:ascii="宋体" w:hAnsi="宋体" w:eastAsia="宋体"/>
          <w:sz w:val="24"/>
          <w:szCs w:val="24"/>
        </w:rPr>
      </w:pPr>
      <w:r>
        <w:rPr>
          <w:rFonts w:ascii="宋体" w:hAnsi="宋体" w:eastAsia="宋体" w:cs="仿宋_GB2312"/>
          <w:sz w:val="24"/>
          <w:szCs w:val="24"/>
        </w:rPr>
        <w:t>①在货物采购项目中，货物由中小企业制造，即货物由中小企业生产且使用该中小企业商号或者注册商标；</w:t>
      </w:r>
    </w:p>
    <w:p w14:paraId="7C1EB9FD">
      <w:pPr>
        <w:pStyle w:val="9"/>
        <w:ind w:firstLine="480"/>
        <w:jc w:val="both"/>
        <w:rPr>
          <w:rFonts w:ascii="宋体" w:hAnsi="宋体" w:eastAsia="宋体"/>
          <w:sz w:val="24"/>
          <w:szCs w:val="24"/>
        </w:rPr>
      </w:pPr>
      <w:r>
        <w:rPr>
          <w:rFonts w:ascii="宋体" w:hAnsi="宋体" w:eastAsia="宋体" w:cs="仿宋_GB2312"/>
          <w:sz w:val="24"/>
          <w:szCs w:val="24"/>
        </w:rPr>
        <w:t>②在工程采购项目中，工程由中小企业承建，即工程施工单位为中小企业；</w:t>
      </w:r>
    </w:p>
    <w:p w14:paraId="41D2173F">
      <w:pPr>
        <w:pStyle w:val="9"/>
        <w:ind w:firstLine="480"/>
        <w:jc w:val="both"/>
        <w:rPr>
          <w:rFonts w:ascii="宋体" w:hAnsi="宋体" w:eastAsia="宋体"/>
          <w:sz w:val="24"/>
          <w:szCs w:val="24"/>
        </w:rPr>
      </w:pPr>
      <w:r>
        <w:rPr>
          <w:rFonts w:ascii="宋体" w:hAnsi="宋体" w:eastAsia="宋体" w:cs="仿宋_GB2312"/>
          <w:sz w:val="24"/>
          <w:szCs w:val="24"/>
        </w:rPr>
        <w:t>③在服务采购项目中，服务由中小企业承接，即提供服务的人员为中小企业依照《中华人民共和国劳动合同法》订立劳动合同的从业人员。</w:t>
      </w:r>
    </w:p>
    <w:p w14:paraId="33D29AF0">
      <w:pPr>
        <w:pStyle w:val="9"/>
        <w:ind w:firstLine="480"/>
        <w:jc w:val="both"/>
        <w:rPr>
          <w:rFonts w:ascii="宋体" w:hAnsi="宋体" w:eastAsia="宋体"/>
          <w:sz w:val="24"/>
          <w:szCs w:val="24"/>
        </w:rPr>
      </w:pPr>
      <w:r>
        <w:rPr>
          <w:rFonts w:ascii="宋体" w:hAnsi="宋体" w:eastAsia="宋体" w:cs="仿宋_GB2312"/>
          <w:sz w:val="24"/>
          <w:szCs w:val="24"/>
        </w:rPr>
        <w:t>在货物采购项目中，供应商提供的货物既有中小企业制造货物，也有大型企业制造货物的，不享受本办法规定的中小企业扶持政策。</w:t>
      </w:r>
    </w:p>
    <w:p w14:paraId="318EB4DE">
      <w:pPr>
        <w:pStyle w:val="9"/>
        <w:ind w:firstLine="480"/>
        <w:jc w:val="both"/>
        <w:rPr>
          <w:rFonts w:ascii="宋体" w:hAnsi="宋体" w:eastAsia="宋体"/>
          <w:sz w:val="24"/>
          <w:szCs w:val="24"/>
        </w:rPr>
      </w:pPr>
      <w:r>
        <w:rPr>
          <w:rFonts w:ascii="宋体" w:hAnsi="宋体" w:eastAsia="宋体" w:cs="仿宋_GB2312"/>
          <w:sz w:val="24"/>
          <w:szCs w:val="24"/>
        </w:rPr>
        <w:t>以联合体形式参加政府采购活动，联合体各方均为中小企业的，联合体视同中小企业。其中，联合体各方均为小微企业的，联合体视同小微企业。</w:t>
      </w:r>
    </w:p>
    <w:p w14:paraId="4ABD6DA8">
      <w:pPr>
        <w:pStyle w:val="9"/>
        <w:ind w:firstLine="480"/>
        <w:jc w:val="both"/>
        <w:rPr>
          <w:rFonts w:ascii="宋体" w:hAnsi="宋体" w:eastAsia="宋体"/>
          <w:sz w:val="24"/>
          <w:szCs w:val="24"/>
        </w:rPr>
      </w:pPr>
      <w:r>
        <w:rPr>
          <w:rFonts w:ascii="宋体" w:hAnsi="宋体" w:eastAsia="宋体" w:cs="仿宋_GB2312"/>
          <w:sz w:val="24"/>
          <w:szCs w:val="24"/>
        </w:rPr>
        <w:t>（3）投标人应当按照招标文件明确的采购标的对应行业的划分标准出具中小企业声明函。</w:t>
      </w:r>
    </w:p>
    <w:p w14:paraId="6024AB08">
      <w:pPr>
        <w:pStyle w:val="9"/>
        <w:ind w:firstLine="480"/>
        <w:jc w:val="both"/>
        <w:rPr>
          <w:rFonts w:ascii="宋体" w:hAnsi="宋体" w:eastAsia="宋体"/>
          <w:sz w:val="24"/>
          <w:szCs w:val="24"/>
        </w:rPr>
      </w:pPr>
      <w:r>
        <w:rPr>
          <w:rFonts w:ascii="宋体" w:hAnsi="宋体" w:eastAsia="宋体"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9C24C69">
      <w:pPr>
        <w:pStyle w:val="9"/>
        <w:ind w:firstLine="480"/>
        <w:jc w:val="both"/>
        <w:rPr>
          <w:rFonts w:ascii="宋体" w:hAnsi="宋体" w:eastAsia="宋体"/>
          <w:sz w:val="24"/>
          <w:szCs w:val="24"/>
        </w:rPr>
      </w:pPr>
      <w:r>
        <w:rPr>
          <w:rFonts w:ascii="宋体" w:hAnsi="宋体" w:eastAsia="宋体"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DFA57AD">
      <w:pPr>
        <w:pStyle w:val="9"/>
        <w:ind w:firstLine="480"/>
        <w:jc w:val="both"/>
        <w:rPr>
          <w:rFonts w:ascii="宋体" w:hAnsi="宋体" w:eastAsia="宋体"/>
          <w:sz w:val="24"/>
          <w:szCs w:val="24"/>
        </w:rPr>
      </w:pPr>
      <w:r>
        <w:rPr>
          <w:rFonts w:ascii="宋体" w:hAnsi="宋体" w:eastAsia="宋体" w:cs="仿宋_GB2312"/>
          <w:sz w:val="24"/>
          <w:szCs w:val="24"/>
        </w:rPr>
        <w:t>①监狱企业参加采购活动时，应提供由省级以上监狱管理局、戒毒管理局（含新疆生产建设兵团）出具的属于监狱企业的证明文件。</w:t>
      </w:r>
    </w:p>
    <w:p w14:paraId="78024151">
      <w:pPr>
        <w:pStyle w:val="9"/>
        <w:ind w:firstLine="480"/>
        <w:jc w:val="both"/>
        <w:rPr>
          <w:rFonts w:ascii="宋体" w:hAnsi="宋体" w:eastAsia="宋体"/>
          <w:sz w:val="24"/>
          <w:szCs w:val="24"/>
        </w:rPr>
      </w:pPr>
      <w:r>
        <w:rPr>
          <w:rFonts w:ascii="宋体" w:hAnsi="宋体" w:eastAsia="宋体" w:cs="仿宋_GB2312"/>
          <w:sz w:val="24"/>
          <w:szCs w:val="24"/>
        </w:rPr>
        <w:t>②监狱企业视同小型、微型企业。</w:t>
      </w:r>
    </w:p>
    <w:p w14:paraId="0990A67B">
      <w:pPr>
        <w:pStyle w:val="9"/>
        <w:ind w:firstLine="480"/>
        <w:jc w:val="both"/>
        <w:rPr>
          <w:rFonts w:ascii="宋体" w:hAnsi="宋体" w:eastAsia="宋体"/>
          <w:sz w:val="24"/>
          <w:szCs w:val="24"/>
        </w:rPr>
      </w:pPr>
      <w:r>
        <w:rPr>
          <w:rFonts w:ascii="宋体" w:hAnsi="宋体" w:eastAsia="宋体" w:cs="仿宋_GB2312"/>
          <w:sz w:val="24"/>
          <w:szCs w:val="24"/>
        </w:rPr>
        <w:t>（5）残疾人福利性单位指同时符合下列条件的单位：</w:t>
      </w:r>
    </w:p>
    <w:p w14:paraId="0D4F7F73">
      <w:pPr>
        <w:pStyle w:val="9"/>
        <w:ind w:firstLine="480"/>
        <w:jc w:val="both"/>
        <w:rPr>
          <w:rFonts w:ascii="宋体" w:hAnsi="宋体" w:eastAsia="宋体"/>
          <w:sz w:val="24"/>
          <w:szCs w:val="24"/>
        </w:rPr>
      </w:pPr>
      <w:r>
        <w:rPr>
          <w:rFonts w:ascii="宋体" w:hAnsi="宋体" w:eastAsia="宋体" w:cs="仿宋_GB2312"/>
          <w:sz w:val="24"/>
          <w:szCs w:val="24"/>
        </w:rPr>
        <w:t>①安置的残疾人占本单位在职职工人数的比例不低于25%（含25%），并且安置的残疾人人数不少于10人（含10人）；</w:t>
      </w:r>
    </w:p>
    <w:p w14:paraId="3DD90C2F">
      <w:pPr>
        <w:pStyle w:val="9"/>
        <w:ind w:firstLine="480"/>
        <w:jc w:val="both"/>
        <w:rPr>
          <w:rFonts w:ascii="宋体" w:hAnsi="宋体" w:eastAsia="宋体"/>
          <w:sz w:val="24"/>
          <w:szCs w:val="24"/>
        </w:rPr>
      </w:pPr>
      <w:r>
        <w:rPr>
          <w:rFonts w:ascii="宋体" w:hAnsi="宋体" w:eastAsia="宋体" w:cs="仿宋_GB2312"/>
          <w:sz w:val="24"/>
          <w:szCs w:val="24"/>
        </w:rPr>
        <w:t>②依法与安置的每位残疾人签订了一年以上（含一年）的劳动合同或服务协议；</w:t>
      </w:r>
    </w:p>
    <w:p w14:paraId="4AB543C3">
      <w:pPr>
        <w:pStyle w:val="9"/>
        <w:ind w:firstLine="480"/>
        <w:jc w:val="both"/>
        <w:rPr>
          <w:rFonts w:ascii="宋体" w:hAnsi="宋体" w:eastAsia="宋体"/>
          <w:sz w:val="24"/>
          <w:szCs w:val="24"/>
        </w:rPr>
      </w:pPr>
      <w:r>
        <w:rPr>
          <w:rFonts w:ascii="宋体" w:hAnsi="宋体" w:eastAsia="宋体" w:cs="仿宋_GB2312"/>
          <w:sz w:val="24"/>
          <w:szCs w:val="24"/>
        </w:rPr>
        <w:t>③为安置的每位残疾人按月足额缴纳了基本养老保险、基本医疗保险、失业保险、工伤保险和生育保险等社会保险费；</w:t>
      </w:r>
    </w:p>
    <w:p w14:paraId="26F55DC4">
      <w:pPr>
        <w:pStyle w:val="9"/>
        <w:ind w:firstLine="480"/>
        <w:jc w:val="both"/>
        <w:rPr>
          <w:rFonts w:ascii="宋体" w:hAnsi="宋体" w:eastAsia="宋体"/>
          <w:sz w:val="24"/>
          <w:szCs w:val="24"/>
        </w:rPr>
      </w:pPr>
      <w:r>
        <w:rPr>
          <w:rFonts w:ascii="宋体" w:hAnsi="宋体" w:eastAsia="宋体" w:cs="仿宋_GB2312"/>
          <w:sz w:val="24"/>
          <w:szCs w:val="24"/>
        </w:rPr>
        <w:t>④通过银行等金融机构向安置的每位残疾人，按月支付了不低于单位所在区县适用的经省级人民政府批准的月最低工资标准的工资；</w:t>
      </w:r>
    </w:p>
    <w:p w14:paraId="2E1AFE72">
      <w:pPr>
        <w:pStyle w:val="9"/>
        <w:ind w:firstLine="480"/>
        <w:jc w:val="both"/>
        <w:rPr>
          <w:rFonts w:ascii="宋体" w:hAnsi="宋体" w:eastAsia="宋体"/>
          <w:sz w:val="24"/>
          <w:szCs w:val="24"/>
        </w:rPr>
      </w:pPr>
      <w:r>
        <w:rPr>
          <w:rFonts w:ascii="宋体" w:hAnsi="宋体" w:eastAsia="宋体" w:cs="仿宋_GB2312"/>
          <w:sz w:val="24"/>
          <w:szCs w:val="24"/>
        </w:rPr>
        <w:t>⑤提供本单位制造的货物、承担的工程或服务，或提供其他残疾人福利性单位制造的货物（不包括使用非残疾人福利性单位注册商标的货物）。</w:t>
      </w:r>
    </w:p>
    <w:p w14:paraId="5CA037E0">
      <w:pPr>
        <w:pStyle w:val="9"/>
        <w:ind w:firstLine="480"/>
        <w:jc w:val="both"/>
        <w:rPr>
          <w:rFonts w:ascii="宋体" w:hAnsi="宋体" w:eastAsia="宋体"/>
          <w:sz w:val="24"/>
          <w:szCs w:val="24"/>
        </w:rPr>
      </w:pPr>
      <w:r>
        <w:rPr>
          <w:rFonts w:ascii="宋体" w:hAnsi="宋体" w:eastAsia="宋体"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98C6BC3">
      <w:pPr>
        <w:pStyle w:val="9"/>
        <w:ind w:firstLine="480"/>
        <w:jc w:val="both"/>
        <w:rPr>
          <w:rFonts w:ascii="宋体" w:hAnsi="宋体" w:eastAsia="宋体"/>
          <w:sz w:val="24"/>
          <w:szCs w:val="24"/>
        </w:rPr>
      </w:pPr>
      <w:r>
        <w:rPr>
          <w:rFonts w:ascii="宋体" w:hAnsi="宋体" w:eastAsia="宋体"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B0ED414">
      <w:pPr>
        <w:pStyle w:val="9"/>
        <w:ind w:firstLine="480"/>
        <w:jc w:val="both"/>
        <w:rPr>
          <w:rFonts w:ascii="宋体" w:hAnsi="宋体" w:eastAsia="宋体"/>
          <w:sz w:val="24"/>
          <w:szCs w:val="24"/>
        </w:rPr>
      </w:pPr>
      <w:r>
        <w:rPr>
          <w:rFonts w:ascii="宋体" w:hAnsi="宋体" w:eastAsia="宋体" w:cs="仿宋_GB2312"/>
          <w:sz w:val="24"/>
          <w:szCs w:val="24"/>
        </w:rPr>
        <w:t>17.4信用记录指由财政部确定的有关网站提供的相关主体信用信息。信用记录的查询及使用应符合财政部文件（财库[2016]125号）规定。</w:t>
      </w:r>
    </w:p>
    <w:p w14:paraId="32EB04F8">
      <w:pPr>
        <w:pStyle w:val="9"/>
        <w:ind w:firstLine="480"/>
        <w:jc w:val="both"/>
        <w:rPr>
          <w:rFonts w:ascii="宋体" w:hAnsi="宋体" w:eastAsia="宋体"/>
          <w:sz w:val="24"/>
          <w:szCs w:val="24"/>
        </w:rPr>
      </w:pPr>
      <w:r>
        <w:rPr>
          <w:rFonts w:ascii="宋体" w:hAnsi="宋体" w:eastAsia="宋体" w:cs="仿宋_GB2312"/>
          <w:sz w:val="24"/>
          <w:szCs w:val="24"/>
        </w:rPr>
        <w:t>17.5为落实政府采购政策需满足的要求：详见招标文件第一章。</w:t>
      </w:r>
    </w:p>
    <w:p w14:paraId="7D2A61C0">
      <w:pPr>
        <w:pStyle w:val="9"/>
        <w:jc w:val="both"/>
        <w:outlineLvl w:val="2"/>
        <w:rPr>
          <w:rFonts w:ascii="宋体" w:hAnsi="宋体" w:eastAsia="宋体"/>
          <w:sz w:val="24"/>
          <w:szCs w:val="24"/>
        </w:rPr>
      </w:pPr>
      <w:r>
        <w:rPr>
          <w:rFonts w:ascii="宋体" w:hAnsi="宋体" w:eastAsia="宋体" w:cs="仿宋_GB2312"/>
          <w:b/>
          <w:sz w:val="24"/>
          <w:szCs w:val="24"/>
        </w:rPr>
        <w:t>九、本项目的有关信息</w:t>
      </w:r>
    </w:p>
    <w:p w14:paraId="5DF503C6">
      <w:pPr>
        <w:pStyle w:val="9"/>
        <w:ind w:firstLine="480"/>
        <w:jc w:val="both"/>
        <w:rPr>
          <w:rFonts w:ascii="宋体" w:hAnsi="宋体" w:eastAsia="宋体"/>
          <w:sz w:val="24"/>
          <w:szCs w:val="24"/>
        </w:rPr>
      </w:pPr>
      <w:r>
        <w:rPr>
          <w:rFonts w:ascii="宋体" w:hAnsi="宋体" w:eastAsia="宋体"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1B9EBB0B">
      <w:pPr>
        <w:pStyle w:val="9"/>
        <w:ind w:firstLine="480"/>
        <w:jc w:val="both"/>
        <w:rPr>
          <w:rFonts w:ascii="宋体" w:hAnsi="宋体" w:eastAsia="宋体"/>
          <w:sz w:val="24"/>
          <w:szCs w:val="24"/>
        </w:rPr>
      </w:pPr>
      <w:r>
        <w:rPr>
          <w:rFonts w:ascii="宋体" w:hAnsi="宋体" w:eastAsia="宋体" w:cs="仿宋_GB2312"/>
          <w:sz w:val="24"/>
          <w:szCs w:val="24"/>
        </w:rPr>
        <w:t>18.1指定媒体：详见招标文件第二章。</w:t>
      </w:r>
    </w:p>
    <w:p w14:paraId="337A4EFE">
      <w:pPr>
        <w:pStyle w:val="9"/>
        <w:ind w:firstLine="480"/>
        <w:jc w:val="both"/>
        <w:rPr>
          <w:rFonts w:ascii="宋体" w:hAnsi="宋体" w:eastAsia="宋体"/>
          <w:sz w:val="24"/>
          <w:szCs w:val="24"/>
        </w:rPr>
      </w:pPr>
      <w:r>
        <w:rPr>
          <w:rFonts w:ascii="宋体" w:hAnsi="宋体" w:eastAsia="宋体" w:cs="仿宋_GB2312"/>
          <w:sz w:val="24"/>
          <w:szCs w:val="24"/>
        </w:rPr>
        <w:t>18.2本项目的潜在投标人或投标人应随时关注指定媒体，否则产生不利后果由其自行承担。</w:t>
      </w:r>
    </w:p>
    <w:p w14:paraId="76353060">
      <w:pPr>
        <w:pStyle w:val="9"/>
        <w:jc w:val="both"/>
        <w:outlineLvl w:val="2"/>
        <w:rPr>
          <w:rFonts w:ascii="宋体" w:hAnsi="宋体" w:eastAsia="宋体"/>
          <w:sz w:val="24"/>
          <w:szCs w:val="24"/>
        </w:rPr>
      </w:pPr>
      <w:r>
        <w:rPr>
          <w:rFonts w:ascii="宋体" w:hAnsi="宋体" w:eastAsia="宋体" w:cs="仿宋_GB2312"/>
          <w:b/>
          <w:sz w:val="24"/>
          <w:szCs w:val="24"/>
        </w:rPr>
        <w:t>十、其他事项</w:t>
      </w:r>
    </w:p>
    <w:p w14:paraId="718DC55D">
      <w:pPr>
        <w:pStyle w:val="9"/>
        <w:ind w:firstLine="480"/>
        <w:jc w:val="both"/>
        <w:rPr>
          <w:rFonts w:ascii="宋体" w:hAnsi="宋体" w:eastAsia="宋体"/>
          <w:sz w:val="24"/>
          <w:szCs w:val="24"/>
        </w:rPr>
      </w:pPr>
      <w:r>
        <w:rPr>
          <w:rFonts w:ascii="宋体" w:hAnsi="宋体" w:eastAsia="宋体" w:cs="仿宋_GB2312"/>
          <w:sz w:val="24"/>
          <w:szCs w:val="24"/>
        </w:rPr>
        <w:t>19、其他事项：</w:t>
      </w:r>
    </w:p>
    <w:p w14:paraId="66D96F9A">
      <w:pPr>
        <w:pStyle w:val="9"/>
        <w:ind w:firstLine="480"/>
        <w:jc w:val="both"/>
        <w:rPr>
          <w:rFonts w:ascii="宋体" w:hAnsi="宋体" w:eastAsia="宋体"/>
          <w:sz w:val="24"/>
          <w:szCs w:val="24"/>
        </w:rPr>
      </w:pPr>
      <w:r>
        <w:rPr>
          <w:rFonts w:ascii="宋体" w:hAnsi="宋体" w:eastAsia="宋体"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E9B59A9">
      <w:pPr>
        <w:pStyle w:val="9"/>
        <w:ind w:firstLine="480"/>
        <w:jc w:val="both"/>
        <w:rPr>
          <w:rFonts w:ascii="宋体" w:hAnsi="宋体" w:eastAsia="宋体"/>
          <w:sz w:val="24"/>
          <w:szCs w:val="24"/>
        </w:rPr>
      </w:pPr>
      <w:r>
        <w:rPr>
          <w:rFonts w:ascii="宋体" w:hAnsi="宋体" w:eastAsia="宋体" w:cs="仿宋_GB2312"/>
          <w:sz w:val="24"/>
          <w:szCs w:val="24"/>
        </w:rPr>
        <w:t>19.2其他：详见招标文件第二章。</w:t>
      </w:r>
    </w:p>
    <w:p w14:paraId="68CB85C1">
      <w:pPr>
        <w:pStyle w:val="9"/>
        <w:rPr>
          <w:rFonts w:ascii="宋体" w:hAnsi="宋体" w:eastAsia="宋体" w:cs="仿宋_GB2312"/>
          <w:sz w:val="24"/>
          <w:szCs w:val="24"/>
        </w:rPr>
      </w:pPr>
      <w:r>
        <w:rPr>
          <w:rFonts w:ascii="宋体" w:hAnsi="宋体" w:eastAsia="宋体" w:cs="仿宋_GB2312"/>
          <w:sz w:val="24"/>
          <w:szCs w:val="24"/>
        </w:rPr>
        <w:t xml:space="preserve"> </w:t>
      </w:r>
      <w:r>
        <w:rPr>
          <w:rFonts w:ascii="宋体" w:hAnsi="宋体" w:eastAsia="宋体" w:cs="仿宋_GB2312"/>
          <w:sz w:val="24"/>
          <w:szCs w:val="24"/>
        </w:rPr>
        <w:br w:type="textWrapping"/>
      </w:r>
    </w:p>
    <w:p w14:paraId="31ADC497">
      <w:pPr>
        <w:widowControl/>
        <w:jc w:val="left"/>
        <w:rPr>
          <w:rFonts w:hint="eastAsia" w:ascii="宋体" w:hAnsi="宋体" w:eastAsia="宋体" w:cs="仿宋_GB2312"/>
          <w:kern w:val="0"/>
          <w:sz w:val="24"/>
          <w:lang w:eastAsia="zh-Hans"/>
        </w:rPr>
      </w:pPr>
      <w:r>
        <w:rPr>
          <w:rFonts w:ascii="宋体" w:hAnsi="宋体" w:eastAsia="宋体" w:cs="仿宋_GB2312"/>
          <w:sz w:val="24"/>
        </w:rPr>
        <w:br w:type="page"/>
      </w:r>
    </w:p>
    <w:p w14:paraId="62D72363">
      <w:pPr>
        <w:pStyle w:val="9"/>
        <w:jc w:val="center"/>
        <w:outlineLvl w:val="1"/>
        <w:rPr>
          <w:rFonts w:ascii="宋体" w:hAnsi="宋体" w:eastAsia="宋体"/>
        </w:rPr>
      </w:pPr>
      <w:r>
        <w:rPr>
          <w:rFonts w:ascii="宋体" w:hAnsi="宋体" w:eastAsia="宋体" w:cs="仿宋_GB2312"/>
          <w:b/>
          <w:sz w:val="36"/>
        </w:rPr>
        <w:t>第四章 资格审查与评标</w:t>
      </w:r>
    </w:p>
    <w:p w14:paraId="72758AD7">
      <w:pPr>
        <w:pStyle w:val="9"/>
        <w:jc w:val="both"/>
        <w:outlineLvl w:val="2"/>
        <w:rPr>
          <w:rFonts w:ascii="宋体" w:hAnsi="宋体" w:eastAsia="宋体"/>
          <w:sz w:val="24"/>
          <w:szCs w:val="24"/>
        </w:rPr>
      </w:pPr>
      <w:r>
        <w:rPr>
          <w:rFonts w:ascii="宋体" w:hAnsi="宋体" w:eastAsia="宋体" w:cs="仿宋_GB2312"/>
          <w:b/>
          <w:sz w:val="24"/>
          <w:szCs w:val="24"/>
        </w:rPr>
        <w:t>一、资格审查</w:t>
      </w:r>
    </w:p>
    <w:p w14:paraId="225C604E">
      <w:pPr>
        <w:pStyle w:val="9"/>
        <w:ind w:firstLine="480"/>
        <w:jc w:val="both"/>
        <w:rPr>
          <w:rFonts w:ascii="宋体" w:hAnsi="宋体" w:eastAsia="宋体"/>
          <w:sz w:val="24"/>
          <w:szCs w:val="24"/>
        </w:rPr>
      </w:pPr>
      <w:r>
        <w:rPr>
          <w:rFonts w:ascii="宋体" w:hAnsi="宋体" w:eastAsia="宋体" w:cs="仿宋_GB2312"/>
          <w:sz w:val="24"/>
          <w:szCs w:val="24"/>
        </w:rPr>
        <w:t>1、开标结束后，由 福建华晨项目管理有限公司 负责资格审查小组的组建及资格审查工作的组织。</w:t>
      </w:r>
    </w:p>
    <w:p w14:paraId="4CE75019">
      <w:pPr>
        <w:pStyle w:val="9"/>
        <w:ind w:firstLine="480"/>
        <w:jc w:val="both"/>
        <w:rPr>
          <w:rFonts w:ascii="宋体" w:hAnsi="宋体" w:eastAsia="宋体"/>
          <w:sz w:val="24"/>
          <w:szCs w:val="24"/>
        </w:rPr>
      </w:pPr>
      <w:r>
        <w:rPr>
          <w:rFonts w:ascii="宋体" w:hAnsi="宋体" w:eastAsia="宋体" w:cs="仿宋_GB2312"/>
          <w:sz w:val="24"/>
          <w:szCs w:val="24"/>
        </w:rPr>
        <w:t>1.1资格审查小组</w:t>
      </w:r>
    </w:p>
    <w:p w14:paraId="60F8BF06">
      <w:pPr>
        <w:pStyle w:val="9"/>
        <w:ind w:firstLine="480"/>
        <w:jc w:val="both"/>
        <w:rPr>
          <w:rFonts w:ascii="宋体" w:hAnsi="宋体" w:eastAsia="宋体"/>
          <w:sz w:val="24"/>
          <w:szCs w:val="24"/>
        </w:rPr>
      </w:pPr>
      <w:r>
        <w:rPr>
          <w:rFonts w:ascii="宋体" w:hAnsi="宋体" w:eastAsia="宋体" w:cs="仿宋_GB2312"/>
          <w:sz w:val="24"/>
          <w:szCs w:val="24"/>
        </w:rPr>
        <w:t>资格审查小组由3人组成，并负责具体审查事务，其中由采购人派出的采购人代表至少1人，由福建华晨项目管理有限公司派出的工作人员至少1人，其余1人可为采购人代表或福建华晨项目管理有限公司的工作人员。</w:t>
      </w:r>
    </w:p>
    <w:p w14:paraId="41C53141">
      <w:pPr>
        <w:pStyle w:val="9"/>
        <w:ind w:firstLine="480"/>
        <w:jc w:val="both"/>
        <w:rPr>
          <w:rFonts w:ascii="宋体" w:hAnsi="宋体" w:eastAsia="宋体"/>
          <w:sz w:val="24"/>
          <w:szCs w:val="24"/>
        </w:rPr>
      </w:pPr>
      <w:r>
        <w:rPr>
          <w:rFonts w:ascii="宋体" w:hAnsi="宋体" w:eastAsia="宋体" w:cs="仿宋_GB2312"/>
          <w:sz w:val="24"/>
          <w:szCs w:val="24"/>
        </w:rPr>
        <w:t>1.2资格审查的依据是招标文件和电子投标文件。</w:t>
      </w:r>
    </w:p>
    <w:p w14:paraId="44FF6FEB">
      <w:pPr>
        <w:pStyle w:val="9"/>
        <w:ind w:firstLine="480"/>
        <w:jc w:val="both"/>
        <w:rPr>
          <w:rFonts w:ascii="宋体" w:hAnsi="宋体" w:eastAsia="宋体"/>
          <w:sz w:val="24"/>
          <w:szCs w:val="24"/>
        </w:rPr>
      </w:pPr>
      <w:r>
        <w:rPr>
          <w:rFonts w:ascii="宋体" w:hAnsi="宋体" w:eastAsia="宋体" w:cs="仿宋_GB2312"/>
          <w:sz w:val="24"/>
          <w:szCs w:val="24"/>
        </w:rPr>
        <w:t>1.3资格审查的范围及内容：电子投标文件（资格及资信证明部分），具体如下：</w:t>
      </w:r>
    </w:p>
    <w:p w14:paraId="16755407">
      <w:pPr>
        <w:pStyle w:val="9"/>
        <w:ind w:firstLine="480"/>
        <w:jc w:val="both"/>
        <w:rPr>
          <w:rFonts w:ascii="宋体" w:hAnsi="宋体" w:eastAsia="宋体"/>
          <w:sz w:val="24"/>
          <w:szCs w:val="24"/>
        </w:rPr>
      </w:pPr>
      <w:r>
        <w:rPr>
          <w:rFonts w:ascii="宋体" w:hAnsi="宋体" w:eastAsia="宋体" w:cs="仿宋_GB2312"/>
          <w:sz w:val="24"/>
          <w:szCs w:val="24"/>
        </w:rPr>
        <w:t>（1）“投标函”；</w:t>
      </w:r>
    </w:p>
    <w:p w14:paraId="2E25593A">
      <w:pPr>
        <w:pStyle w:val="9"/>
        <w:ind w:firstLine="480"/>
        <w:jc w:val="both"/>
        <w:rPr>
          <w:rFonts w:ascii="宋体" w:hAnsi="宋体" w:eastAsia="宋体"/>
          <w:sz w:val="24"/>
          <w:szCs w:val="24"/>
        </w:rPr>
      </w:pPr>
      <w:r>
        <w:rPr>
          <w:rFonts w:ascii="宋体" w:hAnsi="宋体" w:eastAsia="宋体" w:cs="仿宋_GB2312"/>
          <w:sz w:val="24"/>
          <w:szCs w:val="24"/>
        </w:rPr>
        <w:t>（2）“投标人的资格及资信证明文件”</w:t>
      </w:r>
    </w:p>
    <w:p w14:paraId="69DCC0E3">
      <w:pPr>
        <w:pStyle w:val="9"/>
        <w:ind w:firstLine="480"/>
        <w:jc w:val="both"/>
        <w:rPr>
          <w:rFonts w:ascii="宋体" w:hAnsi="宋体" w:eastAsia="宋体"/>
          <w:sz w:val="24"/>
          <w:szCs w:val="24"/>
        </w:rPr>
      </w:pPr>
      <w:r>
        <w:rPr>
          <w:rFonts w:ascii="宋体" w:hAnsi="宋体" w:eastAsia="宋体" w:cs="仿宋_GB2312"/>
          <w:sz w:val="24"/>
          <w:szCs w:val="24"/>
        </w:rPr>
        <w:t>①一般资格证明文件：</w:t>
      </w:r>
    </w:p>
    <w:p w14:paraId="54E0B4DB">
      <w:pPr>
        <w:pStyle w:val="9"/>
        <w:ind w:firstLine="480"/>
        <w:jc w:val="both"/>
        <w:rPr>
          <w:rFonts w:ascii="宋体" w:hAnsi="宋体" w:eastAsia="宋体"/>
          <w:sz w:val="24"/>
          <w:szCs w:val="24"/>
        </w:rPr>
      </w:pPr>
      <w:r>
        <w:rPr>
          <w:rFonts w:ascii="宋体" w:hAnsi="宋体" w:eastAsia="宋体"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96"/>
        <w:gridCol w:w="5079"/>
      </w:tblGrid>
      <w:tr w14:paraId="57442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872115">
            <w:pPr>
              <w:pStyle w:val="9"/>
              <w:jc w:val="both"/>
              <w:rPr>
                <w:rFonts w:ascii="宋体" w:hAnsi="宋体" w:eastAsia="宋体"/>
                <w:sz w:val="24"/>
                <w:szCs w:val="24"/>
              </w:rPr>
            </w:pPr>
            <w:r>
              <w:rPr>
                <w:rFonts w:ascii="宋体" w:hAnsi="宋体" w:eastAsia="宋体" w:cs="仿宋_GB2312"/>
                <w:sz w:val="24"/>
                <w:szCs w:val="24"/>
              </w:rPr>
              <w:t>序号</w:t>
            </w:r>
          </w:p>
        </w:tc>
        <w:tc>
          <w:tcPr>
            <w:tcW w:w="2396" w:type="dxa"/>
          </w:tcPr>
          <w:p w14:paraId="1A0CEF35">
            <w:pPr>
              <w:pStyle w:val="9"/>
              <w:jc w:val="both"/>
              <w:rPr>
                <w:rFonts w:ascii="宋体" w:hAnsi="宋体" w:eastAsia="宋体"/>
                <w:sz w:val="24"/>
                <w:szCs w:val="24"/>
              </w:rPr>
            </w:pPr>
            <w:r>
              <w:rPr>
                <w:rFonts w:ascii="宋体" w:hAnsi="宋体" w:eastAsia="宋体" w:cs="仿宋_GB2312"/>
                <w:sz w:val="24"/>
                <w:szCs w:val="24"/>
              </w:rPr>
              <w:t xml:space="preserve"> 资格审查要求概况</w:t>
            </w:r>
          </w:p>
        </w:tc>
        <w:tc>
          <w:tcPr>
            <w:tcW w:w="5079" w:type="dxa"/>
          </w:tcPr>
          <w:p w14:paraId="7D419027">
            <w:pPr>
              <w:pStyle w:val="9"/>
              <w:jc w:val="both"/>
              <w:rPr>
                <w:rFonts w:ascii="宋体" w:hAnsi="宋体" w:eastAsia="宋体"/>
                <w:sz w:val="24"/>
                <w:szCs w:val="24"/>
              </w:rPr>
            </w:pPr>
            <w:r>
              <w:rPr>
                <w:rFonts w:ascii="宋体" w:hAnsi="宋体" w:eastAsia="宋体" w:cs="仿宋_GB2312"/>
                <w:sz w:val="24"/>
                <w:szCs w:val="24"/>
              </w:rPr>
              <w:t xml:space="preserve"> 评审点具体描述</w:t>
            </w:r>
          </w:p>
        </w:tc>
      </w:tr>
      <w:tr w14:paraId="753E1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D0760D">
            <w:pPr>
              <w:pStyle w:val="9"/>
              <w:jc w:val="both"/>
              <w:rPr>
                <w:rFonts w:ascii="宋体" w:hAnsi="宋体" w:eastAsia="宋体"/>
                <w:sz w:val="24"/>
                <w:szCs w:val="24"/>
              </w:rPr>
            </w:pPr>
            <w:r>
              <w:rPr>
                <w:rFonts w:ascii="宋体" w:hAnsi="宋体" w:eastAsia="宋体" w:cs="仿宋_GB2312"/>
                <w:sz w:val="24"/>
                <w:szCs w:val="24"/>
              </w:rPr>
              <w:t>1</w:t>
            </w:r>
          </w:p>
        </w:tc>
        <w:tc>
          <w:tcPr>
            <w:tcW w:w="2396" w:type="dxa"/>
          </w:tcPr>
          <w:p w14:paraId="144DCC5B">
            <w:pPr>
              <w:pStyle w:val="9"/>
              <w:jc w:val="both"/>
              <w:rPr>
                <w:rFonts w:ascii="宋体" w:hAnsi="宋体" w:eastAsia="宋体"/>
                <w:sz w:val="24"/>
                <w:szCs w:val="24"/>
              </w:rPr>
            </w:pPr>
            <w:r>
              <w:rPr>
                <w:rFonts w:ascii="宋体" w:hAnsi="宋体" w:eastAsia="宋体" w:cs="仿宋_GB2312"/>
                <w:sz w:val="24"/>
                <w:szCs w:val="24"/>
              </w:rPr>
              <w:t>单位授权书</w:t>
            </w:r>
          </w:p>
        </w:tc>
        <w:tc>
          <w:tcPr>
            <w:tcW w:w="5079" w:type="dxa"/>
          </w:tcPr>
          <w:p w14:paraId="07A58DD0">
            <w:pPr>
              <w:pStyle w:val="9"/>
              <w:jc w:val="both"/>
              <w:rPr>
                <w:rFonts w:ascii="宋体" w:hAnsi="宋体" w:eastAsia="宋体"/>
                <w:sz w:val="24"/>
                <w:szCs w:val="24"/>
              </w:rPr>
            </w:pPr>
            <w:r>
              <w:rPr>
                <w:rFonts w:ascii="宋体" w:hAnsi="宋体" w:eastAsia="宋体"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36F2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A02FA4">
            <w:pPr>
              <w:pStyle w:val="9"/>
              <w:jc w:val="both"/>
              <w:rPr>
                <w:rFonts w:ascii="宋体" w:hAnsi="宋体" w:eastAsia="宋体"/>
                <w:sz w:val="24"/>
                <w:szCs w:val="24"/>
              </w:rPr>
            </w:pPr>
            <w:r>
              <w:rPr>
                <w:rFonts w:ascii="宋体" w:hAnsi="宋体" w:eastAsia="宋体" w:cs="仿宋_GB2312"/>
                <w:sz w:val="24"/>
                <w:szCs w:val="24"/>
              </w:rPr>
              <w:t>2</w:t>
            </w:r>
          </w:p>
        </w:tc>
        <w:tc>
          <w:tcPr>
            <w:tcW w:w="2396" w:type="dxa"/>
          </w:tcPr>
          <w:p w14:paraId="41508A28">
            <w:pPr>
              <w:pStyle w:val="9"/>
              <w:jc w:val="both"/>
              <w:rPr>
                <w:rFonts w:ascii="宋体" w:hAnsi="宋体" w:eastAsia="宋体"/>
                <w:sz w:val="24"/>
                <w:szCs w:val="24"/>
              </w:rPr>
            </w:pPr>
            <w:r>
              <w:rPr>
                <w:rFonts w:ascii="宋体" w:hAnsi="宋体" w:eastAsia="宋体" w:cs="仿宋_GB2312"/>
                <w:sz w:val="24"/>
                <w:szCs w:val="24"/>
              </w:rPr>
              <w:t>营业执照等证明文件</w:t>
            </w:r>
          </w:p>
        </w:tc>
        <w:tc>
          <w:tcPr>
            <w:tcW w:w="5079" w:type="dxa"/>
          </w:tcPr>
          <w:p w14:paraId="49D109BB">
            <w:pPr>
              <w:pStyle w:val="9"/>
              <w:jc w:val="both"/>
              <w:rPr>
                <w:rFonts w:ascii="宋体" w:hAnsi="宋体" w:eastAsia="宋体"/>
                <w:sz w:val="24"/>
                <w:szCs w:val="24"/>
              </w:rPr>
            </w:pPr>
            <w:r>
              <w:rPr>
                <w:rFonts w:ascii="宋体" w:hAnsi="宋体" w:eastAsia="宋体"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DB3E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05100E">
            <w:pPr>
              <w:pStyle w:val="9"/>
              <w:jc w:val="both"/>
              <w:rPr>
                <w:rFonts w:ascii="宋体" w:hAnsi="宋体" w:eastAsia="宋体"/>
                <w:sz w:val="24"/>
                <w:szCs w:val="24"/>
              </w:rPr>
            </w:pPr>
            <w:r>
              <w:rPr>
                <w:rFonts w:ascii="宋体" w:hAnsi="宋体" w:eastAsia="宋体" w:cs="仿宋_GB2312"/>
                <w:sz w:val="24"/>
                <w:szCs w:val="24"/>
              </w:rPr>
              <w:t>3</w:t>
            </w:r>
          </w:p>
        </w:tc>
        <w:tc>
          <w:tcPr>
            <w:tcW w:w="2396" w:type="dxa"/>
          </w:tcPr>
          <w:p w14:paraId="7F45912B">
            <w:pPr>
              <w:pStyle w:val="9"/>
              <w:jc w:val="both"/>
              <w:rPr>
                <w:rFonts w:ascii="宋体" w:hAnsi="宋体" w:eastAsia="宋体"/>
                <w:sz w:val="24"/>
                <w:szCs w:val="24"/>
              </w:rPr>
            </w:pPr>
            <w:r>
              <w:rPr>
                <w:rFonts w:ascii="宋体" w:hAnsi="宋体" w:eastAsia="宋体" w:cs="仿宋_GB2312"/>
                <w:sz w:val="24"/>
                <w:szCs w:val="24"/>
              </w:rPr>
              <w:t>提供财务状况报告(财务报告、或资信证明）</w:t>
            </w:r>
          </w:p>
        </w:tc>
        <w:tc>
          <w:tcPr>
            <w:tcW w:w="5079" w:type="dxa"/>
          </w:tcPr>
          <w:p w14:paraId="2ADF25A5">
            <w:pPr>
              <w:pStyle w:val="9"/>
              <w:jc w:val="both"/>
              <w:rPr>
                <w:rFonts w:ascii="宋体" w:hAnsi="宋体" w:eastAsia="宋体"/>
                <w:sz w:val="24"/>
                <w:szCs w:val="24"/>
              </w:rPr>
            </w:pPr>
            <w:r>
              <w:rPr>
                <w:rFonts w:ascii="宋体" w:hAnsi="宋体" w:eastAsia="宋体"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893E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3FEB56">
            <w:pPr>
              <w:pStyle w:val="9"/>
              <w:jc w:val="both"/>
              <w:rPr>
                <w:rFonts w:ascii="宋体" w:hAnsi="宋体" w:eastAsia="宋体"/>
                <w:sz w:val="24"/>
                <w:szCs w:val="24"/>
              </w:rPr>
            </w:pPr>
            <w:r>
              <w:rPr>
                <w:rFonts w:ascii="宋体" w:hAnsi="宋体" w:eastAsia="宋体" w:cs="仿宋_GB2312"/>
                <w:sz w:val="24"/>
                <w:szCs w:val="24"/>
              </w:rPr>
              <w:t>4</w:t>
            </w:r>
          </w:p>
        </w:tc>
        <w:tc>
          <w:tcPr>
            <w:tcW w:w="2396" w:type="dxa"/>
          </w:tcPr>
          <w:p w14:paraId="513403F4">
            <w:pPr>
              <w:pStyle w:val="9"/>
              <w:jc w:val="both"/>
              <w:rPr>
                <w:rFonts w:ascii="宋体" w:hAnsi="宋体" w:eastAsia="宋体"/>
                <w:sz w:val="24"/>
                <w:szCs w:val="24"/>
              </w:rPr>
            </w:pPr>
            <w:r>
              <w:rPr>
                <w:rFonts w:ascii="宋体" w:hAnsi="宋体" w:eastAsia="宋体" w:cs="仿宋_GB2312"/>
                <w:sz w:val="24"/>
                <w:szCs w:val="24"/>
              </w:rPr>
              <w:t>依法缴纳税收证明材料</w:t>
            </w:r>
          </w:p>
        </w:tc>
        <w:tc>
          <w:tcPr>
            <w:tcW w:w="5079" w:type="dxa"/>
          </w:tcPr>
          <w:p w14:paraId="53888CF1">
            <w:pPr>
              <w:pStyle w:val="9"/>
              <w:jc w:val="both"/>
              <w:rPr>
                <w:rFonts w:ascii="宋体" w:hAnsi="宋体" w:eastAsia="宋体"/>
                <w:sz w:val="24"/>
                <w:szCs w:val="24"/>
              </w:rPr>
            </w:pPr>
            <w:r>
              <w:rPr>
                <w:rFonts w:ascii="宋体" w:hAnsi="宋体" w:eastAsia="宋体"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8A2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744EB9">
            <w:pPr>
              <w:pStyle w:val="9"/>
              <w:jc w:val="both"/>
              <w:rPr>
                <w:rFonts w:ascii="宋体" w:hAnsi="宋体" w:eastAsia="宋体"/>
                <w:sz w:val="24"/>
                <w:szCs w:val="24"/>
              </w:rPr>
            </w:pPr>
            <w:r>
              <w:rPr>
                <w:rFonts w:ascii="宋体" w:hAnsi="宋体" w:eastAsia="宋体" w:cs="仿宋_GB2312"/>
                <w:sz w:val="24"/>
                <w:szCs w:val="24"/>
              </w:rPr>
              <w:t>5</w:t>
            </w:r>
          </w:p>
        </w:tc>
        <w:tc>
          <w:tcPr>
            <w:tcW w:w="2396" w:type="dxa"/>
          </w:tcPr>
          <w:p w14:paraId="11FCCA07">
            <w:pPr>
              <w:pStyle w:val="9"/>
              <w:jc w:val="both"/>
              <w:rPr>
                <w:rFonts w:ascii="宋体" w:hAnsi="宋体" w:eastAsia="宋体"/>
                <w:sz w:val="24"/>
                <w:szCs w:val="24"/>
              </w:rPr>
            </w:pPr>
            <w:r>
              <w:rPr>
                <w:rFonts w:ascii="宋体" w:hAnsi="宋体" w:eastAsia="宋体" w:cs="仿宋_GB2312"/>
                <w:sz w:val="24"/>
                <w:szCs w:val="24"/>
              </w:rPr>
              <w:t>依法缴纳社会保障资金证明材料</w:t>
            </w:r>
          </w:p>
        </w:tc>
        <w:tc>
          <w:tcPr>
            <w:tcW w:w="5079" w:type="dxa"/>
          </w:tcPr>
          <w:p w14:paraId="29DF3893">
            <w:pPr>
              <w:pStyle w:val="9"/>
              <w:jc w:val="both"/>
              <w:rPr>
                <w:rFonts w:ascii="宋体" w:hAnsi="宋体" w:eastAsia="宋体"/>
                <w:sz w:val="24"/>
                <w:szCs w:val="24"/>
              </w:rPr>
            </w:pPr>
            <w:r>
              <w:rPr>
                <w:rFonts w:ascii="宋体" w:hAnsi="宋体" w:eastAsia="宋体"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F199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A974E4">
            <w:pPr>
              <w:pStyle w:val="9"/>
              <w:jc w:val="both"/>
              <w:rPr>
                <w:rFonts w:ascii="宋体" w:hAnsi="宋体" w:eastAsia="宋体"/>
                <w:sz w:val="24"/>
                <w:szCs w:val="24"/>
              </w:rPr>
            </w:pPr>
            <w:r>
              <w:rPr>
                <w:rFonts w:ascii="宋体" w:hAnsi="宋体" w:eastAsia="宋体" w:cs="仿宋_GB2312"/>
                <w:sz w:val="24"/>
                <w:szCs w:val="24"/>
              </w:rPr>
              <w:t>6</w:t>
            </w:r>
          </w:p>
        </w:tc>
        <w:tc>
          <w:tcPr>
            <w:tcW w:w="2396" w:type="dxa"/>
          </w:tcPr>
          <w:p w14:paraId="20F61AE2">
            <w:pPr>
              <w:pStyle w:val="9"/>
              <w:jc w:val="both"/>
              <w:rPr>
                <w:rFonts w:ascii="宋体" w:hAnsi="宋体" w:eastAsia="宋体"/>
                <w:sz w:val="24"/>
                <w:szCs w:val="24"/>
              </w:rPr>
            </w:pPr>
            <w:r>
              <w:rPr>
                <w:rFonts w:ascii="宋体" w:hAnsi="宋体" w:eastAsia="宋体" w:cs="仿宋_GB2312"/>
                <w:sz w:val="24"/>
                <w:szCs w:val="24"/>
              </w:rPr>
              <w:t>具备履行合同所必需设备和专业技术能力的声明函(若有)</w:t>
            </w:r>
          </w:p>
        </w:tc>
        <w:tc>
          <w:tcPr>
            <w:tcW w:w="5079" w:type="dxa"/>
          </w:tcPr>
          <w:p w14:paraId="1C721197">
            <w:pPr>
              <w:pStyle w:val="9"/>
              <w:jc w:val="both"/>
              <w:rPr>
                <w:rFonts w:ascii="宋体" w:hAnsi="宋体" w:eastAsia="宋体"/>
                <w:sz w:val="24"/>
                <w:szCs w:val="24"/>
              </w:rPr>
            </w:pPr>
            <w:r>
              <w:rPr>
                <w:rFonts w:ascii="宋体" w:hAnsi="宋体" w:eastAsia="宋体"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2D7B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D8F9A1">
            <w:pPr>
              <w:pStyle w:val="9"/>
              <w:jc w:val="both"/>
              <w:rPr>
                <w:rFonts w:ascii="宋体" w:hAnsi="宋体" w:eastAsia="宋体"/>
                <w:sz w:val="24"/>
                <w:szCs w:val="24"/>
              </w:rPr>
            </w:pPr>
            <w:r>
              <w:rPr>
                <w:rFonts w:ascii="宋体" w:hAnsi="宋体" w:eastAsia="宋体" w:cs="仿宋_GB2312"/>
                <w:sz w:val="24"/>
                <w:szCs w:val="24"/>
              </w:rPr>
              <w:t>7</w:t>
            </w:r>
          </w:p>
        </w:tc>
        <w:tc>
          <w:tcPr>
            <w:tcW w:w="2396" w:type="dxa"/>
          </w:tcPr>
          <w:p w14:paraId="42ED8369">
            <w:pPr>
              <w:pStyle w:val="9"/>
              <w:jc w:val="both"/>
              <w:rPr>
                <w:rFonts w:ascii="宋体" w:hAnsi="宋体" w:eastAsia="宋体"/>
                <w:sz w:val="24"/>
                <w:szCs w:val="24"/>
              </w:rPr>
            </w:pPr>
            <w:r>
              <w:rPr>
                <w:rFonts w:ascii="宋体" w:hAnsi="宋体" w:eastAsia="宋体" w:cs="仿宋_GB2312"/>
                <w:sz w:val="24"/>
                <w:szCs w:val="24"/>
              </w:rPr>
              <w:t>参加采购活动前三年内在经营活动中没有重大违法记录的声明</w:t>
            </w:r>
          </w:p>
        </w:tc>
        <w:tc>
          <w:tcPr>
            <w:tcW w:w="5079" w:type="dxa"/>
          </w:tcPr>
          <w:p w14:paraId="2CD7189B">
            <w:pPr>
              <w:pStyle w:val="9"/>
              <w:jc w:val="both"/>
              <w:rPr>
                <w:rFonts w:ascii="宋体" w:hAnsi="宋体" w:eastAsia="宋体"/>
                <w:sz w:val="24"/>
                <w:szCs w:val="24"/>
              </w:rPr>
            </w:pPr>
            <w:r>
              <w:rPr>
                <w:rFonts w:ascii="宋体" w:hAnsi="宋体" w:eastAsia="宋体"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83A9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306879">
            <w:pPr>
              <w:pStyle w:val="9"/>
              <w:jc w:val="both"/>
              <w:rPr>
                <w:rFonts w:ascii="宋体" w:hAnsi="宋体" w:eastAsia="宋体"/>
                <w:sz w:val="24"/>
                <w:szCs w:val="24"/>
              </w:rPr>
            </w:pPr>
            <w:r>
              <w:rPr>
                <w:rFonts w:ascii="宋体" w:hAnsi="宋体" w:eastAsia="宋体" w:cs="仿宋_GB2312"/>
                <w:sz w:val="24"/>
                <w:szCs w:val="24"/>
              </w:rPr>
              <w:t>8</w:t>
            </w:r>
          </w:p>
        </w:tc>
        <w:tc>
          <w:tcPr>
            <w:tcW w:w="2396" w:type="dxa"/>
          </w:tcPr>
          <w:p w14:paraId="3424C55F">
            <w:pPr>
              <w:pStyle w:val="9"/>
              <w:jc w:val="both"/>
              <w:rPr>
                <w:rFonts w:ascii="宋体" w:hAnsi="宋体" w:eastAsia="宋体"/>
                <w:sz w:val="24"/>
                <w:szCs w:val="24"/>
              </w:rPr>
            </w:pPr>
            <w:r>
              <w:rPr>
                <w:rFonts w:ascii="宋体" w:hAnsi="宋体" w:eastAsia="宋体" w:cs="仿宋_GB2312"/>
                <w:sz w:val="24"/>
                <w:szCs w:val="24"/>
              </w:rPr>
              <w:t>信用记录查询结果</w:t>
            </w:r>
          </w:p>
        </w:tc>
        <w:tc>
          <w:tcPr>
            <w:tcW w:w="5079" w:type="dxa"/>
          </w:tcPr>
          <w:p w14:paraId="01B49812">
            <w:pPr>
              <w:pStyle w:val="9"/>
              <w:jc w:val="both"/>
              <w:rPr>
                <w:rFonts w:ascii="宋体" w:hAnsi="宋体" w:eastAsia="宋体"/>
                <w:sz w:val="24"/>
                <w:szCs w:val="24"/>
              </w:rPr>
            </w:pPr>
            <w:r>
              <w:rPr>
                <w:rFonts w:ascii="宋体" w:hAnsi="宋体" w:eastAsia="宋体"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4D6C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4302D8">
            <w:pPr>
              <w:pStyle w:val="9"/>
              <w:jc w:val="both"/>
              <w:rPr>
                <w:rFonts w:ascii="宋体" w:hAnsi="宋体" w:eastAsia="宋体"/>
                <w:sz w:val="24"/>
                <w:szCs w:val="24"/>
              </w:rPr>
            </w:pPr>
            <w:r>
              <w:rPr>
                <w:rFonts w:ascii="宋体" w:hAnsi="宋体" w:eastAsia="宋体" w:cs="仿宋_GB2312"/>
                <w:sz w:val="24"/>
                <w:szCs w:val="24"/>
              </w:rPr>
              <w:t>9</w:t>
            </w:r>
          </w:p>
        </w:tc>
        <w:tc>
          <w:tcPr>
            <w:tcW w:w="2396" w:type="dxa"/>
          </w:tcPr>
          <w:p w14:paraId="07D0FDFE">
            <w:pPr>
              <w:pStyle w:val="9"/>
              <w:jc w:val="both"/>
              <w:rPr>
                <w:rFonts w:ascii="宋体" w:hAnsi="宋体" w:eastAsia="宋体"/>
                <w:sz w:val="24"/>
                <w:szCs w:val="24"/>
              </w:rPr>
            </w:pPr>
            <w:r>
              <w:rPr>
                <w:rFonts w:ascii="宋体" w:hAnsi="宋体" w:eastAsia="宋体" w:cs="仿宋_GB2312"/>
                <w:sz w:val="24"/>
                <w:szCs w:val="24"/>
              </w:rPr>
              <w:t>中小企业声明函（以资格条件落实中小企业扶持政策时适用 ）</w:t>
            </w:r>
          </w:p>
        </w:tc>
        <w:tc>
          <w:tcPr>
            <w:tcW w:w="5079" w:type="dxa"/>
          </w:tcPr>
          <w:p w14:paraId="77ACA22E">
            <w:pPr>
              <w:pStyle w:val="9"/>
              <w:jc w:val="both"/>
              <w:rPr>
                <w:rFonts w:ascii="宋体" w:hAnsi="宋体" w:eastAsia="宋体"/>
                <w:sz w:val="24"/>
                <w:szCs w:val="24"/>
              </w:rPr>
            </w:pPr>
            <w:r>
              <w:rPr>
                <w:rFonts w:ascii="宋体" w:hAnsi="宋体" w:eastAsia="宋体"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48E5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699D1E">
            <w:pPr>
              <w:pStyle w:val="9"/>
              <w:jc w:val="both"/>
              <w:rPr>
                <w:rFonts w:ascii="宋体" w:hAnsi="宋体" w:eastAsia="宋体"/>
                <w:sz w:val="24"/>
                <w:szCs w:val="24"/>
              </w:rPr>
            </w:pPr>
            <w:r>
              <w:rPr>
                <w:rFonts w:ascii="宋体" w:hAnsi="宋体" w:eastAsia="宋体" w:cs="仿宋_GB2312"/>
                <w:sz w:val="24"/>
                <w:szCs w:val="24"/>
              </w:rPr>
              <w:t>10</w:t>
            </w:r>
          </w:p>
        </w:tc>
        <w:tc>
          <w:tcPr>
            <w:tcW w:w="2396" w:type="dxa"/>
          </w:tcPr>
          <w:p w14:paraId="24BD4EA2">
            <w:pPr>
              <w:pStyle w:val="9"/>
              <w:jc w:val="both"/>
              <w:rPr>
                <w:rFonts w:ascii="宋体" w:hAnsi="宋体" w:eastAsia="宋体"/>
                <w:sz w:val="24"/>
                <w:szCs w:val="24"/>
              </w:rPr>
            </w:pPr>
            <w:r>
              <w:rPr>
                <w:rFonts w:ascii="宋体" w:hAnsi="宋体" w:eastAsia="宋体" w:cs="仿宋_GB2312"/>
                <w:sz w:val="24"/>
                <w:szCs w:val="24"/>
              </w:rPr>
              <w:t>联合体协议（若有）</w:t>
            </w:r>
          </w:p>
        </w:tc>
        <w:tc>
          <w:tcPr>
            <w:tcW w:w="5079" w:type="dxa"/>
          </w:tcPr>
          <w:p w14:paraId="0D7E6250">
            <w:pPr>
              <w:pStyle w:val="9"/>
              <w:jc w:val="both"/>
              <w:rPr>
                <w:rFonts w:ascii="宋体" w:hAnsi="宋体" w:eastAsia="宋体"/>
                <w:sz w:val="24"/>
                <w:szCs w:val="24"/>
              </w:rPr>
            </w:pPr>
            <w:r>
              <w:rPr>
                <w:rFonts w:ascii="宋体" w:hAnsi="宋体" w:eastAsia="宋体"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3FEE897">
      <w:pPr>
        <w:pStyle w:val="9"/>
        <w:ind w:firstLine="480"/>
        <w:jc w:val="both"/>
        <w:rPr>
          <w:rFonts w:ascii="宋体" w:hAnsi="宋体" w:eastAsia="宋体"/>
          <w:sz w:val="24"/>
          <w:szCs w:val="24"/>
        </w:rPr>
      </w:pPr>
      <w:r>
        <w:rPr>
          <w:rFonts w:ascii="宋体" w:hAnsi="宋体" w:eastAsia="宋体" w:cs="仿宋_GB2312"/>
          <w:sz w:val="24"/>
          <w:szCs w:val="24"/>
        </w:rPr>
        <w:t>※备注说明</w:t>
      </w:r>
    </w:p>
    <w:p w14:paraId="052D9DE9">
      <w:pPr>
        <w:pStyle w:val="9"/>
        <w:ind w:firstLine="480"/>
        <w:jc w:val="both"/>
        <w:rPr>
          <w:rFonts w:ascii="宋体" w:hAnsi="宋体" w:eastAsia="宋体"/>
          <w:sz w:val="24"/>
          <w:szCs w:val="24"/>
        </w:rPr>
      </w:pPr>
      <w:r>
        <w:rPr>
          <w:rFonts w:ascii="宋体" w:hAnsi="宋体" w:eastAsia="宋体" w:cs="仿宋_GB2312"/>
          <w:sz w:val="24"/>
          <w:szCs w:val="24"/>
        </w:rPr>
        <w:t>①投标人应根据自身实际情况提供上述资格要求的证明材料，格式可参考招标文件第七章提供。</w:t>
      </w:r>
    </w:p>
    <w:p w14:paraId="420F97D6">
      <w:pPr>
        <w:pStyle w:val="9"/>
        <w:ind w:firstLine="480"/>
        <w:jc w:val="both"/>
        <w:rPr>
          <w:rFonts w:ascii="宋体" w:hAnsi="宋体" w:eastAsia="宋体"/>
          <w:sz w:val="24"/>
          <w:szCs w:val="24"/>
        </w:rPr>
      </w:pPr>
      <w:r>
        <w:rPr>
          <w:rFonts w:ascii="宋体" w:hAnsi="宋体" w:eastAsia="宋体" w:cs="仿宋_GB2312"/>
          <w:sz w:val="24"/>
          <w:szCs w:val="24"/>
        </w:rPr>
        <w:t>②投标人提供的相应证明材料复印件均应符合：内容完整、清晰、整洁，并由投标人加盖其单位公章。</w:t>
      </w:r>
    </w:p>
    <w:p w14:paraId="6B40BC50">
      <w:pPr>
        <w:pStyle w:val="9"/>
        <w:ind w:firstLine="480"/>
        <w:rPr>
          <w:rFonts w:ascii="宋体" w:hAnsi="宋体" w:eastAsia="宋体"/>
          <w:sz w:val="24"/>
          <w:szCs w:val="24"/>
        </w:rPr>
      </w:pPr>
      <w:r>
        <w:rPr>
          <w:rFonts w:ascii="宋体" w:hAnsi="宋体" w:eastAsia="宋体" w:cs="仿宋_GB2312"/>
          <w:sz w:val="24"/>
          <w:szCs w:val="24"/>
        </w:rPr>
        <w:t>③根据招标文件第四章第一点资格审查的1.3“④其他资格证明文件”要求，允许供应商采用资格承诺制的并提供符合要求的资格承诺函，视为满足招标文件的资格要求。</w:t>
      </w:r>
    </w:p>
    <w:p w14:paraId="2D854585">
      <w:pPr>
        <w:pStyle w:val="9"/>
        <w:ind w:firstLine="480"/>
        <w:jc w:val="both"/>
        <w:rPr>
          <w:rFonts w:ascii="宋体" w:hAnsi="宋体" w:eastAsia="宋体"/>
          <w:sz w:val="24"/>
          <w:szCs w:val="24"/>
        </w:rPr>
      </w:pPr>
      <w:r>
        <w:rPr>
          <w:rFonts w:ascii="宋体" w:hAnsi="宋体" w:eastAsia="宋体" w:cs="仿宋_GB2312"/>
          <w:sz w:val="24"/>
          <w:szCs w:val="24"/>
        </w:rPr>
        <w:t>④.其他资格证明文件：</w:t>
      </w:r>
    </w:p>
    <w:p w14:paraId="6CC8CDEA">
      <w:pPr>
        <w:pStyle w:val="9"/>
        <w:rPr>
          <w:rFonts w:ascii="宋体" w:hAnsi="宋体" w:eastAsia="宋体"/>
          <w:sz w:val="24"/>
          <w:szCs w:val="24"/>
        </w:rPr>
      </w:pPr>
      <w:r>
        <w:rPr>
          <w:rFonts w:ascii="宋体" w:hAnsi="宋体" w:eastAsia="宋体"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4D01B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6E907899">
            <w:pPr>
              <w:pStyle w:val="9"/>
              <w:rPr>
                <w:rFonts w:ascii="宋体" w:hAnsi="宋体" w:eastAsia="宋体"/>
                <w:sz w:val="24"/>
                <w:szCs w:val="24"/>
              </w:rPr>
            </w:pPr>
            <w:r>
              <w:rPr>
                <w:rFonts w:ascii="宋体" w:hAnsi="宋体" w:eastAsia="宋体" w:cs="仿宋_GB2312"/>
                <w:sz w:val="24"/>
                <w:szCs w:val="24"/>
              </w:rPr>
              <w:t xml:space="preserve"> 资格审查要求概况</w:t>
            </w:r>
          </w:p>
        </w:tc>
        <w:tc>
          <w:tcPr>
            <w:tcW w:w="5930" w:type="dxa"/>
          </w:tcPr>
          <w:p w14:paraId="376F89AE">
            <w:pPr>
              <w:pStyle w:val="9"/>
              <w:rPr>
                <w:rFonts w:ascii="宋体" w:hAnsi="宋体" w:eastAsia="宋体"/>
                <w:sz w:val="24"/>
                <w:szCs w:val="24"/>
              </w:rPr>
            </w:pPr>
            <w:r>
              <w:rPr>
                <w:rFonts w:ascii="宋体" w:hAnsi="宋体" w:eastAsia="宋体" w:cs="仿宋_GB2312"/>
                <w:sz w:val="24"/>
                <w:szCs w:val="24"/>
              </w:rPr>
              <w:t xml:space="preserve"> 评审点具体描述</w:t>
            </w:r>
          </w:p>
        </w:tc>
      </w:tr>
      <w:tr w14:paraId="12CC7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6715EE0">
            <w:pPr>
              <w:pStyle w:val="9"/>
              <w:rPr>
                <w:rFonts w:ascii="宋体" w:hAnsi="宋体" w:eastAsia="宋体"/>
                <w:sz w:val="24"/>
                <w:szCs w:val="24"/>
              </w:rPr>
            </w:pPr>
            <w:r>
              <w:rPr>
                <w:rFonts w:ascii="宋体" w:hAnsi="宋体" w:eastAsia="宋体" w:cs="仿宋_GB2312"/>
                <w:sz w:val="24"/>
                <w:szCs w:val="24"/>
              </w:rPr>
              <w:t>资格承诺函</w:t>
            </w:r>
          </w:p>
        </w:tc>
        <w:tc>
          <w:tcPr>
            <w:tcW w:w="5930" w:type="dxa"/>
          </w:tcPr>
          <w:p w14:paraId="565194F6">
            <w:pPr>
              <w:pStyle w:val="9"/>
              <w:rPr>
                <w:rFonts w:ascii="宋体" w:hAnsi="宋体" w:eastAsia="宋体"/>
                <w:sz w:val="24"/>
                <w:szCs w:val="24"/>
              </w:rPr>
            </w:pPr>
            <w:r>
              <w:rPr>
                <w:rFonts w:ascii="宋体" w:hAnsi="宋体" w:eastAsia="宋体" w:cs="仿宋_GB2312"/>
                <w:sz w:val="24"/>
                <w:szCs w:val="24"/>
              </w:rPr>
              <w:t>①本采购包允许供应商采用资格承诺制。采用资格承诺制的供应商，应当根据投标(响应)格式文件要求提供资格承诺函，无需提供《</w:t>
            </w:r>
            <w:r>
              <w:rPr>
                <w:rFonts w:hint="eastAsia" w:ascii="宋体" w:hAnsi="宋体" w:eastAsia="宋体" w:cs="仿宋_GB2312"/>
                <w:sz w:val="24"/>
                <w:szCs w:val="24"/>
                <w:lang w:eastAsia="zh-CN"/>
              </w:rPr>
              <w:t>中华人民共和国政府采购法实施条例</w:t>
            </w:r>
            <w:r>
              <w:rPr>
                <w:rFonts w:ascii="宋体" w:hAnsi="宋体" w:eastAsia="宋体" w:cs="仿宋_GB2312"/>
                <w:sz w:val="24"/>
                <w:szCs w:val="24"/>
              </w:rPr>
              <w:t>》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8DEDA97">
      <w:pPr>
        <w:pStyle w:val="9"/>
        <w:ind w:firstLine="480"/>
        <w:jc w:val="both"/>
        <w:rPr>
          <w:rFonts w:ascii="宋体" w:hAnsi="宋体" w:eastAsia="宋体"/>
          <w:sz w:val="24"/>
          <w:szCs w:val="24"/>
        </w:rPr>
      </w:pPr>
      <w:r>
        <w:rPr>
          <w:rFonts w:ascii="宋体" w:hAnsi="宋体" w:eastAsia="宋体" w:cs="仿宋_GB2312"/>
          <w:sz w:val="24"/>
          <w:szCs w:val="24"/>
        </w:rPr>
        <w:t>（3）投标保证金。</w:t>
      </w:r>
    </w:p>
    <w:p w14:paraId="2874B3D0">
      <w:pPr>
        <w:pStyle w:val="9"/>
        <w:ind w:firstLine="480"/>
        <w:jc w:val="both"/>
        <w:rPr>
          <w:rFonts w:ascii="宋体" w:hAnsi="宋体" w:eastAsia="宋体"/>
          <w:sz w:val="24"/>
          <w:szCs w:val="24"/>
        </w:rPr>
      </w:pPr>
      <w:r>
        <w:rPr>
          <w:rFonts w:ascii="宋体" w:hAnsi="宋体" w:eastAsia="宋体" w:cs="仿宋_GB2312"/>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BDED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230E0D">
            <w:pPr>
              <w:pStyle w:val="9"/>
              <w:rPr>
                <w:rFonts w:ascii="宋体" w:hAnsi="宋体" w:eastAsia="宋体"/>
                <w:sz w:val="24"/>
                <w:szCs w:val="24"/>
              </w:rPr>
            </w:pPr>
            <w:r>
              <w:rPr>
                <w:rFonts w:ascii="宋体" w:hAnsi="宋体" w:eastAsia="宋体" w:cs="仿宋_GB2312"/>
                <w:sz w:val="24"/>
                <w:szCs w:val="24"/>
              </w:rPr>
              <w:t xml:space="preserve"> 明细</w:t>
            </w:r>
          </w:p>
        </w:tc>
      </w:tr>
      <w:tr w14:paraId="2E00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676E57">
            <w:pPr>
              <w:pStyle w:val="9"/>
              <w:rPr>
                <w:rFonts w:ascii="宋体" w:hAnsi="宋体" w:eastAsia="宋体"/>
                <w:sz w:val="24"/>
                <w:szCs w:val="24"/>
              </w:rPr>
            </w:pPr>
            <w:r>
              <w:rPr>
                <w:rFonts w:ascii="宋体" w:hAnsi="宋体" w:eastAsia="宋体" w:cs="仿宋_GB2312"/>
                <w:sz w:val="24"/>
                <w:szCs w:val="24"/>
              </w:rPr>
              <w:t>未按照招标文件规定提交投标函</w:t>
            </w:r>
          </w:p>
        </w:tc>
      </w:tr>
      <w:tr w14:paraId="16FC3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2441C6">
            <w:pPr>
              <w:pStyle w:val="9"/>
              <w:rPr>
                <w:rFonts w:ascii="宋体" w:hAnsi="宋体" w:eastAsia="宋体"/>
                <w:sz w:val="24"/>
                <w:szCs w:val="24"/>
              </w:rPr>
            </w:pPr>
            <w:r>
              <w:rPr>
                <w:rFonts w:ascii="宋体" w:hAnsi="宋体" w:eastAsia="宋体" w:cs="仿宋_GB2312"/>
                <w:sz w:val="24"/>
                <w:szCs w:val="24"/>
              </w:rPr>
              <w:t>未按照招标文件规定提交投标人的资格及资信文件</w:t>
            </w:r>
          </w:p>
        </w:tc>
      </w:tr>
      <w:tr w14:paraId="7A208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EAC1FA">
            <w:pPr>
              <w:pStyle w:val="9"/>
              <w:rPr>
                <w:rFonts w:ascii="宋体" w:hAnsi="宋体" w:eastAsia="宋体"/>
                <w:sz w:val="24"/>
                <w:szCs w:val="24"/>
              </w:rPr>
            </w:pPr>
            <w:r>
              <w:rPr>
                <w:rFonts w:ascii="宋体" w:hAnsi="宋体" w:eastAsia="宋体" w:cs="仿宋_GB2312"/>
                <w:sz w:val="24"/>
                <w:szCs w:val="24"/>
              </w:rPr>
              <w:t>未按照招标文件规定提交投标保证金</w:t>
            </w:r>
          </w:p>
        </w:tc>
      </w:tr>
    </w:tbl>
    <w:p w14:paraId="4E03E58D">
      <w:pPr>
        <w:pStyle w:val="9"/>
        <w:ind w:firstLine="480"/>
        <w:rPr>
          <w:rFonts w:ascii="宋体" w:hAnsi="宋体" w:eastAsia="宋体"/>
          <w:sz w:val="24"/>
          <w:szCs w:val="24"/>
        </w:rPr>
      </w:pPr>
      <w:r>
        <w:rPr>
          <w:rFonts w:ascii="宋体" w:hAnsi="宋体" w:eastAsia="宋体" w:cs="仿宋_GB2312"/>
          <w:sz w:val="24"/>
          <w:szCs w:val="24"/>
        </w:rPr>
        <w:t>采购包1：</w:t>
      </w:r>
    </w:p>
    <w:p w14:paraId="068A2DDD">
      <w:pPr>
        <w:pStyle w:val="9"/>
        <w:rPr>
          <w:rFonts w:ascii="宋体" w:hAnsi="宋体" w:eastAsia="宋体"/>
          <w:sz w:val="24"/>
          <w:szCs w:val="24"/>
        </w:rPr>
      </w:pPr>
      <w:r>
        <w:rPr>
          <w:rFonts w:ascii="宋体" w:hAnsi="宋体" w:eastAsia="宋体" w:cs="仿宋_GB2312"/>
          <w:sz w:val="24"/>
          <w:szCs w:val="24"/>
        </w:rPr>
        <w:t>资格审查不合格项：无</w:t>
      </w:r>
    </w:p>
    <w:p w14:paraId="7E0E3061">
      <w:pPr>
        <w:pStyle w:val="9"/>
        <w:ind w:firstLine="480"/>
        <w:jc w:val="both"/>
        <w:rPr>
          <w:rFonts w:ascii="宋体" w:hAnsi="宋体" w:eastAsia="宋体"/>
          <w:sz w:val="24"/>
          <w:szCs w:val="24"/>
        </w:rPr>
      </w:pPr>
      <w:r>
        <w:rPr>
          <w:rFonts w:ascii="宋体" w:hAnsi="宋体" w:eastAsia="宋体"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162E2D1">
      <w:pPr>
        <w:pStyle w:val="9"/>
        <w:ind w:firstLine="480"/>
        <w:jc w:val="both"/>
        <w:rPr>
          <w:rFonts w:ascii="宋体" w:hAnsi="宋体" w:eastAsia="宋体"/>
          <w:sz w:val="24"/>
          <w:szCs w:val="24"/>
        </w:rPr>
      </w:pPr>
      <w:r>
        <w:rPr>
          <w:rFonts w:ascii="宋体" w:hAnsi="宋体" w:eastAsia="宋体" w:cs="仿宋_GB2312"/>
          <w:sz w:val="24"/>
          <w:szCs w:val="24"/>
        </w:rPr>
        <w:t>2、资格审查情况不得私自外泄，有关信息由 福建华晨项目管理有限公司 统一对外发布。</w:t>
      </w:r>
    </w:p>
    <w:p w14:paraId="49A41CDB">
      <w:pPr>
        <w:pStyle w:val="9"/>
        <w:ind w:firstLine="480"/>
        <w:jc w:val="both"/>
        <w:rPr>
          <w:rFonts w:ascii="宋体" w:hAnsi="宋体" w:eastAsia="宋体"/>
          <w:sz w:val="24"/>
          <w:szCs w:val="24"/>
        </w:rPr>
      </w:pPr>
      <w:r>
        <w:rPr>
          <w:rFonts w:ascii="宋体" w:hAnsi="宋体" w:eastAsia="宋体" w:cs="仿宋_GB2312"/>
          <w:sz w:val="24"/>
          <w:szCs w:val="24"/>
        </w:rPr>
        <w:t>3、资格审查合格的投标人不足三家的，不进行评标。同时，本次采购活动结束， 福建华晨项目管理有限公司 将依法组织后续采购活动（包括但不限于：重新招标、采用其他方式采购等）。</w:t>
      </w:r>
    </w:p>
    <w:p w14:paraId="37F3C87D">
      <w:pPr>
        <w:pStyle w:val="9"/>
        <w:jc w:val="both"/>
        <w:outlineLvl w:val="2"/>
        <w:rPr>
          <w:rFonts w:ascii="宋体" w:hAnsi="宋体" w:eastAsia="宋体"/>
          <w:sz w:val="24"/>
          <w:szCs w:val="24"/>
        </w:rPr>
      </w:pPr>
      <w:r>
        <w:rPr>
          <w:rFonts w:ascii="宋体" w:hAnsi="宋体" w:eastAsia="宋体" w:cs="仿宋_GB2312"/>
          <w:b/>
          <w:sz w:val="24"/>
          <w:szCs w:val="24"/>
        </w:rPr>
        <w:t>二、评标</w:t>
      </w:r>
    </w:p>
    <w:p w14:paraId="1E5F3AEE">
      <w:pPr>
        <w:pStyle w:val="9"/>
        <w:ind w:firstLine="480"/>
        <w:jc w:val="both"/>
        <w:rPr>
          <w:rFonts w:ascii="宋体" w:hAnsi="宋体" w:eastAsia="宋体"/>
          <w:sz w:val="24"/>
          <w:szCs w:val="24"/>
        </w:rPr>
      </w:pPr>
      <w:r>
        <w:rPr>
          <w:rFonts w:ascii="宋体" w:hAnsi="宋体" w:eastAsia="宋体" w:cs="仿宋_GB2312"/>
          <w:sz w:val="24"/>
          <w:szCs w:val="24"/>
        </w:rPr>
        <w:t>4、资格审查结束后，由 福建华晨项目管理有限公司 负责评标委员会的组建及评标工作的组织。</w:t>
      </w:r>
    </w:p>
    <w:p w14:paraId="466475EE">
      <w:pPr>
        <w:pStyle w:val="9"/>
        <w:ind w:firstLine="480"/>
        <w:jc w:val="both"/>
        <w:rPr>
          <w:rFonts w:ascii="宋体" w:hAnsi="宋体" w:eastAsia="宋体"/>
          <w:sz w:val="24"/>
          <w:szCs w:val="24"/>
        </w:rPr>
      </w:pPr>
      <w:r>
        <w:rPr>
          <w:rFonts w:ascii="宋体" w:hAnsi="宋体" w:eastAsia="宋体" w:cs="仿宋_GB2312"/>
          <w:sz w:val="24"/>
          <w:szCs w:val="24"/>
        </w:rPr>
        <w:t>5、评标委员会</w:t>
      </w:r>
    </w:p>
    <w:p w14:paraId="170D1184">
      <w:pPr>
        <w:pStyle w:val="9"/>
        <w:ind w:firstLine="480"/>
        <w:jc w:val="both"/>
        <w:rPr>
          <w:rFonts w:ascii="宋体" w:hAnsi="宋体" w:eastAsia="宋体"/>
          <w:sz w:val="24"/>
          <w:szCs w:val="24"/>
        </w:rPr>
      </w:pPr>
      <w:r>
        <w:rPr>
          <w:rFonts w:ascii="宋体" w:hAnsi="宋体" w:eastAsia="宋体" w:cs="仿宋_GB2312"/>
          <w:sz w:val="24"/>
          <w:szCs w:val="24"/>
        </w:rPr>
        <w:t>由采购人代表和评审专家两部分共5人组成，其中由福建省政府采购评审专家库产生的评审专家4人，由采购人派出的采购人代表1人。</w:t>
      </w:r>
    </w:p>
    <w:p w14:paraId="6B65B790">
      <w:pPr>
        <w:pStyle w:val="9"/>
        <w:ind w:firstLine="480"/>
        <w:jc w:val="both"/>
        <w:rPr>
          <w:rFonts w:ascii="宋体" w:hAnsi="宋体" w:eastAsia="宋体"/>
          <w:sz w:val="24"/>
          <w:szCs w:val="24"/>
        </w:rPr>
      </w:pPr>
      <w:r>
        <w:rPr>
          <w:rFonts w:ascii="宋体" w:hAnsi="宋体" w:eastAsia="宋体" w:cs="仿宋_GB2312"/>
          <w:sz w:val="24"/>
          <w:szCs w:val="24"/>
        </w:rPr>
        <w:t>5.2评标委员会负责具体评标事务，并按照下列原则依法独立履行有关职责：</w:t>
      </w:r>
    </w:p>
    <w:p w14:paraId="383FFB82">
      <w:pPr>
        <w:pStyle w:val="9"/>
        <w:ind w:firstLine="480"/>
        <w:jc w:val="both"/>
        <w:rPr>
          <w:rFonts w:ascii="宋体" w:hAnsi="宋体" w:eastAsia="宋体"/>
          <w:sz w:val="24"/>
          <w:szCs w:val="24"/>
        </w:rPr>
      </w:pPr>
      <w:r>
        <w:rPr>
          <w:rFonts w:ascii="宋体" w:hAnsi="宋体" w:eastAsia="宋体" w:cs="仿宋_GB2312"/>
          <w:sz w:val="24"/>
          <w:szCs w:val="24"/>
        </w:rPr>
        <w:t>（1）评标应保护国家利益、社会公共利益和各方当事人合法权益，提高采购效益，保证项目质量。</w:t>
      </w:r>
    </w:p>
    <w:p w14:paraId="09A08F29">
      <w:pPr>
        <w:pStyle w:val="9"/>
        <w:ind w:firstLine="480"/>
        <w:jc w:val="both"/>
        <w:rPr>
          <w:rFonts w:ascii="宋体" w:hAnsi="宋体" w:eastAsia="宋体"/>
          <w:sz w:val="24"/>
          <w:szCs w:val="24"/>
        </w:rPr>
      </w:pPr>
      <w:r>
        <w:rPr>
          <w:rFonts w:ascii="宋体" w:hAnsi="宋体" w:eastAsia="宋体" w:cs="仿宋_GB2312"/>
          <w:sz w:val="24"/>
          <w:szCs w:val="24"/>
        </w:rPr>
        <w:t>（2）评标应遵循公平、公正、科学、严谨和择优原则。</w:t>
      </w:r>
    </w:p>
    <w:p w14:paraId="6FA0BEB4">
      <w:pPr>
        <w:pStyle w:val="9"/>
        <w:ind w:firstLine="480"/>
        <w:jc w:val="both"/>
        <w:rPr>
          <w:rFonts w:ascii="宋体" w:hAnsi="宋体" w:eastAsia="宋体"/>
          <w:sz w:val="24"/>
          <w:szCs w:val="24"/>
        </w:rPr>
      </w:pPr>
      <w:r>
        <w:rPr>
          <w:rFonts w:ascii="宋体" w:hAnsi="宋体" w:eastAsia="宋体" w:cs="仿宋_GB2312"/>
          <w:sz w:val="24"/>
          <w:szCs w:val="24"/>
        </w:rPr>
        <w:t>（3）评标的依据是招标文件和电子投标文件。</w:t>
      </w:r>
    </w:p>
    <w:p w14:paraId="04C1030B">
      <w:pPr>
        <w:pStyle w:val="9"/>
        <w:ind w:firstLine="480"/>
        <w:jc w:val="both"/>
        <w:rPr>
          <w:rFonts w:ascii="宋体" w:hAnsi="宋体" w:eastAsia="宋体"/>
          <w:sz w:val="24"/>
          <w:szCs w:val="24"/>
        </w:rPr>
      </w:pPr>
      <w:r>
        <w:rPr>
          <w:rFonts w:ascii="宋体" w:hAnsi="宋体" w:eastAsia="宋体" w:cs="仿宋_GB2312"/>
          <w:sz w:val="24"/>
          <w:szCs w:val="24"/>
        </w:rPr>
        <w:t>（4）应按照招标文件规定推荐中标候选人或确定中标人。</w:t>
      </w:r>
    </w:p>
    <w:p w14:paraId="7B9E7603">
      <w:pPr>
        <w:pStyle w:val="9"/>
        <w:ind w:firstLine="480"/>
        <w:jc w:val="both"/>
        <w:rPr>
          <w:rFonts w:ascii="宋体" w:hAnsi="宋体" w:eastAsia="宋体"/>
          <w:sz w:val="24"/>
          <w:szCs w:val="24"/>
        </w:rPr>
      </w:pPr>
      <w:r>
        <w:rPr>
          <w:rFonts w:ascii="宋体" w:hAnsi="宋体" w:eastAsia="宋体" w:cs="仿宋_GB2312"/>
          <w:sz w:val="24"/>
          <w:szCs w:val="24"/>
        </w:rPr>
        <w:t>（5）评标应遵守下列评标纪律：</w:t>
      </w:r>
    </w:p>
    <w:p w14:paraId="09225A10">
      <w:pPr>
        <w:pStyle w:val="9"/>
        <w:ind w:firstLine="480"/>
        <w:jc w:val="both"/>
        <w:rPr>
          <w:rFonts w:ascii="宋体" w:hAnsi="宋体" w:eastAsia="宋体"/>
          <w:sz w:val="24"/>
          <w:szCs w:val="24"/>
        </w:rPr>
      </w:pPr>
      <w:r>
        <w:rPr>
          <w:rFonts w:ascii="宋体" w:hAnsi="宋体" w:eastAsia="宋体" w:cs="仿宋_GB2312"/>
          <w:sz w:val="24"/>
          <w:szCs w:val="24"/>
        </w:rPr>
        <w:t>①评标情况不得私自外泄，有关信息由 福建华晨项目管理有限公司 统一对外发布。</w:t>
      </w:r>
    </w:p>
    <w:p w14:paraId="05E5CCCA">
      <w:pPr>
        <w:pStyle w:val="9"/>
        <w:ind w:firstLine="480"/>
        <w:jc w:val="both"/>
        <w:rPr>
          <w:rFonts w:ascii="宋体" w:hAnsi="宋体" w:eastAsia="宋体"/>
          <w:sz w:val="24"/>
          <w:szCs w:val="24"/>
        </w:rPr>
      </w:pPr>
      <w:r>
        <w:rPr>
          <w:rFonts w:ascii="宋体" w:hAnsi="宋体" w:eastAsia="宋体" w:cs="仿宋_GB2312"/>
          <w:sz w:val="24"/>
          <w:szCs w:val="24"/>
        </w:rPr>
        <w:t>②对 福建华晨项目管理有限公司 或投标人提供的要求保密的资料，不得摘记翻印和外传。</w:t>
      </w:r>
    </w:p>
    <w:p w14:paraId="5BEE24F7">
      <w:pPr>
        <w:pStyle w:val="9"/>
        <w:ind w:firstLine="480"/>
        <w:jc w:val="both"/>
        <w:rPr>
          <w:rFonts w:ascii="宋体" w:hAnsi="宋体" w:eastAsia="宋体"/>
          <w:sz w:val="24"/>
          <w:szCs w:val="24"/>
        </w:rPr>
      </w:pPr>
      <w:r>
        <w:rPr>
          <w:rFonts w:ascii="宋体" w:hAnsi="宋体" w:eastAsia="宋体" w:cs="仿宋_GB2312"/>
          <w:sz w:val="24"/>
          <w:szCs w:val="24"/>
        </w:rPr>
        <w:t>③不得收受投标人或有关人员的任何礼物，不得串联鼓动其他人袒护某投标人。若与投标人存在利害关系，则应主动声明并回避。</w:t>
      </w:r>
    </w:p>
    <w:p w14:paraId="5A0D11CA">
      <w:pPr>
        <w:pStyle w:val="9"/>
        <w:ind w:firstLine="480"/>
        <w:jc w:val="both"/>
        <w:rPr>
          <w:rFonts w:ascii="宋体" w:hAnsi="宋体" w:eastAsia="宋体"/>
          <w:sz w:val="24"/>
          <w:szCs w:val="24"/>
        </w:rPr>
      </w:pPr>
      <w:r>
        <w:rPr>
          <w:rFonts w:ascii="宋体" w:hAnsi="宋体" w:eastAsia="宋体" w:cs="仿宋_GB2312"/>
          <w:sz w:val="24"/>
          <w:szCs w:val="24"/>
        </w:rPr>
        <w:t>④全体评委应按照招标文件规定进行评标，一切认定事项应查有实据且不得弄虚作假。</w:t>
      </w:r>
    </w:p>
    <w:p w14:paraId="4270481A">
      <w:pPr>
        <w:pStyle w:val="9"/>
        <w:ind w:firstLine="480"/>
        <w:jc w:val="both"/>
        <w:rPr>
          <w:rFonts w:ascii="宋体" w:hAnsi="宋体" w:eastAsia="宋体"/>
          <w:sz w:val="24"/>
          <w:szCs w:val="24"/>
        </w:rPr>
      </w:pPr>
      <w:r>
        <w:rPr>
          <w:rFonts w:ascii="宋体" w:hAnsi="宋体" w:eastAsia="宋体" w:cs="仿宋_GB2312"/>
          <w:sz w:val="24"/>
          <w:szCs w:val="24"/>
        </w:rPr>
        <w:t>⑤评标中应充分发扬民主，推荐中标候选人或确定中标人后要服从评标报告。</w:t>
      </w:r>
    </w:p>
    <w:p w14:paraId="688ADF7D">
      <w:pPr>
        <w:pStyle w:val="9"/>
        <w:ind w:firstLine="480"/>
        <w:jc w:val="both"/>
        <w:rPr>
          <w:rFonts w:ascii="宋体" w:hAnsi="宋体" w:eastAsia="宋体"/>
          <w:sz w:val="24"/>
          <w:szCs w:val="24"/>
        </w:rPr>
      </w:pPr>
      <w:r>
        <w:rPr>
          <w:rFonts w:ascii="宋体" w:hAnsi="宋体" w:eastAsia="宋体" w:cs="仿宋_GB2312"/>
          <w:sz w:val="24"/>
          <w:szCs w:val="24"/>
        </w:rPr>
        <w:t>※对违反评标纪律的评委，将取消其评委资格，对评标工作造成严重损失者将予以通报批评乃至追究法律责任。</w:t>
      </w:r>
    </w:p>
    <w:p w14:paraId="32ACBAA4">
      <w:pPr>
        <w:pStyle w:val="9"/>
        <w:ind w:firstLine="480"/>
        <w:jc w:val="both"/>
        <w:rPr>
          <w:rFonts w:ascii="宋体" w:hAnsi="宋体" w:eastAsia="宋体"/>
          <w:sz w:val="24"/>
          <w:szCs w:val="24"/>
        </w:rPr>
      </w:pPr>
      <w:r>
        <w:rPr>
          <w:rFonts w:ascii="宋体" w:hAnsi="宋体" w:eastAsia="宋体" w:cs="仿宋_GB2312"/>
          <w:sz w:val="24"/>
          <w:szCs w:val="24"/>
        </w:rPr>
        <w:t>6、评标程序</w:t>
      </w:r>
    </w:p>
    <w:p w14:paraId="27810590">
      <w:pPr>
        <w:pStyle w:val="9"/>
        <w:ind w:firstLine="480"/>
        <w:jc w:val="both"/>
        <w:rPr>
          <w:rFonts w:ascii="宋体" w:hAnsi="宋体" w:eastAsia="宋体"/>
          <w:sz w:val="24"/>
          <w:szCs w:val="24"/>
        </w:rPr>
      </w:pPr>
      <w:r>
        <w:rPr>
          <w:rFonts w:ascii="宋体" w:hAnsi="宋体" w:eastAsia="宋体" w:cs="仿宋_GB2312"/>
          <w:sz w:val="24"/>
          <w:szCs w:val="24"/>
        </w:rPr>
        <w:t>6.1评标前的准备工作</w:t>
      </w:r>
    </w:p>
    <w:p w14:paraId="1BBF32F1">
      <w:pPr>
        <w:pStyle w:val="9"/>
        <w:ind w:firstLine="480"/>
        <w:jc w:val="both"/>
        <w:rPr>
          <w:rFonts w:ascii="宋体" w:hAnsi="宋体" w:eastAsia="宋体"/>
          <w:sz w:val="24"/>
          <w:szCs w:val="24"/>
        </w:rPr>
      </w:pPr>
      <w:r>
        <w:rPr>
          <w:rFonts w:ascii="宋体" w:hAnsi="宋体" w:eastAsia="宋体" w:cs="仿宋_GB2312"/>
          <w:sz w:val="24"/>
          <w:szCs w:val="24"/>
        </w:rPr>
        <w:t>（1）全体评委应认真审阅招标文件，了解评委应履行或遵守的职责、义务和评标纪律。</w:t>
      </w:r>
    </w:p>
    <w:p w14:paraId="111201EC">
      <w:pPr>
        <w:pStyle w:val="9"/>
        <w:ind w:firstLine="480"/>
        <w:jc w:val="both"/>
        <w:rPr>
          <w:rFonts w:ascii="宋体" w:hAnsi="宋体" w:eastAsia="宋体"/>
          <w:sz w:val="24"/>
          <w:szCs w:val="24"/>
        </w:rPr>
      </w:pPr>
      <w:r>
        <w:rPr>
          <w:rFonts w:ascii="宋体" w:hAnsi="宋体" w:eastAsia="宋体"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AE08150">
      <w:pPr>
        <w:pStyle w:val="9"/>
        <w:ind w:firstLine="480"/>
        <w:jc w:val="both"/>
        <w:rPr>
          <w:rFonts w:ascii="宋体" w:hAnsi="宋体" w:eastAsia="宋体"/>
          <w:sz w:val="24"/>
          <w:szCs w:val="24"/>
        </w:rPr>
      </w:pPr>
      <w:r>
        <w:rPr>
          <w:rFonts w:ascii="宋体" w:hAnsi="宋体" w:eastAsia="宋体" w:cs="仿宋_GB2312"/>
          <w:sz w:val="24"/>
          <w:szCs w:val="24"/>
        </w:rPr>
        <w:t>6.2符合性审查</w:t>
      </w:r>
    </w:p>
    <w:p w14:paraId="11CDDE50">
      <w:pPr>
        <w:pStyle w:val="9"/>
        <w:ind w:firstLine="480"/>
        <w:jc w:val="both"/>
        <w:rPr>
          <w:rFonts w:ascii="宋体" w:hAnsi="宋体" w:eastAsia="宋体"/>
          <w:sz w:val="24"/>
          <w:szCs w:val="24"/>
        </w:rPr>
      </w:pPr>
      <w:r>
        <w:rPr>
          <w:rFonts w:ascii="宋体" w:hAnsi="宋体" w:eastAsia="宋体" w:cs="仿宋_GB2312"/>
          <w:sz w:val="24"/>
          <w:szCs w:val="24"/>
        </w:rPr>
        <w:t>（1）评标委员会依据招标文件的实质性要求，对通过资格审查的电子投标文件进行符合性审查，以确定其是否满足招标文件的实质性要求。</w:t>
      </w:r>
    </w:p>
    <w:p w14:paraId="21D66D78">
      <w:pPr>
        <w:pStyle w:val="9"/>
        <w:ind w:firstLine="480"/>
        <w:jc w:val="both"/>
        <w:rPr>
          <w:rFonts w:ascii="宋体" w:hAnsi="宋体" w:eastAsia="宋体"/>
          <w:sz w:val="24"/>
          <w:szCs w:val="24"/>
        </w:rPr>
      </w:pPr>
      <w:r>
        <w:rPr>
          <w:rFonts w:ascii="宋体" w:hAnsi="宋体" w:eastAsia="宋体" w:cs="仿宋_GB2312"/>
          <w:sz w:val="24"/>
          <w:szCs w:val="24"/>
        </w:rPr>
        <w:t>（2）满足招标文件的实质性要求指电子投标文件对招标文件实质性要求的响应不存在重大偏差或保留。</w:t>
      </w:r>
    </w:p>
    <w:p w14:paraId="3A32563B">
      <w:pPr>
        <w:pStyle w:val="9"/>
        <w:ind w:firstLine="480"/>
        <w:jc w:val="both"/>
        <w:rPr>
          <w:rFonts w:ascii="宋体" w:hAnsi="宋体" w:eastAsia="宋体"/>
          <w:sz w:val="24"/>
          <w:szCs w:val="24"/>
        </w:rPr>
      </w:pPr>
      <w:r>
        <w:rPr>
          <w:rFonts w:ascii="宋体" w:hAnsi="宋体" w:eastAsia="宋体"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822F3C5">
      <w:pPr>
        <w:pStyle w:val="9"/>
        <w:ind w:firstLine="480"/>
        <w:jc w:val="both"/>
        <w:rPr>
          <w:rFonts w:ascii="宋体" w:hAnsi="宋体" w:eastAsia="宋体"/>
          <w:sz w:val="24"/>
          <w:szCs w:val="24"/>
        </w:rPr>
      </w:pPr>
      <w:r>
        <w:rPr>
          <w:rFonts w:ascii="宋体" w:hAnsi="宋体" w:eastAsia="宋体"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FEE9A58">
      <w:pPr>
        <w:pStyle w:val="9"/>
        <w:ind w:firstLine="480"/>
        <w:jc w:val="both"/>
        <w:rPr>
          <w:rFonts w:ascii="宋体" w:hAnsi="宋体" w:eastAsia="宋体"/>
          <w:sz w:val="24"/>
          <w:szCs w:val="24"/>
        </w:rPr>
      </w:pPr>
      <w:r>
        <w:rPr>
          <w:rFonts w:ascii="宋体" w:hAnsi="宋体" w:eastAsia="宋体" w:cs="仿宋_GB2312"/>
          <w:sz w:val="24"/>
          <w:szCs w:val="24"/>
        </w:rPr>
        <w:t>（5）评标委员会对所有投标人都执行相同的程序和标准。</w:t>
      </w:r>
    </w:p>
    <w:p w14:paraId="6FA3EA46">
      <w:pPr>
        <w:pStyle w:val="9"/>
        <w:ind w:firstLine="480"/>
        <w:jc w:val="both"/>
        <w:rPr>
          <w:rFonts w:ascii="宋体" w:hAnsi="宋体" w:eastAsia="宋体"/>
          <w:sz w:val="24"/>
          <w:szCs w:val="24"/>
        </w:rPr>
      </w:pPr>
      <w:r>
        <w:rPr>
          <w:rFonts w:ascii="宋体" w:hAnsi="宋体" w:eastAsia="宋体" w:cs="仿宋_GB2312"/>
          <w:sz w:val="24"/>
          <w:szCs w:val="24"/>
        </w:rPr>
        <w:t>（6）有下列情形之一的，符合性审查不合格：</w:t>
      </w:r>
    </w:p>
    <w:p w14:paraId="7E5F6421">
      <w:pPr>
        <w:pStyle w:val="9"/>
        <w:ind w:firstLine="480"/>
        <w:jc w:val="both"/>
        <w:rPr>
          <w:rFonts w:ascii="宋体" w:hAnsi="宋体" w:eastAsia="宋体"/>
          <w:sz w:val="24"/>
          <w:szCs w:val="24"/>
        </w:rPr>
      </w:pPr>
      <w:r>
        <w:rPr>
          <w:rFonts w:ascii="宋体" w:hAnsi="宋体" w:eastAsia="宋体" w:cs="仿宋_GB2312"/>
          <w:sz w:val="24"/>
          <w:szCs w:val="24"/>
        </w:rPr>
        <w:t>①项目一般情形：</w:t>
      </w:r>
    </w:p>
    <w:p w14:paraId="2C914AFD">
      <w:pPr>
        <w:pStyle w:val="9"/>
        <w:rPr>
          <w:rFonts w:ascii="宋体" w:hAnsi="宋体" w:eastAsia="宋体"/>
          <w:sz w:val="24"/>
          <w:szCs w:val="24"/>
        </w:rPr>
      </w:pPr>
      <w:r>
        <w:rPr>
          <w:rFonts w:ascii="宋体" w:hAnsi="宋体" w:eastAsia="宋体"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2268"/>
        <w:gridCol w:w="5221"/>
      </w:tblGrid>
      <w:tr w14:paraId="184E7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7" w:type="dxa"/>
          </w:tcPr>
          <w:p w14:paraId="5CF68F45">
            <w:pPr>
              <w:pStyle w:val="9"/>
              <w:rPr>
                <w:rFonts w:ascii="宋体" w:hAnsi="宋体" w:eastAsia="宋体"/>
                <w:sz w:val="24"/>
                <w:szCs w:val="24"/>
              </w:rPr>
            </w:pPr>
            <w:r>
              <w:rPr>
                <w:rFonts w:ascii="宋体" w:hAnsi="宋体" w:eastAsia="宋体" w:cs="仿宋_GB2312"/>
                <w:sz w:val="24"/>
                <w:szCs w:val="24"/>
              </w:rPr>
              <w:t xml:space="preserve"> 序号</w:t>
            </w:r>
          </w:p>
        </w:tc>
        <w:tc>
          <w:tcPr>
            <w:tcW w:w="2268" w:type="dxa"/>
          </w:tcPr>
          <w:p w14:paraId="79E32F37">
            <w:pPr>
              <w:pStyle w:val="9"/>
              <w:rPr>
                <w:rFonts w:ascii="宋体" w:hAnsi="宋体" w:eastAsia="宋体"/>
                <w:sz w:val="24"/>
                <w:szCs w:val="24"/>
              </w:rPr>
            </w:pPr>
            <w:r>
              <w:rPr>
                <w:rFonts w:ascii="宋体" w:hAnsi="宋体" w:eastAsia="宋体" w:cs="仿宋_GB2312"/>
                <w:sz w:val="24"/>
                <w:szCs w:val="24"/>
              </w:rPr>
              <w:t xml:space="preserve"> 符合审查要求概况</w:t>
            </w:r>
          </w:p>
        </w:tc>
        <w:tc>
          <w:tcPr>
            <w:tcW w:w="5221" w:type="dxa"/>
          </w:tcPr>
          <w:p w14:paraId="1B97596D">
            <w:pPr>
              <w:pStyle w:val="9"/>
              <w:rPr>
                <w:rFonts w:ascii="宋体" w:hAnsi="宋体" w:eastAsia="宋体"/>
                <w:sz w:val="24"/>
                <w:szCs w:val="24"/>
              </w:rPr>
            </w:pPr>
            <w:r>
              <w:rPr>
                <w:rFonts w:ascii="宋体" w:hAnsi="宋体" w:eastAsia="宋体" w:cs="仿宋_GB2312"/>
                <w:sz w:val="24"/>
                <w:szCs w:val="24"/>
              </w:rPr>
              <w:t xml:space="preserve"> 评审点具体描述</w:t>
            </w:r>
          </w:p>
        </w:tc>
      </w:tr>
      <w:tr w14:paraId="47943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5E85D9F">
            <w:pPr>
              <w:pStyle w:val="9"/>
              <w:rPr>
                <w:rFonts w:ascii="宋体" w:hAnsi="宋体" w:eastAsia="宋体"/>
                <w:sz w:val="24"/>
                <w:szCs w:val="24"/>
              </w:rPr>
            </w:pPr>
            <w:r>
              <w:rPr>
                <w:rFonts w:ascii="宋体" w:hAnsi="宋体" w:eastAsia="宋体" w:cs="仿宋_GB2312"/>
                <w:sz w:val="24"/>
                <w:szCs w:val="24"/>
              </w:rPr>
              <w:t>1</w:t>
            </w:r>
          </w:p>
        </w:tc>
        <w:tc>
          <w:tcPr>
            <w:tcW w:w="2268" w:type="dxa"/>
          </w:tcPr>
          <w:p w14:paraId="0E5C69B7">
            <w:pPr>
              <w:pStyle w:val="9"/>
              <w:rPr>
                <w:rFonts w:ascii="宋体" w:hAnsi="宋体" w:eastAsia="宋体"/>
                <w:sz w:val="24"/>
                <w:szCs w:val="24"/>
              </w:rPr>
            </w:pPr>
            <w:r>
              <w:rPr>
                <w:rFonts w:ascii="宋体" w:hAnsi="宋体" w:eastAsia="宋体" w:cs="仿宋_GB2312"/>
                <w:sz w:val="24"/>
                <w:szCs w:val="24"/>
              </w:rPr>
              <w:t>情形1</w:t>
            </w:r>
          </w:p>
        </w:tc>
        <w:tc>
          <w:tcPr>
            <w:tcW w:w="5221" w:type="dxa"/>
          </w:tcPr>
          <w:p w14:paraId="0A5059DD">
            <w:pPr>
              <w:pStyle w:val="9"/>
              <w:rPr>
                <w:rFonts w:ascii="宋体" w:hAnsi="宋体" w:eastAsia="宋体"/>
                <w:sz w:val="24"/>
                <w:szCs w:val="24"/>
              </w:rPr>
            </w:pPr>
            <w:r>
              <w:rPr>
                <w:rFonts w:ascii="宋体" w:hAnsi="宋体" w:eastAsia="宋体" w:cs="仿宋_GB2312"/>
                <w:sz w:val="24"/>
                <w:szCs w:val="24"/>
              </w:rPr>
              <w:t>违反招标文件中载明“投标无效”条款的规定；</w:t>
            </w:r>
          </w:p>
        </w:tc>
      </w:tr>
      <w:tr w14:paraId="5748A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C4BF9BC">
            <w:pPr>
              <w:pStyle w:val="9"/>
              <w:rPr>
                <w:rFonts w:ascii="宋体" w:hAnsi="宋体" w:eastAsia="宋体"/>
                <w:sz w:val="24"/>
                <w:szCs w:val="24"/>
              </w:rPr>
            </w:pPr>
            <w:r>
              <w:rPr>
                <w:rFonts w:ascii="宋体" w:hAnsi="宋体" w:eastAsia="宋体" w:cs="仿宋_GB2312"/>
                <w:sz w:val="24"/>
                <w:szCs w:val="24"/>
              </w:rPr>
              <w:t>2</w:t>
            </w:r>
          </w:p>
        </w:tc>
        <w:tc>
          <w:tcPr>
            <w:tcW w:w="2268" w:type="dxa"/>
          </w:tcPr>
          <w:p w14:paraId="29B864F5">
            <w:pPr>
              <w:pStyle w:val="9"/>
              <w:rPr>
                <w:rFonts w:ascii="宋体" w:hAnsi="宋体" w:eastAsia="宋体"/>
                <w:sz w:val="24"/>
                <w:szCs w:val="24"/>
              </w:rPr>
            </w:pPr>
            <w:r>
              <w:rPr>
                <w:rFonts w:ascii="宋体" w:hAnsi="宋体" w:eastAsia="宋体" w:cs="仿宋_GB2312"/>
                <w:sz w:val="24"/>
                <w:szCs w:val="24"/>
              </w:rPr>
              <w:t>情形2</w:t>
            </w:r>
          </w:p>
        </w:tc>
        <w:tc>
          <w:tcPr>
            <w:tcW w:w="5221" w:type="dxa"/>
          </w:tcPr>
          <w:p w14:paraId="2205E5AB">
            <w:pPr>
              <w:pStyle w:val="9"/>
              <w:rPr>
                <w:rFonts w:ascii="宋体" w:hAnsi="宋体" w:eastAsia="宋体"/>
                <w:sz w:val="24"/>
                <w:szCs w:val="24"/>
              </w:rPr>
            </w:pPr>
            <w:r>
              <w:rPr>
                <w:rFonts w:ascii="宋体" w:hAnsi="宋体" w:eastAsia="宋体" w:cs="仿宋_GB2312"/>
                <w:sz w:val="24"/>
                <w:szCs w:val="24"/>
              </w:rPr>
              <w:t>属于招标文件第三章第10.12条规定的投标无效情形；</w:t>
            </w:r>
          </w:p>
        </w:tc>
      </w:tr>
      <w:tr w14:paraId="30145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8973F45">
            <w:pPr>
              <w:pStyle w:val="9"/>
              <w:rPr>
                <w:rFonts w:ascii="宋体" w:hAnsi="宋体" w:eastAsia="宋体"/>
                <w:sz w:val="24"/>
                <w:szCs w:val="24"/>
              </w:rPr>
            </w:pPr>
            <w:r>
              <w:rPr>
                <w:rFonts w:ascii="宋体" w:hAnsi="宋体" w:eastAsia="宋体" w:cs="仿宋_GB2312"/>
                <w:sz w:val="24"/>
                <w:szCs w:val="24"/>
              </w:rPr>
              <w:t>3</w:t>
            </w:r>
          </w:p>
        </w:tc>
        <w:tc>
          <w:tcPr>
            <w:tcW w:w="2268" w:type="dxa"/>
          </w:tcPr>
          <w:p w14:paraId="7D62E60C">
            <w:pPr>
              <w:pStyle w:val="9"/>
              <w:rPr>
                <w:rFonts w:ascii="宋体" w:hAnsi="宋体" w:eastAsia="宋体"/>
                <w:sz w:val="24"/>
                <w:szCs w:val="24"/>
              </w:rPr>
            </w:pPr>
            <w:r>
              <w:rPr>
                <w:rFonts w:ascii="宋体" w:hAnsi="宋体" w:eastAsia="宋体" w:cs="仿宋_GB2312"/>
                <w:sz w:val="24"/>
                <w:szCs w:val="24"/>
              </w:rPr>
              <w:t>情形3</w:t>
            </w:r>
          </w:p>
        </w:tc>
        <w:tc>
          <w:tcPr>
            <w:tcW w:w="5221" w:type="dxa"/>
          </w:tcPr>
          <w:p w14:paraId="56204C19">
            <w:pPr>
              <w:pStyle w:val="9"/>
              <w:rPr>
                <w:rFonts w:ascii="宋体" w:hAnsi="宋体" w:eastAsia="宋体"/>
                <w:sz w:val="24"/>
                <w:szCs w:val="24"/>
              </w:rPr>
            </w:pPr>
            <w:r>
              <w:rPr>
                <w:rFonts w:ascii="宋体" w:hAnsi="宋体" w:eastAsia="宋体" w:cs="仿宋_GB2312"/>
                <w:sz w:val="24"/>
                <w:szCs w:val="24"/>
              </w:rPr>
              <w:t>投标文件对招标文件实质性要求的响应存在重大偏离或保留。</w:t>
            </w:r>
          </w:p>
        </w:tc>
      </w:tr>
    </w:tbl>
    <w:p w14:paraId="1677E2C8">
      <w:pPr>
        <w:pStyle w:val="9"/>
        <w:ind w:firstLine="480"/>
        <w:jc w:val="both"/>
        <w:rPr>
          <w:rFonts w:ascii="宋体" w:hAnsi="宋体" w:eastAsia="宋体"/>
          <w:sz w:val="24"/>
          <w:szCs w:val="24"/>
        </w:rPr>
      </w:pPr>
      <w:r>
        <w:rPr>
          <w:rFonts w:ascii="宋体" w:hAnsi="宋体" w:eastAsia="宋体" w:cs="仿宋_GB2312"/>
          <w:sz w:val="24"/>
          <w:szCs w:val="24"/>
        </w:rPr>
        <w:t>②本项目规定的其他情形：</w:t>
      </w:r>
    </w:p>
    <w:p w14:paraId="1043DD10">
      <w:pPr>
        <w:pStyle w:val="9"/>
        <w:rPr>
          <w:rFonts w:ascii="宋体" w:hAnsi="宋体" w:eastAsia="宋体"/>
          <w:sz w:val="24"/>
          <w:szCs w:val="24"/>
        </w:rPr>
      </w:pPr>
      <w:r>
        <w:rPr>
          <w:rFonts w:ascii="宋体" w:hAnsi="宋体" w:eastAsia="宋体" w:cs="仿宋_GB2312"/>
          <w:sz w:val="24"/>
          <w:szCs w:val="24"/>
        </w:rPr>
        <w:t>采购包1：</w:t>
      </w:r>
    </w:p>
    <w:p w14:paraId="16847074">
      <w:pPr>
        <w:pStyle w:val="9"/>
        <w:rPr>
          <w:rFonts w:ascii="宋体" w:hAnsi="宋体" w:eastAsia="宋体"/>
          <w:sz w:val="24"/>
          <w:szCs w:val="24"/>
        </w:rPr>
      </w:pPr>
      <w:r>
        <w:rPr>
          <w:rFonts w:ascii="宋体" w:hAnsi="宋体" w:eastAsia="宋体" w:cs="仿宋_GB2312"/>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1DE22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DACA1C">
            <w:pPr>
              <w:pStyle w:val="9"/>
              <w:rPr>
                <w:rFonts w:ascii="宋体" w:hAnsi="宋体" w:eastAsia="宋体"/>
                <w:sz w:val="24"/>
                <w:szCs w:val="24"/>
              </w:rPr>
            </w:pPr>
            <w:r>
              <w:rPr>
                <w:rFonts w:ascii="宋体" w:hAnsi="宋体" w:eastAsia="宋体" w:cs="仿宋_GB2312"/>
                <w:sz w:val="24"/>
                <w:szCs w:val="24"/>
              </w:rPr>
              <w:t xml:space="preserve"> 情形</w:t>
            </w:r>
          </w:p>
        </w:tc>
        <w:tc>
          <w:tcPr>
            <w:tcW w:w="6922" w:type="dxa"/>
          </w:tcPr>
          <w:p w14:paraId="7188884F">
            <w:pPr>
              <w:pStyle w:val="9"/>
              <w:rPr>
                <w:rFonts w:ascii="宋体" w:hAnsi="宋体" w:eastAsia="宋体"/>
                <w:sz w:val="24"/>
                <w:szCs w:val="24"/>
              </w:rPr>
            </w:pPr>
            <w:r>
              <w:rPr>
                <w:rFonts w:ascii="宋体" w:hAnsi="宋体" w:eastAsia="宋体" w:cs="仿宋_GB2312"/>
                <w:sz w:val="24"/>
                <w:szCs w:val="24"/>
              </w:rPr>
              <w:t xml:space="preserve"> 明细</w:t>
            </w:r>
          </w:p>
        </w:tc>
      </w:tr>
      <w:tr w14:paraId="4A3FA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8F913AC">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5674647B">
            <w:pPr>
              <w:pStyle w:val="9"/>
              <w:rPr>
                <w:rFonts w:ascii="宋体" w:hAnsi="宋体" w:eastAsia="宋体"/>
                <w:sz w:val="24"/>
                <w:szCs w:val="24"/>
              </w:rPr>
            </w:pPr>
            <w:r>
              <w:rPr>
                <w:rFonts w:ascii="宋体" w:hAnsi="宋体" w:eastAsia="宋体" w:cs="仿宋_GB2312"/>
                <w:sz w:val="24"/>
                <w:szCs w:val="24"/>
              </w:rPr>
              <w:t>投标人技术部分的实际得分少于招标文件设定的技术部分总分50%的，按无效投标处理。</w:t>
            </w:r>
          </w:p>
        </w:tc>
      </w:tr>
      <w:tr w14:paraId="69A1F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41BCE3">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7FF809EE">
            <w:pPr>
              <w:pStyle w:val="9"/>
              <w:rPr>
                <w:rFonts w:ascii="宋体" w:hAnsi="宋体" w:eastAsia="宋体"/>
                <w:sz w:val="24"/>
                <w:szCs w:val="24"/>
              </w:rPr>
            </w:pPr>
            <w:r>
              <w:rPr>
                <w:rFonts w:ascii="宋体" w:hAnsi="宋体" w:eastAsia="宋体" w:cs="仿宋_GB2312"/>
                <w:sz w:val="24"/>
                <w:szCs w:val="24"/>
              </w:rPr>
              <w:t>招标文件第五章“二、技术和服务要求”中标注“★”号的要求为不可负偏离的实质性条款，有任一项负偏离视为未实质性响应招标文件要求，按无效投标处理。</w:t>
            </w:r>
          </w:p>
        </w:tc>
      </w:tr>
      <w:tr w14:paraId="60D59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48A981">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2C9B6745">
            <w:pPr>
              <w:pStyle w:val="9"/>
              <w:rPr>
                <w:rFonts w:ascii="宋体" w:hAnsi="宋体" w:eastAsia="宋体"/>
                <w:sz w:val="24"/>
                <w:szCs w:val="24"/>
              </w:rPr>
            </w:pPr>
            <w:r>
              <w:rPr>
                <w:rFonts w:ascii="宋体" w:hAnsi="宋体" w:eastAsia="宋体" w:cs="仿宋_GB2312"/>
                <w:sz w:val="24"/>
                <w:szCs w:val="24"/>
              </w:rPr>
              <w:t>投标文件的技术部分中出现报价部分的全部或部分的投标报价信息(或组成资料)。</w:t>
            </w:r>
          </w:p>
        </w:tc>
      </w:tr>
      <w:tr w14:paraId="79B26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E382009">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4A31F5E0">
            <w:pPr>
              <w:pStyle w:val="9"/>
              <w:rPr>
                <w:rFonts w:ascii="宋体" w:hAnsi="宋体" w:eastAsia="宋体"/>
                <w:sz w:val="24"/>
                <w:szCs w:val="24"/>
              </w:rPr>
            </w:pPr>
            <w:r>
              <w:rPr>
                <w:rFonts w:ascii="宋体" w:hAnsi="宋体" w:eastAsia="宋体" w:cs="仿宋_GB2312"/>
                <w:sz w:val="24"/>
                <w:szCs w:val="24"/>
              </w:rPr>
              <w:t>不符合招标文件中规定的实质性要求和条件、无效投标条款的。</w:t>
            </w:r>
          </w:p>
        </w:tc>
      </w:tr>
    </w:tbl>
    <w:p w14:paraId="4D55C6FF">
      <w:pPr>
        <w:pStyle w:val="9"/>
        <w:rPr>
          <w:rFonts w:ascii="宋体" w:hAnsi="宋体" w:eastAsia="宋体"/>
          <w:sz w:val="24"/>
          <w:szCs w:val="24"/>
        </w:rPr>
      </w:pPr>
      <w:r>
        <w:rPr>
          <w:rFonts w:ascii="宋体" w:hAnsi="宋体" w:eastAsia="宋体" w:cs="仿宋_GB2312"/>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5A13E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C00345">
            <w:pPr>
              <w:pStyle w:val="9"/>
              <w:rPr>
                <w:rFonts w:ascii="宋体" w:hAnsi="宋体" w:eastAsia="宋体"/>
                <w:sz w:val="24"/>
                <w:szCs w:val="24"/>
              </w:rPr>
            </w:pPr>
            <w:r>
              <w:rPr>
                <w:rFonts w:ascii="宋体" w:hAnsi="宋体" w:eastAsia="宋体" w:cs="仿宋_GB2312"/>
                <w:sz w:val="24"/>
                <w:szCs w:val="24"/>
              </w:rPr>
              <w:t xml:space="preserve"> 情形</w:t>
            </w:r>
          </w:p>
        </w:tc>
        <w:tc>
          <w:tcPr>
            <w:tcW w:w="6922" w:type="dxa"/>
          </w:tcPr>
          <w:p w14:paraId="574A57B7">
            <w:pPr>
              <w:pStyle w:val="9"/>
              <w:rPr>
                <w:rFonts w:ascii="宋体" w:hAnsi="宋体" w:eastAsia="宋体"/>
                <w:sz w:val="24"/>
                <w:szCs w:val="24"/>
              </w:rPr>
            </w:pPr>
            <w:r>
              <w:rPr>
                <w:rFonts w:ascii="宋体" w:hAnsi="宋体" w:eastAsia="宋体" w:cs="仿宋_GB2312"/>
                <w:sz w:val="24"/>
                <w:szCs w:val="24"/>
              </w:rPr>
              <w:t xml:space="preserve"> 明细</w:t>
            </w:r>
          </w:p>
        </w:tc>
      </w:tr>
      <w:tr w14:paraId="75117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86450B3">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4B78D1B2">
            <w:pPr>
              <w:pStyle w:val="9"/>
              <w:rPr>
                <w:rFonts w:ascii="宋体" w:hAnsi="宋体" w:eastAsia="宋体"/>
                <w:sz w:val="24"/>
                <w:szCs w:val="24"/>
              </w:rPr>
            </w:pPr>
            <w:r>
              <w:rPr>
                <w:rFonts w:ascii="宋体" w:hAnsi="宋体" w:eastAsia="宋体" w:cs="仿宋_GB2312"/>
                <w:sz w:val="24"/>
                <w:szCs w:val="24"/>
              </w:rPr>
              <w:t>招标文件第五章“三、商务条件”中内容出现负偏离的，按无效投标处理。</w:t>
            </w:r>
          </w:p>
        </w:tc>
      </w:tr>
      <w:tr w14:paraId="5F509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29BAC9">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4AEF7461">
            <w:pPr>
              <w:pStyle w:val="9"/>
              <w:rPr>
                <w:rFonts w:ascii="宋体" w:hAnsi="宋体" w:eastAsia="宋体"/>
                <w:sz w:val="24"/>
                <w:szCs w:val="24"/>
              </w:rPr>
            </w:pPr>
            <w:r>
              <w:rPr>
                <w:rFonts w:ascii="宋体" w:hAnsi="宋体" w:eastAsia="宋体" w:cs="仿宋_GB2312"/>
                <w:sz w:val="24"/>
                <w:szCs w:val="24"/>
              </w:rPr>
              <w:t>投标文件的商务部分中出现报价部分的全部或部分的投标报价信息(或组成资料)。</w:t>
            </w:r>
          </w:p>
        </w:tc>
      </w:tr>
      <w:tr w14:paraId="53C6C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310CE869">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573CD511">
            <w:pPr>
              <w:pStyle w:val="9"/>
              <w:rPr>
                <w:rFonts w:ascii="宋体" w:hAnsi="宋体" w:eastAsia="宋体"/>
                <w:sz w:val="24"/>
                <w:szCs w:val="24"/>
              </w:rPr>
            </w:pPr>
            <w:r>
              <w:rPr>
                <w:rFonts w:ascii="宋体" w:hAnsi="宋体" w:eastAsia="宋体" w:cs="仿宋_GB2312"/>
                <w:sz w:val="24"/>
                <w:szCs w:val="24"/>
              </w:rPr>
              <w:t>不符合招标文件中规定的实质性要求和条件、无效投标条款的。</w:t>
            </w:r>
          </w:p>
        </w:tc>
      </w:tr>
    </w:tbl>
    <w:p w14:paraId="0CCAAABF">
      <w:pPr>
        <w:pStyle w:val="9"/>
        <w:rPr>
          <w:rFonts w:ascii="宋体" w:hAnsi="宋体" w:eastAsia="宋体"/>
          <w:sz w:val="24"/>
          <w:szCs w:val="24"/>
        </w:rPr>
      </w:pPr>
      <w:r>
        <w:rPr>
          <w:rFonts w:ascii="宋体" w:hAnsi="宋体" w:eastAsia="宋体" w:cs="仿宋_GB2312"/>
          <w:sz w:val="24"/>
          <w:szCs w:val="24"/>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09796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052964">
            <w:pPr>
              <w:pStyle w:val="9"/>
              <w:rPr>
                <w:rFonts w:ascii="宋体" w:hAnsi="宋体" w:eastAsia="宋体"/>
                <w:sz w:val="24"/>
                <w:szCs w:val="24"/>
              </w:rPr>
            </w:pPr>
            <w:r>
              <w:rPr>
                <w:rFonts w:ascii="宋体" w:hAnsi="宋体" w:eastAsia="宋体" w:cs="仿宋_GB2312"/>
                <w:sz w:val="24"/>
                <w:szCs w:val="24"/>
              </w:rPr>
              <w:t xml:space="preserve"> 情形</w:t>
            </w:r>
          </w:p>
        </w:tc>
        <w:tc>
          <w:tcPr>
            <w:tcW w:w="6922" w:type="dxa"/>
          </w:tcPr>
          <w:p w14:paraId="1F11D086">
            <w:pPr>
              <w:pStyle w:val="9"/>
              <w:rPr>
                <w:rFonts w:ascii="宋体" w:hAnsi="宋体" w:eastAsia="宋体"/>
                <w:sz w:val="24"/>
                <w:szCs w:val="24"/>
              </w:rPr>
            </w:pPr>
            <w:r>
              <w:rPr>
                <w:rFonts w:ascii="宋体" w:hAnsi="宋体" w:eastAsia="宋体" w:cs="仿宋_GB2312"/>
                <w:sz w:val="24"/>
                <w:szCs w:val="24"/>
              </w:rPr>
              <w:t xml:space="preserve"> 明细</w:t>
            </w:r>
          </w:p>
        </w:tc>
      </w:tr>
      <w:tr w14:paraId="681A5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4C4C26">
            <w:pPr>
              <w:pStyle w:val="9"/>
              <w:rPr>
                <w:rFonts w:ascii="宋体" w:hAnsi="宋体" w:eastAsia="宋体"/>
                <w:sz w:val="24"/>
                <w:szCs w:val="24"/>
              </w:rPr>
            </w:pPr>
            <w:r>
              <w:rPr>
                <w:rFonts w:ascii="宋体" w:hAnsi="宋体" w:eastAsia="宋体" w:cs="仿宋_GB2312"/>
                <w:sz w:val="24"/>
                <w:szCs w:val="24"/>
              </w:rPr>
              <w:t>其他情形</w:t>
            </w:r>
          </w:p>
        </w:tc>
        <w:tc>
          <w:tcPr>
            <w:tcW w:w="6922" w:type="dxa"/>
          </w:tcPr>
          <w:p w14:paraId="24122B78">
            <w:pPr>
              <w:pStyle w:val="9"/>
              <w:rPr>
                <w:rFonts w:ascii="宋体" w:hAnsi="宋体" w:eastAsia="宋体"/>
                <w:sz w:val="24"/>
                <w:szCs w:val="24"/>
              </w:rPr>
            </w:pPr>
            <w:r>
              <w:rPr>
                <w:rFonts w:ascii="宋体" w:hAnsi="宋体" w:eastAsia="宋体" w:cs="仿宋_GB2312"/>
                <w:sz w:val="24"/>
                <w:szCs w:val="24"/>
              </w:rPr>
              <w:t>投标报价超出最高限价或预算金额或不符合招标文件报价要求的。</w:t>
            </w:r>
          </w:p>
        </w:tc>
      </w:tr>
    </w:tbl>
    <w:p w14:paraId="547C96D9">
      <w:pPr>
        <w:pStyle w:val="9"/>
        <w:ind w:firstLine="480"/>
        <w:jc w:val="both"/>
        <w:rPr>
          <w:rFonts w:ascii="宋体" w:hAnsi="宋体" w:eastAsia="宋体"/>
          <w:sz w:val="24"/>
          <w:szCs w:val="24"/>
        </w:rPr>
      </w:pPr>
      <w:r>
        <w:rPr>
          <w:rFonts w:ascii="宋体" w:hAnsi="宋体" w:eastAsia="宋体" w:cs="仿宋_GB2312"/>
          <w:sz w:val="24"/>
          <w:szCs w:val="24"/>
        </w:rPr>
        <w:t>6.3澄清有关问题</w:t>
      </w:r>
    </w:p>
    <w:p w14:paraId="4AB3E42A">
      <w:pPr>
        <w:pStyle w:val="9"/>
        <w:ind w:firstLine="480"/>
        <w:jc w:val="both"/>
        <w:rPr>
          <w:rFonts w:ascii="宋体" w:hAnsi="宋体" w:eastAsia="宋体"/>
          <w:sz w:val="24"/>
          <w:szCs w:val="24"/>
        </w:rPr>
      </w:pPr>
      <w:r>
        <w:rPr>
          <w:rFonts w:ascii="宋体" w:hAnsi="宋体" w:eastAsia="宋体"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7244F739">
      <w:pPr>
        <w:pStyle w:val="9"/>
        <w:ind w:firstLine="480"/>
        <w:jc w:val="both"/>
        <w:rPr>
          <w:rFonts w:ascii="宋体" w:hAnsi="宋体" w:eastAsia="宋体"/>
          <w:sz w:val="24"/>
          <w:szCs w:val="24"/>
        </w:rPr>
      </w:pPr>
      <w:r>
        <w:rPr>
          <w:rFonts w:ascii="宋体" w:hAnsi="宋体" w:eastAsia="宋体"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ACD28FC">
      <w:pPr>
        <w:pStyle w:val="9"/>
        <w:ind w:firstLine="480"/>
        <w:jc w:val="both"/>
        <w:rPr>
          <w:rFonts w:ascii="宋体" w:hAnsi="宋体" w:eastAsia="宋体"/>
          <w:sz w:val="24"/>
          <w:szCs w:val="24"/>
        </w:rPr>
      </w:pPr>
      <w:r>
        <w:rPr>
          <w:rFonts w:ascii="宋体" w:hAnsi="宋体" w:eastAsia="宋体" w:cs="仿宋_GB2312"/>
          <w:sz w:val="24"/>
          <w:szCs w:val="24"/>
        </w:rPr>
        <w:t>（3）电子投标文件报价出现前后不一致的，除招标文件另有规定外，按照下列规定修正：</w:t>
      </w:r>
    </w:p>
    <w:p w14:paraId="0BAA3F51">
      <w:pPr>
        <w:pStyle w:val="9"/>
        <w:ind w:firstLine="480"/>
        <w:jc w:val="both"/>
        <w:rPr>
          <w:rFonts w:ascii="宋体" w:hAnsi="宋体" w:eastAsia="宋体"/>
          <w:sz w:val="24"/>
          <w:szCs w:val="24"/>
        </w:rPr>
      </w:pPr>
      <w:r>
        <w:rPr>
          <w:rFonts w:ascii="宋体" w:hAnsi="宋体" w:eastAsia="宋体" w:cs="仿宋_GB2312"/>
          <w:sz w:val="24"/>
          <w:szCs w:val="24"/>
        </w:rPr>
        <w:t>①开标（报价）一览表内容与电子投标文件中相应内容不一致的，以开标（报价）一览表为准；</w:t>
      </w:r>
    </w:p>
    <w:p w14:paraId="1D4BABE4">
      <w:pPr>
        <w:pStyle w:val="9"/>
        <w:ind w:firstLine="480"/>
        <w:jc w:val="both"/>
        <w:rPr>
          <w:rFonts w:ascii="宋体" w:hAnsi="宋体" w:eastAsia="宋体"/>
          <w:sz w:val="24"/>
          <w:szCs w:val="24"/>
        </w:rPr>
      </w:pPr>
      <w:r>
        <w:rPr>
          <w:rFonts w:ascii="宋体" w:hAnsi="宋体" w:eastAsia="宋体" w:cs="仿宋_GB2312"/>
          <w:sz w:val="24"/>
          <w:szCs w:val="24"/>
        </w:rPr>
        <w:t>②大写金额和小写金额不一致的，以大写金额为准；</w:t>
      </w:r>
    </w:p>
    <w:p w14:paraId="7B0E1CC5">
      <w:pPr>
        <w:pStyle w:val="9"/>
        <w:ind w:firstLine="480"/>
        <w:jc w:val="both"/>
        <w:rPr>
          <w:rFonts w:ascii="宋体" w:hAnsi="宋体" w:eastAsia="宋体"/>
          <w:sz w:val="24"/>
          <w:szCs w:val="24"/>
        </w:rPr>
      </w:pPr>
      <w:r>
        <w:rPr>
          <w:rFonts w:ascii="宋体" w:hAnsi="宋体" w:eastAsia="宋体" w:cs="仿宋_GB2312"/>
          <w:sz w:val="24"/>
          <w:szCs w:val="24"/>
        </w:rPr>
        <w:t>③单价金额小数点或百分比有明显错位的，以开标（报价）一览表的总价为准，并修改单价；</w:t>
      </w:r>
    </w:p>
    <w:p w14:paraId="6772B4B0">
      <w:pPr>
        <w:pStyle w:val="9"/>
        <w:ind w:firstLine="480"/>
        <w:jc w:val="both"/>
        <w:rPr>
          <w:rFonts w:ascii="宋体" w:hAnsi="宋体" w:eastAsia="宋体"/>
          <w:sz w:val="24"/>
          <w:szCs w:val="24"/>
        </w:rPr>
      </w:pPr>
      <w:r>
        <w:rPr>
          <w:rFonts w:ascii="宋体" w:hAnsi="宋体" w:eastAsia="宋体" w:cs="仿宋_GB2312"/>
          <w:sz w:val="24"/>
          <w:szCs w:val="24"/>
        </w:rPr>
        <w:t>④总价金额与按照单价汇总金额不一致的，以单价金额计算结果为准。</w:t>
      </w:r>
    </w:p>
    <w:p w14:paraId="368ABF58">
      <w:pPr>
        <w:pStyle w:val="9"/>
        <w:ind w:firstLine="480"/>
        <w:jc w:val="both"/>
        <w:rPr>
          <w:rFonts w:ascii="宋体" w:hAnsi="宋体" w:eastAsia="宋体"/>
          <w:sz w:val="24"/>
          <w:szCs w:val="24"/>
        </w:rPr>
      </w:pPr>
      <w:r>
        <w:rPr>
          <w:rFonts w:ascii="宋体" w:hAnsi="宋体" w:eastAsia="宋体" w:cs="仿宋_GB2312"/>
          <w:sz w:val="24"/>
          <w:szCs w:val="24"/>
        </w:rPr>
        <w:t>※同时出现两种以上不一致的，按照前款规定的顺序修正。修正后的报价应按照本章第6.3条第（1）、（2）款规定经投标人确认后产生约束力，投标人不确认的，其投标无效。</w:t>
      </w:r>
    </w:p>
    <w:p w14:paraId="03DB7308">
      <w:pPr>
        <w:pStyle w:val="9"/>
        <w:ind w:firstLine="480"/>
        <w:jc w:val="both"/>
        <w:rPr>
          <w:rFonts w:ascii="宋体" w:hAnsi="宋体" w:eastAsia="宋体"/>
          <w:sz w:val="24"/>
          <w:szCs w:val="24"/>
        </w:rPr>
      </w:pPr>
      <w:r>
        <w:rPr>
          <w:rFonts w:ascii="宋体" w:hAnsi="宋体" w:eastAsia="宋体" w:cs="仿宋_GB2312"/>
          <w:sz w:val="24"/>
          <w:szCs w:val="24"/>
        </w:rPr>
        <w:t>（4）关于细微偏差</w:t>
      </w:r>
    </w:p>
    <w:p w14:paraId="14D8A824">
      <w:pPr>
        <w:pStyle w:val="9"/>
        <w:ind w:firstLine="480"/>
        <w:jc w:val="both"/>
        <w:rPr>
          <w:rFonts w:ascii="宋体" w:hAnsi="宋体" w:eastAsia="宋体"/>
          <w:sz w:val="24"/>
          <w:szCs w:val="24"/>
        </w:rPr>
      </w:pPr>
      <w:r>
        <w:rPr>
          <w:rFonts w:ascii="宋体" w:hAnsi="宋体" w:eastAsia="宋体"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6B72353">
      <w:pPr>
        <w:pStyle w:val="9"/>
        <w:ind w:firstLine="480"/>
        <w:jc w:val="both"/>
        <w:rPr>
          <w:rFonts w:ascii="宋体" w:hAnsi="宋体" w:eastAsia="宋体"/>
          <w:sz w:val="24"/>
          <w:szCs w:val="24"/>
        </w:rPr>
      </w:pPr>
      <w:r>
        <w:rPr>
          <w:rFonts w:ascii="宋体" w:hAnsi="宋体" w:eastAsia="宋体" w:cs="仿宋_GB2312"/>
          <w:sz w:val="24"/>
          <w:szCs w:val="24"/>
        </w:rPr>
        <w:t>②评标委员会将以书面形式要求存在细微偏差的投标人在评标委员会规定的时间内予以补正。若无法补正，则评标委员会将按照不利于投标人的内容进行认定。</w:t>
      </w:r>
    </w:p>
    <w:p w14:paraId="4AD31479">
      <w:pPr>
        <w:pStyle w:val="9"/>
        <w:ind w:firstLine="480"/>
        <w:jc w:val="both"/>
        <w:rPr>
          <w:rFonts w:ascii="宋体" w:hAnsi="宋体" w:eastAsia="宋体"/>
          <w:sz w:val="24"/>
          <w:szCs w:val="24"/>
        </w:rPr>
      </w:pPr>
      <w:r>
        <w:rPr>
          <w:rFonts w:ascii="宋体" w:hAnsi="宋体" w:eastAsia="宋体" w:cs="仿宋_GB2312"/>
          <w:sz w:val="24"/>
          <w:szCs w:val="24"/>
        </w:rPr>
        <w:t>（5）关于投标描述（即电子投标文件中描述的内容）</w:t>
      </w:r>
    </w:p>
    <w:p w14:paraId="1EC54053">
      <w:pPr>
        <w:pStyle w:val="9"/>
        <w:ind w:firstLine="480"/>
        <w:jc w:val="both"/>
        <w:rPr>
          <w:rFonts w:ascii="宋体" w:hAnsi="宋体" w:eastAsia="宋体"/>
          <w:sz w:val="24"/>
          <w:szCs w:val="24"/>
        </w:rPr>
      </w:pPr>
      <w:r>
        <w:rPr>
          <w:rFonts w:ascii="宋体" w:hAnsi="宋体" w:eastAsia="宋体" w:cs="仿宋_GB2312"/>
          <w:sz w:val="24"/>
          <w:szCs w:val="24"/>
        </w:rPr>
        <w:t>①投标描述前后不一致且不涉及证明材料的：按照本章第6.3条第（1）、（2）款规定执行。</w:t>
      </w:r>
    </w:p>
    <w:p w14:paraId="104165E1">
      <w:pPr>
        <w:pStyle w:val="9"/>
        <w:ind w:firstLine="480"/>
        <w:jc w:val="both"/>
        <w:rPr>
          <w:rFonts w:ascii="宋体" w:hAnsi="宋体" w:eastAsia="宋体"/>
          <w:sz w:val="24"/>
          <w:szCs w:val="24"/>
        </w:rPr>
      </w:pPr>
      <w:r>
        <w:rPr>
          <w:rFonts w:ascii="宋体" w:hAnsi="宋体" w:eastAsia="宋体" w:cs="仿宋_GB2312"/>
          <w:sz w:val="24"/>
          <w:szCs w:val="24"/>
        </w:rPr>
        <w:t>②投标描述与证明材料不一致或多份证明材料之间不一致的：</w:t>
      </w:r>
    </w:p>
    <w:p w14:paraId="37EE2548">
      <w:pPr>
        <w:pStyle w:val="9"/>
        <w:ind w:firstLine="480"/>
        <w:jc w:val="both"/>
        <w:rPr>
          <w:rFonts w:ascii="宋体" w:hAnsi="宋体" w:eastAsia="宋体"/>
          <w:sz w:val="24"/>
          <w:szCs w:val="24"/>
        </w:rPr>
      </w:pPr>
      <w:r>
        <w:rPr>
          <w:rFonts w:ascii="宋体" w:hAnsi="宋体" w:eastAsia="宋体" w:cs="仿宋_GB2312"/>
          <w:sz w:val="24"/>
          <w:szCs w:val="24"/>
        </w:rPr>
        <w:t>a.评标委员会将要求投标人进行书面澄清，并按照不利于投标人的内容进行评标。</w:t>
      </w:r>
    </w:p>
    <w:p w14:paraId="46190C01">
      <w:pPr>
        <w:pStyle w:val="9"/>
        <w:ind w:firstLine="480"/>
        <w:jc w:val="both"/>
        <w:rPr>
          <w:rFonts w:ascii="宋体" w:hAnsi="宋体" w:eastAsia="宋体"/>
          <w:sz w:val="24"/>
          <w:szCs w:val="24"/>
        </w:rPr>
      </w:pPr>
      <w:r>
        <w:rPr>
          <w:rFonts w:ascii="宋体" w:hAnsi="宋体" w:eastAsia="宋体"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9EE5BD4">
      <w:pPr>
        <w:pStyle w:val="9"/>
        <w:ind w:firstLine="480"/>
        <w:jc w:val="both"/>
        <w:rPr>
          <w:rFonts w:ascii="宋体" w:hAnsi="宋体" w:eastAsia="宋体"/>
          <w:sz w:val="24"/>
          <w:szCs w:val="24"/>
        </w:rPr>
      </w:pPr>
      <w:r>
        <w:rPr>
          <w:rFonts w:ascii="宋体" w:hAnsi="宋体" w:eastAsia="宋体"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845A935">
      <w:pPr>
        <w:pStyle w:val="9"/>
        <w:ind w:firstLine="480"/>
        <w:jc w:val="both"/>
        <w:rPr>
          <w:rFonts w:ascii="宋体" w:hAnsi="宋体" w:eastAsia="宋体"/>
          <w:sz w:val="24"/>
          <w:szCs w:val="24"/>
        </w:rPr>
      </w:pPr>
      <w:r>
        <w:rPr>
          <w:rFonts w:ascii="宋体" w:hAnsi="宋体" w:eastAsia="宋体" w:cs="仿宋_GB2312"/>
          <w:sz w:val="24"/>
          <w:szCs w:val="24"/>
        </w:rPr>
        <w:t>6.4比较与评价</w:t>
      </w:r>
    </w:p>
    <w:p w14:paraId="03794441">
      <w:pPr>
        <w:pStyle w:val="9"/>
        <w:ind w:firstLine="480"/>
        <w:jc w:val="both"/>
        <w:rPr>
          <w:rFonts w:ascii="宋体" w:hAnsi="宋体" w:eastAsia="宋体"/>
          <w:sz w:val="24"/>
          <w:szCs w:val="24"/>
        </w:rPr>
      </w:pPr>
      <w:r>
        <w:rPr>
          <w:rFonts w:ascii="宋体" w:hAnsi="宋体" w:eastAsia="宋体" w:cs="仿宋_GB2312"/>
          <w:sz w:val="24"/>
          <w:szCs w:val="24"/>
        </w:rPr>
        <w:t>（1）按照本章第7条载明的评标方法和标准，对符合性审查合格的电子投标文件进行比较与评价。</w:t>
      </w:r>
    </w:p>
    <w:p w14:paraId="5E3C179A">
      <w:pPr>
        <w:pStyle w:val="9"/>
        <w:ind w:firstLine="480"/>
        <w:jc w:val="both"/>
        <w:rPr>
          <w:rFonts w:ascii="宋体" w:hAnsi="宋体" w:eastAsia="宋体"/>
          <w:sz w:val="24"/>
          <w:szCs w:val="24"/>
        </w:rPr>
      </w:pPr>
      <w:r>
        <w:rPr>
          <w:rFonts w:ascii="宋体" w:hAnsi="宋体" w:eastAsia="宋体" w:cs="仿宋_GB2312"/>
          <w:sz w:val="24"/>
          <w:szCs w:val="24"/>
        </w:rPr>
        <w:t>（2）关于相同品牌产品（政府采购服务类项目不适用本条款规定）</w:t>
      </w:r>
    </w:p>
    <w:p w14:paraId="42624C4E">
      <w:pPr>
        <w:pStyle w:val="9"/>
        <w:ind w:firstLine="480"/>
        <w:jc w:val="both"/>
        <w:rPr>
          <w:rFonts w:ascii="宋体" w:hAnsi="宋体" w:eastAsia="宋体"/>
          <w:sz w:val="24"/>
          <w:szCs w:val="24"/>
        </w:rPr>
      </w:pPr>
      <w:r>
        <w:rPr>
          <w:rFonts w:ascii="宋体" w:hAnsi="宋体" w:eastAsia="宋体"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016329D">
      <w:pPr>
        <w:pStyle w:val="9"/>
        <w:ind w:firstLine="480"/>
        <w:jc w:val="both"/>
        <w:rPr>
          <w:rFonts w:ascii="宋体" w:hAnsi="宋体" w:eastAsia="宋体"/>
          <w:sz w:val="24"/>
          <w:szCs w:val="24"/>
        </w:rPr>
      </w:pPr>
      <w:r>
        <w:rPr>
          <w:rFonts w:ascii="宋体" w:hAnsi="宋体" w:eastAsia="宋体" w:cs="仿宋_GB2312"/>
          <w:sz w:val="24"/>
          <w:szCs w:val="24"/>
        </w:rPr>
        <w:t>a.招标文件规定的方式：</w:t>
      </w:r>
    </w:p>
    <w:p w14:paraId="7EA0888C">
      <w:pPr>
        <w:pStyle w:val="9"/>
        <w:ind w:firstLine="480"/>
        <w:jc w:val="both"/>
        <w:rPr>
          <w:rFonts w:ascii="宋体" w:hAnsi="宋体" w:eastAsia="宋体"/>
          <w:sz w:val="24"/>
          <w:szCs w:val="24"/>
        </w:rPr>
      </w:pPr>
      <w:r>
        <w:rPr>
          <w:rFonts w:ascii="宋体" w:hAnsi="宋体" w:eastAsia="宋体" w:cs="仿宋_GB2312"/>
          <w:sz w:val="24"/>
          <w:szCs w:val="24"/>
        </w:rPr>
        <w:t>无</w:t>
      </w:r>
    </w:p>
    <w:p w14:paraId="6FA3690E">
      <w:pPr>
        <w:pStyle w:val="9"/>
        <w:ind w:firstLine="480"/>
        <w:jc w:val="both"/>
        <w:rPr>
          <w:rFonts w:ascii="宋体" w:hAnsi="宋体" w:eastAsia="宋体"/>
          <w:sz w:val="24"/>
          <w:szCs w:val="24"/>
        </w:rPr>
      </w:pPr>
      <w:r>
        <w:rPr>
          <w:rFonts w:ascii="宋体" w:hAnsi="宋体" w:eastAsia="宋体" w:cs="仿宋_GB2312"/>
          <w:sz w:val="24"/>
          <w:szCs w:val="24"/>
        </w:rPr>
        <w:t>b.招标文件未规定的，采取随机抽取方式确定，其他投标无效。</w:t>
      </w:r>
    </w:p>
    <w:p w14:paraId="6B022436">
      <w:pPr>
        <w:pStyle w:val="9"/>
        <w:ind w:firstLine="480"/>
        <w:jc w:val="both"/>
        <w:rPr>
          <w:rFonts w:ascii="宋体" w:hAnsi="宋体" w:eastAsia="宋体"/>
          <w:sz w:val="24"/>
          <w:szCs w:val="24"/>
        </w:rPr>
      </w:pPr>
      <w:r>
        <w:rPr>
          <w:rFonts w:ascii="宋体" w:hAnsi="宋体" w:eastAsia="宋体"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C341BA2">
      <w:pPr>
        <w:pStyle w:val="9"/>
        <w:ind w:firstLine="480"/>
        <w:jc w:val="both"/>
        <w:rPr>
          <w:rFonts w:ascii="宋体" w:hAnsi="宋体" w:eastAsia="宋体"/>
          <w:sz w:val="24"/>
          <w:szCs w:val="24"/>
        </w:rPr>
      </w:pPr>
      <w:r>
        <w:rPr>
          <w:rFonts w:ascii="宋体" w:hAnsi="宋体" w:eastAsia="宋体" w:cs="仿宋_GB2312"/>
          <w:sz w:val="24"/>
          <w:szCs w:val="24"/>
        </w:rPr>
        <w:t>a.招标文件规定的方式：</w:t>
      </w:r>
    </w:p>
    <w:p w14:paraId="061504F9">
      <w:pPr>
        <w:pStyle w:val="9"/>
        <w:ind w:firstLine="480"/>
        <w:jc w:val="both"/>
        <w:rPr>
          <w:rFonts w:ascii="宋体" w:hAnsi="宋体" w:eastAsia="宋体"/>
          <w:sz w:val="24"/>
          <w:szCs w:val="24"/>
        </w:rPr>
      </w:pPr>
      <w:r>
        <w:rPr>
          <w:rFonts w:ascii="宋体" w:hAnsi="宋体" w:eastAsia="宋体" w:cs="仿宋_GB2312"/>
          <w:sz w:val="24"/>
          <w:szCs w:val="24"/>
        </w:rPr>
        <w:t>无</w:t>
      </w:r>
    </w:p>
    <w:p w14:paraId="6F6C863E">
      <w:pPr>
        <w:pStyle w:val="9"/>
        <w:ind w:firstLine="480"/>
        <w:jc w:val="both"/>
        <w:rPr>
          <w:rFonts w:ascii="宋体" w:hAnsi="宋体" w:eastAsia="宋体"/>
          <w:sz w:val="24"/>
          <w:szCs w:val="24"/>
        </w:rPr>
      </w:pPr>
      <w:r>
        <w:rPr>
          <w:rFonts w:ascii="宋体" w:hAnsi="宋体" w:eastAsia="宋体" w:cs="仿宋_GB2312"/>
          <w:sz w:val="24"/>
          <w:szCs w:val="24"/>
        </w:rPr>
        <w:t>b.招标文件未规定的，采取随机抽取方式确定，其他同品牌投标人不作为中标候选人。</w:t>
      </w:r>
    </w:p>
    <w:p w14:paraId="3166E4CC">
      <w:pPr>
        <w:pStyle w:val="9"/>
        <w:ind w:firstLine="480"/>
        <w:jc w:val="both"/>
        <w:rPr>
          <w:rFonts w:ascii="宋体" w:hAnsi="宋体" w:eastAsia="宋体"/>
          <w:sz w:val="24"/>
          <w:szCs w:val="24"/>
        </w:rPr>
      </w:pPr>
      <w:r>
        <w:rPr>
          <w:rFonts w:ascii="宋体" w:hAnsi="宋体" w:eastAsia="宋体" w:cs="仿宋_GB2312"/>
          <w:sz w:val="24"/>
          <w:szCs w:val="24"/>
        </w:rPr>
        <w:t>③非单一产品采购项目，多家投标人提供的核心产品品牌相同的，按照本章第6.4条第（2）款第①、②规定处理。</w:t>
      </w:r>
    </w:p>
    <w:p w14:paraId="53642BB8">
      <w:pPr>
        <w:pStyle w:val="9"/>
        <w:ind w:firstLine="480"/>
        <w:jc w:val="both"/>
        <w:rPr>
          <w:rFonts w:ascii="宋体" w:hAnsi="宋体" w:eastAsia="宋体"/>
          <w:sz w:val="24"/>
          <w:szCs w:val="24"/>
        </w:rPr>
      </w:pPr>
      <w:r>
        <w:rPr>
          <w:rFonts w:ascii="宋体" w:hAnsi="宋体" w:eastAsia="宋体" w:cs="仿宋_GB2312"/>
          <w:sz w:val="24"/>
          <w:szCs w:val="24"/>
        </w:rPr>
        <w:t>（3）漏（缺）项</w:t>
      </w:r>
    </w:p>
    <w:p w14:paraId="44EE01DE">
      <w:pPr>
        <w:pStyle w:val="9"/>
        <w:ind w:firstLine="480"/>
        <w:jc w:val="both"/>
        <w:rPr>
          <w:rFonts w:ascii="宋体" w:hAnsi="宋体" w:eastAsia="宋体"/>
          <w:sz w:val="24"/>
          <w:szCs w:val="24"/>
        </w:rPr>
      </w:pPr>
      <w:r>
        <w:rPr>
          <w:rFonts w:ascii="宋体" w:hAnsi="宋体" w:eastAsia="宋体" w:cs="仿宋_GB2312"/>
          <w:sz w:val="24"/>
          <w:szCs w:val="24"/>
        </w:rPr>
        <w:t>①招标文件中要求列入报价的费用（含配置、功能），漏（缺）项的报价视为已经包括在投标总价中。</w:t>
      </w:r>
    </w:p>
    <w:p w14:paraId="79CA7B2F">
      <w:pPr>
        <w:pStyle w:val="9"/>
        <w:ind w:firstLine="480"/>
        <w:jc w:val="both"/>
        <w:rPr>
          <w:rFonts w:ascii="宋体" w:hAnsi="宋体" w:eastAsia="宋体"/>
          <w:sz w:val="24"/>
          <w:szCs w:val="24"/>
        </w:rPr>
      </w:pPr>
      <w:r>
        <w:rPr>
          <w:rFonts w:ascii="宋体" w:hAnsi="宋体" w:eastAsia="宋体" w:cs="仿宋_GB2312"/>
          <w:sz w:val="24"/>
          <w:szCs w:val="24"/>
        </w:rPr>
        <w:t>②对多报项及赠送项的价格评标时不予核减，全部进入评标价评议。</w:t>
      </w:r>
    </w:p>
    <w:p w14:paraId="67E4BC99">
      <w:pPr>
        <w:pStyle w:val="9"/>
        <w:ind w:firstLine="480"/>
        <w:jc w:val="both"/>
        <w:rPr>
          <w:rFonts w:ascii="宋体" w:hAnsi="宋体" w:eastAsia="宋体"/>
          <w:sz w:val="24"/>
          <w:szCs w:val="24"/>
        </w:rPr>
      </w:pPr>
      <w:r>
        <w:rPr>
          <w:rFonts w:ascii="宋体" w:hAnsi="宋体" w:eastAsia="宋体" w:cs="仿宋_GB2312"/>
          <w:sz w:val="24"/>
          <w:szCs w:val="24"/>
        </w:rPr>
        <w:t>6.5推荐中标候选人：详见本章第7.2条规定。</w:t>
      </w:r>
    </w:p>
    <w:p w14:paraId="4D24239B">
      <w:pPr>
        <w:pStyle w:val="9"/>
        <w:ind w:firstLine="480"/>
        <w:jc w:val="both"/>
        <w:rPr>
          <w:rFonts w:ascii="宋体" w:hAnsi="宋体" w:eastAsia="宋体"/>
          <w:sz w:val="24"/>
          <w:szCs w:val="24"/>
        </w:rPr>
      </w:pPr>
      <w:r>
        <w:rPr>
          <w:rFonts w:ascii="宋体" w:hAnsi="宋体" w:eastAsia="宋体" w:cs="仿宋_GB2312"/>
          <w:sz w:val="24"/>
          <w:szCs w:val="24"/>
        </w:rPr>
        <w:t>6.6编写评标报告</w:t>
      </w:r>
    </w:p>
    <w:p w14:paraId="7E76CBF8">
      <w:pPr>
        <w:pStyle w:val="9"/>
        <w:ind w:firstLine="480"/>
        <w:jc w:val="both"/>
        <w:rPr>
          <w:rFonts w:ascii="宋体" w:hAnsi="宋体" w:eastAsia="宋体"/>
          <w:sz w:val="24"/>
          <w:szCs w:val="24"/>
        </w:rPr>
      </w:pPr>
      <w:r>
        <w:rPr>
          <w:rFonts w:ascii="宋体" w:hAnsi="宋体" w:eastAsia="宋体" w:cs="仿宋_GB2312"/>
          <w:sz w:val="24"/>
          <w:szCs w:val="24"/>
        </w:rPr>
        <w:t>（1）评标报告由评标委员会负责编写。</w:t>
      </w:r>
    </w:p>
    <w:p w14:paraId="2E7BE10E">
      <w:pPr>
        <w:pStyle w:val="9"/>
        <w:ind w:firstLine="480"/>
        <w:jc w:val="both"/>
        <w:rPr>
          <w:rFonts w:ascii="宋体" w:hAnsi="宋体" w:eastAsia="宋体"/>
          <w:sz w:val="24"/>
          <w:szCs w:val="24"/>
        </w:rPr>
      </w:pPr>
      <w:r>
        <w:rPr>
          <w:rFonts w:ascii="宋体" w:hAnsi="宋体" w:eastAsia="宋体" w:cs="仿宋_GB2312"/>
          <w:sz w:val="24"/>
          <w:szCs w:val="24"/>
        </w:rPr>
        <w:t>（2）评标报告应包括下列内容：</w:t>
      </w:r>
    </w:p>
    <w:p w14:paraId="6175A895">
      <w:pPr>
        <w:pStyle w:val="9"/>
        <w:ind w:firstLine="480"/>
        <w:jc w:val="both"/>
        <w:rPr>
          <w:rFonts w:ascii="宋体" w:hAnsi="宋体" w:eastAsia="宋体"/>
          <w:sz w:val="24"/>
          <w:szCs w:val="24"/>
        </w:rPr>
      </w:pPr>
      <w:r>
        <w:rPr>
          <w:rFonts w:ascii="宋体" w:hAnsi="宋体" w:eastAsia="宋体" w:cs="仿宋_GB2312"/>
          <w:sz w:val="24"/>
          <w:szCs w:val="24"/>
        </w:rPr>
        <w:t>①招标公告刊登的媒体名称、开标日期和地点；</w:t>
      </w:r>
    </w:p>
    <w:p w14:paraId="79D13571">
      <w:pPr>
        <w:pStyle w:val="9"/>
        <w:ind w:firstLine="480"/>
        <w:jc w:val="both"/>
        <w:rPr>
          <w:rFonts w:ascii="宋体" w:hAnsi="宋体" w:eastAsia="宋体"/>
          <w:sz w:val="24"/>
          <w:szCs w:val="24"/>
        </w:rPr>
      </w:pPr>
      <w:r>
        <w:rPr>
          <w:rFonts w:ascii="宋体" w:hAnsi="宋体" w:eastAsia="宋体" w:cs="仿宋_GB2312"/>
          <w:sz w:val="24"/>
          <w:szCs w:val="24"/>
        </w:rPr>
        <w:t>②投标人名单和评标委员会成员名单；</w:t>
      </w:r>
    </w:p>
    <w:p w14:paraId="69FC1DAB">
      <w:pPr>
        <w:pStyle w:val="9"/>
        <w:ind w:firstLine="480"/>
        <w:jc w:val="both"/>
        <w:rPr>
          <w:rFonts w:ascii="宋体" w:hAnsi="宋体" w:eastAsia="宋体"/>
          <w:sz w:val="24"/>
          <w:szCs w:val="24"/>
        </w:rPr>
      </w:pPr>
      <w:r>
        <w:rPr>
          <w:rFonts w:ascii="宋体" w:hAnsi="宋体" w:eastAsia="宋体" w:cs="仿宋_GB2312"/>
          <w:sz w:val="24"/>
          <w:szCs w:val="24"/>
        </w:rPr>
        <w:t>③评标方法和标准；</w:t>
      </w:r>
    </w:p>
    <w:p w14:paraId="080B1F70">
      <w:pPr>
        <w:pStyle w:val="9"/>
        <w:ind w:firstLine="480"/>
        <w:jc w:val="both"/>
        <w:rPr>
          <w:rFonts w:ascii="宋体" w:hAnsi="宋体" w:eastAsia="宋体"/>
          <w:sz w:val="24"/>
          <w:szCs w:val="24"/>
        </w:rPr>
      </w:pPr>
      <w:r>
        <w:rPr>
          <w:rFonts w:ascii="宋体" w:hAnsi="宋体" w:eastAsia="宋体" w:cs="仿宋_GB2312"/>
          <w:sz w:val="24"/>
          <w:szCs w:val="24"/>
        </w:rPr>
        <w:t>④开标记录和评标情况及说明，包括无效投标人名单及原因；</w:t>
      </w:r>
    </w:p>
    <w:p w14:paraId="2DC1B7E6">
      <w:pPr>
        <w:pStyle w:val="9"/>
        <w:ind w:firstLine="480"/>
        <w:jc w:val="both"/>
        <w:rPr>
          <w:rFonts w:ascii="宋体" w:hAnsi="宋体" w:eastAsia="宋体"/>
          <w:sz w:val="24"/>
          <w:szCs w:val="24"/>
        </w:rPr>
      </w:pPr>
      <w:r>
        <w:rPr>
          <w:rFonts w:ascii="宋体" w:hAnsi="宋体" w:eastAsia="宋体" w:cs="仿宋_GB2312"/>
          <w:sz w:val="24"/>
          <w:szCs w:val="24"/>
        </w:rPr>
        <w:t>⑤评标结果，包括中标候选人名单或确定的中标人；</w:t>
      </w:r>
    </w:p>
    <w:p w14:paraId="7BB8AC79">
      <w:pPr>
        <w:pStyle w:val="9"/>
        <w:ind w:firstLine="480"/>
        <w:jc w:val="both"/>
        <w:rPr>
          <w:rFonts w:ascii="宋体" w:hAnsi="宋体" w:eastAsia="宋体"/>
          <w:sz w:val="24"/>
          <w:szCs w:val="24"/>
        </w:rPr>
      </w:pPr>
      <w:r>
        <w:rPr>
          <w:rFonts w:ascii="宋体" w:hAnsi="宋体" w:eastAsia="宋体" w:cs="仿宋_GB2312"/>
          <w:sz w:val="24"/>
          <w:szCs w:val="24"/>
        </w:rPr>
        <w:t>⑥其他需要说明的情况，包括但不限于：评标过程中投标人的澄清、说明或补正，评委更换等。</w:t>
      </w:r>
    </w:p>
    <w:p w14:paraId="76BD8774">
      <w:pPr>
        <w:pStyle w:val="9"/>
        <w:ind w:firstLine="480"/>
        <w:jc w:val="both"/>
        <w:rPr>
          <w:rFonts w:ascii="宋体" w:hAnsi="宋体" w:eastAsia="宋体"/>
          <w:sz w:val="24"/>
          <w:szCs w:val="24"/>
        </w:rPr>
      </w:pPr>
      <w:r>
        <w:rPr>
          <w:rFonts w:ascii="宋体" w:hAnsi="宋体" w:eastAsia="宋体"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00263C0">
      <w:pPr>
        <w:pStyle w:val="9"/>
        <w:ind w:firstLine="480"/>
        <w:jc w:val="both"/>
        <w:rPr>
          <w:rFonts w:ascii="宋体" w:hAnsi="宋体" w:eastAsia="宋体"/>
          <w:sz w:val="24"/>
          <w:szCs w:val="24"/>
        </w:rPr>
      </w:pPr>
      <w:r>
        <w:rPr>
          <w:rFonts w:ascii="宋体" w:hAnsi="宋体" w:eastAsia="宋体" w:cs="仿宋_GB2312"/>
          <w:sz w:val="24"/>
          <w:szCs w:val="24"/>
        </w:rPr>
        <w:t>6.8评委对需要共同认定的事项存在争议的，应按照少数服从多数的原则进行认定。持不同意见的评委应在评标报告上签署不同意见及理由，否则视为同意评标报告。</w:t>
      </w:r>
    </w:p>
    <w:p w14:paraId="56B9AB45">
      <w:pPr>
        <w:pStyle w:val="9"/>
        <w:ind w:firstLine="480"/>
        <w:jc w:val="both"/>
        <w:rPr>
          <w:rFonts w:ascii="宋体" w:hAnsi="宋体" w:eastAsia="宋体"/>
          <w:sz w:val="24"/>
          <w:szCs w:val="24"/>
        </w:rPr>
      </w:pPr>
      <w:r>
        <w:rPr>
          <w:rFonts w:ascii="宋体" w:hAnsi="宋体" w:eastAsia="宋体" w:cs="仿宋_GB2312"/>
          <w:sz w:val="24"/>
          <w:szCs w:val="24"/>
        </w:rPr>
        <w:t>6.9在评标过程中发现投标人有下列情形之一的，评标委员会应认定其投标无效，并书面报告本项目监督管理部门：</w:t>
      </w:r>
    </w:p>
    <w:p w14:paraId="2BEC4CD6">
      <w:pPr>
        <w:pStyle w:val="9"/>
        <w:ind w:firstLine="480"/>
        <w:jc w:val="both"/>
        <w:rPr>
          <w:rFonts w:ascii="宋体" w:hAnsi="宋体" w:eastAsia="宋体"/>
          <w:sz w:val="24"/>
          <w:szCs w:val="24"/>
        </w:rPr>
      </w:pPr>
      <w:r>
        <w:rPr>
          <w:rFonts w:ascii="宋体" w:hAnsi="宋体" w:eastAsia="宋体" w:cs="仿宋_GB2312"/>
          <w:sz w:val="24"/>
          <w:szCs w:val="24"/>
        </w:rPr>
        <w:t>（1）恶意串通（包括但不限于招标文件第三章第9.7条规定情形）；</w:t>
      </w:r>
    </w:p>
    <w:p w14:paraId="234C6E42">
      <w:pPr>
        <w:pStyle w:val="9"/>
        <w:ind w:firstLine="480"/>
        <w:jc w:val="both"/>
        <w:rPr>
          <w:rFonts w:ascii="宋体" w:hAnsi="宋体" w:eastAsia="宋体"/>
          <w:sz w:val="24"/>
          <w:szCs w:val="24"/>
        </w:rPr>
      </w:pPr>
      <w:r>
        <w:rPr>
          <w:rFonts w:ascii="宋体" w:hAnsi="宋体" w:eastAsia="宋体" w:cs="仿宋_GB2312"/>
          <w:sz w:val="24"/>
          <w:szCs w:val="24"/>
        </w:rPr>
        <w:t>（2）妨碍其他投标人的竞争行为；</w:t>
      </w:r>
    </w:p>
    <w:p w14:paraId="462E9C83">
      <w:pPr>
        <w:pStyle w:val="9"/>
        <w:ind w:firstLine="480"/>
        <w:jc w:val="both"/>
        <w:rPr>
          <w:rFonts w:ascii="宋体" w:hAnsi="宋体" w:eastAsia="宋体"/>
          <w:sz w:val="24"/>
          <w:szCs w:val="24"/>
        </w:rPr>
      </w:pPr>
      <w:r>
        <w:rPr>
          <w:rFonts w:ascii="宋体" w:hAnsi="宋体" w:eastAsia="宋体" w:cs="仿宋_GB2312"/>
          <w:sz w:val="24"/>
          <w:szCs w:val="24"/>
        </w:rPr>
        <w:t>（3）损害采购人或其他投标人的合法权益。</w:t>
      </w:r>
    </w:p>
    <w:p w14:paraId="053732D2">
      <w:pPr>
        <w:pStyle w:val="9"/>
        <w:ind w:firstLine="480"/>
        <w:jc w:val="both"/>
        <w:rPr>
          <w:rFonts w:ascii="宋体" w:hAnsi="宋体" w:eastAsia="宋体"/>
          <w:sz w:val="24"/>
          <w:szCs w:val="24"/>
        </w:rPr>
      </w:pPr>
      <w:r>
        <w:rPr>
          <w:rFonts w:ascii="宋体" w:hAnsi="宋体" w:eastAsia="宋体" w:cs="仿宋_GB2312"/>
          <w:sz w:val="24"/>
          <w:szCs w:val="24"/>
        </w:rPr>
        <w:t>6.10评标过程中，有下列情形之一的，应予废标：</w:t>
      </w:r>
    </w:p>
    <w:p w14:paraId="31A564FA">
      <w:pPr>
        <w:pStyle w:val="9"/>
        <w:ind w:firstLine="480"/>
        <w:jc w:val="both"/>
        <w:rPr>
          <w:rFonts w:ascii="宋体" w:hAnsi="宋体" w:eastAsia="宋体"/>
          <w:sz w:val="24"/>
          <w:szCs w:val="24"/>
        </w:rPr>
      </w:pPr>
      <w:r>
        <w:rPr>
          <w:rFonts w:ascii="宋体" w:hAnsi="宋体" w:eastAsia="宋体" w:cs="仿宋_GB2312"/>
          <w:sz w:val="24"/>
          <w:szCs w:val="24"/>
        </w:rPr>
        <w:t>（1）符合性审查合格的投标人不足三家的；</w:t>
      </w:r>
    </w:p>
    <w:p w14:paraId="311F97A0">
      <w:pPr>
        <w:pStyle w:val="9"/>
        <w:ind w:firstLine="480"/>
        <w:jc w:val="both"/>
        <w:rPr>
          <w:rFonts w:ascii="宋体" w:hAnsi="宋体" w:eastAsia="宋体"/>
          <w:sz w:val="24"/>
          <w:szCs w:val="24"/>
        </w:rPr>
      </w:pPr>
      <w:r>
        <w:rPr>
          <w:rFonts w:ascii="宋体" w:hAnsi="宋体" w:eastAsia="宋体" w:cs="仿宋_GB2312"/>
          <w:sz w:val="24"/>
          <w:szCs w:val="24"/>
        </w:rPr>
        <w:t>（2）有关法律、法规和规章规定废标的情形。</w:t>
      </w:r>
    </w:p>
    <w:p w14:paraId="24088F92">
      <w:pPr>
        <w:pStyle w:val="9"/>
        <w:ind w:firstLine="480"/>
        <w:jc w:val="both"/>
        <w:rPr>
          <w:rFonts w:ascii="宋体" w:hAnsi="宋体" w:eastAsia="宋体"/>
          <w:sz w:val="24"/>
          <w:szCs w:val="24"/>
        </w:rPr>
      </w:pPr>
      <w:r>
        <w:rPr>
          <w:rFonts w:ascii="宋体" w:hAnsi="宋体" w:eastAsia="宋体" w:cs="仿宋_GB2312"/>
          <w:sz w:val="24"/>
          <w:szCs w:val="24"/>
        </w:rPr>
        <w:t>※若废标，则本次采购活动结束， 福建华晨项目管理有限公司 将依法组织后续采购活动（包括但不限于：重新招标、采用其他方式采购等）。</w:t>
      </w:r>
    </w:p>
    <w:p w14:paraId="7778A196">
      <w:pPr>
        <w:pStyle w:val="9"/>
        <w:ind w:firstLine="480"/>
        <w:jc w:val="both"/>
        <w:rPr>
          <w:rFonts w:ascii="宋体" w:hAnsi="宋体" w:eastAsia="宋体"/>
          <w:sz w:val="24"/>
          <w:szCs w:val="24"/>
        </w:rPr>
      </w:pPr>
      <w:r>
        <w:rPr>
          <w:rFonts w:ascii="宋体" w:hAnsi="宋体" w:eastAsia="宋体" w:cs="仿宋_GB2312"/>
          <w:sz w:val="24"/>
          <w:szCs w:val="24"/>
        </w:rPr>
        <w:t>7、评标方法和标准</w:t>
      </w:r>
    </w:p>
    <w:p w14:paraId="69DBF79E">
      <w:pPr>
        <w:pStyle w:val="9"/>
        <w:ind w:firstLine="480"/>
        <w:jc w:val="both"/>
        <w:rPr>
          <w:rFonts w:ascii="宋体" w:hAnsi="宋体" w:eastAsia="宋体"/>
          <w:sz w:val="24"/>
          <w:szCs w:val="24"/>
        </w:rPr>
      </w:pPr>
      <w:r>
        <w:rPr>
          <w:rFonts w:ascii="宋体" w:hAnsi="宋体" w:eastAsia="宋体" w:cs="仿宋_GB2312"/>
          <w:sz w:val="24"/>
          <w:szCs w:val="24"/>
        </w:rPr>
        <w:t>7.1评标方法：</w:t>
      </w:r>
    </w:p>
    <w:p w14:paraId="36B7599E">
      <w:pPr>
        <w:pStyle w:val="9"/>
        <w:ind w:firstLine="480"/>
        <w:jc w:val="both"/>
        <w:rPr>
          <w:rFonts w:ascii="宋体" w:hAnsi="宋体" w:eastAsia="宋体"/>
          <w:sz w:val="24"/>
          <w:szCs w:val="24"/>
        </w:rPr>
      </w:pPr>
      <w:r>
        <w:rPr>
          <w:rFonts w:ascii="宋体" w:hAnsi="宋体" w:eastAsia="宋体" w:cs="仿宋_GB2312"/>
          <w:sz w:val="24"/>
          <w:szCs w:val="24"/>
        </w:rPr>
        <w:t>采购包1：综合评分法</w:t>
      </w:r>
    </w:p>
    <w:p w14:paraId="32F5C77C">
      <w:pPr>
        <w:pStyle w:val="9"/>
        <w:ind w:firstLine="480"/>
        <w:jc w:val="both"/>
        <w:rPr>
          <w:rFonts w:ascii="宋体" w:hAnsi="宋体" w:eastAsia="宋体"/>
          <w:sz w:val="24"/>
          <w:szCs w:val="24"/>
        </w:rPr>
      </w:pPr>
      <w:r>
        <w:rPr>
          <w:rFonts w:ascii="宋体" w:hAnsi="宋体" w:eastAsia="宋体" w:cs="仿宋_GB2312"/>
          <w:sz w:val="24"/>
          <w:szCs w:val="24"/>
        </w:rPr>
        <w:t>7.2评标标准</w:t>
      </w:r>
    </w:p>
    <w:p w14:paraId="19F2A5A8">
      <w:pPr>
        <w:pStyle w:val="9"/>
        <w:ind w:firstLine="480"/>
        <w:jc w:val="both"/>
        <w:rPr>
          <w:rFonts w:ascii="宋体" w:hAnsi="宋体" w:eastAsia="宋体"/>
          <w:sz w:val="24"/>
          <w:szCs w:val="24"/>
        </w:rPr>
      </w:pPr>
      <w:r>
        <w:rPr>
          <w:rFonts w:ascii="宋体" w:hAnsi="宋体" w:eastAsia="宋体" w:cs="仿宋_GB2312"/>
          <w:sz w:val="24"/>
          <w:szCs w:val="24"/>
        </w:rPr>
        <w:t>采购包1：综合评分法</w:t>
      </w:r>
    </w:p>
    <w:p w14:paraId="0CC9EE0F">
      <w:pPr>
        <w:pStyle w:val="9"/>
        <w:jc w:val="both"/>
        <w:rPr>
          <w:rFonts w:ascii="宋体" w:hAnsi="宋体" w:eastAsia="宋体"/>
          <w:sz w:val="24"/>
          <w:szCs w:val="24"/>
        </w:rPr>
      </w:pPr>
      <w:r>
        <w:rPr>
          <w:rFonts w:ascii="宋体" w:hAnsi="宋体" w:eastAsia="宋体" w:cs="仿宋_GB2312"/>
          <w:sz w:val="24"/>
          <w:szCs w:val="24"/>
        </w:rPr>
        <w:t>（1）投标文件满足招标文件全部实质性要求，且按照评审因素的量化指标评审得分（即评标总得分）最高的投标人为中标候选人。</w:t>
      </w:r>
    </w:p>
    <w:p w14:paraId="39BE68A0">
      <w:pPr>
        <w:pStyle w:val="9"/>
        <w:jc w:val="both"/>
        <w:rPr>
          <w:rFonts w:ascii="宋体" w:hAnsi="宋体" w:eastAsia="宋体"/>
          <w:sz w:val="24"/>
          <w:szCs w:val="24"/>
        </w:rPr>
      </w:pPr>
      <w:r>
        <w:rPr>
          <w:rFonts w:ascii="宋体" w:hAnsi="宋体" w:eastAsia="宋体"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8C09E49">
      <w:pPr>
        <w:pStyle w:val="9"/>
        <w:jc w:val="both"/>
        <w:rPr>
          <w:rFonts w:ascii="宋体" w:hAnsi="宋体" w:eastAsia="宋体"/>
          <w:sz w:val="24"/>
          <w:szCs w:val="24"/>
        </w:rPr>
      </w:pPr>
      <w:r>
        <w:rPr>
          <w:rFonts w:ascii="宋体" w:hAnsi="宋体" w:eastAsia="宋体" w:cs="仿宋_GB2312"/>
          <w:sz w:val="24"/>
          <w:szCs w:val="24"/>
        </w:rPr>
        <w:t>各项评审因素的设置如下：</w:t>
      </w:r>
    </w:p>
    <w:p w14:paraId="70854064">
      <w:pPr>
        <w:pStyle w:val="9"/>
        <w:jc w:val="both"/>
        <w:rPr>
          <w:rFonts w:ascii="宋体" w:hAnsi="宋体" w:eastAsia="宋体"/>
          <w:sz w:val="24"/>
          <w:szCs w:val="24"/>
        </w:rPr>
      </w:pPr>
      <w:r>
        <w:rPr>
          <w:rFonts w:ascii="宋体" w:hAnsi="宋体" w:eastAsia="宋体" w:cs="仿宋_GB2312"/>
          <w:sz w:val="24"/>
          <w:szCs w:val="24"/>
        </w:rPr>
        <w:t>价格项（F1×A1）满分为30.0000分</w:t>
      </w:r>
    </w:p>
    <w:p w14:paraId="43042F6B">
      <w:pPr>
        <w:pStyle w:val="9"/>
        <w:jc w:val="both"/>
        <w:rPr>
          <w:rFonts w:ascii="宋体" w:hAnsi="宋体" w:eastAsia="宋体"/>
          <w:sz w:val="24"/>
          <w:szCs w:val="24"/>
        </w:rPr>
      </w:pPr>
      <w:r>
        <w:rPr>
          <w:rFonts w:ascii="宋体" w:hAnsi="宋体" w:eastAsia="宋体" w:cs="仿宋_GB2312"/>
          <w:sz w:val="24"/>
          <w:szCs w:val="24"/>
        </w:rPr>
        <w:t>满足招标文件要求且报价最低的为评审基准价，价格得分=（评审基准价/报价）×标准分值</w:t>
      </w:r>
    </w:p>
    <w:p w14:paraId="129BF5B7">
      <w:pPr>
        <w:pStyle w:val="9"/>
        <w:jc w:val="both"/>
        <w:rPr>
          <w:rFonts w:ascii="宋体" w:hAnsi="宋体" w:eastAsia="宋体"/>
          <w:sz w:val="24"/>
          <w:szCs w:val="24"/>
        </w:rPr>
      </w:pPr>
      <w:r>
        <w:rPr>
          <w:rFonts w:ascii="宋体" w:hAnsi="宋体" w:eastAsia="宋体" w:cs="仿宋_GB2312"/>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57E41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2E18CB">
            <w:pPr>
              <w:pStyle w:val="9"/>
              <w:jc w:val="both"/>
              <w:rPr>
                <w:rFonts w:ascii="宋体" w:hAnsi="宋体" w:eastAsia="宋体"/>
                <w:sz w:val="24"/>
                <w:szCs w:val="24"/>
              </w:rPr>
            </w:pPr>
            <w:r>
              <w:rPr>
                <w:rFonts w:ascii="宋体" w:hAnsi="宋体" w:eastAsia="宋体" w:cs="仿宋_GB2312"/>
                <w:sz w:val="24"/>
                <w:szCs w:val="24"/>
              </w:rPr>
              <w:t xml:space="preserve"> 项目</w:t>
            </w:r>
          </w:p>
        </w:tc>
        <w:tc>
          <w:tcPr>
            <w:tcW w:w="1661" w:type="dxa"/>
          </w:tcPr>
          <w:p w14:paraId="7779D6C5">
            <w:pPr>
              <w:pStyle w:val="9"/>
              <w:jc w:val="both"/>
              <w:rPr>
                <w:rFonts w:ascii="宋体" w:hAnsi="宋体" w:eastAsia="宋体"/>
                <w:sz w:val="24"/>
                <w:szCs w:val="24"/>
              </w:rPr>
            </w:pPr>
            <w:r>
              <w:rPr>
                <w:rFonts w:ascii="宋体" w:hAnsi="宋体" w:eastAsia="宋体" w:cs="仿宋_GB2312"/>
                <w:sz w:val="24"/>
                <w:szCs w:val="24"/>
              </w:rPr>
              <w:t xml:space="preserve"> 适用对象</w:t>
            </w:r>
          </w:p>
        </w:tc>
        <w:tc>
          <w:tcPr>
            <w:tcW w:w="831" w:type="dxa"/>
          </w:tcPr>
          <w:p w14:paraId="18313828">
            <w:pPr>
              <w:pStyle w:val="9"/>
              <w:jc w:val="both"/>
              <w:rPr>
                <w:rFonts w:ascii="宋体" w:hAnsi="宋体" w:eastAsia="宋体"/>
                <w:sz w:val="24"/>
                <w:szCs w:val="24"/>
              </w:rPr>
            </w:pPr>
            <w:r>
              <w:rPr>
                <w:rFonts w:ascii="宋体" w:hAnsi="宋体" w:eastAsia="宋体" w:cs="仿宋_GB2312"/>
                <w:sz w:val="24"/>
                <w:szCs w:val="24"/>
              </w:rPr>
              <w:t xml:space="preserve"> 比例</w:t>
            </w:r>
          </w:p>
        </w:tc>
        <w:tc>
          <w:tcPr>
            <w:tcW w:w="4153" w:type="dxa"/>
          </w:tcPr>
          <w:p w14:paraId="33442249">
            <w:pPr>
              <w:pStyle w:val="9"/>
              <w:jc w:val="both"/>
              <w:rPr>
                <w:rFonts w:ascii="宋体" w:hAnsi="宋体" w:eastAsia="宋体"/>
                <w:sz w:val="24"/>
                <w:szCs w:val="24"/>
              </w:rPr>
            </w:pPr>
            <w:r>
              <w:rPr>
                <w:rFonts w:ascii="宋体" w:hAnsi="宋体" w:eastAsia="宋体" w:cs="仿宋_GB2312"/>
                <w:sz w:val="24"/>
                <w:szCs w:val="24"/>
              </w:rPr>
              <w:t xml:space="preserve"> 描述</w:t>
            </w:r>
          </w:p>
        </w:tc>
      </w:tr>
      <w:tr w14:paraId="06E6E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3FE704">
            <w:pPr>
              <w:pStyle w:val="9"/>
              <w:rPr>
                <w:rFonts w:ascii="宋体" w:hAnsi="宋体" w:eastAsia="宋体"/>
                <w:sz w:val="24"/>
                <w:szCs w:val="24"/>
              </w:rPr>
            </w:pPr>
            <w:r>
              <w:rPr>
                <w:rFonts w:ascii="宋体" w:hAnsi="宋体" w:eastAsia="宋体" w:cs="仿宋_GB2312"/>
                <w:sz w:val="24"/>
                <w:szCs w:val="24"/>
              </w:rPr>
              <w:t>小型、微型企业，监狱企业，残疾人福利性单位</w:t>
            </w:r>
          </w:p>
        </w:tc>
        <w:tc>
          <w:tcPr>
            <w:tcW w:w="1661" w:type="dxa"/>
          </w:tcPr>
          <w:p w14:paraId="028E7F57">
            <w:pPr>
              <w:pStyle w:val="9"/>
              <w:rPr>
                <w:rFonts w:ascii="宋体" w:hAnsi="宋体" w:eastAsia="宋体"/>
                <w:sz w:val="24"/>
                <w:szCs w:val="24"/>
              </w:rPr>
            </w:pPr>
            <w:r>
              <w:rPr>
                <w:rFonts w:ascii="宋体" w:hAnsi="宋体" w:eastAsia="宋体" w:cs="仿宋_GB2312"/>
                <w:sz w:val="24"/>
                <w:szCs w:val="24"/>
              </w:rPr>
              <w:t>投标人或者联合体均为小型、微型企业</w:t>
            </w:r>
          </w:p>
        </w:tc>
        <w:tc>
          <w:tcPr>
            <w:tcW w:w="831" w:type="dxa"/>
          </w:tcPr>
          <w:p w14:paraId="2FB7DBE3">
            <w:pPr>
              <w:pStyle w:val="9"/>
              <w:jc w:val="right"/>
              <w:rPr>
                <w:rFonts w:ascii="宋体" w:hAnsi="宋体" w:eastAsia="宋体"/>
                <w:sz w:val="24"/>
                <w:szCs w:val="24"/>
              </w:rPr>
            </w:pPr>
            <w:r>
              <w:rPr>
                <w:rFonts w:ascii="宋体" w:hAnsi="宋体" w:eastAsia="宋体" w:cs="仿宋_GB2312"/>
                <w:sz w:val="24"/>
                <w:szCs w:val="24"/>
              </w:rPr>
              <w:t>15.00%</w:t>
            </w:r>
          </w:p>
        </w:tc>
        <w:tc>
          <w:tcPr>
            <w:tcW w:w="4153" w:type="dxa"/>
          </w:tcPr>
          <w:p w14:paraId="3B7B5E8C">
            <w:pPr>
              <w:pStyle w:val="9"/>
              <w:rPr>
                <w:rFonts w:ascii="宋体" w:hAnsi="宋体" w:eastAsia="宋体"/>
                <w:sz w:val="24"/>
                <w:szCs w:val="24"/>
              </w:rPr>
            </w:pPr>
            <w:r>
              <w:rPr>
                <w:rFonts w:ascii="宋体" w:hAnsi="宋体" w:eastAsia="宋体" w:cs="仿宋_GB2312"/>
                <w:sz w:val="24"/>
                <w:szCs w:val="24"/>
              </w:rPr>
              <w:t>经采购人确认，本项目为非专门面向中小企业采购货物类项目。1、评审时，对符合《政府采购促进中小企业发展管理办法》（财库﹝2020﹞46号）及《福建省财政厅关于进一步加大政府采购支持中小企业力度的通知》（闽财规〔2022〕13号）规定的小微企业报价给予价格扣除【（1）货物和服务项目：为15%，对于联合协议或者分包意向协议约定小微企业的合同份额占到合同总金额30%以上的，对联合体或者大中型企业的报价扣除比例为 5%；（2）工程类项目：3%，对于联合协议或者分包意向协议约定小微企业的合同份额占到合同总金额30%以上的，对联合体或者大中型企业的报价扣除比例为 1%】，用扣除后的价格参加评审。投标人须提供合格的中小企业声明函（格式详见第七章），否则不予价格扣除。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工程项目对联合体或者大中型企业的报价扣除比例为3%），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5、本采购包为货物类采购项目，采购标的对应的中小企业划分标准所属行业为：工业。</w:t>
            </w:r>
          </w:p>
        </w:tc>
      </w:tr>
    </w:tbl>
    <w:p w14:paraId="63E4F0F3">
      <w:pPr>
        <w:pStyle w:val="9"/>
        <w:jc w:val="both"/>
        <w:rPr>
          <w:rFonts w:ascii="宋体" w:hAnsi="宋体" w:eastAsia="宋体"/>
          <w:sz w:val="24"/>
          <w:szCs w:val="24"/>
        </w:rPr>
      </w:pPr>
      <w:r>
        <w:rPr>
          <w:rFonts w:ascii="宋体" w:hAnsi="宋体" w:eastAsia="宋体" w:cs="仿宋_GB2312"/>
          <w:sz w:val="24"/>
          <w:szCs w:val="24"/>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0E07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FC929C">
            <w:pPr>
              <w:pStyle w:val="9"/>
              <w:jc w:val="both"/>
              <w:rPr>
                <w:rFonts w:ascii="宋体" w:hAnsi="宋体" w:eastAsia="宋体"/>
                <w:sz w:val="24"/>
                <w:szCs w:val="24"/>
              </w:rPr>
            </w:pPr>
            <w:r>
              <w:rPr>
                <w:rFonts w:ascii="宋体" w:hAnsi="宋体" w:eastAsia="宋体" w:cs="仿宋_GB2312"/>
                <w:sz w:val="24"/>
                <w:szCs w:val="24"/>
              </w:rPr>
              <w:t xml:space="preserve"> 项目</w:t>
            </w:r>
          </w:p>
        </w:tc>
        <w:tc>
          <w:tcPr>
            <w:tcW w:w="1038" w:type="dxa"/>
          </w:tcPr>
          <w:p w14:paraId="54915FEF">
            <w:pPr>
              <w:pStyle w:val="9"/>
              <w:jc w:val="both"/>
              <w:rPr>
                <w:rFonts w:ascii="宋体" w:hAnsi="宋体" w:eastAsia="宋体"/>
                <w:sz w:val="24"/>
                <w:szCs w:val="24"/>
              </w:rPr>
            </w:pPr>
            <w:r>
              <w:rPr>
                <w:rFonts w:ascii="宋体" w:hAnsi="宋体" w:eastAsia="宋体" w:cs="仿宋_GB2312"/>
                <w:sz w:val="24"/>
                <w:szCs w:val="24"/>
              </w:rPr>
              <w:t xml:space="preserve"> 比例</w:t>
            </w:r>
          </w:p>
        </w:tc>
        <w:tc>
          <w:tcPr>
            <w:tcW w:w="5191" w:type="dxa"/>
          </w:tcPr>
          <w:p w14:paraId="681A37ED">
            <w:pPr>
              <w:pStyle w:val="9"/>
              <w:jc w:val="both"/>
              <w:rPr>
                <w:rFonts w:ascii="宋体" w:hAnsi="宋体" w:eastAsia="宋体"/>
                <w:sz w:val="24"/>
                <w:szCs w:val="24"/>
              </w:rPr>
            </w:pPr>
            <w:r>
              <w:rPr>
                <w:rFonts w:ascii="宋体" w:hAnsi="宋体" w:eastAsia="宋体" w:cs="仿宋_GB2312"/>
                <w:sz w:val="24"/>
                <w:szCs w:val="24"/>
              </w:rPr>
              <w:t xml:space="preserve"> 方法</w:t>
            </w:r>
          </w:p>
        </w:tc>
      </w:tr>
      <w:tr w14:paraId="6966E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9D945F">
            <w:pPr>
              <w:pStyle w:val="9"/>
              <w:rPr>
                <w:rFonts w:ascii="宋体" w:hAnsi="宋体" w:eastAsia="宋体"/>
                <w:sz w:val="24"/>
                <w:szCs w:val="24"/>
              </w:rPr>
            </w:pPr>
            <w:r>
              <w:rPr>
                <w:rFonts w:ascii="宋体" w:hAnsi="宋体" w:eastAsia="宋体" w:cs="仿宋_GB2312"/>
                <w:sz w:val="24"/>
                <w:szCs w:val="24"/>
              </w:rPr>
              <w:t>节能、环境标志产品</w:t>
            </w:r>
          </w:p>
        </w:tc>
        <w:tc>
          <w:tcPr>
            <w:tcW w:w="1038" w:type="dxa"/>
          </w:tcPr>
          <w:p w14:paraId="3151DBB3">
            <w:pPr>
              <w:pStyle w:val="9"/>
              <w:jc w:val="right"/>
              <w:rPr>
                <w:rFonts w:ascii="宋体" w:hAnsi="宋体" w:eastAsia="宋体"/>
                <w:sz w:val="24"/>
                <w:szCs w:val="24"/>
              </w:rPr>
            </w:pPr>
            <w:r>
              <w:rPr>
                <w:rFonts w:ascii="宋体" w:hAnsi="宋体" w:eastAsia="宋体" w:cs="仿宋_GB2312"/>
                <w:sz w:val="24"/>
                <w:szCs w:val="24"/>
              </w:rPr>
              <w:t>10.00%</w:t>
            </w:r>
          </w:p>
        </w:tc>
        <w:tc>
          <w:tcPr>
            <w:tcW w:w="5191" w:type="dxa"/>
          </w:tcPr>
          <w:p w14:paraId="2C663E0A">
            <w:pPr>
              <w:pStyle w:val="9"/>
              <w:rPr>
                <w:rFonts w:ascii="宋体" w:hAnsi="宋体" w:eastAsia="宋体"/>
                <w:sz w:val="24"/>
                <w:szCs w:val="24"/>
              </w:rPr>
            </w:pPr>
            <w:r>
              <w:rPr>
                <w:rFonts w:ascii="宋体" w:hAnsi="宋体" w:eastAsia="宋体" w:cs="仿宋_GB2312"/>
                <w:sz w:val="24"/>
                <w:szCs w:val="24"/>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2AE87302">
      <w:pPr>
        <w:pStyle w:val="9"/>
        <w:jc w:val="both"/>
        <w:rPr>
          <w:rFonts w:ascii="宋体" w:hAnsi="宋体" w:eastAsia="宋体"/>
          <w:sz w:val="24"/>
          <w:szCs w:val="24"/>
        </w:rPr>
      </w:pPr>
      <w:r>
        <w:rPr>
          <w:rFonts w:ascii="宋体" w:hAnsi="宋体" w:eastAsia="宋体" w:cs="仿宋_GB2312"/>
          <w:sz w:val="24"/>
          <w:szCs w:val="24"/>
        </w:rPr>
        <w:t>其他：无</w:t>
      </w:r>
    </w:p>
    <w:p w14:paraId="3290ECD1">
      <w:pPr>
        <w:pStyle w:val="9"/>
        <w:jc w:val="both"/>
        <w:rPr>
          <w:rFonts w:ascii="宋体" w:hAnsi="宋体" w:eastAsia="宋体"/>
          <w:sz w:val="24"/>
          <w:szCs w:val="24"/>
        </w:rPr>
      </w:pPr>
      <w:r>
        <w:rPr>
          <w:rFonts w:ascii="宋体" w:hAnsi="宋体" w:eastAsia="宋体" w:cs="仿宋_GB2312"/>
          <w:sz w:val="24"/>
          <w:szCs w:val="24"/>
        </w:rPr>
        <w:t>技术项（F2×A2）满分为66.0000分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3"/>
        <w:gridCol w:w="816"/>
        <w:gridCol w:w="1027"/>
        <w:gridCol w:w="4394"/>
      </w:tblGrid>
      <w:tr w14:paraId="7FD42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7CD9E6A3">
            <w:pPr>
              <w:pStyle w:val="9"/>
              <w:rPr>
                <w:rFonts w:ascii="宋体" w:hAnsi="宋体" w:eastAsia="宋体"/>
                <w:sz w:val="24"/>
                <w:szCs w:val="24"/>
              </w:rPr>
            </w:pPr>
            <w:r>
              <w:rPr>
                <w:rFonts w:ascii="宋体" w:hAnsi="宋体" w:eastAsia="宋体" w:cs="仿宋_GB2312"/>
                <w:sz w:val="24"/>
                <w:szCs w:val="24"/>
              </w:rPr>
              <w:t>项目</w:t>
            </w:r>
          </w:p>
        </w:tc>
        <w:tc>
          <w:tcPr>
            <w:tcW w:w="816" w:type="dxa"/>
          </w:tcPr>
          <w:p w14:paraId="4E71FDD0">
            <w:pPr>
              <w:pStyle w:val="9"/>
              <w:rPr>
                <w:rFonts w:ascii="宋体" w:hAnsi="宋体" w:eastAsia="宋体"/>
                <w:sz w:val="24"/>
                <w:szCs w:val="24"/>
              </w:rPr>
            </w:pPr>
            <w:r>
              <w:rPr>
                <w:rFonts w:ascii="宋体" w:hAnsi="宋体" w:eastAsia="宋体" w:cs="仿宋_GB2312"/>
                <w:sz w:val="24"/>
                <w:szCs w:val="24"/>
              </w:rPr>
              <w:t>分值</w:t>
            </w:r>
          </w:p>
        </w:tc>
        <w:tc>
          <w:tcPr>
            <w:tcW w:w="1027" w:type="dxa"/>
          </w:tcPr>
          <w:p w14:paraId="0623057C">
            <w:pPr>
              <w:pStyle w:val="9"/>
              <w:rPr>
                <w:rFonts w:ascii="宋体" w:hAnsi="宋体" w:eastAsia="宋体"/>
                <w:sz w:val="24"/>
                <w:szCs w:val="24"/>
              </w:rPr>
            </w:pPr>
            <w:r>
              <w:rPr>
                <w:rFonts w:ascii="宋体" w:hAnsi="宋体" w:eastAsia="宋体" w:cs="仿宋_GB2312"/>
                <w:sz w:val="24"/>
                <w:szCs w:val="24"/>
              </w:rPr>
              <w:t>是否客观项</w:t>
            </w:r>
          </w:p>
        </w:tc>
        <w:tc>
          <w:tcPr>
            <w:tcW w:w="4394" w:type="dxa"/>
          </w:tcPr>
          <w:p w14:paraId="08960F43">
            <w:pPr>
              <w:pStyle w:val="9"/>
              <w:rPr>
                <w:rFonts w:ascii="宋体" w:hAnsi="宋体" w:eastAsia="宋体"/>
                <w:sz w:val="24"/>
                <w:szCs w:val="24"/>
              </w:rPr>
            </w:pPr>
            <w:r>
              <w:rPr>
                <w:rFonts w:ascii="宋体" w:hAnsi="宋体" w:eastAsia="宋体" w:cs="仿宋_GB2312"/>
                <w:sz w:val="24"/>
                <w:szCs w:val="24"/>
              </w:rPr>
              <w:t>描述</w:t>
            </w:r>
          </w:p>
        </w:tc>
      </w:tr>
      <w:tr w14:paraId="23BB9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09D1DA11">
            <w:pPr>
              <w:pStyle w:val="9"/>
              <w:jc w:val="both"/>
              <w:rPr>
                <w:rFonts w:ascii="宋体" w:hAnsi="宋体" w:eastAsia="宋体"/>
                <w:sz w:val="24"/>
                <w:szCs w:val="24"/>
              </w:rPr>
            </w:pPr>
            <w:bookmarkStart w:id="4" w:name="_Hlk220416796"/>
            <w:r>
              <w:rPr>
                <w:rFonts w:ascii="宋体" w:hAnsi="宋体" w:eastAsia="宋体" w:cs="仿宋_GB2312"/>
                <w:sz w:val="24"/>
                <w:szCs w:val="24"/>
              </w:rPr>
              <w:t>1-1.技术和服务要求响应情况</w:t>
            </w:r>
          </w:p>
        </w:tc>
        <w:tc>
          <w:tcPr>
            <w:tcW w:w="816" w:type="dxa"/>
          </w:tcPr>
          <w:p w14:paraId="52A77F70">
            <w:pPr>
              <w:pStyle w:val="9"/>
              <w:jc w:val="right"/>
              <w:rPr>
                <w:rFonts w:ascii="宋体" w:hAnsi="宋体" w:eastAsia="宋体"/>
                <w:sz w:val="24"/>
                <w:szCs w:val="24"/>
              </w:rPr>
            </w:pPr>
            <w:r>
              <w:rPr>
                <w:rFonts w:ascii="宋体" w:hAnsi="宋体" w:eastAsia="宋体" w:cs="仿宋_GB2312"/>
                <w:sz w:val="24"/>
                <w:szCs w:val="24"/>
              </w:rPr>
              <w:t>18.00</w:t>
            </w:r>
          </w:p>
        </w:tc>
        <w:tc>
          <w:tcPr>
            <w:tcW w:w="1027" w:type="dxa"/>
          </w:tcPr>
          <w:p w14:paraId="7ED0CD8A">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2B6A2FE1">
            <w:pPr>
              <w:pStyle w:val="9"/>
              <w:rPr>
                <w:rFonts w:ascii="宋体" w:hAnsi="宋体" w:eastAsia="宋体" w:cs="仿宋_GB2312"/>
                <w:color w:val="FF0000"/>
                <w:sz w:val="24"/>
                <w:szCs w:val="24"/>
              </w:rPr>
            </w:pPr>
            <w:r>
              <w:rPr>
                <w:rFonts w:ascii="宋体" w:hAnsi="宋体" w:eastAsia="宋体" w:cs="仿宋_GB2312"/>
                <w:sz w:val="24"/>
                <w:szCs w:val="24"/>
              </w:rPr>
              <w:t>根据投标人对招标文件第五章 招标内容及要求、二“技术和服务要求”的各项技术参数的逐项响应情况，由评委进行评分：1、其中以“★”标示的内容（共3项）为不允许负偏离的实质性要求，若负偏离则响应无效。2、标注“▲”号的技术参数（共6项），每负偏离一项扣 3 分，小计 18 分；3、标注“演示”与“功能要求”的技术参数不参与响应评分，无须在偏离表中进行技术偏离响应。【注：1、招标文件技术相关要求中若有要求投标人提供检测报告等相关佐证材料的条款，投标人未提供或者投标人的响应承诺与其佐证材料不一致的，评标委员会将以不利于投标人的内容为准进行评审（负偏离）。2、投标人必须根据该评审内容，对照招标文件的要求逐项进行应答，如实说明正、负偏离情况，否则，有可能做出不利于投标人的评判（负偏离）。3、演示说明：（1）投标人演示所需的软硬件设备应自备，采购代理机构只提供适当的硬件条件(如现场演示、测试的场所，带有电源的插头)；（2）为保障现场评标秩序，演示总时间原则上在</w:t>
            </w:r>
            <w:r>
              <w:rPr>
                <w:rFonts w:ascii="宋体" w:hAnsi="宋体" w:eastAsia="宋体" w:cs="仿宋_GB2312"/>
                <w:sz w:val="24"/>
                <w:szCs w:val="24"/>
                <w:lang w:eastAsia="zh-CN"/>
              </w:rPr>
              <w:t>15</w:t>
            </w:r>
            <w:r>
              <w:rPr>
                <w:rFonts w:ascii="宋体" w:hAnsi="宋体" w:eastAsia="宋体" w:cs="仿宋_GB2312"/>
                <w:sz w:val="24"/>
                <w:szCs w:val="24"/>
              </w:rPr>
              <w:t>分钟内，各投标人须合理安排，演示设备组装、搭建等投标人可事先调试完毕；（3）演示操作人员须持投标人单位盖章的单位授权书授权其现场演示，招标公司将根据评标进程随时通知，若投标人主动放弃或演示代表无故中途退场或者因其通讯中断无法联系或者其他原因离场等造成不能按时到场参加现场演示或者未携带演示所需各种设备及软件运行环境等造成无法进行功能演示的，均视同自行放弃现场演示权利，相应评分部分不得分。本项目如需复核，评标委员会将不再针对演示内容进行审核。】</w:t>
            </w:r>
          </w:p>
        </w:tc>
      </w:tr>
      <w:bookmarkEnd w:id="4"/>
      <w:tr w14:paraId="26C1D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6DBFF4CD">
            <w:pPr>
              <w:pStyle w:val="9"/>
              <w:jc w:val="both"/>
              <w:rPr>
                <w:rFonts w:ascii="宋体" w:hAnsi="宋体" w:eastAsia="宋体"/>
                <w:sz w:val="24"/>
                <w:szCs w:val="24"/>
              </w:rPr>
            </w:pPr>
            <w:bookmarkStart w:id="5" w:name="_Hlk220416813"/>
            <w:r>
              <w:rPr>
                <w:rFonts w:ascii="宋体" w:hAnsi="宋体" w:eastAsia="宋体" w:cs="仿宋_GB2312"/>
                <w:sz w:val="24"/>
                <w:szCs w:val="24"/>
              </w:rPr>
              <w:t>1-2.技术和服务要求响应情况</w:t>
            </w:r>
          </w:p>
        </w:tc>
        <w:tc>
          <w:tcPr>
            <w:tcW w:w="816" w:type="dxa"/>
          </w:tcPr>
          <w:p w14:paraId="781F5148">
            <w:pPr>
              <w:pStyle w:val="9"/>
              <w:jc w:val="right"/>
              <w:rPr>
                <w:rFonts w:ascii="宋体" w:hAnsi="宋体" w:eastAsia="宋体"/>
                <w:sz w:val="24"/>
                <w:szCs w:val="24"/>
              </w:rPr>
            </w:pPr>
            <w:r>
              <w:rPr>
                <w:rFonts w:ascii="宋体" w:hAnsi="宋体" w:eastAsia="宋体" w:cs="仿宋_GB2312"/>
                <w:sz w:val="24"/>
                <w:szCs w:val="24"/>
              </w:rPr>
              <w:t>24.00</w:t>
            </w:r>
          </w:p>
        </w:tc>
        <w:tc>
          <w:tcPr>
            <w:tcW w:w="1027" w:type="dxa"/>
          </w:tcPr>
          <w:p w14:paraId="647E3E40">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5A270A45">
            <w:pPr>
              <w:pStyle w:val="9"/>
              <w:jc w:val="both"/>
              <w:rPr>
                <w:rFonts w:ascii="宋体" w:hAnsi="宋体" w:eastAsia="宋体"/>
                <w:sz w:val="24"/>
                <w:szCs w:val="24"/>
              </w:rPr>
            </w:pPr>
            <w:r>
              <w:rPr>
                <w:rFonts w:ascii="宋体" w:hAnsi="宋体" w:eastAsia="宋体" w:cs="仿宋_GB2312"/>
                <w:sz w:val="24"/>
                <w:szCs w:val="24"/>
              </w:rPr>
              <w:t>根据投标人对招标文件第五章 招标内容及要求、二“技术和服务要求”的各项技术参数的逐项响应情况，由评委进行评分：1、未标注符号的技术参数（共 160项，以项号标注为准），每负偏离一项扣 0.15 分，小计 24分，正偏离不加分；2、标注“演示”与“功能要求”的技术参数不参与响应评分，无须在偏离表中进行技术偏离响应。【注：1、招标文件技术相关要求中若有要求投标人提供检测报告等相关佐证材料的条款，投标人未提供或者投标人的响应承诺与其佐证材料不一致的，评标委员会将以不利于投标人的内容为准进行评审（负偏离）。2、投标人必须根据该评审内容，对照招标文件的要求逐项进行应答，如实说明正、负偏离情况，否则，有可能做出不利于投标人的评判（负偏离）。3、演示说明：（1）投标人演示所需的软硬件设备应自备，采购代理机构只提供适当的硬件条件(如现场演示、测试的场所，带有电源的插头)；（2）为保障现场评标秩序，演示总时间原则上在</w:t>
            </w:r>
            <w:r>
              <w:rPr>
                <w:rFonts w:ascii="宋体" w:hAnsi="宋体" w:eastAsia="宋体" w:cs="仿宋_GB2312"/>
                <w:sz w:val="24"/>
                <w:szCs w:val="24"/>
                <w:lang w:eastAsia="zh-CN"/>
              </w:rPr>
              <w:t>15</w:t>
            </w:r>
            <w:r>
              <w:rPr>
                <w:rFonts w:ascii="宋体" w:hAnsi="宋体" w:eastAsia="宋体" w:cs="仿宋_GB2312"/>
                <w:sz w:val="24"/>
                <w:szCs w:val="24"/>
              </w:rPr>
              <w:t>分钟内，各投标人须合理安排，演示设备组装、搭建等投标人可事先调试完毕；（3）演示操作人员须持投标人单位盖章的单位授权书授权其现场演示，招标公司将根据评标进程随时通知，若投标人主动放弃或演示代表无故中途退场或者因其通讯中断无法联系或者其他原因离场等造成不能按时到场参加现场演示或者未携带演示所需各种设备及软件运行环境等造成无法进行功能演示的，均视同自行放弃现场演示权利，相应评分部分不得分。本项目如需复核，评标委员会将不再针对演示内容进行审核。】</w:t>
            </w:r>
          </w:p>
        </w:tc>
      </w:tr>
      <w:bookmarkEnd w:id="5"/>
      <w:tr w14:paraId="6A170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766B6CF0">
            <w:pPr>
              <w:pStyle w:val="9"/>
              <w:jc w:val="both"/>
              <w:rPr>
                <w:rFonts w:ascii="宋体" w:hAnsi="宋体" w:eastAsia="宋体"/>
                <w:sz w:val="24"/>
                <w:szCs w:val="24"/>
                <w:lang w:eastAsia="zh-CN"/>
              </w:rPr>
            </w:pPr>
            <w:r>
              <w:rPr>
                <w:rFonts w:ascii="宋体" w:hAnsi="宋体" w:eastAsia="宋体" w:cs="仿宋_GB2312"/>
                <w:sz w:val="24"/>
                <w:szCs w:val="24"/>
              </w:rPr>
              <w:t>2-1.演示</w:t>
            </w:r>
            <w:bookmarkStart w:id="6" w:name="OLE_LINK11"/>
            <w:r>
              <w:rPr>
                <w:rFonts w:ascii="宋体" w:hAnsi="宋体" w:eastAsia="宋体" w:cs="仿宋_GB2312"/>
                <w:sz w:val="24"/>
                <w:szCs w:val="24"/>
              </w:rPr>
              <w:t>项</w:t>
            </w:r>
            <w:r>
              <w:rPr>
                <w:rFonts w:ascii="宋体" w:hAnsi="宋体" w:eastAsia="宋体" w:cs="仿宋_GB2312"/>
                <w:sz w:val="24"/>
                <w:szCs w:val="24"/>
                <w:lang w:eastAsia="zh-CN"/>
              </w:rPr>
              <w:t>1</w:t>
            </w:r>
            <w:bookmarkEnd w:id="6"/>
          </w:p>
        </w:tc>
        <w:tc>
          <w:tcPr>
            <w:tcW w:w="816" w:type="dxa"/>
          </w:tcPr>
          <w:p w14:paraId="123F3AF6">
            <w:pPr>
              <w:pStyle w:val="9"/>
              <w:jc w:val="right"/>
              <w:rPr>
                <w:rFonts w:ascii="宋体" w:hAnsi="宋体" w:eastAsia="宋体"/>
                <w:sz w:val="24"/>
                <w:szCs w:val="24"/>
              </w:rPr>
            </w:pPr>
            <w:r>
              <w:rPr>
                <w:rFonts w:ascii="宋体" w:hAnsi="宋体" w:eastAsia="宋体" w:cs="仿宋_GB2312"/>
                <w:sz w:val="24"/>
                <w:szCs w:val="24"/>
              </w:rPr>
              <w:t>3.00</w:t>
            </w:r>
          </w:p>
        </w:tc>
        <w:tc>
          <w:tcPr>
            <w:tcW w:w="1027" w:type="dxa"/>
          </w:tcPr>
          <w:p w14:paraId="1EC5A7F1">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1FC88159">
            <w:pPr>
              <w:pStyle w:val="9"/>
              <w:jc w:val="both"/>
              <w:rPr>
                <w:rFonts w:ascii="宋体" w:hAnsi="宋体" w:eastAsia="宋体"/>
                <w:sz w:val="24"/>
                <w:szCs w:val="24"/>
              </w:rPr>
            </w:pPr>
            <w:bookmarkStart w:id="7" w:name="OLE_LINK5"/>
            <w:r>
              <w:rPr>
                <w:rFonts w:ascii="宋体" w:hAnsi="宋体" w:eastAsia="宋体" w:cs="仿宋_GB2312"/>
                <w:sz w:val="24"/>
                <w:szCs w:val="24"/>
              </w:rPr>
              <w:t>根据各投标人所投序号9的视频监控管理平台演示以下功能情况进行评分：【演示项1】①支持查看API基础信息、入参定义、后端服务信息、后端服务参数、返回结果等；②同时支持API状态的切换（在线、下线、隐藏）。(要求现场演示讲解，投标人须自行搭建系统演示所需网络环境进行演示或结合设备进行演示。以上功能每满足</w:t>
            </w:r>
            <w:r>
              <w:rPr>
                <w:rFonts w:ascii="宋体" w:hAnsi="宋体" w:eastAsia="宋体" w:cs="仿宋_GB2312"/>
                <w:sz w:val="24"/>
                <w:szCs w:val="24"/>
                <w:lang w:eastAsia="zh-CN"/>
              </w:rPr>
              <w:t>1项得1.5分，完全</w:t>
            </w:r>
            <w:r>
              <w:rPr>
                <w:rFonts w:ascii="宋体" w:hAnsi="宋体" w:eastAsia="宋体" w:cs="仿宋_GB2312"/>
                <w:sz w:val="24"/>
                <w:szCs w:val="24"/>
              </w:rPr>
              <w:t>满足以上功能的得3分，未演示或功能不满足的不得分，PPT、视频、录屏等提前录制演示材料认定为功能不满足)</w:t>
            </w:r>
            <w:bookmarkEnd w:id="7"/>
          </w:p>
        </w:tc>
      </w:tr>
      <w:tr w14:paraId="51911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0F8F779C">
            <w:pPr>
              <w:pStyle w:val="9"/>
              <w:jc w:val="both"/>
              <w:rPr>
                <w:rFonts w:ascii="宋体" w:hAnsi="宋体" w:eastAsia="宋体"/>
                <w:sz w:val="24"/>
                <w:szCs w:val="24"/>
              </w:rPr>
            </w:pPr>
            <w:bookmarkStart w:id="8" w:name="OLE_LINK6"/>
            <w:r>
              <w:rPr>
                <w:rFonts w:ascii="宋体" w:hAnsi="宋体" w:eastAsia="宋体" w:cs="仿宋_GB2312"/>
                <w:sz w:val="24"/>
                <w:szCs w:val="24"/>
              </w:rPr>
              <w:t>2-2.演示</w:t>
            </w:r>
            <w:bookmarkEnd w:id="8"/>
            <w:r>
              <w:rPr>
                <w:rFonts w:ascii="宋体" w:hAnsi="宋体" w:eastAsia="宋体" w:cs="仿宋_GB2312"/>
                <w:sz w:val="24"/>
                <w:szCs w:val="24"/>
              </w:rPr>
              <w:t>项</w:t>
            </w:r>
            <w:r>
              <w:rPr>
                <w:rFonts w:ascii="宋体" w:hAnsi="宋体" w:eastAsia="宋体" w:cs="仿宋_GB2312"/>
                <w:sz w:val="24"/>
                <w:szCs w:val="24"/>
                <w:lang w:eastAsia="zh-CN"/>
              </w:rPr>
              <w:t>2</w:t>
            </w:r>
          </w:p>
        </w:tc>
        <w:tc>
          <w:tcPr>
            <w:tcW w:w="816" w:type="dxa"/>
          </w:tcPr>
          <w:p w14:paraId="0DEC5E23">
            <w:pPr>
              <w:pStyle w:val="9"/>
              <w:jc w:val="right"/>
              <w:rPr>
                <w:rFonts w:ascii="宋体" w:hAnsi="宋体" w:eastAsia="宋体"/>
                <w:sz w:val="24"/>
                <w:szCs w:val="24"/>
              </w:rPr>
            </w:pPr>
            <w:r>
              <w:rPr>
                <w:rFonts w:ascii="宋体" w:hAnsi="宋体" w:eastAsia="宋体" w:cs="仿宋_GB2312"/>
                <w:sz w:val="24"/>
                <w:szCs w:val="24"/>
              </w:rPr>
              <w:t>3.00</w:t>
            </w:r>
          </w:p>
        </w:tc>
        <w:tc>
          <w:tcPr>
            <w:tcW w:w="1027" w:type="dxa"/>
          </w:tcPr>
          <w:p w14:paraId="3FE41C9D">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2D2A79D8">
            <w:pPr>
              <w:pStyle w:val="9"/>
              <w:jc w:val="both"/>
              <w:rPr>
                <w:rFonts w:ascii="宋体" w:hAnsi="宋体" w:eastAsia="宋体"/>
                <w:sz w:val="24"/>
                <w:szCs w:val="24"/>
              </w:rPr>
            </w:pPr>
            <w:bookmarkStart w:id="9" w:name="OLE_LINK22"/>
            <w:r>
              <w:rPr>
                <w:rFonts w:ascii="宋体" w:hAnsi="宋体" w:eastAsia="宋体" w:cs="仿宋_GB2312"/>
                <w:sz w:val="24"/>
                <w:szCs w:val="24"/>
              </w:rPr>
              <w:t>根据各投标人所投序号9的视频监控管理平台演示以下功能情况进行评分：【演示项2】①支持根据合作方名称、AppKey进行模糊查询，点击合作方名称可显示合作方详细信息；②调用记录支持API接口的调用方、调用地址、耗时、调用结果、调用时间。(要求现场演示讲解，投标人须自行搭建系统演示所需网络环境进行演示或结合设备进行演示 。以上功能每满足</w:t>
            </w:r>
            <w:r>
              <w:rPr>
                <w:rFonts w:ascii="宋体" w:hAnsi="宋体" w:eastAsia="宋体" w:cs="仿宋_GB2312"/>
                <w:sz w:val="24"/>
                <w:szCs w:val="24"/>
                <w:lang w:eastAsia="zh-CN"/>
              </w:rPr>
              <w:t>1项得1.5分，完全</w:t>
            </w:r>
            <w:r>
              <w:rPr>
                <w:rFonts w:ascii="宋体" w:hAnsi="宋体" w:eastAsia="宋体" w:cs="仿宋_GB2312"/>
                <w:sz w:val="24"/>
                <w:szCs w:val="24"/>
              </w:rPr>
              <w:t>满足以上功能的得3分，未演示或功能不满足的不得分，PPT、视频、录屏等提前录制演示材料认定为功能不满足)</w:t>
            </w:r>
            <w:bookmarkEnd w:id="9"/>
          </w:p>
        </w:tc>
      </w:tr>
      <w:tr w14:paraId="393A2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47817885">
            <w:pPr>
              <w:pStyle w:val="9"/>
              <w:jc w:val="both"/>
              <w:rPr>
                <w:rFonts w:ascii="宋体" w:hAnsi="宋体" w:eastAsia="宋体"/>
                <w:sz w:val="24"/>
                <w:szCs w:val="24"/>
              </w:rPr>
            </w:pPr>
            <w:bookmarkStart w:id="10" w:name="OLE_LINK23"/>
            <w:r>
              <w:rPr>
                <w:rFonts w:ascii="宋体" w:hAnsi="宋体" w:eastAsia="宋体" w:cs="仿宋_GB2312"/>
                <w:sz w:val="24"/>
                <w:szCs w:val="24"/>
              </w:rPr>
              <w:t>2-3.演示项</w:t>
            </w:r>
            <w:r>
              <w:rPr>
                <w:rFonts w:ascii="宋体" w:hAnsi="宋体" w:eastAsia="宋体" w:cs="仿宋_GB2312"/>
                <w:sz w:val="24"/>
                <w:szCs w:val="24"/>
                <w:lang w:eastAsia="zh-CN"/>
              </w:rPr>
              <w:t>3</w:t>
            </w:r>
            <w:bookmarkEnd w:id="10"/>
          </w:p>
        </w:tc>
        <w:tc>
          <w:tcPr>
            <w:tcW w:w="816" w:type="dxa"/>
          </w:tcPr>
          <w:p w14:paraId="4CF96879">
            <w:pPr>
              <w:pStyle w:val="9"/>
              <w:jc w:val="right"/>
              <w:rPr>
                <w:rFonts w:ascii="宋体" w:hAnsi="宋体" w:eastAsia="宋体"/>
                <w:sz w:val="24"/>
                <w:szCs w:val="24"/>
              </w:rPr>
            </w:pPr>
            <w:r>
              <w:rPr>
                <w:rFonts w:ascii="宋体" w:hAnsi="宋体" w:eastAsia="宋体" w:cs="仿宋_GB2312"/>
                <w:sz w:val="24"/>
                <w:szCs w:val="24"/>
              </w:rPr>
              <w:t>3.00</w:t>
            </w:r>
          </w:p>
        </w:tc>
        <w:tc>
          <w:tcPr>
            <w:tcW w:w="1027" w:type="dxa"/>
          </w:tcPr>
          <w:p w14:paraId="1729C1DA">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37FE7E25">
            <w:pPr>
              <w:pStyle w:val="9"/>
              <w:jc w:val="both"/>
              <w:rPr>
                <w:rFonts w:ascii="宋体" w:hAnsi="宋体" w:eastAsia="宋体"/>
                <w:sz w:val="24"/>
                <w:szCs w:val="24"/>
              </w:rPr>
            </w:pPr>
            <w:bookmarkStart w:id="11" w:name="OLE_LINK24"/>
            <w:r>
              <w:rPr>
                <w:rFonts w:ascii="宋体" w:hAnsi="宋体" w:eastAsia="宋体" w:cs="仿宋_GB2312"/>
                <w:sz w:val="24"/>
                <w:szCs w:val="24"/>
              </w:rPr>
              <w:t>根据各投标人所投序号9的视频监控管理平台演示以下功能情况进行评分：【演示项3】①提供一站式报警事件接收处理的工作台；②实时接收系统的报警事件，报警至少分为报警、隐患、真实火警多种类型，至少支持查看报警信息、位置信息、报警日历、实时视频、告警图片。(要求现场演示讲解，投标人须自行搭建系统演示所需网络环境进行演示或结合设备进行演示。以上功能每满足</w:t>
            </w:r>
            <w:r>
              <w:rPr>
                <w:rFonts w:ascii="宋体" w:hAnsi="宋体" w:eastAsia="宋体" w:cs="仿宋_GB2312"/>
                <w:sz w:val="24"/>
                <w:szCs w:val="24"/>
                <w:lang w:eastAsia="zh-CN"/>
              </w:rPr>
              <w:t>1项得1.5分，完全</w:t>
            </w:r>
            <w:r>
              <w:rPr>
                <w:rFonts w:ascii="宋体" w:hAnsi="宋体" w:eastAsia="宋体" w:cs="仿宋_GB2312"/>
                <w:sz w:val="24"/>
                <w:szCs w:val="24"/>
              </w:rPr>
              <w:t>满足以上功能的得3分，未演示或功能不满足的不得分，PPT、视频、录屏等提前录制演示材料认定为功能不满足)</w:t>
            </w:r>
            <w:bookmarkEnd w:id="11"/>
          </w:p>
        </w:tc>
      </w:tr>
      <w:tr w14:paraId="1631A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06594951">
            <w:pPr>
              <w:pStyle w:val="9"/>
              <w:jc w:val="both"/>
              <w:rPr>
                <w:rFonts w:ascii="宋体" w:hAnsi="宋体" w:eastAsia="宋体"/>
                <w:sz w:val="24"/>
                <w:szCs w:val="24"/>
              </w:rPr>
            </w:pPr>
            <w:bookmarkStart w:id="12" w:name="OLE_LINK13"/>
            <w:r>
              <w:rPr>
                <w:rFonts w:ascii="宋体" w:hAnsi="宋体" w:eastAsia="宋体" w:cs="仿宋_GB2312"/>
                <w:sz w:val="24"/>
                <w:szCs w:val="24"/>
              </w:rPr>
              <w:t>2-4.演示项</w:t>
            </w:r>
            <w:r>
              <w:rPr>
                <w:rFonts w:ascii="宋体" w:hAnsi="宋体" w:eastAsia="宋体" w:cs="仿宋_GB2312"/>
                <w:sz w:val="24"/>
                <w:szCs w:val="24"/>
                <w:lang w:eastAsia="zh-CN"/>
              </w:rPr>
              <w:t>4</w:t>
            </w:r>
            <w:bookmarkEnd w:id="12"/>
          </w:p>
        </w:tc>
        <w:tc>
          <w:tcPr>
            <w:tcW w:w="816" w:type="dxa"/>
          </w:tcPr>
          <w:p w14:paraId="2A5E5CA7">
            <w:pPr>
              <w:pStyle w:val="9"/>
              <w:jc w:val="right"/>
              <w:rPr>
                <w:rFonts w:ascii="宋体" w:hAnsi="宋体" w:eastAsia="宋体"/>
                <w:sz w:val="24"/>
                <w:szCs w:val="24"/>
              </w:rPr>
            </w:pPr>
            <w:r>
              <w:rPr>
                <w:rFonts w:ascii="宋体" w:hAnsi="宋体" w:eastAsia="宋体" w:cs="仿宋_GB2312"/>
                <w:sz w:val="24"/>
                <w:szCs w:val="24"/>
              </w:rPr>
              <w:t>3.00</w:t>
            </w:r>
          </w:p>
        </w:tc>
        <w:tc>
          <w:tcPr>
            <w:tcW w:w="1027" w:type="dxa"/>
          </w:tcPr>
          <w:p w14:paraId="01153D4D">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26DD6327">
            <w:pPr>
              <w:pStyle w:val="9"/>
              <w:jc w:val="both"/>
              <w:rPr>
                <w:rFonts w:ascii="宋体" w:hAnsi="宋体" w:eastAsia="宋体"/>
                <w:sz w:val="24"/>
                <w:szCs w:val="24"/>
              </w:rPr>
            </w:pPr>
            <w:bookmarkStart w:id="13" w:name="OLE_LINK25"/>
            <w:r>
              <w:rPr>
                <w:rFonts w:ascii="宋体" w:hAnsi="宋体" w:eastAsia="宋体" w:cs="仿宋_GB2312"/>
                <w:sz w:val="24"/>
                <w:szCs w:val="24"/>
              </w:rPr>
              <w:t>根据各投标人所投序号9的视频监控管理平台演示以下功能情况进行评分：【演示项4】①工作台顶部能实时显示平台连接是否正常、能够统计今日报警总数、未处理报警数、今日隐患数、未处理隐患数、屏蔽传感器数量；②选中对应报警设备，至少能够对其进行数据屏蔽、消音、复位操作，能够对选中的报警信息输入处理意见并进行处理，至少可选择核实中、误报、测试、真实火警的选项。(要求现场演示讲解，投标人须自行搭建系统演示所需网络环境进行演示或结合设备进行演示 。以上功能每满足</w:t>
            </w:r>
            <w:r>
              <w:rPr>
                <w:rFonts w:ascii="宋体" w:hAnsi="宋体" w:eastAsia="宋体" w:cs="仿宋_GB2312"/>
                <w:sz w:val="24"/>
                <w:szCs w:val="24"/>
                <w:lang w:eastAsia="zh-CN"/>
              </w:rPr>
              <w:t>1项得1.5分，完全</w:t>
            </w:r>
            <w:r>
              <w:rPr>
                <w:rFonts w:ascii="宋体" w:hAnsi="宋体" w:eastAsia="宋体" w:cs="仿宋_GB2312"/>
                <w:sz w:val="24"/>
                <w:szCs w:val="24"/>
              </w:rPr>
              <w:t>满足以上功能的得3分，未演示或功能不满足的不得分，PPT、视频、录屏等提前录制演示材料认定为功能不满足)</w:t>
            </w:r>
            <w:bookmarkEnd w:id="13"/>
          </w:p>
        </w:tc>
      </w:tr>
      <w:tr w14:paraId="0A50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08FFBC7C">
            <w:pPr>
              <w:pStyle w:val="9"/>
              <w:jc w:val="both"/>
              <w:rPr>
                <w:rFonts w:ascii="宋体" w:hAnsi="宋体" w:eastAsia="宋体"/>
                <w:sz w:val="24"/>
                <w:szCs w:val="24"/>
                <w:lang w:eastAsia="zh-CN"/>
              </w:rPr>
            </w:pPr>
            <w:bookmarkStart w:id="14" w:name="OLE_LINK26"/>
            <w:r>
              <w:rPr>
                <w:rFonts w:ascii="宋体" w:hAnsi="宋体" w:eastAsia="宋体" w:cs="仿宋_GB2312"/>
                <w:sz w:val="24"/>
                <w:szCs w:val="24"/>
              </w:rPr>
              <w:t>3-1.功能要求</w:t>
            </w:r>
            <w:r>
              <w:rPr>
                <w:rFonts w:ascii="宋体" w:hAnsi="宋体" w:eastAsia="宋体" w:cs="仿宋_GB2312"/>
                <w:sz w:val="24"/>
                <w:szCs w:val="24"/>
                <w:lang w:eastAsia="zh-CN"/>
              </w:rPr>
              <w:t>1</w:t>
            </w:r>
            <w:bookmarkEnd w:id="14"/>
          </w:p>
        </w:tc>
        <w:tc>
          <w:tcPr>
            <w:tcW w:w="816" w:type="dxa"/>
          </w:tcPr>
          <w:p w14:paraId="55EE8712">
            <w:pPr>
              <w:pStyle w:val="9"/>
              <w:jc w:val="right"/>
              <w:rPr>
                <w:rFonts w:ascii="宋体" w:hAnsi="宋体" w:eastAsia="宋体"/>
                <w:sz w:val="24"/>
                <w:szCs w:val="24"/>
              </w:rPr>
            </w:pPr>
            <w:r>
              <w:rPr>
                <w:rFonts w:ascii="宋体" w:hAnsi="宋体" w:eastAsia="宋体" w:cs="仿宋_GB2312"/>
                <w:sz w:val="24"/>
                <w:szCs w:val="24"/>
              </w:rPr>
              <w:t>2.00</w:t>
            </w:r>
          </w:p>
        </w:tc>
        <w:tc>
          <w:tcPr>
            <w:tcW w:w="1027" w:type="dxa"/>
          </w:tcPr>
          <w:p w14:paraId="3AC0B191">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0D68D8C0">
            <w:pPr>
              <w:pStyle w:val="9"/>
              <w:jc w:val="both"/>
              <w:rPr>
                <w:rFonts w:ascii="宋体" w:hAnsi="宋体" w:eastAsia="宋体"/>
                <w:sz w:val="24"/>
                <w:szCs w:val="24"/>
              </w:rPr>
            </w:pPr>
            <w:bookmarkStart w:id="15" w:name="OLE_LINK27"/>
            <w:r>
              <w:rPr>
                <w:rFonts w:ascii="宋体" w:hAnsi="宋体" w:eastAsia="宋体" w:cs="仿宋_GB2312"/>
                <w:sz w:val="24"/>
                <w:szCs w:val="24"/>
              </w:rPr>
              <w:t>根据各投标人所投序号7的AR云镜【功能要求1】满足情况进行评分：具备双安装接口，一个为快速旋转安装接口，一个为多孔稳定安装接口。（提供具备CMA或CNAS资质认证的第三方检测机构出具的检测报告复印件予以佐证</w:t>
            </w:r>
            <w:bookmarkStart w:id="16" w:name="OLE_LINK1"/>
            <w:r>
              <w:rPr>
                <w:rFonts w:ascii="宋体" w:hAnsi="宋体" w:eastAsia="宋体" w:cs="仿宋_GB2312"/>
                <w:sz w:val="24"/>
                <w:szCs w:val="24"/>
                <w:lang w:eastAsia="zh-CN"/>
              </w:rPr>
              <w:t>，原件备查</w:t>
            </w:r>
            <w:bookmarkEnd w:id="16"/>
            <w:r>
              <w:rPr>
                <w:rFonts w:ascii="宋体" w:hAnsi="宋体" w:eastAsia="宋体" w:cs="仿宋_GB2312"/>
                <w:sz w:val="24"/>
                <w:szCs w:val="24"/>
              </w:rPr>
              <w:t>）满足要求的得2分，未提供或不满足以上要求的不得分。</w:t>
            </w:r>
            <w:bookmarkEnd w:id="15"/>
          </w:p>
        </w:tc>
      </w:tr>
      <w:tr w14:paraId="4B647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3AF9AC4F">
            <w:pPr>
              <w:pStyle w:val="9"/>
              <w:jc w:val="both"/>
              <w:rPr>
                <w:rFonts w:ascii="宋体" w:hAnsi="宋体" w:eastAsia="宋体"/>
                <w:sz w:val="24"/>
                <w:szCs w:val="24"/>
                <w:lang w:eastAsia="zh-CN"/>
              </w:rPr>
            </w:pPr>
            <w:r>
              <w:rPr>
                <w:rFonts w:ascii="宋体" w:hAnsi="宋体" w:eastAsia="宋体" w:cs="仿宋_GB2312"/>
                <w:sz w:val="24"/>
                <w:szCs w:val="24"/>
              </w:rPr>
              <w:t>3-2.功能要求</w:t>
            </w:r>
            <w:r>
              <w:rPr>
                <w:rFonts w:ascii="宋体" w:hAnsi="宋体" w:eastAsia="宋体" w:cs="仿宋_GB2312"/>
                <w:sz w:val="24"/>
                <w:szCs w:val="24"/>
                <w:lang w:eastAsia="zh-CN"/>
              </w:rPr>
              <w:t>2</w:t>
            </w:r>
          </w:p>
        </w:tc>
        <w:tc>
          <w:tcPr>
            <w:tcW w:w="816" w:type="dxa"/>
          </w:tcPr>
          <w:p w14:paraId="17541B75">
            <w:pPr>
              <w:pStyle w:val="9"/>
              <w:jc w:val="right"/>
              <w:rPr>
                <w:rFonts w:ascii="宋体" w:hAnsi="宋体" w:eastAsia="宋体"/>
                <w:sz w:val="24"/>
                <w:szCs w:val="24"/>
              </w:rPr>
            </w:pPr>
            <w:r>
              <w:rPr>
                <w:rFonts w:ascii="宋体" w:hAnsi="宋体" w:eastAsia="宋体" w:cs="仿宋_GB2312"/>
                <w:sz w:val="24"/>
                <w:szCs w:val="24"/>
              </w:rPr>
              <w:t>2.00</w:t>
            </w:r>
          </w:p>
        </w:tc>
        <w:tc>
          <w:tcPr>
            <w:tcW w:w="1027" w:type="dxa"/>
          </w:tcPr>
          <w:p w14:paraId="10AE194B">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020D1829">
            <w:pPr>
              <w:pStyle w:val="9"/>
              <w:jc w:val="both"/>
              <w:rPr>
                <w:rFonts w:ascii="宋体" w:hAnsi="宋体" w:eastAsia="宋体"/>
                <w:sz w:val="24"/>
                <w:szCs w:val="24"/>
              </w:rPr>
            </w:pPr>
            <w:bookmarkStart w:id="17" w:name="OLE_LINK28"/>
            <w:r>
              <w:rPr>
                <w:rFonts w:ascii="宋体" w:hAnsi="宋体" w:eastAsia="宋体" w:cs="仿宋_GB2312"/>
                <w:sz w:val="24"/>
                <w:szCs w:val="24"/>
              </w:rPr>
              <w:t>根据各投标人所投序号9的视频监控管理平台【功能要求2】满足情况进行评分：岗位管理支持配置系统菜单权限和应用菜单权限。职位管理支持查看系统菜单权限和应用菜单权限。支持自动创建用户功能，开启该功能后，批量导入人员可自动创建用户，默认用户名为学工号/家长编号/访客编号。</w:t>
            </w:r>
            <w:bookmarkStart w:id="18" w:name="OLE_LINK12"/>
            <w:r>
              <w:rPr>
                <w:rFonts w:ascii="宋体" w:hAnsi="宋体" w:eastAsia="宋体" w:cs="仿宋_GB2312"/>
                <w:sz w:val="24"/>
                <w:szCs w:val="24"/>
              </w:rPr>
              <w:t>（提供具备CMA或CNAS资质认证的第三方检测机构出具的检测报告复印件予以佐证</w:t>
            </w:r>
            <w:r>
              <w:rPr>
                <w:rFonts w:ascii="宋体" w:hAnsi="宋体" w:eastAsia="宋体" w:cs="仿宋_GB2312"/>
                <w:sz w:val="24"/>
                <w:szCs w:val="24"/>
                <w:lang w:eastAsia="zh-CN"/>
              </w:rPr>
              <w:t>，原件备查</w:t>
            </w:r>
            <w:r>
              <w:rPr>
                <w:rFonts w:ascii="宋体" w:hAnsi="宋体" w:eastAsia="宋体" w:cs="仿宋_GB2312"/>
                <w:sz w:val="24"/>
                <w:szCs w:val="24"/>
              </w:rPr>
              <w:t>）</w:t>
            </w:r>
            <w:bookmarkEnd w:id="18"/>
            <w:r>
              <w:rPr>
                <w:rFonts w:ascii="宋体" w:hAnsi="宋体" w:eastAsia="宋体" w:cs="仿宋_GB2312"/>
                <w:sz w:val="24"/>
                <w:szCs w:val="24"/>
              </w:rPr>
              <w:t>满足要求的得2分，未提供或不满足以上要求的不得分。</w:t>
            </w:r>
            <w:bookmarkEnd w:id="17"/>
          </w:p>
        </w:tc>
      </w:tr>
      <w:tr w14:paraId="1350B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68F8613B">
            <w:pPr>
              <w:pStyle w:val="9"/>
              <w:jc w:val="both"/>
              <w:rPr>
                <w:rFonts w:ascii="宋体" w:hAnsi="宋体" w:eastAsia="宋体"/>
                <w:sz w:val="24"/>
                <w:szCs w:val="24"/>
                <w:lang w:eastAsia="zh-CN"/>
              </w:rPr>
            </w:pPr>
            <w:r>
              <w:rPr>
                <w:rFonts w:ascii="宋体" w:hAnsi="宋体" w:eastAsia="宋体" w:cs="仿宋_GB2312"/>
                <w:sz w:val="24"/>
                <w:szCs w:val="24"/>
              </w:rPr>
              <w:t>3-3.功能要求</w:t>
            </w:r>
            <w:r>
              <w:rPr>
                <w:rFonts w:ascii="宋体" w:hAnsi="宋体" w:eastAsia="宋体" w:cs="仿宋_GB2312"/>
                <w:sz w:val="24"/>
                <w:szCs w:val="24"/>
                <w:lang w:eastAsia="zh-CN"/>
              </w:rPr>
              <w:t>3</w:t>
            </w:r>
          </w:p>
        </w:tc>
        <w:tc>
          <w:tcPr>
            <w:tcW w:w="816" w:type="dxa"/>
          </w:tcPr>
          <w:p w14:paraId="1BB70919">
            <w:pPr>
              <w:pStyle w:val="9"/>
              <w:jc w:val="right"/>
              <w:rPr>
                <w:rFonts w:ascii="宋体" w:hAnsi="宋体" w:eastAsia="宋体"/>
                <w:sz w:val="24"/>
                <w:szCs w:val="24"/>
              </w:rPr>
            </w:pPr>
            <w:r>
              <w:rPr>
                <w:rFonts w:ascii="宋体" w:hAnsi="宋体" w:eastAsia="宋体" w:cs="仿宋_GB2312"/>
                <w:sz w:val="24"/>
                <w:szCs w:val="24"/>
              </w:rPr>
              <w:t>2.00</w:t>
            </w:r>
          </w:p>
        </w:tc>
        <w:tc>
          <w:tcPr>
            <w:tcW w:w="1027" w:type="dxa"/>
          </w:tcPr>
          <w:p w14:paraId="57E4D6CD">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011164B2">
            <w:pPr>
              <w:pStyle w:val="9"/>
              <w:jc w:val="both"/>
              <w:rPr>
                <w:rFonts w:ascii="宋体" w:hAnsi="宋体" w:eastAsia="宋体"/>
                <w:sz w:val="24"/>
                <w:szCs w:val="24"/>
              </w:rPr>
            </w:pPr>
            <w:bookmarkStart w:id="19" w:name="OLE_LINK29"/>
            <w:r>
              <w:rPr>
                <w:rFonts w:ascii="宋体" w:hAnsi="宋体" w:eastAsia="宋体" w:cs="仿宋_GB2312"/>
                <w:sz w:val="24"/>
                <w:szCs w:val="24"/>
              </w:rPr>
              <w:t>根据各投标人所投序号10的磁盘阵列01【功能要求3】满足情况进行评分：在UI界面实时显示磁盘体检状态，对异常状态磁盘，可查看处理建议信息。支持远程实现每一块硬盘指示灯的单独点亮操作，可定位磁盘位置。（提供具备CMA或CNAS资质认证的第三方检测机构出具的检测报告复印件予以佐证</w:t>
            </w:r>
            <w:r>
              <w:rPr>
                <w:rFonts w:ascii="宋体" w:hAnsi="宋体" w:eastAsia="宋体" w:cs="仿宋_GB2312"/>
                <w:sz w:val="24"/>
                <w:szCs w:val="24"/>
                <w:lang w:eastAsia="zh-CN"/>
              </w:rPr>
              <w:t>，原件备查</w:t>
            </w:r>
            <w:r>
              <w:rPr>
                <w:rFonts w:ascii="宋体" w:hAnsi="宋体" w:eastAsia="宋体" w:cs="仿宋_GB2312"/>
                <w:sz w:val="24"/>
                <w:szCs w:val="24"/>
              </w:rPr>
              <w:t>）满足要求的得2分，未提供或不满足以上要求的不得分。</w:t>
            </w:r>
            <w:bookmarkEnd w:id="19"/>
          </w:p>
        </w:tc>
      </w:tr>
      <w:tr w14:paraId="51A49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1B382DF3">
            <w:pPr>
              <w:pStyle w:val="9"/>
              <w:jc w:val="both"/>
              <w:rPr>
                <w:rFonts w:ascii="宋体" w:hAnsi="宋体" w:eastAsia="宋体"/>
                <w:sz w:val="24"/>
                <w:szCs w:val="24"/>
                <w:lang w:eastAsia="zh-CN"/>
              </w:rPr>
            </w:pPr>
            <w:bookmarkStart w:id="20" w:name="OLE_LINK14"/>
            <w:r>
              <w:rPr>
                <w:rFonts w:ascii="宋体" w:hAnsi="宋体" w:eastAsia="宋体" w:cs="仿宋_GB2312"/>
                <w:sz w:val="24"/>
                <w:szCs w:val="24"/>
              </w:rPr>
              <w:t>3-4.功能要求</w:t>
            </w:r>
            <w:r>
              <w:rPr>
                <w:rFonts w:ascii="宋体" w:hAnsi="宋体" w:eastAsia="宋体" w:cs="仿宋_GB2312"/>
                <w:sz w:val="24"/>
                <w:szCs w:val="24"/>
                <w:lang w:eastAsia="zh-CN"/>
              </w:rPr>
              <w:t>4</w:t>
            </w:r>
            <w:bookmarkEnd w:id="20"/>
          </w:p>
        </w:tc>
        <w:tc>
          <w:tcPr>
            <w:tcW w:w="816" w:type="dxa"/>
          </w:tcPr>
          <w:p w14:paraId="55478FD1">
            <w:pPr>
              <w:pStyle w:val="9"/>
              <w:jc w:val="right"/>
              <w:rPr>
                <w:rFonts w:ascii="宋体" w:hAnsi="宋体" w:eastAsia="宋体"/>
                <w:sz w:val="24"/>
                <w:szCs w:val="24"/>
              </w:rPr>
            </w:pPr>
            <w:r>
              <w:rPr>
                <w:rFonts w:ascii="宋体" w:hAnsi="宋体" w:eastAsia="宋体" w:cs="仿宋_GB2312"/>
                <w:sz w:val="24"/>
                <w:szCs w:val="24"/>
              </w:rPr>
              <w:t>2.00</w:t>
            </w:r>
          </w:p>
        </w:tc>
        <w:tc>
          <w:tcPr>
            <w:tcW w:w="1027" w:type="dxa"/>
          </w:tcPr>
          <w:p w14:paraId="35652087">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039DA3E1">
            <w:pPr>
              <w:pStyle w:val="9"/>
              <w:jc w:val="both"/>
              <w:rPr>
                <w:rFonts w:ascii="宋体" w:hAnsi="宋体" w:eastAsia="宋体"/>
                <w:sz w:val="24"/>
                <w:szCs w:val="24"/>
              </w:rPr>
            </w:pPr>
            <w:bookmarkStart w:id="21" w:name="OLE_LINK15"/>
            <w:r>
              <w:rPr>
                <w:rFonts w:ascii="宋体" w:hAnsi="宋体" w:eastAsia="宋体" w:cs="仿宋_GB2312"/>
                <w:sz w:val="24"/>
                <w:szCs w:val="24"/>
              </w:rPr>
              <w:t>根据各投标人所投序号13的AI引擎【功能要求4】满足情况进行评分：支持将搜索内容添加到历史记录，历史检索词条保持最近10条，通过直接点击该高频热词或历史记录可直接进行重复检索。设备支持独立的智能文搜应用模块，应用内置以文搜图高频热词，如：人的上衣颜色、下装颜色、随身物品、性别；车的颜色、类型、品牌；其他的保安、抽烟、打电话、玩手机等；支持用户选择高频词后，设备可自动填充描述成句。（提供具备CMA或CNAS资质认证的第三方检测机构出具的检测报告复印件予以佐证</w:t>
            </w:r>
            <w:r>
              <w:rPr>
                <w:rFonts w:ascii="宋体" w:hAnsi="宋体" w:eastAsia="宋体" w:cs="仿宋_GB2312"/>
                <w:sz w:val="24"/>
                <w:szCs w:val="24"/>
                <w:lang w:eastAsia="zh-CN"/>
              </w:rPr>
              <w:t>，原件备查</w:t>
            </w:r>
            <w:r>
              <w:rPr>
                <w:rFonts w:ascii="宋体" w:hAnsi="宋体" w:eastAsia="宋体" w:cs="仿宋_GB2312"/>
                <w:sz w:val="24"/>
                <w:szCs w:val="24"/>
              </w:rPr>
              <w:t>）满足要求的得2分，未提供或不满足以上要求的不得分。</w:t>
            </w:r>
            <w:bookmarkEnd w:id="21"/>
          </w:p>
        </w:tc>
      </w:tr>
      <w:tr w14:paraId="1734E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31608724">
            <w:pPr>
              <w:pStyle w:val="9"/>
              <w:jc w:val="both"/>
              <w:rPr>
                <w:rFonts w:ascii="宋体" w:hAnsi="宋体" w:eastAsia="宋体"/>
                <w:sz w:val="24"/>
                <w:szCs w:val="24"/>
                <w:lang w:eastAsia="zh-CN"/>
              </w:rPr>
            </w:pPr>
            <w:bookmarkStart w:id="22" w:name="OLE_LINK7"/>
            <w:bookmarkStart w:id="23" w:name="OLE_LINK30"/>
            <w:r>
              <w:rPr>
                <w:rFonts w:ascii="宋体" w:hAnsi="宋体" w:eastAsia="宋体" w:cs="仿宋_GB2312"/>
                <w:sz w:val="24"/>
                <w:szCs w:val="24"/>
              </w:rPr>
              <w:t>3-5.功能要求</w:t>
            </w:r>
            <w:bookmarkEnd w:id="22"/>
            <w:r>
              <w:rPr>
                <w:rFonts w:ascii="宋体" w:hAnsi="宋体" w:eastAsia="宋体" w:cs="仿宋_GB2312"/>
                <w:sz w:val="24"/>
                <w:szCs w:val="24"/>
                <w:lang w:eastAsia="zh-CN"/>
              </w:rPr>
              <w:t>5</w:t>
            </w:r>
            <w:bookmarkEnd w:id="23"/>
          </w:p>
        </w:tc>
        <w:tc>
          <w:tcPr>
            <w:tcW w:w="816" w:type="dxa"/>
          </w:tcPr>
          <w:p w14:paraId="5F2D35FC">
            <w:pPr>
              <w:pStyle w:val="9"/>
              <w:jc w:val="right"/>
              <w:rPr>
                <w:rFonts w:ascii="宋体" w:hAnsi="宋体" w:eastAsia="宋体"/>
                <w:sz w:val="24"/>
                <w:szCs w:val="24"/>
              </w:rPr>
            </w:pPr>
            <w:r>
              <w:rPr>
                <w:rFonts w:ascii="宋体" w:hAnsi="宋体" w:eastAsia="宋体" w:cs="仿宋_GB2312"/>
                <w:sz w:val="24"/>
                <w:szCs w:val="24"/>
              </w:rPr>
              <w:t>2.00</w:t>
            </w:r>
          </w:p>
        </w:tc>
        <w:tc>
          <w:tcPr>
            <w:tcW w:w="1027" w:type="dxa"/>
          </w:tcPr>
          <w:p w14:paraId="647CF071">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28210E79">
            <w:pPr>
              <w:pStyle w:val="9"/>
              <w:jc w:val="both"/>
              <w:rPr>
                <w:rFonts w:ascii="宋体" w:hAnsi="宋体" w:eastAsia="宋体"/>
                <w:sz w:val="24"/>
                <w:szCs w:val="24"/>
              </w:rPr>
            </w:pPr>
            <w:bookmarkStart w:id="24" w:name="OLE_LINK8"/>
            <w:r>
              <w:rPr>
                <w:rFonts w:ascii="宋体" w:hAnsi="宋体" w:eastAsia="宋体" w:cs="仿宋_GB2312"/>
                <w:sz w:val="24"/>
                <w:szCs w:val="24"/>
              </w:rPr>
              <w:t>根据各投标人所投序号17的核心交换机【功能要求5】满足情况进行评分：支持DNS源地址透明代理功能，支持修改DNS请求报文的源地址，从而实现发送DNS请求报文的设备能够接收到相应的DNS响应报文。支持整网设备的开局管理，管理设备上能查看所有成员设备，设备类型包括交换、路由、AC、AP和防火墙。（提供具备CMA或CNAS资质认证的第三方检测机构出具的检测报告复印件予以佐证</w:t>
            </w:r>
            <w:r>
              <w:rPr>
                <w:rFonts w:ascii="宋体" w:hAnsi="宋体" w:eastAsia="宋体" w:cs="仿宋_GB2312"/>
                <w:sz w:val="24"/>
                <w:szCs w:val="24"/>
                <w:lang w:eastAsia="zh-CN"/>
              </w:rPr>
              <w:t>，原件备查</w:t>
            </w:r>
            <w:r>
              <w:rPr>
                <w:rFonts w:ascii="宋体" w:hAnsi="宋体" w:eastAsia="宋体" w:cs="仿宋_GB2312"/>
                <w:sz w:val="24"/>
                <w:szCs w:val="24"/>
              </w:rPr>
              <w:t>）满足要求的得2分，未提供或不满足以上要求的不得分。</w:t>
            </w:r>
            <w:bookmarkEnd w:id="24"/>
          </w:p>
        </w:tc>
      </w:tr>
      <w:tr w14:paraId="5713A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64CB6C66">
            <w:pPr>
              <w:pStyle w:val="9"/>
              <w:jc w:val="both"/>
              <w:rPr>
                <w:rFonts w:ascii="宋体" w:hAnsi="宋体" w:eastAsia="宋体"/>
                <w:sz w:val="24"/>
                <w:szCs w:val="24"/>
                <w:lang w:eastAsia="zh-CN"/>
              </w:rPr>
            </w:pPr>
            <w:r>
              <w:rPr>
                <w:rFonts w:ascii="宋体" w:hAnsi="宋体" w:eastAsia="宋体" w:cs="仿宋_GB2312"/>
                <w:sz w:val="24"/>
                <w:szCs w:val="24"/>
              </w:rPr>
              <w:t>3-6.功能要求</w:t>
            </w:r>
            <w:r>
              <w:rPr>
                <w:rFonts w:ascii="宋体" w:hAnsi="宋体" w:eastAsia="宋体" w:cs="仿宋_GB2312"/>
                <w:sz w:val="24"/>
                <w:szCs w:val="24"/>
                <w:lang w:eastAsia="zh-CN"/>
              </w:rPr>
              <w:t>6</w:t>
            </w:r>
          </w:p>
        </w:tc>
        <w:tc>
          <w:tcPr>
            <w:tcW w:w="816" w:type="dxa"/>
          </w:tcPr>
          <w:p w14:paraId="6B0A7273">
            <w:pPr>
              <w:pStyle w:val="9"/>
              <w:jc w:val="right"/>
              <w:rPr>
                <w:rFonts w:ascii="宋体" w:hAnsi="宋体" w:eastAsia="宋体"/>
                <w:sz w:val="24"/>
                <w:szCs w:val="24"/>
              </w:rPr>
            </w:pPr>
            <w:r>
              <w:rPr>
                <w:rFonts w:ascii="宋体" w:hAnsi="宋体" w:eastAsia="宋体" w:cs="仿宋_GB2312"/>
                <w:sz w:val="24"/>
                <w:szCs w:val="24"/>
              </w:rPr>
              <w:t>2.00</w:t>
            </w:r>
          </w:p>
        </w:tc>
        <w:tc>
          <w:tcPr>
            <w:tcW w:w="1027" w:type="dxa"/>
          </w:tcPr>
          <w:p w14:paraId="0AD5871D">
            <w:pPr>
              <w:pStyle w:val="9"/>
              <w:jc w:val="both"/>
              <w:rPr>
                <w:rFonts w:ascii="宋体" w:hAnsi="宋体" w:eastAsia="宋体"/>
                <w:sz w:val="24"/>
                <w:szCs w:val="24"/>
              </w:rPr>
            </w:pPr>
            <w:r>
              <w:rPr>
                <w:rFonts w:ascii="宋体" w:hAnsi="宋体" w:eastAsia="宋体" w:cs="仿宋_GB2312"/>
                <w:sz w:val="24"/>
                <w:szCs w:val="24"/>
              </w:rPr>
              <w:t>是</w:t>
            </w:r>
          </w:p>
        </w:tc>
        <w:tc>
          <w:tcPr>
            <w:tcW w:w="4394" w:type="dxa"/>
          </w:tcPr>
          <w:p w14:paraId="3CAD1537">
            <w:pPr>
              <w:pStyle w:val="9"/>
              <w:jc w:val="both"/>
              <w:rPr>
                <w:rFonts w:ascii="宋体" w:hAnsi="宋体" w:eastAsia="宋体"/>
                <w:sz w:val="24"/>
                <w:szCs w:val="24"/>
              </w:rPr>
            </w:pPr>
            <w:bookmarkStart w:id="25" w:name="OLE_LINK10"/>
            <w:r>
              <w:rPr>
                <w:rFonts w:ascii="宋体" w:hAnsi="宋体" w:eastAsia="宋体" w:cs="仿宋_GB2312"/>
                <w:sz w:val="24"/>
                <w:szCs w:val="24"/>
              </w:rPr>
              <w:t>根据各投标人所投序号17的核心交换机【功能要求6】满足情况进行评分：设备能够通过图形化界面对设备或组进行一键配置下发，通过图形化界面对拓扑内的设备或设备组批量进行智能版本升级。设备支持自动化上线部署，设备启动后可以自动从DHCP服务器获取地址并通过TFTP协议从DHCP服务器指定的配置服务器进行自动配置。（提供具备CMA或CNAS资质认证的第三方检测机构出具的检测报告复印件予以佐证</w:t>
            </w:r>
            <w:r>
              <w:rPr>
                <w:rFonts w:ascii="宋体" w:hAnsi="宋体" w:eastAsia="宋体" w:cs="仿宋_GB2312"/>
                <w:sz w:val="24"/>
                <w:szCs w:val="24"/>
                <w:lang w:eastAsia="zh-CN"/>
              </w:rPr>
              <w:t>，原件备查</w:t>
            </w:r>
            <w:r>
              <w:rPr>
                <w:rFonts w:ascii="宋体" w:hAnsi="宋体" w:eastAsia="宋体" w:cs="仿宋_GB2312"/>
                <w:sz w:val="24"/>
                <w:szCs w:val="24"/>
              </w:rPr>
              <w:t>）满足要求的得2分，未提供或不满足以上要求的不得分。</w:t>
            </w:r>
            <w:bookmarkEnd w:id="25"/>
          </w:p>
        </w:tc>
      </w:tr>
    </w:tbl>
    <w:p w14:paraId="275BE7DB">
      <w:pPr>
        <w:pStyle w:val="9"/>
        <w:jc w:val="both"/>
        <w:rPr>
          <w:rFonts w:ascii="宋体" w:hAnsi="宋体" w:eastAsia="宋体"/>
          <w:sz w:val="24"/>
          <w:szCs w:val="24"/>
        </w:rPr>
      </w:pPr>
      <w:r>
        <w:rPr>
          <w:rFonts w:ascii="宋体" w:hAnsi="宋体" w:eastAsia="宋体" w:cs="仿宋_GB2312"/>
          <w:sz w:val="24"/>
          <w:szCs w:val="24"/>
        </w:rPr>
        <w:t>商务项（F3×A3）满分为4.0000分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3"/>
        <w:gridCol w:w="850"/>
        <w:gridCol w:w="993"/>
        <w:gridCol w:w="4411"/>
      </w:tblGrid>
      <w:tr w14:paraId="3144C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0BDA81CC">
            <w:pPr>
              <w:pStyle w:val="9"/>
              <w:jc w:val="both"/>
              <w:rPr>
                <w:rFonts w:ascii="宋体" w:hAnsi="宋体" w:eastAsia="宋体"/>
                <w:sz w:val="24"/>
                <w:szCs w:val="24"/>
              </w:rPr>
            </w:pPr>
            <w:r>
              <w:rPr>
                <w:rFonts w:ascii="宋体" w:hAnsi="宋体" w:eastAsia="宋体" w:cs="仿宋_GB2312"/>
                <w:sz w:val="24"/>
                <w:szCs w:val="24"/>
              </w:rPr>
              <w:t xml:space="preserve"> 项目</w:t>
            </w:r>
          </w:p>
        </w:tc>
        <w:tc>
          <w:tcPr>
            <w:tcW w:w="850" w:type="dxa"/>
          </w:tcPr>
          <w:p w14:paraId="58B21C4A">
            <w:pPr>
              <w:pStyle w:val="9"/>
              <w:jc w:val="both"/>
              <w:rPr>
                <w:rFonts w:ascii="宋体" w:hAnsi="宋体" w:eastAsia="宋体"/>
                <w:sz w:val="24"/>
                <w:szCs w:val="24"/>
              </w:rPr>
            </w:pPr>
            <w:r>
              <w:rPr>
                <w:rFonts w:ascii="宋体" w:hAnsi="宋体" w:eastAsia="宋体" w:cs="仿宋_GB2312"/>
                <w:sz w:val="24"/>
                <w:szCs w:val="24"/>
              </w:rPr>
              <w:t xml:space="preserve"> 分值</w:t>
            </w:r>
          </w:p>
        </w:tc>
        <w:tc>
          <w:tcPr>
            <w:tcW w:w="993" w:type="dxa"/>
          </w:tcPr>
          <w:p w14:paraId="43F43107">
            <w:pPr>
              <w:pStyle w:val="9"/>
              <w:rPr>
                <w:rFonts w:ascii="宋体" w:hAnsi="宋体" w:eastAsia="宋体"/>
                <w:sz w:val="24"/>
                <w:szCs w:val="24"/>
              </w:rPr>
            </w:pPr>
            <w:r>
              <w:rPr>
                <w:rFonts w:ascii="宋体" w:hAnsi="宋体" w:eastAsia="宋体" w:cs="仿宋_GB2312"/>
                <w:sz w:val="24"/>
                <w:szCs w:val="24"/>
              </w:rPr>
              <w:t xml:space="preserve"> 是否客观项</w:t>
            </w:r>
          </w:p>
        </w:tc>
        <w:tc>
          <w:tcPr>
            <w:tcW w:w="4411" w:type="dxa"/>
          </w:tcPr>
          <w:p w14:paraId="0A09B3D6">
            <w:pPr>
              <w:pStyle w:val="9"/>
              <w:jc w:val="both"/>
              <w:rPr>
                <w:rFonts w:ascii="宋体" w:hAnsi="宋体" w:eastAsia="宋体"/>
                <w:sz w:val="24"/>
                <w:szCs w:val="24"/>
              </w:rPr>
            </w:pPr>
            <w:r>
              <w:rPr>
                <w:rFonts w:ascii="宋体" w:hAnsi="宋体" w:eastAsia="宋体" w:cs="仿宋_GB2312"/>
                <w:sz w:val="24"/>
                <w:szCs w:val="24"/>
              </w:rPr>
              <w:t xml:space="preserve"> 描述</w:t>
            </w:r>
          </w:p>
        </w:tc>
      </w:tr>
      <w:tr w14:paraId="34EBA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36A63A2A">
            <w:pPr>
              <w:pStyle w:val="9"/>
              <w:rPr>
                <w:rFonts w:ascii="宋体" w:hAnsi="宋体" w:eastAsia="宋体"/>
                <w:sz w:val="24"/>
                <w:szCs w:val="24"/>
              </w:rPr>
            </w:pPr>
            <w:r>
              <w:rPr>
                <w:rFonts w:ascii="宋体" w:hAnsi="宋体" w:eastAsia="宋体" w:cs="仿宋_GB2312"/>
                <w:sz w:val="24"/>
                <w:szCs w:val="24"/>
              </w:rPr>
              <w:t>1.培训计划</w:t>
            </w:r>
          </w:p>
        </w:tc>
        <w:tc>
          <w:tcPr>
            <w:tcW w:w="850" w:type="dxa"/>
          </w:tcPr>
          <w:p w14:paraId="22122DBC">
            <w:pPr>
              <w:pStyle w:val="9"/>
              <w:jc w:val="right"/>
              <w:rPr>
                <w:rFonts w:ascii="宋体" w:hAnsi="宋体" w:eastAsia="宋体"/>
                <w:sz w:val="24"/>
                <w:szCs w:val="24"/>
              </w:rPr>
            </w:pPr>
            <w:r>
              <w:rPr>
                <w:rFonts w:ascii="宋体" w:hAnsi="宋体" w:eastAsia="宋体" w:cs="仿宋_GB2312"/>
                <w:sz w:val="24"/>
                <w:szCs w:val="24"/>
              </w:rPr>
              <w:t>2.00</w:t>
            </w:r>
          </w:p>
        </w:tc>
        <w:tc>
          <w:tcPr>
            <w:tcW w:w="993" w:type="dxa"/>
          </w:tcPr>
          <w:p w14:paraId="2E713BEC">
            <w:pPr>
              <w:pStyle w:val="9"/>
              <w:rPr>
                <w:rFonts w:ascii="宋体" w:hAnsi="宋体" w:eastAsia="宋体"/>
                <w:sz w:val="24"/>
                <w:szCs w:val="24"/>
              </w:rPr>
            </w:pPr>
            <w:r>
              <w:rPr>
                <w:rFonts w:ascii="宋体" w:hAnsi="宋体" w:eastAsia="宋体" w:cs="仿宋_GB2312"/>
                <w:sz w:val="24"/>
                <w:szCs w:val="24"/>
              </w:rPr>
              <w:t>否</w:t>
            </w:r>
          </w:p>
        </w:tc>
        <w:tc>
          <w:tcPr>
            <w:tcW w:w="4411" w:type="dxa"/>
          </w:tcPr>
          <w:p w14:paraId="4914902B">
            <w:pPr>
              <w:pStyle w:val="9"/>
              <w:rPr>
                <w:rFonts w:ascii="宋体" w:hAnsi="宋体" w:eastAsia="宋体"/>
                <w:sz w:val="24"/>
                <w:szCs w:val="24"/>
              </w:rPr>
            </w:pPr>
            <w:bookmarkStart w:id="26" w:name="OLE_LINK16"/>
            <w:r>
              <w:rPr>
                <w:rFonts w:ascii="宋体" w:hAnsi="宋体" w:eastAsia="宋体" w:cs="仿宋_GB2312"/>
                <w:sz w:val="24"/>
                <w:szCs w:val="24"/>
              </w:rPr>
              <w:t>根据各投标人针对本项目提供的培训计划方案，由评委进行评分：方案完善、具体，细节考虑周全，内容与要点完全满足采购人需求，且具备很强的操作性的得2分；方案合理、较具体，细节考虑较周全，且操作性较强的得1.5分；方案简单、逻辑性不强，操作性弱，或仅能部分满足采购人实际需求的得1分。未提供计划或内容存在明显错误、内容明显不适用于本项目需求的本项不得分。</w:t>
            </w:r>
            <w:bookmarkEnd w:id="26"/>
          </w:p>
        </w:tc>
      </w:tr>
      <w:tr w14:paraId="03514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14:paraId="50752FFC">
            <w:pPr>
              <w:pStyle w:val="9"/>
              <w:rPr>
                <w:rFonts w:ascii="宋体" w:hAnsi="宋体" w:eastAsia="宋体"/>
                <w:sz w:val="24"/>
                <w:szCs w:val="24"/>
              </w:rPr>
            </w:pPr>
            <w:r>
              <w:rPr>
                <w:rFonts w:ascii="宋体" w:hAnsi="宋体" w:eastAsia="宋体" w:cs="仿宋_GB2312"/>
                <w:sz w:val="24"/>
                <w:szCs w:val="24"/>
              </w:rPr>
              <w:t>2.售后服务方案</w:t>
            </w:r>
          </w:p>
        </w:tc>
        <w:tc>
          <w:tcPr>
            <w:tcW w:w="850" w:type="dxa"/>
          </w:tcPr>
          <w:p w14:paraId="3ABEA7D8">
            <w:pPr>
              <w:pStyle w:val="9"/>
              <w:jc w:val="right"/>
              <w:rPr>
                <w:rFonts w:ascii="宋体" w:hAnsi="宋体" w:eastAsia="宋体"/>
                <w:sz w:val="24"/>
                <w:szCs w:val="24"/>
              </w:rPr>
            </w:pPr>
            <w:r>
              <w:rPr>
                <w:rFonts w:ascii="宋体" w:hAnsi="宋体" w:eastAsia="宋体" w:cs="仿宋_GB2312"/>
                <w:sz w:val="24"/>
                <w:szCs w:val="24"/>
              </w:rPr>
              <w:t>2.00</w:t>
            </w:r>
          </w:p>
        </w:tc>
        <w:tc>
          <w:tcPr>
            <w:tcW w:w="993" w:type="dxa"/>
          </w:tcPr>
          <w:p w14:paraId="3F39E661">
            <w:pPr>
              <w:pStyle w:val="9"/>
              <w:rPr>
                <w:rFonts w:ascii="宋体" w:hAnsi="宋体" w:eastAsia="宋体"/>
                <w:sz w:val="24"/>
                <w:szCs w:val="24"/>
              </w:rPr>
            </w:pPr>
            <w:r>
              <w:rPr>
                <w:rFonts w:ascii="宋体" w:hAnsi="宋体" w:eastAsia="宋体" w:cs="仿宋_GB2312"/>
                <w:sz w:val="24"/>
                <w:szCs w:val="24"/>
              </w:rPr>
              <w:t>否</w:t>
            </w:r>
          </w:p>
        </w:tc>
        <w:tc>
          <w:tcPr>
            <w:tcW w:w="4411" w:type="dxa"/>
          </w:tcPr>
          <w:p w14:paraId="2B47FA12">
            <w:pPr>
              <w:pStyle w:val="9"/>
              <w:rPr>
                <w:rFonts w:ascii="宋体" w:hAnsi="宋体" w:eastAsia="宋体"/>
                <w:sz w:val="24"/>
                <w:szCs w:val="24"/>
              </w:rPr>
            </w:pPr>
            <w:r>
              <w:rPr>
                <w:rFonts w:ascii="宋体" w:hAnsi="宋体" w:eastAsia="宋体" w:cs="仿宋_GB2312"/>
                <w:sz w:val="24"/>
                <w:szCs w:val="24"/>
              </w:rPr>
              <w:t>根据投标人针对本项目售后服务要求提出的售后服务方案（包括但不限于：售后服务承诺、售后服务方式、故障服务级别及响应时间、售后服务内容），由评委进行评分：方案所包含的要点齐全、内容与要点相符，内容与要点完全满足采购人需求、内容详实、有针对性的得2分；方案所包含的要点齐全、内容与要点相符，内容相对简略，基本满足采购人实际需求的得1.5分；方案阐述简短或无实质内容或可操作性不强或仅能部分满足采购人实际需求的得1分；未提供方案或内容存在明显错误、内容明显不适用于本项目需求的本项不得分。</w:t>
            </w:r>
          </w:p>
        </w:tc>
      </w:tr>
    </w:tbl>
    <w:p w14:paraId="276FE9EA">
      <w:pPr>
        <w:pStyle w:val="9"/>
        <w:rPr>
          <w:rFonts w:ascii="宋体" w:hAnsi="宋体" w:eastAsia="宋体" w:cs="仿宋_GB2312"/>
          <w:sz w:val="24"/>
        </w:rPr>
      </w:pPr>
      <w:r>
        <w:rPr>
          <w:rFonts w:ascii="宋体" w:hAnsi="宋体" w:eastAsia="宋体" w:cs="仿宋_GB2312"/>
          <w:sz w:val="24"/>
        </w:rPr>
        <w:t>异常低价审查</w:t>
      </w:r>
    </w:p>
    <w:tbl>
      <w:tblPr>
        <w:tblStyle w:val="6"/>
        <w:tblW w:w="4881" w:type="pct"/>
        <w:tblInd w:w="0" w:type="dxa"/>
        <w:tblLayout w:type="autofit"/>
        <w:tblCellMar>
          <w:top w:w="0" w:type="dxa"/>
          <w:left w:w="0" w:type="dxa"/>
          <w:bottom w:w="0" w:type="dxa"/>
          <w:right w:w="0" w:type="dxa"/>
        </w:tblCellMar>
      </w:tblPr>
      <w:tblGrid>
        <w:gridCol w:w="1960"/>
        <w:gridCol w:w="6383"/>
      </w:tblGrid>
      <w:tr w14:paraId="1EFDFB77">
        <w:tblPrEx>
          <w:tblCellMar>
            <w:top w:w="0" w:type="dxa"/>
            <w:left w:w="0" w:type="dxa"/>
            <w:bottom w:w="0" w:type="dxa"/>
            <w:right w:w="0" w:type="dxa"/>
          </w:tblCellMar>
        </w:tblPrEx>
        <w:trPr>
          <w:tblHeader/>
        </w:trPr>
        <w:tc>
          <w:tcPr>
            <w:tcW w:w="1960" w:type="dxa"/>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B6D7C85">
            <w:pPr>
              <w:pStyle w:val="9"/>
              <w:jc w:val="both"/>
              <w:rPr>
                <w:rFonts w:ascii="宋体" w:hAnsi="宋体" w:eastAsia="宋体" w:cs="仿宋_GB2312"/>
                <w:b/>
                <w:bCs/>
                <w:sz w:val="24"/>
              </w:rPr>
            </w:pPr>
            <w:r>
              <w:rPr>
                <w:rFonts w:ascii="宋体" w:hAnsi="宋体" w:eastAsia="宋体" w:cs="仿宋_GB2312"/>
                <w:b/>
                <w:bCs/>
                <w:sz w:val="24"/>
              </w:rPr>
              <w:t>项目</w:t>
            </w:r>
          </w:p>
        </w:tc>
        <w:tc>
          <w:tcPr>
            <w:tcW w:w="6382" w:type="dxa"/>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24EAAE0">
            <w:pPr>
              <w:pStyle w:val="9"/>
              <w:jc w:val="both"/>
              <w:rPr>
                <w:rFonts w:ascii="宋体" w:hAnsi="宋体" w:eastAsia="宋体" w:cs="仿宋_GB2312"/>
                <w:b/>
                <w:bCs/>
                <w:sz w:val="24"/>
              </w:rPr>
            </w:pPr>
            <w:r>
              <w:rPr>
                <w:rFonts w:ascii="宋体" w:hAnsi="宋体" w:eastAsia="宋体" w:cs="仿宋_GB2312"/>
                <w:b/>
                <w:bCs/>
                <w:sz w:val="24"/>
              </w:rPr>
              <w:t>描述</w:t>
            </w:r>
          </w:p>
        </w:tc>
      </w:tr>
      <w:tr w14:paraId="524E8755">
        <w:tblPrEx>
          <w:tblCellMar>
            <w:top w:w="0" w:type="dxa"/>
            <w:left w:w="0" w:type="dxa"/>
            <w:bottom w:w="0" w:type="dxa"/>
            <w:right w:w="0" w:type="dxa"/>
          </w:tblCellMar>
        </w:tblPrEx>
        <w:tc>
          <w:tcPr>
            <w:tcW w:w="1960" w:type="dxa"/>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10A4BE88">
            <w:pPr>
              <w:pStyle w:val="9"/>
              <w:jc w:val="both"/>
              <w:rPr>
                <w:rFonts w:ascii="宋体" w:hAnsi="宋体" w:eastAsia="宋体" w:cs="仿宋_GB2312"/>
                <w:sz w:val="24"/>
              </w:rPr>
            </w:pPr>
            <w:r>
              <w:rPr>
                <w:rFonts w:ascii="宋体" w:hAnsi="宋体" w:eastAsia="宋体" w:cs="仿宋_GB2312"/>
                <w:sz w:val="24"/>
              </w:rPr>
              <w:t>异常低价审查</w:t>
            </w:r>
          </w:p>
        </w:tc>
        <w:tc>
          <w:tcPr>
            <w:tcW w:w="6382" w:type="dxa"/>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1B2E17AA">
            <w:pPr>
              <w:pStyle w:val="9"/>
              <w:jc w:val="both"/>
              <w:rPr>
                <w:rFonts w:ascii="宋体" w:hAnsi="宋体" w:eastAsia="宋体" w:cs="仿宋_GB2312"/>
                <w:sz w:val="24"/>
              </w:rPr>
            </w:pPr>
            <w:r>
              <w:rPr>
                <w:rFonts w:ascii="宋体" w:hAnsi="宋体" w:eastAsia="宋体" w:cs="仿宋_GB2312"/>
                <w:sz w:val="24"/>
              </w:rPr>
              <w:t>根据《财政部关于推动解决政府采购异常低价问题的通知》（财库〔2026〕2号），结合本项目（采购包）实际情况，政府采购评审中出现下列情形之一的，评审委员会应当启动异常低价投标（响应）审查程序：（1）学生公寓视频监控设备响应报价低于全部通过符合性审查供应商响应报价平均值50%的，即学生公寓视频监控设备响应报价&lt;全部通过符合性审查供应商响应报价平均值×50%。（2）学生公寓视频监控设备响应报价低于通过符合性审查次低报价供应商响应报价50%的，即学生公寓视频监控设备响应报价&lt;通过符合性审查次低报价供应商响应报价×50%。（3）学生公寓视频监控设备响应报价低于最高限价45%的，即学生公寓视频监控设备响应报价&lt;最高限价×45%。（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9AAB906">
      <w:pPr>
        <w:pStyle w:val="9"/>
        <w:rPr>
          <w:rFonts w:ascii="宋体" w:hAnsi="宋体" w:eastAsia="宋体" w:cs="仿宋_GB2312"/>
          <w:sz w:val="24"/>
        </w:rPr>
      </w:pPr>
      <w:r>
        <w:rPr>
          <w:rFonts w:ascii="宋体" w:hAnsi="宋体" w:eastAsia="宋体" w:cs="仿宋_GB2312"/>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588D94C">
      <w:pPr>
        <w:pStyle w:val="9"/>
        <w:rPr>
          <w:rFonts w:ascii="宋体" w:hAnsi="宋体" w:eastAsia="宋体" w:cs="仿宋_GB2312"/>
          <w:sz w:val="24"/>
        </w:rPr>
      </w:pPr>
      <w:r>
        <w:rPr>
          <w:rFonts w:ascii="宋体" w:hAnsi="宋体" w:eastAsia="宋体" w:cs="仿宋_GB2312"/>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E050257">
      <w:pPr>
        <w:pStyle w:val="9"/>
        <w:rPr>
          <w:rFonts w:ascii="宋体" w:hAnsi="宋体" w:eastAsia="宋体" w:cs="仿宋_GB2312"/>
          <w:sz w:val="24"/>
        </w:rPr>
      </w:pPr>
      <w:r>
        <w:rPr>
          <w:rFonts w:ascii="宋体" w:hAnsi="宋体" w:eastAsia="宋体" w:cs="仿宋_GB2312"/>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379341">
      <w:pPr>
        <w:pStyle w:val="9"/>
        <w:rPr>
          <w:rFonts w:ascii="宋体" w:hAnsi="宋体" w:eastAsia="宋体" w:cs="仿宋_GB2312"/>
          <w:sz w:val="24"/>
        </w:rPr>
      </w:pPr>
      <w:r>
        <w:rPr>
          <w:rFonts w:ascii="宋体" w:hAnsi="宋体" w:eastAsia="宋体" w:cs="仿宋_GB2312"/>
          <w:sz w:val="24"/>
        </w:rPr>
        <w:t>异常低价投标（响应）审查的启动原因、审查意见和审查结果应当在评审报告中记录，并随供应商提供的相关书面说明及证明材料，以及评审委员会有关互联网浏览、查询历史一并归档。</w:t>
      </w:r>
    </w:p>
    <w:p w14:paraId="2C1901AD">
      <w:pPr>
        <w:pStyle w:val="9"/>
        <w:rPr>
          <w:rFonts w:ascii="宋体" w:hAnsi="宋体" w:eastAsia="宋体" w:cs="仿宋_GB2312"/>
          <w:sz w:val="24"/>
        </w:rPr>
      </w:pPr>
      <w:r>
        <w:rPr>
          <w:rFonts w:ascii="宋体" w:hAnsi="宋体" w:eastAsia="宋体" w:cs="仿宋_GB2312"/>
          <w:sz w:val="24"/>
        </w:rPr>
        <w:t>※除本章第6.3条第（3）款规定情形和落实政府采购政策需进行的价格扣除情形外，不能对投标人的投标报价进行任何调整。</w:t>
      </w:r>
    </w:p>
    <w:p w14:paraId="122E2954">
      <w:pPr>
        <w:pStyle w:val="9"/>
        <w:jc w:val="both"/>
        <w:rPr>
          <w:rFonts w:ascii="宋体" w:hAnsi="宋体" w:eastAsia="宋体"/>
          <w:sz w:val="24"/>
          <w:szCs w:val="24"/>
        </w:rPr>
      </w:pPr>
      <w:r>
        <w:rPr>
          <w:rFonts w:ascii="宋体" w:hAnsi="宋体" w:eastAsia="宋体" w:cs="仿宋_GB2312"/>
          <w:sz w:val="24"/>
          <w:szCs w:val="24"/>
        </w:rPr>
        <w:t>（3）中标候选人排列规则顺序如下：</w:t>
      </w:r>
    </w:p>
    <w:p w14:paraId="0FF43750">
      <w:pPr>
        <w:pStyle w:val="9"/>
        <w:jc w:val="both"/>
        <w:rPr>
          <w:rFonts w:ascii="宋体" w:hAnsi="宋体" w:eastAsia="宋体"/>
          <w:sz w:val="24"/>
          <w:szCs w:val="24"/>
        </w:rPr>
      </w:pPr>
      <w:r>
        <w:rPr>
          <w:rFonts w:ascii="宋体" w:hAnsi="宋体" w:eastAsia="宋体" w:cs="仿宋_GB2312"/>
          <w:sz w:val="24"/>
          <w:szCs w:val="24"/>
        </w:rPr>
        <w:t>a.按照评标总得分（FA）由高到低顺序排列。</w:t>
      </w:r>
    </w:p>
    <w:p w14:paraId="26FAA998">
      <w:pPr>
        <w:pStyle w:val="9"/>
        <w:jc w:val="both"/>
        <w:rPr>
          <w:rFonts w:ascii="宋体" w:hAnsi="宋体" w:eastAsia="宋体"/>
          <w:sz w:val="24"/>
          <w:szCs w:val="24"/>
        </w:rPr>
      </w:pPr>
      <w:r>
        <w:rPr>
          <w:rFonts w:ascii="宋体" w:hAnsi="宋体" w:eastAsia="宋体" w:cs="仿宋_GB2312"/>
          <w:sz w:val="24"/>
          <w:szCs w:val="24"/>
        </w:rPr>
        <w:t>b.评标总得分（FA）相同的，按照评标价（即价格扣除后的投标报价）由低到高顺序排列。</w:t>
      </w:r>
    </w:p>
    <w:p w14:paraId="7948E22A">
      <w:pPr>
        <w:pStyle w:val="9"/>
        <w:jc w:val="both"/>
        <w:rPr>
          <w:rFonts w:ascii="宋体" w:hAnsi="宋体" w:eastAsia="宋体"/>
          <w:sz w:val="24"/>
          <w:szCs w:val="24"/>
        </w:rPr>
      </w:pPr>
      <w:r>
        <w:rPr>
          <w:rFonts w:ascii="宋体" w:hAnsi="宋体" w:eastAsia="宋体" w:cs="仿宋_GB2312"/>
          <w:sz w:val="24"/>
          <w:szCs w:val="24"/>
        </w:rPr>
        <w:t>c.评标总得分（FA）且评标价（即价格扣除后的投标报价）相同的并列。</w:t>
      </w:r>
    </w:p>
    <w:p w14:paraId="7C195D11">
      <w:pPr>
        <w:pStyle w:val="9"/>
        <w:ind w:firstLine="480"/>
        <w:jc w:val="both"/>
        <w:rPr>
          <w:rFonts w:ascii="宋体" w:hAnsi="宋体" w:eastAsia="宋体"/>
          <w:sz w:val="24"/>
          <w:szCs w:val="24"/>
        </w:rPr>
      </w:pPr>
      <w:r>
        <w:rPr>
          <w:rFonts w:ascii="宋体" w:hAnsi="宋体" w:eastAsia="宋体" w:cs="仿宋_GB2312"/>
          <w:sz w:val="24"/>
          <w:szCs w:val="24"/>
        </w:rPr>
        <w:t>8、其他规定</w:t>
      </w:r>
    </w:p>
    <w:p w14:paraId="74144018">
      <w:pPr>
        <w:pStyle w:val="9"/>
        <w:ind w:firstLine="480"/>
        <w:jc w:val="both"/>
        <w:rPr>
          <w:rFonts w:ascii="宋体" w:hAnsi="宋体" w:eastAsia="宋体"/>
          <w:sz w:val="24"/>
          <w:szCs w:val="24"/>
        </w:rPr>
      </w:pPr>
      <w:r>
        <w:rPr>
          <w:rFonts w:ascii="宋体" w:hAnsi="宋体" w:eastAsia="宋体" w:cs="仿宋_GB2312"/>
          <w:sz w:val="24"/>
          <w:szCs w:val="24"/>
        </w:rPr>
        <w:t>8.1评标应全程保密且不得透露给任一投标人或与评标工作无关的人员。</w:t>
      </w:r>
    </w:p>
    <w:p w14:paraId="47EBE0B7">
      <w:pPr>
        <w:pStyle w:val="9"/>
        <w:ind w:firstLine="480"/>
        <w:jc w:val="both"/>
        <w:rPr>
          <w:rFonts w:ascii="宋体" w:hAnsi="宋体" w:eastAsia="宋体"/>
          <w:sz w:val="24"/>
          <w:szCs w:val="24"/>
        </w:rPr>
      </w:pPr>
      <w:r>
        <w:rPr>
          <w:rFonts w:ascii="宋体" w:hAnsi="宋体" w:eastAsia="宋体" w:cs="仿宋_GB2312"/>
          <w:sz w:val="24"/>
          <w:szCs w:val="24"/>
        </w:rPr>
        <w:t>8.2评标将进行全程实时录音录像，录音录像资料随采购文件一并存档。</w:t>
      </w:r>
    </w:p>
    <w:p w14:paraId="3F189A08">
      <w:pPr>
        <w:pStyle w:val="9"/>
        <w:ind w:firstLine="480"/>
        <w:jc w:val="both"/>
        <w:rPr>
          <w:rFonts w:ascii="宋体" w:hAnsi="宋体" w:eastAsia="宋体"/>
          <w:sz w:val="24"/>
          <w:szCs w:val="24"/>
        </w:rPr>
      </w:pPr>
      <w:r>
        <w:rPr>
          <w:rFonts w:ascii="宋体" w:hAnsi="宋体" w:eastAsia="宋体"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2DD9FEAC">
      <w:pPr>
        <w:pStyle w:val="9"/>
        <w:ind w:firstLine="480"/>
        <w:jc w:val="both"/>
        <w:rPr>
          <w:rFonts w:ascii="宋体" w:hAnsi="宋体" w:eastAsia="宋体"/>
          <w:sz w:val="24"/>
          <w:szCs w:val="24"/>
        </w:rPr>
      </w:pPr>
      <w:r>
        <w:rPr>
          <w:rFonts w:ascii="宋体" w:hAnsi="宋体" w:eastAsia="宋体" w:cs="仿宋_GB2312"/>
          <w:sz w:val="24"/>
          <w:szCs w:val="24"/>
        </w:rPr>
        <w:t>8.4其他：</w:t>
      </w:r>
    </w:p>
    <w:p w14:paraId="1F0BD731">
      <w:pPr>
        <w:pStyle w:val="9"/>
        <w:ind w:firstLine="480"/>
        <w:jc w:val="both"/>
        <w:rPr>
          <w:rFonts w:ascii="宋体" w:hAnsi="宋体" w:eastAsia="宋体"/>
          <w:sz w:val="24"/>
          <w:szCs w:val="24"/>
        </w:rPr>
      </w:pPr>
      <w:r>
        <w:rPr>
          <w:rFonts w:ascii="宋体" w:hAnsi="宋体" w:eastAsia="宋体" w:cs="仿宋_GB2312"/>
          <w:sz w:val="24"/>
          <w:szCs w:val="24"/>
        </w:rPr>
        <w:t>无</w:t>
      </w:r>
    </w:p>
    <w:p w14:paraId="244B29F3">
      <w:pPr>
        <w:pStyle w:val="9"/>
        <w:rPr>
          <w:rFonts w:ascii="宋体" w:hAnsi="宋体" w:eastAsia="宋体"/>
        </w:rPr>
      </w:pPr>
      <w:r>
        <w:rPr>
          <w:rFonts w:ascii="宋体" w:hAnsi="宋体" w:eastAsia="宋体" w:cs="仿宋_GB2312"/>
          <w:sz w:val="24"/>
          <w:szCs w:val="24"/>
        </w:rPr>
        <w:t xml:space="preserve"> </w:t>
      </w:r>
      <w:r>
        <w:rPr>
          <w:rFonts w:ascii="宋体" w:hAnsi="宋体" w:eastAsia="宋体" w:cs="仿宋_GB2312"/>
          <w:sz w:val="24"/>
          <w:szCs w:val="24"/>
        </w:rPr>
        <w:br w:type="textWrapping"/>
      </w:r>
      <w:r>
        <w:rPr>
          <w:rFonts w:ascii="宋体" w:hAnsi="宋体" w:eastAsia="宋体" w:cs="仿宋_GB2312"/>
        </w:rPr>
        <w:br w:type="page"/>
      </w:r>
    </w:p>
    <w:p w14:paraId="72951D20">
      <w:pPr>
        <w:pStyle w:val="9"/>
        <w:jc w:val="center"/>
        <w:outlineLvl w:val="1"/>
        <w:rPr>
          <w:rFonts w:ascii="宋体" w:hAnsi="宋体" w:eastAsia="宋体"/>
        </w:rPr>
      </w:pPr>
      <w:r>
        <w:rPr>
          <w:rFonts w:ascii="宋体" w:hAnsi="宋体" w:eastAsia="宋体" w:cs="仿宋_GB2312"/>
          <w:b/>
          <w:sz w:val="36"/>
        </w:rPr>
        <w:t>第五章 招标内容及要求</w:t>
      </w:r>
    </w:p>
    <w:p w14:paraId="5D8B4A43">
      <w:pPr>
        <w:pStyle w:val="9"/>
        <w:spacing w:line="276" w:lineRule="auto"/>
        <w:jc w:val="both"/>
        <w:outlineLvl w:val="2"/>
        <w:rPr>
          <w:rFonts w:ascii="宋体" w:hAnsi="宋体" w:eastAsia="宋体"/>
          <w:sz w:val="24"/>
          <w:szCs w:val="24"/>
        </w:rPr>
      </w:pPr>
      <w:r>
        <w:rPr>
          <w:rFonts w:ascii="宋体" w:hAnsi="宋体" w:eastAsia="宋体" w:cs="仿宋_GB2312"/>
          <w:b/>
          <w:sz w:val="24"/>
          <w:szCs w:val="24"/>
        </w:rPr>
        <w:t>一、项目概况（采购标的）</w:t>
      </w:r>
    </w:p>
    <w:p w14:paraId="43ACCD13">
      <w:pPr>
        <w:pStyle w:val="9"/>
        <w:spacing w:line="276" w:lineRule="auto"/>
        <w:ind w:firstLine="480"/>
        <w:jc w:val="both"/>
        <w:rPr>
          <w:rFonts w:ascii="宋体" w:hAnsi="宋体" w:eastAsia="宋体"/>
          <w:sz w:val="24"/>
          <w:szCs w:val="24"/>
        </w:rPr>
      </w:pPr>
      <w:r>
        <w:rPr>
          <w:rFonts w:ascii="宋体" w:hAnsi="宋体" w:eastAsia="宋体" w:cs="仿宋_GB2312"/>
          <w:color w:val="000000"/>
          <w:sz w:val="24"/>
          <w:szCs w:val="24"/>
        </w:rPr>
        <w:t>1.</w:t>
      </w:r>
      <w:r>
        <w:rPr>
          <w:rFonts w:ascii="宋体" w:hAnsi="宋体" w:eastAsia="宋体" w:cs="仿宋_GB2312"/>
          <w:sz w:val="24"/>
          <w:szCs w:val="24"/>
        </w:rPr>
        <w:t>本项目为福建理工大学学生公寓视频监控系统设备采购项目。投标人为本次项目提供的货物必须通过合法渠道获得，具有在中国境内的合法使用权和用户保护权，且要求货物所配模块及配件为原厂配件，货物的制造标准及技术规范等有关资料必须符合相关标准、规范要求。国家有CCC强制性规定的产品还必须符合国家 CCC 强制性认证规定。中标人在中标后，因产品停产或更新换代等因素导致无法供货的，由产品制造商、中标人出具说明，经采购人书面确认后，可按原中标单价更换为技术参数更优的产品。</w:t>
      </w:r>
    </w:p>
    <w:p w14:paraId="5744187C">
      <w:pPr>
        <w:pStyle w:val="9"/>
        <w:spacing w:line="276" w:lineRule="auto"/>
        <w:ind w:firstLine="480"/>
        <w:jc w:val="both"/>
        <w:rPr>
          <w:rFonts w:ascii="宋体" w:hAnsi="宋体" w:eastAsia="宋体"/>
          <w:sz w:val="24"/>
          <w:szCs w:val="24"/>
        </w:rPr>
      </w:pPr>
      <w:r>
        <w:rPr>
          <w:rFonts w:ascii="宋体" w:hAnsi="宋体" w:eastAsia="宋体" w:cs="仿宋_GB2312"/>
          <w:sz w:val="24"/>
          <w:szCs w:val="24"/>
        </w:rPr>
        <w:t>2.投标人报价应包含货物的主机、附件、零备件所需的材料等货物部分，还要包括可能的运输、安装、调试、人工部署实施、培训等伴随服务。还要考虑到合同中可能出现的索赔和变更。</w:t>
      </w:r>
    </w:p>
    <w:p w14:paraId="6A6C2AEE">
      <w:pPr>
        <w:pStyle w:val="9"/>
        <w:spacing w:line="276" w:lineRule="auto"/>
        <w:ind w:firstLine="480"/>
        <w:jc w:val="both"/>
        <w:rPr>
          <w:rFonts w:ascii="宋体" w:hAnsi="宋体" w:eastAsia="宋体" w:cs="仿宋_GB2312"/>
          <w:sz w:val="24"/>
          <w:szCs w:val="24"/>
          <w:lang w:eastAsia="zh-CN"/>
        </w:rPr>
      </w:pPr>
      <w:r>
        <w:rPr>
          <w:rFonts w:ascii="宋体" w:hAnsi="宋体" w:eastAsia="宋体" w:cs="仿宋_GB2312"/>
          <w:sz w:val="24"/>
          <w:szCs w:val="24"/>
        </w:rPr>
        <w:t>3.</w:t>
      </w:r>
      <w:r>
        <w:rPr>
          <w:rFonts w:ascii="宋体" w:hAnsi="宋体" w:eastAsia="宋体" w:cs="仿宋_GB2312"/>
          <w:b/>
          <w:sz w:val="24"/>
          <w:szCs w:val="24"/>
        </w:rPr>
        <w:t>本项目涉及多个货物，投标人须根据报价明细要求提供详细的分项报价表（涉及产品的须明确产品的品牌、规格型号），未进行分项报价或分项报价及总价超过最高限价的投标无效（注意：资格及资信证明部分、技术商务部分不得出现投标报价信息（或组成资料），否则将按无效投标处理）</w:t>
      </w:r>
      <w:r>
        <w:rPr>
          <w:rFonts w:ascii="宋体" w:hAnsi="宋体" w:eastAsia="宋体" w:cs="仿宋_GB2312"/>
          <w:sz w:val="24"/>
          <w:szCs w:val="24"/>
        </w:rPr>
        <w:t>。</w:t>
      </w:r>
    </w:p>
    <w:p w14:paraId="5250F1A8">
      <w:pPr>
        <w:pStyle w:val="9"/>
        <w:spacing w:line="276" w:lineRule="auto"/>
        <w:ind w:firstLine="480" w:firstLineChars="200"/>
        <w:jc w:val="both"/>
        <w:rPr>
          <w:rFonts w:ascii="宋体" w:hAnsi="宋体" w:cs="宋体"/>
          <w:b/>
          <w:sz w:val="24"/>
          <w:szCs w:val="24"/>
          <w:lang w:eastAsia="zh-CN"/>
        </w:rPr>
      </w:pPr>
      <w:r>
        <w:rPr>
          <w:rFonts w:ascii="宋体" w:hAnsi="宋体" w:cs="仿宋_GB2312"/>
          <w:color w:val="000000"/>
          <w:sz w:val="24"/>
          <w:szCs w:val="24"/>
          <w:lang w:eastAsia="zh-CN"/>
        </w:rPr>
        <w:t>3.1</w:t>
      </w:r>
      <w:r>
        <w:rPr>
          <w:rFonts w:ascii="宋体" w:hAnsi="宋体" w:cs="宋体"/>
          <w:b/>
          <w:sz w:val="24"/>
          <w:szCs w:val="24"/>
        </w:rPr>
        <w:t>采购清单</w:t>
      </w:r>
    </w:p>
    <w:tbl>
      <w:tblPr>
        <w:tblStyle w:val="6"/>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07"/>
        <w:gridCol w:w="1276"/>
        <w:gridCol w:w="992"/>
      </w:tblGrid>
      <w:tr w14:paraId="0E33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06539213">
            <w:pPr>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5207" w:type="dxa"/>
            <w:shd w:val="clear" w:color="auto" w:fill="FFFFFF"/>
            <w:vAlign w:val="center"/>
          </w:tcPr>
          <w:p w14:paraId="4F17A6C9">
            <w:pPr>
              <w:jc w:val="center"/>
              <w:textAlignment w:val="center"/>
              <w:rPr>
                <w:rFonts w:hint="eastAsia" w:ascii="宋体" w:hAnsi="宋体" w:cs="宋体"/>
                <w:b/>
                <w:bCs/>
                <w:sz w:val="24"/>
              </w:rPr>
            </w:pPr>
            <w:r>
              <w:rPr>
                <w:rFonts w:hint="eastAsia" w:ascii="宋体" w:hAnsi="宋体" w:cs="宋体"/>
                <w:b/>
                <w:bCs/>
                <w:kern w:val="0"/>
                <w:sz w:val="24"/>
                <w:lang w:bidi="ar"/>
              </w:rPr>
              <w:t>货物及服务名称</w:t>
            </w:r>
          </w:p>
        </w:tc>
        <w:tc>
          <w:tcPr>
            <w:tcW w:w="1276" w:type="dxa"/>
            <w:shd w:val="clear" w:color="auto" w:fill="FFFFFF"/>
            <w:vAlign w:val="center"/>
          </w:tcPr>
          <w:p w14:paraId="59665C96">
            <w:pPr>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992" w:type="dxa"/>
            <w:shd w:val="clear" w:color="auto" w:fill="FFFFFF"/>
            <w:noWrap/>
            <w:vAlign w:val="center"/>
          </w:tcPr>
          <w:p w14:paraId="46FAD217">
            <w:pPr>
              <w:jc w:val="center"/>
              <w:textAlignment w:val="center"/>
              <w:rPr>
                <w:rFonts w:hint="eastAsia" w:ascii="宋体" w:hAnsi="宋体" w:cs="宋体"/>
                <w:b/>
                <w:bCs/>
                <w:sz w:val="24"/>
              </w:rPr>
            </w:pPr>
            <w:r>
              <w:rPr>
                <w:rFonts w:hint="eastAsia" w:ascii="宋体" w:hAnsi="宋体" w:cs="宋体"/>
                <w:b/>
                <w:bCs/>
                <w:kern w:val="0"/>
                <w:sz w:val="24"/>
                <w:lang w:bidi="ar"/>
              </w:rPr>
              <w:t>单位</w:t>
            </w:r>
          </w:p>
        </w:tc>
      </w:tr>
      <w:tr w14:paraId="11C2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5F3A2F0B">
            <w:pPr>
              <w:jc w:val="center"/>
              <w:textAlignment w:val="center"/>
              <w:rPr>
                <w:rFonts w:hint="eastAsia" w:ascii="宋体" w:hAnsi="宋体" w:cs="宋体"/>
                <w:sz w:val="24"/>
              </w:rPr>
            </w:pPr>
            <w:bookmarkStart w:id="27" w:name="_Hlk218088784"/>
            <w:r>
              <w:rPr>
                <w:rFonts w:hint="eastAsia" w:ascii="宋体" w:hAnsi="宋体" w:cs="宋体"/>
                <w:kern w:val="0"/>
                <w:sz w:val="24"/>
                <w:lang w:bidi="ar"/>
              </w:rPr>
              <w:t>1</w:t>
            </w:r>
          </w:p>
        </w:tc>
        <w:tc>
          <w:tcPr>
            <w:tcW w:w="5207" w:type="dxa"/>
            <w:vAlign w:val="center"/>
          </w:tcPr>
          <w:p w14:paraId="562B965B">
            <w:pPr>
              <w:jc w:val="center"/>
              <w:textAlignment w:val="center"/>
              <w:rPr>
                <w:rFonts w:hint="eastAsia" w:ascii="宋体" w:hAnsi="宋体" w:cs="宋体"/>
                <w:sz w:val="24"/>
              </w:rPr>
            </w:pPr>
            <w:r>
              <w:rPr>
                <w:rFonts w:hint="eastAsia" w:ascii="宋体" w:hAnsi="宋体" w:cs="宋体"/>
                <w:color w:val="000000"/>
                <w:kern w:val="0"/>
                <w:sz w:val="24"/>
                <w:lang w:bidi="ar"/>
              </w:rPr>
              <w:t>全彩智能警戒相机01</w:t>
            </w:r>
            <w:r>
              <w:rPr>
                <w:rFonts w:hint="eastAsia" w:ascii="宋体" w:hAnsi="宋体" w:cs="宋体"/>
                <w:b/>
                <w:bCs/>
                <w:color w:val="000000"/>
                <w:kern w:val="0"/>
                <w:sz w:val="24"/>
                <w:lang w:bidi="ar"/>
              </w:rPr>
              <w:t>（核心产品）</w:t>
            </w:r>
          </w:p>
        </w:tc>
        <w:tc>
          <w:tcPr>
            <w:tcW w:w="1276" w:type="dxa"/>
            <w:noWrap/>
            <w:vAlign w:val="center"/>
          </w:tcPr>
          <w:p w14:paraId="61340756">
            <w:pPr>
              <w:jc w:val="center"/>
              <w:textAlignment w:val="center"/>
              <w:rPr>
                <w:rFonts w:hint="eastAsia" w:ascii="宋体" w:hAnsi="宋体" w:cs="宋体"/>
                <w:sz w:val="24"/>
              </w:rPr>
            </w:pPr>
            <w:r>
              <w:rPr>
                <w:rFonts w:hint="eastAsia" w:ascii="宋体" w:hAnsi="宋体" w:cs="宋体"/>
                <w:color w:val="000000"/>
                <w:kern w:val="0"/>
                <w:sz w:val="24"/>
                <w:lang w:bidi="ar"/>
              </w:rPr>
              <w:t>630</w:t>
            </w:r>
          </w:p>
        </w:tc>
        <w:tc>
          <w:tcPr>
            <w:tcW w:w="992" w:type="dxa"/>
            <w:noWrap/>
            <w:vAlign w:val="center"/>
          </w:tcPr>
          <w:p w14:paraId="240A45C3">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7787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675F8667">
            <w:pPr>
              <w:jc w:val="center"/>
              <w:textAlignment w:val="center"/>
              <w:rPr>
                <w:rFonts w:hint="eastAsia" w:ascii="宋体" w:hAnsi="宋体" w:cs="宋体"/>
                <w:sz w:val="24"/>
              </w:rPr>
            </w:pPr>
            <w:r>
              <w:rPr>
                <w:rFonts w:hint="eastAsia" w:ascii="宋体" w:hAnsi="宋体" w:cs="宋体"/>
                <w:kern w:val="0"/>
                <w:sz w:val="24"/>
                <w:lang w:bidi="ar"/>
              </w:rPr>
              <w:t>2</w:t>
            </w:r>
          </w:p>
        </w:tc>
        <w:tc>
          <w:tcPr>
            <w:tcW w:w="5207" w:type="dxa"/>
            <w:vAlign w:val="center"/>
          </w:tcPr>
          <w:p w14:paraId="56B40258">
            <w:pPr>
              <w:jc w:val="center"/>
              <w:textAlignment w:val="center"/>
              <w:rPr>
                <w:rFonts w:hint="eastAsia" w:ascii="宋体" w:hAnsi="宋体" w:cs="宋体"/>
                <w:sz w:val="24"/>
              </w:rPr>
            </w:pPr>
            <w:r>
              <w:rPr>
                <w:rFonts w:hint="eastAsia" w:ascii="宋体" w:hAnsi="宋体" w:cs="宋体"/>
                <w:color w:val="000000"/>
                <w:kern w:val="0"/>
                <w:sz w:val="24"/>
                <w:lang w:bidi="ar"/>
              </w:rPr>
              <w:t>全彩智能孪生相机</w:t>
            </w:r>
          </w:p>
        </w:tc>
        <w:tc>
          <w:tcPr>
            <w:tcW w:w="1276" w:type="dxa"/>
            <w:noWrap/>
            <w:vAlign w:val="center"/>
          </w:tcPr>
          <w:p w14:paraId="52CADD82">
            <w:pPr>
              <w:jc w:val="center"/>
              <w:textAlignment w:val="center"/>
              <w:rPr>
                <w:rFonts w:hint="eastAsia" w:ascii="宋体" w:hAnsi="宋体" w:cs="宋体"/>
                <w:sz w:val="24"/>
              </w:rPr>
            </w:pPr>
            <w:r>
              <w:rPr>
                <w:rFonts w:hint="eastAsia" w:ascii="宋体" w:hAnsi="宋体" w:cs="宋体"/>
                <w:color w:val="000000"/>
                <w:kern w:val="0"/>
                <w:sz w:val="24"/>
                <w:lang w:bidi="ar"/>
              </w:rPr>
              <w:t>54</w:t>
            </w:r>
          </w:p>
        </w:tc>
        <w:tc>
          <w:tcPr>
            <w:tcW w:w="992" w:type="dxa"/>
            <w:noWrap/>
            <w:vAlign w:val="center"/>
          </w:tcPr>
          <w:p w14:paraId="4BA0A183">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3FBC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1197C46D">
            <w:pPr>
              <w:jc w:val="center"/>
              <w:textAlignment w:val="center"/>
              <w:rPr>
                <w:rFonts w:hint="eastAsia" w:ascii="宋体" w:hAnsi="宋体" w:cs="宋体"/>
                <w:sz w:val="24"/>
              </w:rPr>
            </w:pPr>
            <w:r>
              <w:rPr>
                <w:rFonts w:hint="eastAsia" w:ascii="宋体" w:hAnsi="宋体" w:cs="宋体"/>
                <w:kern w:val="0"/>
                <w:sz w:val="24"/>
                <w:lang w:bidi="ar"/>
              </w:rPr>
              <w:t>3</w:t>
            </w:r>
          </w:p>
        </w:tc>
        <w:tc>
          <w:tcPr>
            <w:tcW w:w="5207" w:type="dxa"/>
            <w:vAlign w:val="center"/>
          </w:tcPr>
          <w:p w14:paraId="0657367C">
            <w:pPr>
              <w:jc w:val="center"/>
              <w:textAlignment w:val="center"/>
              <w:rPr>
                <w:rFonts w:hint="eastAsia" w:ascii="宋体" w:hAnsi="宋体" w:cs="宋体"/>
                <w:sz w:val="24"/>
              </w:rPr>
            </w:pPr>
            <w:r>
              <w:rPr>
                <w:rFonts w:hint="eastAsia" w:ascii="宋体" w:hAnsi="宋体" w:cs="宋体"/>
                <w:color w:val="000000"/>
                <w:kern w:val="0"/>
                <w:sz w:val="24"/>
                <w:lang w:bidi="ar"/>
              </w:rPr>
              <w:t>环视一体化终端</w:t>
            </w:r>
          </w:p>
        </w:tc>
        <w:tc>
          <w:tcPr>
            <w:tcW w:w="1276" w:type="dxa"/>
            <w:noWrap/>
            <w:vAlign w:val="center"/>
          </w:tcPr>
          <w:p w14:paraId="5AD1DEF4">
            <w:pPr>
              <w:jc w:val="center"/>
              <w:textAlignment w:val="center"/>
              <w:rPr>
                <w:rFonts w:hint="eastAsia" w:ascii="宋体" w:hAnsi="宋体" w:cs="宋体"/>
                <w:sz w:val="24"/>
              </w:rPr>
            </w:pPr>
            <w:r>
              <w:rPr>
                <w:rFonts w:hint="eastAsia" w:ascii="宋体" w:hAnsi="宋体" w:cs="宋体"/>
                <w:color w:val="000000"/>
                <w:kern w:val="0"/>
                <w:sz w:val="24"/>
                <w:lang w:bidi="ar"/>
              </w:rPr>
              <w:t>20</w:t>
            </w:r>
          </w:p>
        </w:tc>
        <w:tc>
          <w:tcPr>
            <w:tcW w:w="992" w:type="dxa"/>
            <w:noWrap/>
            <w:vAlign w:val="center"/>
          </w:tcPr>
          <w:p w14:paraId="4063216A">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1F46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3BB46182">
            <w:pPr>
              <w:jc w:val="center"/>
              <w:textAlignment w:val="center"/>
              <w:rPr>
                <w:rFonts w:hint="eastAsia" w:ascii="宋体" w:hAnsi="宋体" w:cs="宋体"/>
                <w:sz w:val="24"/>
              </w:rPr>
            </w:pPr>
            <w:r>
              <w:rPr>
                <w:rFonts w:hint="eastAsia" w:ascii="宋体" w:hAnsi="宋体" w:cs="宋体"/>
                <w:kern w:val="0"/>
                <w:sz w:val="24"/>
                <w:lang w:bidi="ar"/>
              </w:rPr>
              <w:t>4</w:t>
            </w:r>
          </w:p>
        </w:tc>
        <w:tc>
          <w:tcPr>
            <w:tcW w:w="5207" w:type="dxa"/>
            <w:vAlign w:val="center"/>
          </w:tcPr>
          <w:p w14:paraId="120D9BBC">
            <w:pPr>
              <w:jc w:val="center"/>
              <w:textAlignment w:val="center"/>
              <w:rPr>
                <w:rFonts w:hint="eastAsia" w:ascii="宋体" w:hAnsi="宋体" w:cs="宋体"/>
                <w:sz w:val="24"/>
              </w:rPr>
            </w:pPr>
            <w:r>
              <w:rPr>
                <w:rFonts w:hint="eastAsia" w:ascii="宋体" w:hAnsi="宋体" w:cs="宋体"/>
                <w:color w:val="000000"/>
                <w:kern w:val="0"/>
                <w:sz w:val="24"/>
                <w:lang w:bidi="ar"/>
              </w:rPr>
              <w:t>全彩智能警戒相机02</w:t>
            </w:r>
          </w:p>
        </w:tc>
        <w:tc>
          <w:tcPr>
            <w:tcW w:w="1276" w:type="dxa"/>
            <w:noWrap/>
            <w:vAlign w:val="center"/>
          </w:tcPr>
          <w:p w14:paraId="2F1C372A">
            <w:pPr>
              <w:jc w:val="center"/>
              <w:textAlignment w:val="center"/>
              <w:rPr>
                <w:rFonts w:hint="eastAsia" w:ascii="宋体" w:hAnsi="宋体" w:cs="宋体"/>
                <w:sz w:val="24"/>
              </w:rPr>
            </w:pPr>
            <w:r>
              <w:rPr>
                <w:rFonts w:hint="eastAsia" w:ascii="宋体" w:hAnsi="宋体" w:cs="宋体"/>
                <w:color w:val="000000"/>
                <w:kern w:val="0"/>
                <w:sz w:val="24"/>
                <w:lang w:bidi="ar"/>
              </w:rPr>
              <w:t>190</w:t>
            </w:r>
          </w:p>
        </w:tc>
        <w:tc>
          <w:tcPr>
            <w:tcW w:w="992" w:type="dxa"/>
            <w:noWrap/>
            <w:vAlign w:val="center"/>
          </w:tcPr>
          <w:p w14:paraId="687D251D">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2DB5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6A1DEFD4">
            <w:pPr>
              <w:jc w:val="center"/>
              <w:textAlignment w:val="center"/>
              <w:rPr>
                <w:rFonts w:hint="eastAsia" w:ascii="宋体" w:hAnsi="宋体" w:cs="宋体"/>
                <w:sz w:val="24"/>
              </w:rPr>
            </w:pPr>
            <w:r>
              <w:rPr>
                <w:rFonts w:hint="eastAsia" w:ascii="宋体" w:hAnsi="宋体" w:cs="宋体"/>
                <w:kern w:val="0"/>
                <w:sz w:val="24"/>
                <w:lang w:bidi="ar"/>
              </w:rPr>
              <w:t>5</w:t>
            </w:r>
          </w:p>
        </w:tc>
        <w:tc>
          <w:tcPr>
            <w:tcW w:w="5207" w:type="dxa"/>
            <w:vAlign w:val="center"/>
          </w:tcPr>
          <w:p w14:paraId="19868AE2">
            <w:pPr>
              <w:jc w:val="center"/>
              <w:textAlignment w:val="center"/>
              <w:rPr>
                <w:rFonts w:hint="eastAsia" w:ascii="宋体" w:hAnsi="宋体" w:cs="宋体"/>
                <w:sz w:val="24"/>
              </w:rPr>
            </w:pPr>
            <w:r>
              <w:rPr>
                <w:rFonts w:hint="eastAsia" w:ascii="宋体" w:hAnsi="宋体" w:cs="宋体"/>
                <w:color w:val="000000"/>
                <w:kern w:val="0"/>
                <w:sz w:val="24"/>
                <w:lang w:bidi="ar"/>
              </w:rPr>
              <w:t>人脸算力终端</w:t>
            </w:r>
          </w:p>
        </w:tc>
        <w:tc>
          <w:tcPr>
            <w:tcW w:w="1276" w:type="dxa"/>
            <w:noWrap/>
            <w:vAlign w:val="center"/>
          </w:tcPr>
          <w:p w14:paraId="598AC509">
            <w:pPr>
              <w:jc w:val="center"/>
              <w:textAlignment w:val="center"/>
              <w:rPr>
                <w:rFonts w:hint="eastAsia" w:ascii="宋体" w:hAnsi="宋体" w:cs="宋体"/>
                <w:sz w:val="24"/>
              </w:rPr>
            </w:pPr>
            <w:r>
              <w:rPr>
                <w:rFonts w:hint="eastAsia" w:ascii="宋体" w:hAnsi="宋体" w:cs="宋体"/>
                <w:color w:val="000000"/>
                <w:kern w:val="0"/>
                <w:sz w:val="24"/>
                <w:lang w:bidi="ar"/>
              </w:rPr>
              <w:t>4</w:t>
            </w:r>
          </w:p>
        </w:tc>
        <w:tc>
          <w:tcPr>
            <w:tcW w:w="992" w:type="dxa"/>
            <w:noWrap/>
            <w:vAlign w:val="center"/>
          </w:tcPr>
          <w:p w14:paraId="3BB5C84E">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6B32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264FCA39">
            <w:pPr>
              <w:jc w:val="center"/>
              <w:textAlignment w:val="center"/>
              <w:rPr>
                <w:rFonts w:hint="eastAsia" w:ascii="宋体" w:hAnsi="宋体" w:cs="宋体"/>
                <w:sz w:val="24"/>
              </w:rPr>
            </w:pPr>
            <w:r>
              <w:rPr>
                <w:rFonts w:hint="eastAsia" w:ascii="宋体" w:hAnsi="宋体" w:cs="宋体"/>
                <w:kern w:val="0"/>
                <w:sz w:val="24"/>
                <w:lang w:bidi="ar"/>
              </w:rPr>
              <w:t>6</w:t>
            </w:r>
          </w:p>
        </w:tc>
        <w:tc>
          <w:tcPr>
            <w:tcW w:w="5207" w:type="dxa"/>
            <w:vAlign w:val="center"/>
          </w:tcPr>
          <w:p w14:paraId="5E0DB5B0">
            <w:pPr>
              <w:jc w:val="center"/>
              <w:textAlignment w:val="center"/>
              <w:rPr>
                <w:rFonts w:hint="eastAsia" w:ascii="宋体" w:hAnsi="宋体" w:cs="宋体"/>
                <w:sz w:val="24"/>
              </w:rPr>
            </w:pPr>
            <w:r>
              <w:rPr>
                <w:rFonts w:hint="eastAsia" w:ascii="宋体" w:hAnsi="宋体" w:cs="宋体"/>
                <w:color w:val="000000"/>
                <w:kern w:val="0"/>
                <w:sz w:val="24"/>
                <w:lang w:bidi="ar"/>
              </w:rPr>
              <w:t>电梯轿厢状态监测相机</w:t>
            </w:r>
          </w:p>
        </w:tc>
        <w:tc>
          <w:tcPr>
            <w:tcW w:w="1276" w:type="dxa"/>
            <w:noWrap/>
            <w:vAlign w:val="center"/>
          </w:tcPr>
          <w:p w14:paraId="4EFFF7A1">
            <w:pPr>
              <w:jc w:val="center"/>
              <w:textAlignment w:val="center"/>
              <w:rPr>
                <w:rFonts w:hint="eastAsia" w:ascii="宋体" w:hAnsi="宋体" w:cs="宋体"/>
                <w:sz w:val="24"/>
              </w:rPr>
            </w:pPr>
            <w:r>
              <w:rPr>
                <w:rFonts w:hint="eastAsia" w:ascii="宋体" w:hAnsi="宋体" w:cs="宋体"/>
                <w:color w:val="000000"/>
                <w:kern w:val="0"/>
                <w:sz w:val="24"/>
                <w:lang w:bidi="ar"/>
              </w:rPr>
              <w:t>9</w:t>
            </w:r>
          </w:p>
        </w:tc>
        <w:tc>
          <w:tcPr>
            <w:tcW w:w="992" w:type="dxa"/>
            <w:noWrap/>
            <w:vAlign w:val="center"/>
          </w:tcPr>
          <w:p w14:paraId="4CCBBB65">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566E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15FC492B">
            <w:pPr>
              <w:jc w:val="center"/>
              <w:textAlignment w:val="center"/>
              <w:rPr>
                <w:rFonts w:hint="eastAsia" w:ascii="宋体" w:hAnsi="宋体" w:cs="宋体"/>
                <w:sz w:val="24"/>
              </w:rPr>
            </w:pPr>
            <w:r>
              <w:rPr>
                <w:rFonts w:hint="eastAsia" w:ascii="宋体" w:hAnsi="宋体" w:cs="宋体"/>
                <w:kern w:val="0"/>
                <w:sz w:val="24"/>
                <w:lang w:bidi="ar"/>
              </w:rPr>
              <w:t>7</w:t>
            </w:r>
          </w:p>
        </w:tc>
        <w:tc>
          <w:tcPr>
            <w:tcW w:w="5207" w:type="dxa"/>
            <w:vAlign w:val="center"/>
          </w:tcPr>
          <w:p w14:paraId="0A8FAF32">
            <w:pPr>
              <w:jc w:val="center"/>
              <w:textAlignment w:val="center"/>
              <w:rPr>
                <w:rFonts w:hint="eastAsia" w:ascii="宋体" w:hAnsi="宋体" w:cs="宋体"/>
                <w:sz w:val="24"/>
              </w:rPr>
            </w:pPr>
            <w:r>
              <w:rPr>
                <w:rFonts w:hint="eastAsia" w:ascii="宋体" w:hAnsi="宋体" w:cs="宋体"/>
                <w:sz w:val="24"/>
              </w:rPr>
              <w:t>AR云镜</w:t>
            </w:r>
          </w:p>
        </w:tc>
        <w:tc>
          <w:tcPr>
            <w:tcW w:w="1276" w:type="dxa"/>
            <w:noWrap/>
            <w:vAlign w:val="center"/>
          </w:tcPr>
          <w:p w14:paraId="4540C9F6">
            <w:pPr>
              <w:jc w:val="center"/>
              <w:textAlignment w:val="center"/>
              <w:rPr>
                <w:rFonts w:hint="eastAsia" w:ascii="宋体" w:hAnsi="宋体" w:cs="宋体"/>
                <w:sz w:val="24"/>
              </w:rPr>
            </w:pPr>
            <w:r>
              <w:rPr>
                <w:rFonts w:hint="eastAsia" w:ascii="宋体" w:hAnsi="宋体" w:cs="宋体"/>
                <w:color w:val="000000"/>
                <w:kern w:val="0"/>
                <w:sz w:val="24"/>
                <w:lang w:bidi="ar"/>
              </w:rPr>
              <w:t>2</w:t>
            </w:r>
          </w:p>
        </w:tc>
        <w:tc>
          <w:tcPr>
            <w:tcW w:w="992" w:type="dxa"/>
            <w:noWrap/>
            <w:vAlign w:val="center"/>
          </w:tcPr>
          <w:p w14:paraId="6190B011">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0DC9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6A8EFF56">
            <w:pPr>
              <w:jc w:val="center"/>
              <w:textAlignment w:val="center"/>
              <w:rPr>
                <w:rFonts w:hint="eastAsia" w:ascii="宋体" w:hAnsi="宋体" w:cs="宋体"/>
                <w:sz w:val="24"/>
              </w:rPr>
            </w:pPr>
            <w:r>
              <w:rPr>
                <w:rFonts w:hint="eastAsia" w:ascii="宋体" w:hAnsi="宋体" w:cs="宋体"/>
                <w:kern w:val="0"/>
                <w:sz w:val="24"/>
                <w:lang w:bidi="ar"/>
              </w:rPr>
              <w:t>8</w:t>
            </w:r>
          </w:p>
        </w:tc>
        <w:tc>
          <w:tcPr>
            <w:tcW w:w="5207" w:type="dxa"/>
            <w:vAlign w:val="center"/>
          </w:tcPr>
          <w:p w14:paraId="0AE686F9">
            <w:pPr>
              <w:jc w:val="center"/>
              <w:textAlignment w:val="center"/>
              <w:rPr>
                <w:rFonts w:hint="eastAsia" w:ascii="宋体" w:hAnsi="宋体" w:cs="宋体"/>
                <w:sz w:val="24"/>
              </w:rPr>
            </w:pPr>
            <w:r>
              <w:rPr>
                <w:rFonts w:hint="eastAsia" w:ascii="宋体" w:hAnsi="宋体" w:cs="宋体"/>
                <w:color w:val="000000"/>
                <w:kern w:val="0"/>
                <w:sz w:val="24"/>
                <w:lang w:bidi="ar"/>
              </w:rPr>
              <w:t>安消智能终端</w:t>
            </w:r>
          </w:p>
        </w:tc>
        <w:tc>
          <w:tcPr>
            <w:tcW w:w="1276" w:type="dxa"/>
            <w:noWrap/>
            <w:vAlign w:val="center"/>
          </w:tcPr>
          <w:p w14:paraId="48D4B42E">
            <w:pPr>
              <w:jc w:val="center"/>
              <w:textAlignment w:val="center"/>
              <w:rPr>
                <w:rFonts w:hint="eastAsia" w:ascii="宋体" w:hAnsi="宋体" w:cs="宋体"/>
                <w:sz w:val="24"/>
              </w:rPr>
            </w:pPr>
            <w:r>
              <w:rPr>
                <w:rFonts w:hint="eastAsia" w:ascii="宋体" w:hAnsi="宋体" w:cs="宋体"/>
                <w:color w:val="000000"/>
                <w:kern w:val="0"/>
                <w:sz w:val="24"/>
                <w:lang w:bidi="ar"/>
              </w:rPr>
              <w:t>5</w:t>
            </w:r>
          </w:p>
        </w:tc>
        <w:tc>
          <w:tcPr>
            <w:tcW w:w="992" w:type="dxa"/>
            <w:noWrap/>
            <w:vAlign w:val="center"/>
          </w:tcPr>
          <w:p w14:paraId="23112B9E">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5A2B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185E0A76">
            <w:pPr>
              <w:jc w:val="center"/>
              <w:textAlignment w:val="center"/>
              <w:rPr>
                <w:rFonts w:hint="eastAsia" w:ascii="宋体" w:hAnsi="宋体" w:cs="宋体"/>
                <w:sz w:val="24"/>
              </w:rPr>
            </w:pPr>
            <w:r>
              <w:rPr>
                <w:rFonts w:hint="eastAsia" w:ascii="宋体" w:hAnsi="宋体" w:cs="宋体"/>
                <w:kern w:val="0"/>
                <w:sz w:val="24"/>
                <w:lang w:bidi="ar"/>
              </w:rPr>
              <w:t>9</w:t>
            </w:r>
          </w:p>
        </w:tc>
        <w:tc>
          <w:tcPr>
            <w:tcW w:w="5207" w:type="dxa"/>
            <w:vAlign w:val="center"/>
          </w:tcPr>
          <w:p w14:paraId="6AC41D38">
            <w:pPr>
              <w:jc w:val="center"/>
              <w:textAlignment w:val="center"/>
              <w:rPr>
                <w:rFonts w:hint="eastAsia" w:ascii="宋体" w:hAnsi="宋体" w:cs="宋体"/>
                <w:sz w:val="24"/>
              </w:rPr>
            </w:pPr>
            <w:r>
              <w:rPr>
                <w:rFonts w:hint="eastAsia" w:ascii="宋体" w:hAnsi="宋体" w:cs="宋体"/>
                <w:color w:val="000000"/>
                <w:kern w:val="0"/>
                <w:sz w:val="24"/>
                <w:lang w:bidi="ar"/>
              </w:rPr>
              <w:t>视频监控管理平台</w:t>
            </w:r>
          </w:p>
        </w:tc>
        <w:tc>
          <w:tcPr>
            <w:tcW w:w="1276" w:type="dxa"/>
            <w:noWrap/>
            <w:vAlign w:val="center"/>
          </w:tcPr>
          <w:p w14:paraId="00A1CAB5">
            <w:pPr>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992" w:type="dxa"/>
            <w:noWrap/>
            <w:vAlign w:val="center"/>
          </w:tcPr>
          <w:p w14:paraId="59EA41AB">
            <w:pPr>
              <w:jc w:val="center"/>
              <w:textAlignment w:val="center"/>
              <w:rPr>
                <w:rFonts w:hint="eastAsia" w:ascii="宋体" w:hAnsi="宋体" w:cs="宋体"/>
                <w:sz w:val="24"/>
              </w:rPr>
            </w:pPr>
            <w:r>
              <w:rPr>
                <w:rFonts w:hint="eastAsia" w:ascii="宋体" w:hAnsi="宋体" w:cs="宋体"/>
                <w:color w:val="000000"/>
                <w:kern w:val="0"/>
                <w:sz w:val="24"/>
                <w:lang w:bidi="ar"/>
              </w:rPr>
              <w:t>套</w:t>
            </w:r>
          </w:p>
        </w:tc>
      </w:tr>
      <w:tr w14:paraId="5113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45357164">
            <w:pPr>
              <w:jc w:val="center"/>
              <w:textAlignment w:val="center"/>
              <w:rPr>
                <w:rFonts w:hint="eastAsia" w:ascii="宋体" w:hAnsi="宋体" w:cs="宋体"/>
                <w:sz w:val="24"/>
              </w:rPr>
            </w:pPr>
            <w:r>
              <w:rPr>
                <w:rFonts w:hint="eastAsia" w:ascii="宋体" w:hAnsi="宋体" w:cs="宋体"/>
                <w:kern w:val="0"/>
                <w:sz w:val="24"/>
                <w:lang w:bidi="ar"/>
              </w:rPr>
              <w:t>10</w:t>
            </w:r>
          </w:p>
        </w:tc>
        <w:tc>
          <w:tcPr>
            <w:tcW w:w="5207" w:type="dxa"/>
            <w:vAlign w:val="center"/>
          </w:tcPr>
          <w:p w14:paraId="2E4BE21F">
            <w:pPr>
              <w:jc w:val="center"/>
              <w:textAlignment w:val="center"/>
              <w:rPr>
                <w:rFonts w:hint="eastAsia" w:ascii="宋体" w:hAnsi="宋体" w:cs="宋体"/>
                <w:sz w:val="24"/>
              </w:rPr>
            </w:pPr>
            <w:r>
              <w:rPr>
                <w:rFonts w:hint="eastAsia" w:ascii="宋体" w:hAnsi="宋体" w:cs="宋体"/>
                <w:color w:val="000000"/>
                <w:kern w:val="0"/>
                <w:sz w:val="24"/>
                <w:lang w:bidi="ar"/>
              </w:rPr>
              <w:t>磁盘阵列01</w:t>
            </w:r>
          </w:p>
        </w:tc>
        <w:tc>
          <w:tcPr>
            <w:tcW w:w="1276" w:type="dxa"/>
            <w:noWrap/>
            <w:vAlign w:val="center"/>
          </w:tcPr>
          <w:p w14:paraId="302E7C1B">
            <w:pPr>
              <w:jc w:val="center"/>
              <w:textAlignment w:val="center"/>
              <w:rPr>
                <w:rFonts w:hint="eastAsia" w:ascii="宋体" w:hAnsi="宋体" w:cs="宋体"/>
                <w:sz w:val="24"/>
              </w:rPr>
            </w:pPr>
            <w:r>
              <w:rPr>
                <w:rFonts w:hint="eastAsia" w:ascii="宋体" w:hAnsi="宋体" w:cs="宋体"/>
                <w:color w:val="000000"/>
                <w:kern w:val="0"/>
                <w:sz w:val="24"/>
                <w:lang w:bidi="ar"/>
              </w:rPr>
              <w:t>3</w:t>
            </w:r>
          </w:p>
        </w:tc>
        <w:tc>
          <w:tcPr>
            <w:tcW w:w="992" w:type="dxa"/>
            <w:noWrap/>
            <w:vAlign w:val="center"/>
          </w:tcPr>
          <w:p w14:paraId="025BDE2C">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799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6B761D94">
            <w:pPr>
              <w:jc w:val="center"/>
              <w:textAlignment w:val="center"/>
              <w:rPr>
                <w:rFonts w:hint="eastAsia" w:ascii="宋体" w:hAnsi="宋体" w:cs="宋体"/>
                <w:sz w:val="24"/>
              </w:rPr>
            </w:pPr>
            <w:r>
              <w:rPr>
                <w:rFonts w:hint="eastAsia" w:ascii="宋体" w:hAnsi="宋体" w:cs="宋体"/>
                <w:kern w:val="0"/>
                <w:sz w:val="24"/>
                <w:lang w:bidi="ar"/>
              </w:rPr>
              <w:t>11</w:t>
            </w:r>
          </w:p>
        </w:tc>
        <w:tc>
          <w:tcPr>
            <w:tcW w:w="5207" w:type="dxa"/>
            <w:vAlign w:val="center"/>
          </w:tcPr>
          <w:p w14:paraId="2D599C72">
            <w:pPr>
              <w:jc w:val="center"/>
              <w:textAlignment w:val="center"/>
              <w:rPr>
                <w:rFonts w:hint="eastAsia" w:ascii="宋体" w:hAnsi="宋体" w:cs="宋体"/>
                <w:sz w:val="24"/>
              </w:rPr>
            </w:pPr>
            <w:r>
              <w:rPr>
                <w:rFonts w:hint="eastAsia" w:ascii="宋体" w:hAnsi="宋体" w:cs="宋体"/>
                <w:color w:val="000000"/>
                <w:kern w:val="0"/>
                <w:sz w:val="24"/>
                <w:lang w:bidi="ar"/>
              </w:rPr>
              <w:t>磁盘阵列02</w:t>
            </w:r>
          </w:p>
        </w:tc>
        <w:tc>
          <w:tcPr>
            <w:tcW w:w="1276" w:type="dxa"/>
            <w:noWrap/>
            <w:vAlign w:val="center"/>
          </w:tcPr>
          <w:p w14:paraId="61D3879F">
            <w:pPr>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992" w:type="dxa"/>
            <w:noWrap/>
            <w:vAlign w:val="center"/>
          </w:tcPr>
          <w:p w14:paraId="0B06C02C">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6C51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42CBF2B1">
            <w:pPr>
              <w:jc w:val="center"/>
              <w:textAlignment w:val="center"/>
              <w:rPr>
                <w:rFonts w:hint="eastAsia" w:ascii="宋体" w:hAnsi="宋体" w:cs="宋体"/>
                <w:sz w:val="24"/>
              </w:rPr>
            </w:pPr>
            <w:r>
              <w:rPr>
                <w:rFonts w:hint="eastAsia" w:ascii="宋体" w:hAnsi="宋体" w:cs="宋体"/>
                <w:kern w:val="0"/>
                <w:sz w:val="24"/>
                <w:lang w:bidi="ar"/>
              </w:rPr>
              <w:t>12</w:t>
            </w:r>
          </w:p>
        </w:tc>
        <w:tc>
          <w:tcPr>
            <w:tcW w:w="5207" w:type="dxa"/>
            <w:vAlign w:val="center"/>
          </w:tcPr>
          <w:p w14:paraId="252A5921">
            <w:pPr>
              <w:jc w:val="center"/>
              <w:textAlignment w:val="center"/>
              <w:rPr>
                <w:rFonts w:hint="eastAsia" w:ascii="宋体" w:hAnsi="宋体" w:cs="宋体"/>
                <w:sz w:val="24"/>
              </w:rPr>
            </w:pPr>
            <w:r>
              <w:rPr>
                <w:rFonts w:hint="eastAsia" w:ascii="宋体" w:hAnsi="宋体" w:cs="宋体"/>
                <w:color w:val="000000"/>
                <w:kern w:val="0"/>
                <w:sz w:val="24"/>
                <w:lang w:bidi="ar"/>
              </w:rPr>
              <w:t>磁盘阵列03</w:t>
            </w:r>
          </w:p>
        </w:tc>
        <w:tc>
          <w:tcPr>
            <w:tcW w:w="1276" w:type="dxa"/>
            <w:noWrap/>
            <w:vAlign w:val="center"/>
          </w:tcPr>
          <w:p w14:paraId="64A9FEE2">
            <w:pPr>
              <w:jc w:val="center"/>
              <w:textAlignment w:val="center"/>
              <w:rPr>
                <w:rFonts w:hint="eastAsia" w:ascii="宋体" w:hAnsi="宋体" w:cs="宋体"/>
                <w:sz w:val="24"/>
              </w:rPr>
            </w:pPr>
            <w:r>
              <w:rPr>
                <w:rFonts w:hint="eastAsia" w:ascii="宋体" w:hAnsi="宋体" w:cs="宋体"/>
                <w:color w:val="000000"/>
                <w:kern w:val="0"/>
                <w:sz w:val="24"/>
                <w:lang w:bidi="ar"/>
              </w:rPr>
              <w:t>3</w:t>
            </w:r>
          </w:p>
        </w:tc>
        <w:tc>
          <w:tcPr>
            <w:tcW w:w="992" w:type="dxa"/>
            <w:noWrap/>
            <w:vAlign w:val="center"/>
          </w:tcPr>
          <w:p w14:paraId="68A41145">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5DA6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061E8487">
            <w:pPr>
              <w:jc w:val="center"/>
              <w:textAlignment w:val="center"/>
              <w:rPr>
                <w:rFonts w:hint="eastAsia" w:ascii="宋体" w:hAnsi="宋体" w:cs="宋体"/>
                <w:sz w:val="24"/>
              </w:rPr>
            </w:pPr>
            <w:r>
              <w:rPr>
                <w:rFonts w:hint="eastAsia" w:ascii="宋体" w:hAnsi="宋体" w:cs="宋体"/>
                <w:kern w:val="0"/>
                <w:sz w:val="24"/>
                <w:lang w:bidi="ar"/>
              </w:rPr>
              <w:t>13</w:t>
            </w:r>
          </w:p>
        </w:tc>
        <w:tc>
          <w:tcPr>
            <w:tcW w:w="5207" w:type="dxa"/>
            <w:vAlign w:val="center"/>
          </w:tcPr>
          <w:p w14:paraId="5BCEE105">
            <w:pPr>
              <w:jc w:val="center"/>
              <w:textAlignment w:val="center"/>
              <w:rPr>
                <w:rFonts w:hint="eastAsia" w:ascii="宋体" w:hAnsi="宋体" w:cs="宋体"/>
                <w:sz w:val="24"/>
              </w:rPr>
            </w:pPr>
            <w:r>
              <w:rPr>
                <w:rFonts w:hint="eastAsia" w:ascii="宋体" w:hAnsi="宋体" w:cs="宋体"/>
                <w:color w:val="000000"/>
                <w:kern w:val="0"/>
                <w:sz w:val="24"/>
                <w:lang w:bidi="ar"/>
              </w:rPr>
              <w:t>AI引擎</w:t>
            </w:r>
          </w:p>
        </w:tc>
        <w:tc>
          <w:tcPr>
            <w:tcW w:w="1276" w:type="dxa"/>
            <w:noWrap/>
            <w:vAlign w:val="center"/>
          </w:tcPr>
          <w:p w14:paraId="2A9B5C94">
            <w:pPr>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992" w:type="dxa"/>
            <w:noWrap/>
            <w:vAlign w:val="center"/>
          </w:tcPr>
          <w:p w14:paraId="253B527D">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1E31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48901404">
            <w:pPr>
              <w:jc w:val="center"/>
              <w:textAlignment w:val="center"/>
              <w:rPr>
                <w:rFonts w:hint="eastAsia" w:ascii="宋体" w:hAnsi="宋体" w:cs="宋体"/>
                <w:sz w:val="24"/>
              </w:rPr>
            </w:pPr>
            <w:r>
              <w:rPr>
                <w:rFonts w:hint="eastAsia" w:ascii="宋体" w:hAnsi="宋体" w:cs="宋体"/>
                <w:kern w:val="0"/>
                <w:sz w:val="24"/>
                <w:lang w:bidi="ar"/>
              </w:rPr>
              <w:t>14</w:t>
            </w:r>
          </w:p>
        </w:tc>
        <w:tc>
          <w:tcPr>
            <w:tcW w:w="5207" w:type="dxa"/>
            <w:vAlign w:val="center"/>
          </w:tcPr>
          <w:p w14:paraId="5A5CB4BE">
            <w:pPr>
              <w:jc w:val="center"/>
              <w:textAlignment w:val="center"/>
              <w:rPr>
                <w:rFonts w:hint="eastAsia" w:ascii="宋体" w:hAnsi="宋体" w:cs="宋体"/>
                <w:sz w:val="24"/>
              </w:rPr>
            </w:pPr>
            <w:r>
              <w:rPr>
                <w:rFonts w:hint="eastAsia" w:ascii="宋体" w:hAnsi="宋体" w:cs="宋体"/>
                <w:color w:val="000000"/>
                <w:kern w:val="0"/>
                <w:sz w:val="24"/>
                <w:lang w:bidi="ar"/>
              </w:rPr>
              <w:t>AI硬盘</w:t>
            </w:r>
          </w:p>
        </w:tc>
        <w:tc>
          <w:tcPr>
            <w:tcW w:w="1276" w:type="dxa"/>
            <w:noWrap/>
            <w:vAlign w:val="center"/>
          </w:tcPr>
          <w:p w14:paraId="318ECE51">
            <w:pPr>
              <w:jc w:val="center"/>
              <w:textAlignment w:val="center"/>
              <w:rPr>
                <w:rFonts w:hint="eastAsia" w:ascii="宋体" w:hAnsi="宋体" w:cs="宋体"/>
                <w:sz w:val="24"/>
              </w:rPr>
            </w:pPr>
            <w:r>
              <w:rPr>
                <w:rFonts w:hint="eastAsia" w:ascii="宋体" w:hAnsi="宋体" w:cs="宋体"/>
                <w:color w:val="000000"/>
                <w:kern w:val="0"/>
                <w:sz w:val="24"/>
                <w:lang w:bidi="ar"/>
              </w:rPr>
              <w:t>6</w:t>
            </w:r>
          </w:p>
        </w:tc>
        <w:tc>
          <w:tcPr>
            <w:tcW w:w="992" w:type="dxa"/>
            <w:noWrap/>
            <w:vAlign w:val="center"/>
          </w:tcPr>
          <w:p w14:paraId="4E8DC57A">
            <w:pPr>
              <w:jc w:val="center"/>
              <w:textAlignment w:val="center"/>
              <w:rPr>
                <w:rFonts w:hint="eastAsia" w:ascii="宋体" w:hAnsi="宋体" w:cs="宋体"/>
                <w:sz w:val="24"/>
              </w:rPr>
            </w:pPr>
            <w:r>
              <w:rPr>
                <w:rFonts w:hint="eastAsia" w:ascii="宋体" w:hAnsi="宋体" w:cs="宋体"/>
                <w:color w:val="000000"/>
                <w:kern w:val="0"/>
                <w:sz w:val="24"/>
                <w:lang w:bidi="ar"/>
              </w:rPr>
              <w:t>块</w:t>
            </w:r>
          </w:p>
        </w:tc>
      </w:tr>
      <w:tr w14:paraId="2112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79035951">
            <w:pPr>
              <w:jc w:val="center"/>
              <w:textAlignment w:val="center"/>
              <w:rPr>
                <w:rFonts w:hint="eastAsia" w:ascii="宋体" w:hAnsi="宋体" w:cs="宋体"/>
                <w:sz w:val="24"/>
              </w:rPr>
            </w:pPr>
            <w:r>
              <w:rPr>
                <w:rFonts w:hint="eastAsia" w:ascii="宋体" w:hAnsi="宋体" w:cs="宋体"/>
                <w:kern w:val="0"/>
                <w:sz w:val="24"/>
                <w:lang w:bidi="ar"/>
              </w:rPr>
              <w:t>15</w:t>
            </w:r>
          </w:p>
        </w:tc>
        <w:tc>
          <w:tcPr>
            <w:tcW w:w="5207" w:type="dxa"/>
            <w:vAlign w:val="center"/>
          </w:tcPr>
          <w:p w14:paraId="1086642D">
            <w:pPr>
              <w:jc w:val="center"/>
              <w:textAlignment w:val="center"/>
              <w:rPr>
                <w:rFonts w:hint="eastAsia" w:ascii="宋体" w:hAnsi="宋体" w:cs="宋体"/>
                <w:sz w:val="24"/>
              </w:rPr>
            </w:pPr>
            <w:r>
              <w:rPr>
                <w:rFonts w:hint="eastAsia" w:ascii="宋体" w:hAnsi="宋体" w:cs="宋体"/>
                <w:color w:val="000000"/>
                <w:kern w:val="0"/>
                <w:sz w:val="24"/>
                <w:lang w:bidi="ar"/>
              </w:rPr>
              <w:t>高清解码器</w:t>
            </w:r>
          </w:p>
        </w:tc>
        <w:tc>
          <w:tcPr>
            <w:tcW w:w="1276" w:type="dxa"/>
            <w:noWrap/>
            <w:vAlign w:val="center"/>
          </w:tcPr>
          <w:p w14:paraId="0EBDCD9F">
            <w:pPr>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992" w:type="dxa"/>
            <w:noWrap/>
            <w:vAlign w:val="center"/>
          </w:tcPr>
          <w:p w14:paraId="2285F3E0">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32F2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52483B9D">
            <w:pPr>
              <w:jc w:val="center"/>
              <w:textAlignment w:val="center"/>
              <w:rPr>
                <w:rFonts w:hint="eastAsia" w:ascii="宋体" w:hAnsi="宋体" w:cs="宋体"/>
                <w:sz w:val="24"/>
              </w:rPr>
            </w:pPr>
            <w:r>
              <w:rPr>
                <w:rFonts w:hint="eastAsia" w:ascii="宋体" w:hAnsi="宋体" w:cs="宋体"/>
                <w:kern w:val="0"/>
                <w:sz w:val="24"/>
                <w:lang w:bidi="ar"/>
              </w:rPr>
              <w:t>16</w:t>
            </w:r>
          </w:p>
        </w:tc>
        <w:tc>
          <w:tcPr>
            <w:tcW w:w="5207" w:type="dxa"/>
            <w:vAlign w:val="center"/>
          </w:tcPr>
          <w:p w14:paraId="3823D9EA">
            <w:pPr>
              <w:jc w:val="center"/>
              <w:textAlignment w:val="center"/>
              <w:rPr>
                <w:rFonts w:hint="eastAsia" w:ascii="宋体" w:hAnsi="宋体" w:cs="宋体"/>
                <w:sz w:val="24"/>
              </w:rPr>
            </w:pPr>
            <w:r>
              <w:rPr>
                <w:rFonts w:hint="eastAsia" w:ascii="宋体" w:hAnsi="宋体" w:cs="宋体"/>
                <w:color w:val="000000"/>
                <w:kern w:val="0"/>
                <w:sz w:val="24"/>
                <w:lang w:bidi="ar"/>
              </w:rPr>
              <w:t>电梯网桥</w:t>
            </w:r>
          </w:p>
        </w:tc>
        <w:tc>
          <w:tcPr>
            <w:tcW w:w="1276" w:type="dxa"/>
            <w:noWrap/>
            <w:vAlign w:val="center"/>
          </w:tcPr>
          <w:p w14:paraId="526BC4B7">
            <w:pPr>
              <w:jc w:val="center"/>
              <w:textAlignment w:val="center"/>
              <w:rPr>
                <w:rFonts w:hint="eastAsia" w:ascii="宋体" w:hAnsi="宋体" w:cs="宋体"/>
                <w:sz w:val="24"/>
              </w:rPr>
            </w:pPr>
            <w:r>
              <w:rPr>
                <w:rFonts w:hint="eastAsia" w:ascii="宋体" w:hAnsi="宋体" w:cs="宋体"/>
                <w:color w:val="000000"/>
                <w:kern w:val="0"/>
                <w:sz w:val="24"/>
                <w:lang w:bidi="ar"/>
              </w:rPr>
              <w:t>9</w:t>
            </w:r>
          </w:p>
        </w:tc>
        <w:tc>
          <w:tcPr>
            <w:tcW w:w="992" w:type="dxa"/>
            <w:noWrap/>
            <w:vAlign w:val="center"/>
          </w:tcPr>
          <w:p w14:paraId="0B66911A">
            <w:pPr>
              <w:jc w:val="center"/>
              <w:textAlignment w:val="center"/>
              <w:rPr>
                <w:rFonts w:hint="eastAsia" w:ascii="宋体" w:hAnsi="宋体" w:cs="宋体"/>
                <w:sz w:val="24"/>
              </w:rPr>
            </w:pPr>
            <w:r>
              <w:rPr>
                <w:rFonts w:hint="eastAsia" w:ascii="宋体" w:hAnsi="宋体" w:cs="宋体"/>
                <w:color w:val="000000"/>
                <w:kern w:val="0"/>
                <w:sz w:val="24"/>
                <w:lang w:bidi="ar"/>
              </w:rPr>
              <w:t>对</w:t>
            </w:r>
          </w:p>
        </w:tc>
      </w:tr>
      <w:tr w14:paraId="6680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2C77C9B1">
            <w:pPr>
              <w:jc w:val="center"/>
              <w:textAlignment w:val="center"/>
              <w:rPr>
                <w:rFonts w:hint="eastAsia" w:ascii="宋体" w:hAnsi="宋体" w:cs="宋体"/>
                <w:sz w:val="24"/>
              </w:rPr>
            </w:pPr>
            <w:r>
              <w:rPr>
                <w:rFonts w:hint="eastAsia" w:ascii="宋体" w:hAnsi="宋体" w:cs="宋体"/>
                <w:kern w:val="0"/>
                <w:sz w:val="24"/>
                <w:lang w:bidi="ar"/>
              </w:rPr>
              <w:t>17</w:t>
            </w:r>
          </w:p>
        </w:tc>
        <w:tc>
          <w:tcPr>
            <w:tcW w:w="5207" w:type="dxa"/>
            <w:vAlign w:val="center"/>
          </w:tcPr>
          <w:p w14:paraId="0A81485F">
            <w:pPr>
              <w:jc w:val="center"/>
              <w:textAlignment w:val="center"/>
              <w:rPr>
                <w:rFonts w:hint="eastAsia" w:ascii="宋体" w:hAnsi="宋体" w:cs="宋体"/>
                <w:sz w:val="24"/>
              </w:rPr>
            </w:pPr>
            <w:r>
              <w:rPr>
                <w:rFonts w:hint="eastAsia" w:ascii="宋体" w:hAnsi="宋体" w:cs="宋体"/>
                <w:color w:val="000000"/>
                <w:kern w:val="0"/>
                <w:sz w:val="24"/>
                <w:lang w:bidi="ar"/>
              </w:rPr>
              <w:t>核心交换机</w:t>
            </w:r>
          </w:p>
        </w:tc>
        <w:tc>
          <w:tcPr>
            <w:tcW w:w="1276" w:type="dxa"/>
            <w:noWrap/>
            <w:vAlign w:val="center"/>
          </w:tcPr>
          <w:p w14:paraId="1CC2196A">
            <w:pPr>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992" w:type="dxa"/>
            <w:noWrap/>
            <w:vAlign w:val="center"/>
          </w:tcPr>
          <w:p w14:paraId="5D55B420">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4E2C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7136ED72">
            <w:pPr>
              <w:jc w:val="center"/>
              <w:textAlignment w:val="center"/>
              <w:rPr>
                <w:rFonts w:hint="eastAsia" w:ascii="宋体" w:hAnsi="宋体" w:cs="宋体"/>
                <w:sz w:val="24"/>
              </w:rPr>
            </w:pPr>
            <w:r>
              <w:rPr>
                <w:rFonts w:hint="eastAsia" w:ascii="宋体" w:hAnsi="宋体" w:cs="宋体"/>
                <w:kern w:val="0"/>
                <w:sz w:val="24"/>
                <w:lang w:bidi="ar"/>
              </w:rPr>
              <w:t>18</w:t>
            </w:r>
          </w:p>
        </w:tc>
        <w:tc>
          <w:tcPr>
            <w:tcW w:w="5207" w:type="dxa"/>
            <w:vAlign w:val="center"/>
          </w:tcPr>
          <w:p w14:paraId="634032E3">
            <w:pPr>
              <w:jc w:val="center"/>
              <w:textAlignment w:val="center"/>
              <w:rPr>
                <w:rFonts w:hint="eastAsia" w:ascii="宋体" w:hAnsi="宋体" w:cs="宋体"/>
                <w:sz w:val="24"/>
              </w:rPr>
            </w:pPr>
            <w:r>
              <w:rPr>
                <w:rFonts w:hint="eastAsia" w:ascii="宋体" w:hAnsi="宋体" w:cs="宋体"/>
                <w:color w:val="000000"/>
                <w:kern w:val="0"/>
                <w:sz w:val="24"/>
                <w:lang w:bidi="ar"/>
              </w:rPr>
              <w:t>万兆光模块</w:t>
            </w:r>
          </w:p>
        </w:tc>
        <w:tc>
          <w:tcPr>
            <w:tcW w:w="1276" w:type="dxa"/>
            <w:noWrap/>
            <w:vAlign w:val="center"/>
          </w:tcPr>
          <w:p w14:paraId="30ED0DB3">
            <w:pPr>
              <w:jc w:val="center"/>
              <w:textAlignment w:val="center"/>
              <w:rPr>
                <w:rFonts w:hint="eastAsia" w:ascii="宋体" w:hAnsi="宋体" w:cs="宋体"/>
                <w:sz w:val="24"/>
              </w:rPr>
            </w:pPr>
            <w:r>
              <w:rPr>
                <w:rFonts w:hint="eastAsia" w:ascii="宋体" w:hAnsi="宋体" w:cs="宋体"/>
                <w:color w:val="000000"/>
                <w:kern w:val="0"/>
                <w:sz w:val="24"/>
                <w:lang w:bidi="ar"/>
              </w:rPr>
              <w:t>10</w:t>
            </w:r>
          </w:p>
        </w:tc>
        <w:tc>
          <w:tcPr>
            <w:tcW w:w="992" w:type="dxa"/>
            <w:noWrap/>
            <w:vAlign w:val="center"/>
          </w:tcPr>
          <w:p w14:paraId="113360B3">
            <w:pPr>
              <w:jc w:val="center"/>
              <w:textAlignment w:val="center"/>
              <w:rPr>
                <w:rFonts w:hint="eastAsia" w:ascii="宋体" w:hAnsi="宋体" w:cs="宋体"/>
                <w:sz w:val="24"/>
              </w:rPr>
            </w:pPr>
            <w:r>
              <w:rPr>
                <w:rFonts w:hint="eastAsia" w:ascii="宋体" w:hAnsi="宋体" w:cs="宋体"/>
                <w:color w:val="000000"/>
                <w:kern w:val="0"/>
                <w:sz w:val="24"/>
                <w:lang w:bidi="ar"/>
              </w:rPr>
              <w:t>块</w:t>
            </w:r>
          </w:p>
        </w:tc>
      </w:tr>
      <w:tr w14:paraId="5162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0AACBE7C">
            <w:pPr>
              <w:jc w:val="center"/>
              <w:textAlignment w:val="center"/>
              <w:rPr>
                <w:rFonts w:hint="eastAsia" w:ascii="宋体" w:hAnsi="宋体" w:cs="宋体"/>
                <w:sz w:val="24"/>
              </w:rPr>
            </w:pPr>
            <w:r>
              <w:rPr>
                <w:rFonts w:hint="eastAsia" w:ascii="宋体" w:hAnsi="宋体" w:cs="宋体"/>
                <w:kern w:val="0"/>
                <w:sz w:val="24"/>
                <w:lang w:bidi="ar"/>
              </w:rPr>
              <w:t>19</w:t>
            </w:r>
          </w:p>
        </w:tc>
        <w:tc>
          <w:tcPr>
            <w:tcW w:w="5207" w:type="dxa"/>
            <w:vAlign w:val="center"/>
          </w:tcPr>
          <w:p w14:paraId="201442FC">
            <w:pPr>
              <w:jc w:val="center"/>
              <w:textAlignment w:val="center"/>
              <w:rPr>
                <w:rFonts w:hint="eastAsia" w:ascii="宋体" w:hAnsi="宋体" w:cs="宋体"/>
                <w:sz w:val="24"/>
              </w:rPr>
            </w:pPr>
            <w:r>
              <w:rPr>
                <w:rFonts w:hint="eastAsia" w:ascii="宋体" w:hAnsi="宋体" w:cs="宋体"/>
                <w:color w:val="000000"/>
                <w:kern w:val="0"/>
                <w:sz w:val="24"/>
                <w:lang w:bidi="ar"/>
              </w:rPr>
              <w:t>楼层汇聚交换机</w:t>
            </w:r>
          </w:p>
        </w:tc>
        <w:tc>
          <w:tcPr>
            <w:tcW w:w="1276" w:type="dxa"/>
            <w:noWrap/>
            <w:vAlign w:val="center"/>
          </w:tcPr>
          <w:p w14:paraId="445A9045">
            <w:pPr>
              <w:jc w:val="center"/>
              <w:textAlignment w:val="center"/>
              <w:rPr>
                <w:rFonts w:hint="eastAsia" w:ascii="宋体" w:hAnsi="宋体" w:cs="宋体"/>
                <w:sz w:val="24"/>
              </w:rPr>
            </w:pPr>
            <w:r>
              <w:rPr>
                <w:rFonts w:hint="eastAsia" w:ascii="宋体" w:hAnsi="宋体" w:cs="宋体"/>
                <w:color w:val="000000"/>
                <w:kern w:val="0"/>
                <w:sz w:val="24"/>
                <w:lang w:bidi="ar"/>
              </w:rPr>
              <w:t>41</w:t>
            </w:r>
          </w:p>
        </w:tc>
        <w:tc>
          <w:tcPr>
            <w:tcW w:w="992" w:type="dxa"/>
            <w:noWrap/>
            <w:vAlign w:val="center"/>
          </w:tcPr>
          <w:p w14:paraId="615D6EEC">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2EF8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56BDFB8B">
            <w:pPr>
              <w:jc w:val="center"/>
              <w:textAlignment w:val="center"/>
              <w:rPr>
                <w:rFonts w:hint="eastAsia" w:ascii="宋体" w:hAnsi="宋体" w:cs="宋体"/>
                <w:sz w:val="24"/>
              </w:rPr>
            </w:pPr>
            <w:r>
              <w:rPr>
                <w:rFonts w:hint="eastAsia" w:ascii="宋体" w:hAnsi="宋体" w:cs="宋体"/>
                <w:kern w:val="0"/>
                <w:sz w:val="24"/>
                <w:lang w:bidi="ar"/>
              </w:rPr>
              <w:t>20</w:t>
            </w:r>
          </w:p>
        </w:tc>
        <w:tc>
          <w:tcPr>
            <w:tcW w:w="5207" w:type="dxa"/>
            <w:vAlign w:val="center"/>
          </w:tcPr>
          <w:p w14:paraId="5167F23D">
            <w:pPr>
              <w:jc w:val="center"/>
              <w:textAlignment w:val="center"/>
              <w:rPr>
                <w:rFonts w:hint="eastAsia" w:ascii="宋体" w:hAnsi="宋体" w:cs="宋体"/>
                <w:sz w:val="24"/>
              </w:rPr>
            </w:pPr>
            <w:r>
              <w:rPr>
                <w:rFonts w:hint="eastAsia" w:ascii="宋体" w:hAnsi="宋体" w:cs="宋体"/>
                <w:color w:val="000000"/>
                <w:kern w:val="0"/>
                <w:sz w:val="24"/>
                <w:lang w:bidi="ar"/>
              </w:rPr>
              <w:t>千兆光模块</w:t>
            </w:r>
          </w:p>
        </w:tc>
        <w:tc>
          <w:tcPr>
            <w:tcW w:w="1276" w:type="dxa"/>
            <w:noWrap/>
            <w:vAlign w:val="center"/>
          </w:tcPr>
          <w:p w14:paraId="1BC4F9D6">
            <w:pPr>
              <w:jc w:val="center"/>
              <w:textAlignment w:val="center"/>
              <w:rPr>
                <w:rFonts w:hint="eastAsia" w:ascii="宋体" w:hAnsi="宋体" w:cs="宋体"/>
                <w:sz w:val="24"/>
              </w:rPr>
            </w:pPr>
            <w:r>
              <w:rPr>
                <w:rFonts w:hint="eastAsia" w:ascii="宋体" w:hAnsi="宋体" w:cs="宋体"/>
                <w:color w:val="000000"/>
                <w:kern w:val="0"/>
                <w:sz w:val="24"/>
                <w:lang w:bidi="ar"/>
              </w:rPr>
              <w:t>50</w:t>
            </w:r>
          </w:p>
        </w:tc>
        <w:tc>
          <w:tcPr>
            <w:tcW w:w="992" w:type="dxa"/>
            <w:noWrap/>
            <w:vAlign w:val="center"/>
          </w:tcPr>
          <w:p w14:paraId="6EB13AE4">
            <w:pPr>
              <w:jc w:val="center"/>
              <w:textAlignment w:val="center"/>
              <w:rPr>
                <w:rFonts w:hint="eastAsia" w:ascii="宋体" w:hAnsi="宋体" w:cs="宋体"/>
                <w:sz w:val="24"/>
              </w:rPr>
            </w:pPr>
            <w:r>
              <w:rPr>
                <w:rFonts w:hint="eastAsia" w:ascii="宋体" w:hAnsi="宋体" w:cs="宋体"/>
                <w:color w:val="000000"/>
                <w:kern w:val="0"/>
                <w:sz w:val="24"/>
                <w:lang w:bidi="ar"/>
              </w:rPr>
              <w:t>块</w:t>
            </w:r>
          </w:p>
        </w:tc>
      </w:tr>
      <w:tr w14:paraId="062B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1A5F5AC8">
            <w:pPr>
              <w:jc w:val="center"/>
              <w:textAlignment w:val="center"/>
              <w:rPr>
                <w:rFonts w:hint="eastAsia" w:ascii="宋体" w:hAnsi="宋体" w:cs="宋体"/>
                <w:sz w:val="24"/>
              </w:rPr>
            </w:pPr>
            <w:r>
              <w:rPr>
                <w:rFonts w:hint="eastAsia" w:ascii="宋体" w:hAnsi="宋体" w:cs="宋体"/>
                <w:kern w:val="0"/>
                <w:sz w:val="24"/>
                <w:lang w:bidi="ar"/>
              </w:rPr>
              <w:t>21</w:t>
            </w:r>
          </w:p>
        </w:tc>
        <w:tc>
          <w:tcPr>
            <w:tcW w:w="5207" w:type="dxa"/>
            <w:vAlign w:val="center"/>
          </w:tcPr>
          <w:p w14:paraId="572A64F3">
            <w:pPr>
              <w:jc w:val="center"/>
              <w:textAlignment w:val="center"/>
              <w:rPr>
                <w:rFonts w:hint="eastAsia" w:ascii="宋体" w:hAnsi="宋体" w:cs="宋体"/>
                <w:sz w:val="24"/>
              </w:rPr>
            </w:pPr>
            <w:r>
              <w:rPr>
                <w:rFonts w:hint="eastAsia" w:ascii="宋体" w:hAnsi="宋体" w:cs="宋体"/>
                <w:color w:val="000000"/>
                <w:kern w:val="0"/>
                <w:sz w:val="24"/>
                <w:lang w:bidi="ar"/>
              </w:rPr>
              <w:t>POE接入交换机</w:t>
            </w:r>
          </w:p>
        </w:tc>
        <w:tc>
          <w:tcPr>
            <w:tcW w:w="1276" w:type="dxa"/>
            <w:noWrap/>
            <w:vAlign w:val="center"/>
          </w:tcPr>
          <w:p w14:paraId="106FA442">
            <w:pPr>
              <w:jc w:val="center"/>
              <w:textAlignment w:val="center"/>
              <w:rPr>
                <w:rFonts w:hint="eastAsia" w:ascii="宋体" w:hAnsi="宋体" w:cs="宋体"/>
                <w:sz w:val="24"/>
              </w:rPr>
            </w:pPr>
            <w:r>
              <w:rPr>
                <w:rFonts w:hint="eastAsia" w:ascii="宋体" w:hAnsi="宋体" w:cs="宋体"/>
                <w:color w:val="000000"/>
                <w:kern w:val="0"/>
                <w:sz w:val="24"/>
                <w:lang w:bidi="ar"/>
              </w:rPr>
              <w:t>50</w:t>
            </w:r>
          </w:p>
        </w:tc>
        <w:tc>
          <w:tcPr>
            <w:tcW w:w="992" w:type="dxa"/>
            <w:noWrap/>
            <w:vAlign w:val="center"/>
          </w:tcPr>
          <w:p w14:paraId="25FD339F">
            <w:pPr>
              <w:jc w:val="center"/>
              <w:textAlignment w:val="center"/>
              <w:rPr>
                <w:rFonts w:hint="eastAsia" w:ascii="宋体" w:hAnsi="宋体" w:cs="宋体"/>
                <w:sz w:val="24"/>
              </w:rPr>
            </w:pPr>
            <w:r>
              <w:rPr>
                <w:rFonts w:hint="eastAsia" w:ascii="宋体" w:hAnsi="宋体" w:cs="宋体"/>
                <w:color w:val="000000"/>
                <w:kern w:val="0"/>
                <w:sz w:val="24"/>
                <w:lang w:bidi="ar"/>
              </w:rPr>
              <w:t>台</w:t>
            </w:r>
          </w:p>
        </w:tc>
      </w:tr>
      <w:tr w14:paraId="4195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5B81E75D">
            <w:pPr>
              <w:jc w:val="center"/>
              <w:textAlignment w:val="center"/>
              <w:rPr>
                <w:rFonts w:hint="eastAsia" w:ascii="宋体" w:hAnsi="宋体" w:cs="宋体"/>
                <w:sz w:val="24"/>
              </w:rPr>
            </w:pPr>
            <w:r>
              <w:rPr>
                <w:rFonts w:hint="eastAsia" w:ascii="宋体" w:hAnsi="宋体" w:cs="宋体"/>
                <w:kern w:val="0"/>
                <w:sz w:val="24"/>
                <w:lang w:bidi="ar"/>
              </w:rPr>
              <w:t>22</w:t>
            </w:r>
          </w:p>
        </w:tc>
        <w:tc>
          <w:tcPr>
            <w:tcW w:w="5207" w:type="dxa"/>
            <w:vAlign w:val="center"/>
          </w:tcPr>
          <w:p w14:paraId="2195AFFB">
            <w:pPr>
              <w:jc w:val="center"/>
              <w:textAlignment w:val="center"/>
              <w:rPr>
                <w:rFonts w:hint="eastAsia" w:ascii="宋体" w:hAnsi="宋体" w:cs="宋体"/>
                <w:sz w:val="24"/>
              </w:rPr>
            </w:pPr>
            <w:r>
              <w:rPr>
                <w:rFonts w:hint="eastAsia" w:ascii="宋体" w:hAnsi="宋体" w:cs="宋体"/>
                <w:color w:val="000000"/>
                <w:kern w:val="0"/>
                <w:sz w:val="24"/>
                <w:lang w:bidi="ar"/>
              </w:rPr>
              <w:t>超六类网线</w:t>
            </w:r>
          </w:p>
        </w:tc>
        <w:tc>
          <w:tcPr>
            <w:tcW w:w="1276" w:type="dxa"/>
            <w:noWrap/>
            <w:vAlign w:val="center"/>
          </w:tcPr>
          <w:p w14:paraId="068CF7D2">
            <w:pPr>
              <w:jc w:val="center"/>
              <w:textAlignment w:val="center"/>
              <w:rPr>
                <w:rFonts w:hint="eastAsia" w:ascii="宋体" w:hAnsi="宋体" w:cs="宋体"/>
                <w:sz w:val="24"/>
              </w:rPr>
            </w:pPr>
            <w:r>
              <w:rPr>
                <w:rFonts w:hint="eastAsia" w:ascii="宋体" w:hAnsi="宋体" w:cs="宋体"/>
                <w:color w:val="000000"/>
                <w:kern w:val="0"/>
                <w:sz w:val="24"/>
                <w:lang w:bidi="ar"/>
              </w:rPr>
              <w:t>45000</w:t>
            </w:r>
          </w:p>
        </w:tc>
        <w:tc>
          <w:tcPr>
            <w:tcW w:w="992" w:type="dxa"/>
            <w:noWrap/>
            <w:vAlign w:val="center"/>
          </w:tcPr>
          <w:p w14:paraId="690BD947">
            <w:pPr>
              <w:jc w:val="center"/>
              <w:textAlignment w:val="center"/>
              <w:rPr>
                <w:rFonts w:hint="eastAsia" w:ascii="宋体" w:hAnsi="宋体" w:cs="宋体"/>
                <w:sz w:val="24"/>
              </w:rPr>
            </w:pPr>
            <w:r>
              <w:rPr>
                <w:rFonts w:hint="eastAsia" w:ascii="宋体" w:hAnsi="宋体" w:cs="宋体"/>
                <w:color w:val="000000"/>
                <w:kern w:val="0"/>
                <w:sz w:val="24"/>
                <w:lang w:bidi="ar"/>
              </w:rPr>
              <w:t>米</w:t>
            </w:r>
          </w:p>
        </w:tc>
      </w:tr>
      <w:tr w14:paraId="4ED6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1E4D224C">
            <w:pPr>
              <w:jc w:val="center"/>
              <w:textAlignment w:val="center"/>
              <w:rPr>
                <w:rFonts w:hint="eastAsia" w:ascii="宋体" w:hAnsi="宋体" w:cs="宋体"/>
                <w:sz w:val="24"/>
              </w:rPr>
            </w:pPr>
            <w:r>
              <w:rPr>
                <w:rFonts w:hint="eastAsia" w:ascii="宋体" w:hAnsi="宋体" w:cs="宋体"/>
                <w:kern w:val="0"/>
                <w:sz w:val="24"/>
                <w:lang w:bidi="ar"/>
              </w:rPr>
              <w:t>23</w:t>
            </w:r>
          </w:p>
        </w:tc>
        <w:tc>
          <w:tcPr>
            <w:tcW w:w="5207" w:type="dxa"/>
            <w:vAlign w:val="center"/>
          </w:tcPr>
          <w:p w14:paraId="10297D4D">
            <w:pPr>
              <w:jc w:val="center"/>
              <w:textAlignment w:val="center"/>
              <w:rPr>
                <w:rFonts w:hint="eastAsia" w:ascii="宋体" w:hAnsi="宋体" w:cs="宋体"/>
                <w:sz w:val="24"/>
              </w:rPr>
            </w:pPr>
            <w:r>
              <w:rPr>
                <w:rFonts w:hint="eastAsia" w:ascii="宋体" w:hAnsi="宋体" w:cs="宋体"/>
                <w:color w:val="000000"/>
                <w:kern w:val="0"/>
                <w:sz w:val="24"/>
                <w:lang w:bidi="ar"/>
              </w:rPr>
              <w:t>设备机柜</w:t>
            </w:r>
          </w:p>
        </w:tc>
        <w:tc>
          <w:tcPr>
            <w:tcW w:w="1276" w:type="dxa"/>
            <w:noWrap/>
            <w:vAlign w:val="center"/>
          </w:tcPr>
          <w:p w14:paraId="22B8B596">
            <w:pPr>
              <w:jc w:val="center"/>
              <w:textAlignment w:val="center"/>
              <w:rPr>
                <w:rFonts w:hint="eastAsia" w:ascii="宋体" w:hAnsi="宋体" w:cs="宋体"/>
                <w:sz w:val="24"/>
              </w:rPr>
            </w:pPr>
            <w:r>
              <w:rPr>
                <w:rFonts w:hint="eastAsia" w:ascii="宋体" w:hAnsi="宋体" w:cs="宋体"/>
                <w:color w:val="000000"/>
                <w:kern w:val="0"/>
                <w:sz w:val="24"/>
                <w:lang w:bidi="ar"/>
              </w:rPr>
              <w:t>46</w:t>
            </w:r>
          </w:p>
        </w:tc>
        <w:tc>
          <w:tcPr>
            <w:tcW w:w="992" w:type="dxa"/>
            <w:noWrap/>
            <w:vAlign w:val="center"/>
          </w:tcPr>
          <w:p w14:paraId="231B0154">
            <w:pPr>
              <w:jc w:val="center"/>
              <w:textAlignment w:val="center"/>
              <w:rPr>
                <w:rFonts w:hint="eastAsia" w:ascii="宋体" w:hAnsi="宋体" w:cs="宋体"/>
                <w:sz w:val="24"/>
              </w:rPr>
            </w:pPr>
            <w:r>
              <w:rPr>
                <w:rFonts w:hint="eastAsia" w:ascii="宋体" w:hAnsi="宋体" w:cs="宋体"/>
                <w:color w:val="000000"/>
                <w:kern w:val="0"/>
                <w:sz w:val="24"/>
                <w:lang w:bidi="ar"/>
              </w:rPr>
              <w:t>个</w:t>
            </w:r>
          </w:p>
        </w:tc>
      </w:tr>
      <w:tr w14:paraId="5A8A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ign w:val="center"/>
          </w:tcPr>
          <w:p w14:paraId="12654CA6">
            <w:pPr>
              <w:jc w:val="center"/>
              <w:textAlignment w:val="center"/>
              <w:rPr>
                <w:rFonts w:hint="eastAsia" w:ascii="宋体" w:hAnsi="宋体" w:cs="宋体"/>
                <w:sz w:val="24"/>
              </w:rPr>
            </w:pPr>
            <w:r>
              <w:rPr>
                <w:rFonts w:hint="eastAsia" w:ascii="宋体" w:hAnsi="宋体" w:cs="宋体"/>
                <w:kern w:val="0"/>
                <w:sz w:val="24"/>
                <w:lang w:bidi="ar"/>
              </w:rPr>
              <w:t>24</w:t>
            </w:r>
          </w:p>
        </w:tc>
        <w:tc>
          <w:tcPr>
            <w:tcW w:w="5207" w:type="dxa"/>
            <w:vAlign w:val="center"/>
          </w:tcPr>
          <w:p w14:paraId="533A388C">
            <w:pPr>
              <w:jc w:val="center"/>
              <w:textAlignment w:val="center"/>
              <w:rPr>
                <w:rFonts w:hint="eastAsia" w:ascii="宋体" w:hAnsi="宋体" w:cs="宋体"/>
                <w:sz w:val="24"/>
              </w:rPr>
            </w:pPr>
            <w:r>
              <w:rPr>
                <w:rFonts w:hint="eastAsia" w:ascii="宋体" w:hAnsi="宋体" w:cs="宋体"/>
                <w:color w:val="000000"/>
                <w:kern w:val="0"/>
                <w:sz w:val="24"/>
                <w:lang w:bidi="ar"/>
              </w:rPr>
              <w:t>系统集成技术服务</w:t>
            </w:r>
          </w:p>
        </w:tc>
        <w:tc>
          <w:tcPr>
            <w:tcW w:w="1276" w:type="dxa"/>
            <w:noWrap/>
            <w:vAlign w:val="center"/>
          </w:tcPr>
          <w:p w14:paraId="7B982E32">
            <w:pPr>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992" w:type="dxa"/>
            <w:noWrap/>
            <w:vAlign w:val="center"/>
          </w:tcPr>
          <w:p w14:paraId="18311E1E">
            <w:pPr>
              <w:jc w:val="center"/>
              <w:textAlignment w:val="center"/>
              <w:rPr>
                <w:rFonts w:hint="eastAsia" w:ascii="宋体" w:hAnsi="宋体" w:cs="宋体"/>
                <w:sz w:val="24"/>
              </w:rPr>
            </w:pPr>
            <w:r>
              <w:rPr>
                <w:rFonts w:hint="eastAsia" w:ascii="宋体" w:hAnsi="宋体" w:cs="宋体"/>
                <w:color w:val="000000"/>
                <w:kern w:val="0"/>
                <w:sz w:val="24"/>
                <w:lang w:bidi="ar"/>
              </w:rPr>
              <w:t>批</w:t>
            </w:r>
          </w:p>
        </w:tc>
      </w:tr>
      <w:bookmarkEnd w:id="27"/>
    </w:tbl>
    <w:p w14:paraId="52B7DD27">
      <w:pPr>
        <w:pStyle w:val="9"/>
        <w:spacing w:line="276" w:lineRule="auto"/>
        <w:ind w:firstLine="480"/>
        <w:jc w:val="both"/>
        <w:rPr>
          <w:rFonts w:ascii="宋体" w:hAnsi="宋体" w:eastAsia="宋体"/>
          <w:sz w:val="24"/>
          <w:szCs w:val="24"/>
        </w:rPr>
      </w:pPr>
      <w:r>
        <w:rPr>
          <w:rFonts w:ascii="宋体" w:hAnsi="宋体" w:eastAsia="宋体" w:cs="仿宋_GB2312"/>
          <w:sz w:val="24"/>
          <w:szCs w:val="24"/>
        </w:rPr>
        <w:t>4.本次采购项目的核心产品为序号1：</w:t>
      </w:r>
      <w:r>
        <w:rPr>
          <w:rFonts w:ascii="宋体" w:hAnsi="宋体" w:eastAsia="宋体" w:cs="仿宋_GB2312"/>
          <w:b/>
          <w:color w:val="000000"/>
          <w:sz w:val="24"/>
          <w:szCs w:val="24"/>
        </w:rPr>
        <w:t>全彩智能警戒相机01</w:t>
      </w:r>
      <w:r>
        <w:rPr>
          <w:rFonts w:ascii="宋体" w:hAnsi="宋体" w:eastAsia="宋体" w:cs="仿宋_GB2312"/>
          <w:sz w:val="24"/>
          <w:szCs w:val="24"/>
        </w:rPr>
        <w:t>，若提供相同品牌产品的不同供应商参加同一合同项下投标的，按招标文件相关规定执行。凡是列入核心产品范围的，出现相同品牌的，均被认定为一家供应商来计算。</w:t>
      </w:r>
    </w:p>
    <w:p w14:paraId="72AC0233">
      <w:pPr>
        <w:pStyle w:val="9"/>
        <w:spacing w:line="276" w:lineRule="auto"/>
        <w:ind w:firstLine="482"/>
        <w:jc w:val="both"/>
        <w:rPr>
          <w:rFonts w:ascii="宋体" w:hAnsi="宋体" w:eastAsia="宋体"/>
          <w:sz w:val="24"/>
          <w:szCs w:val="24"/>
        </w:rPr>
      </w:pPr>
      <w:r>
        <w:rPr>
          <w:rFonts w:ascii="宋体" w:hAnsi="宋体" w:eastAsia="宋体" w:cs="仿宋_GB2312"/>
          <w:b/>
          <w:sz w:val="24"/>
          <w:szCs w:val="24"/>
        </w:rPr>
        <w:t>注：以上为本项目总体概况及要求，投标人参与本次招标活动，即视为已确认并认可上述项目概况及相关条款，无须进行响应。</w:t>
      </w:r>
    </w:p>
    <w:p w14:paraId="4BDD40FC">
      <w:pPr>
        <w:pStyle w:val="9"/>
        <w:spacing w:line="276" w:lineRule="auto"/>
        <w:jc w:val="both"/>
        <w:outlineLvl w:val="2"/>
        <w:rPr>
          <w:rFonts w:ascii="宋体" w:hAnsi="宋体" w:eastAsia="宋体"/>
          <w:sz w:val="24"/>
          <w:szCs w:val="24"/>
        </w:rPr>
      </w:pPr>
      <w:r>
        <w:rPr>
          <w:rFonts w:ascii="宋体" w:hAnsi="宋体" w:eastAsia="宋体" w:cs="仿宋_GB2312"/>
          <w:b/>
          <w:sz w:val="24"/>
          <w:szCs w:val="24"/>
        </w:rPr>
        <w:t>二、技术和服务要求（以“★”标示的内容为不允许负偏离的实质性要求）</w:t>
      </w:r>
    </w:p>
    <w:tbl>
      <w:tblPr>
        <w:tblStyle w:val="6"/>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950"/>
        <w:gridCol w:w="6808"/>
      </w:tblGrid>
      <w:tr w14:paraId="1D36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0212D11A">
            <w:pPr>
              <w:pStyle w:val="9"/>
              <w:spacing w:line="276" w:lineRule="auto"/>
              <w:jc w:val="center"/>
              <w:rPr>
                <w:rFonts w:ascii="宋体" w:hAnsi="宋体" w:eastAsia="宋体"/>
                <w:sz w:val="24"/>
                <w:szCs w:val="24"/>
              </w:rPr>
            </w:pPr>
            <w:r>
              <w:rPr>
                <w:rFonts w:ascii="宋体" w:hAnsi="宋体" w:eastAsia="宋体" w:cs="仿宋_GB2312"/>
                <w:b/>
                <w:sz w:val="24"/>
                <w:szCs w:val="24"/>
              </w:rPr>
              <w:t>序号</w:t>
            </w:r>
          </w:p>
        </w:tc>
        <w:tc>
          <w:tcPr>
            <w:tcW w:w="950" w:type="dxa"/>
            <w:shd w:val="clear" w:color="auto" w:fill="FFFFFF"/>
            <w:tcMar>
              <w:top w:w="0" w:type="dxa"/>
              <w:left w:w="105" w:type="dxa"/>
              <w:bottom w:w="0" w:type="dxa"/>
              <w:right w:w="105" w:type="dxa"/>
            </w:tcMar>
          </w:tcPr>
          <w:p w14:paraId="26EC85D9">
            <w:pPr>
              <w:pStyle w:val="9"/>
              <w:spacing w:line="276" w:lineRule="auto"/>
              <w:jc w:val="center"/>
              <w:rPr>
                <w:rFonts w:ascii="宋体" w:hAnsi="宋体" w:eastAsia="宋体"/>
                <w:sz w:val="24"/>
                <w:szCs w:val="24"/>
              </w:rPr>
            </w:pPr>
            <w:r>
              <w:rPr>
                <w:rFonts w:ascii="宋体" w:hAnsi="宋体" w:eastAsia="宋体" w:cs="仿宋_GB2312"/>
                <w:b/>
                <w:color w:val="000000"/>
                <w:sz w:val="24"/>
                <w:szCs w:val="24"/>
              </w:rPr>
              <w:t>货物及服务名称</w:t>
            </w:r>
          </w:p>
        </w:tc>
        <w:tc>
          <w:tcPr>
            <w:tcW w:w="6808" w:type="dxa"/>
            <w:shd w:val="clear" w:color="auto" w:fill="FFFFFF"/>
            <w:tcMar>
              <w:top w:w="0" w:type="dxa"/>
              <w:left w:w="105" w:type="dxa"/>
              <w:bottom w:w="0" w:type="dxa"/>
              <w:right w:w="105" w:type="dxa"/>
            </w:tcMar>
          </w:tcPr>
          <w:p w14:paraId="5AD7A089">
            <w:pPr>
              <w:pStyle w:val="9"/>
              <w:spacing w:line="276" w:lineRule="auto"/>
              <w:jc w:val="center"/>
              <w:rPr>
                <w:rFonts w:ascii="宋体" w:hAnsi="宋体" w:eastAsia="宋体"/>
                <w:sz w:val="24"/>
                <w:szCs w:val="24"/>
              </w:rPr>
            </w:pPr>
            <w:r>
              <w:rPr>
                <w:rFonts w:ascii="宋体" w:hAnsi="宋体" w:eastAsia="宋体" w:cs="仿宋_GB2312"/>
                <w:b/>
                <w:color w:val="000000"/>
                <w:sz w:val="24"/>
                <w:szCs w:val="24"/>
              </w:rPr>
              <w:t>主要技术参数及售后服务要求</w:t>
            </w:r>
          </w:p>
        </w:tc>
      </w:tr>
      <w:tr w14:paraId="4676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5316614E">
            <w:pPr>
              <w:pStyle w:val="9"/>
              <w:spacing w:line="276" w:lineRule="auto"/>
              <w:jc w:val="center"/>
              <w:rPr>
                <w:rFonts w:ascii="宋体" w:hAnsi="宋体" w:eastAsia="宋体"/>
                <w:sz w:val="24"/>
                <w:szCs w:val="24"/>
              </w:rPr>
            </w:pPr>
            <w:r>
              <w:rPr>
                <w:rFonts w:ascii="宋体" w:hAnsi="宋体" w:eastAsia="宋体" w:cs="仿宋_GB2312"/>
                <w:sz w:val="24"/>
                <w:szCs w:val="24"/>
              </w:rPr>
              <w:t>1</w:t>
            </w:r>
          </w:p>
        </w:tc>
        <w:tc>
          <w:tcPr>
            <w:tcW w:w="950" w:type="dxa"/>
            <w:tcMar>
              <w:top w:w="0" w:type="dxa"/>
              <w:left w:w="105" w:type="dxa"/>
              <w:bottom w:w="0" w:type="dxa"/>
              <w:right w:w="105" w:type="dxa"/>
            </w:tcMar>
          </w:tcPr>
          <w:p w14:paraId="1C9FBD70">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全彩智能警戒相机01</w:t>
            </w:r>
          </w:p>
        </w:tc>
        <w:tc>
          <w:tcPr>
            <w:tcW w:w="6808" w:type="dxa"/>
            <w:tcMar>
              <w:top w:w="0" w:type="dxa"/>
              <w:left w:w="105" w:type="dxa"/>
              <w:bottom w:w="0" w:type="dxa"/>
              <w:right w:w="105" w:type="dxa"/>
            </w:tcMar>
          </w:tcPr>
          <w:p w14:paraId="37332BD5">
            <w:pPr>
              <w:pStyle w:val="9"/>
              <w:spacing w:after="195" w:line="276" w:lineRule="auto"/>
              <w:rPr>
                <w:rFonts w:ascii="宋体" w:hAnsi="宋体" w:eastAsia="宋体"/>
                <w:sz w:val="24"/>
                <w:szCs w:val="24"/>
              </w:rPr>
            </w:pPr>
            <w:r>
              <w:rPr>
                <w:rFonts w:ascii="宋体" w:hAnsi="宋体" w:eastAsia="宋体" w:cs="仿宋_GB2312"/>
                <w:b/>
                <w:sz w:val="24"/>
                <w:szCs w:val="24"/>
              </w:rPr>
              <w:t>（项号1）</w:t>
            </w:r>
            <w:r>
              <w:rPr>
                <w:rFonts w:ascii="宋体" w:hAnsi="宋体" w:eastAsia="宋体" w:cs="仿宋_GB2312"/>
                <w:sz w:val="24"/>
                <w:szCs w:val="24"/>
              </w:rPr>
              <w:t>1.≥400万筒型网络摄像机。</w:t>
            </w:r>
          </w:p>
          <w:p w14:paraId="4125626B">
            <w:pPr>
              <w:pStyle w:val="9"/>
              <w:spacing w:after="195" w:line="276" w:lineRule="auto"/>
              <w:rPr>
                <w:rFonts w:ascii="宋体" w:hAnsi="宋体" w:eastAsia="宋体"/>
                <w:sz w:val="24"/>
                <w:szCs w:val="24"/>
              </w:rPr>
            </w:pPr>
            <w:r>
              <w:rPr>
                <w:rFonts w:ascii="宋体" w:hAnsi="宋体" w:eastAsia="宋体" w:cs="仿宋_GB2312"/>
                <w:b/>
                <w:sz w:val="24"/>
                <w:szCs w:val="24"/>
              </w:rPr>
              <w:t>（项号2）</w:t>
            </w:r>
            <w:r>
              <w:rPr>
                <w:rFonts w:ascii="宋体" w:hAnsi="宋体" w:eastAsia="宋体" w:cs="仿宋_GB2312"/>
                <w:sz w:val="24"/>
                <w:szCs w:val="24"/>
              </w:rPr>
              <w:t>2. 最高分辨率可达≥2560×1440 @25 fps。</w:t>
            </w:r>
          </w:p>
          <w:p w14:paraId="523D8D1E">
            <w:pPr>
              <w:pStyle w:val="9"/>
              <w:spacing w:after="195" w:line="276" w:lineRule="auto"/>
              <w:rPr>
                <w:rFonts w:ascii="宋体" w:hAnsi="宋体" w:eastAsia="宋体"/>
                <w:sz w:val="24"/>
                <w:szCs w:val="24"/>
              </w:rPr>
            </w:pPr>
            <w:r>
              <w:rPr>
                <w:rFonts w:ascii="宋体" w:hAnsi="宋体" w:eastAsia="宋体" w:cs="仿宋_GB2312"/>
                <w:b/>
                <w:sz w:val="24"/>
                <w:szCs w:val="24"/>
              </w:rPr>
              <w:t>（项号3）</w:t>
            </w:r>
            <w:r>
              <w:rPr>
                <w:rFonts w:ascii="宋体" w:hAnsi="宋体" w:eastAsia="宋体" w:cs="仿宋_GB2312"/>
                <w:sz w:val="24"/>
                <w:szCs w:val="24"/>
              </w:rPr>
              <w:t>3. 靶面尺寸≥1/2.7英寸。</w:t>
            </w:r>
          </w:p>
          <w:p w14:paraId="1E5BA778">
            <w:pPr>
              <w:pStyle w:val="9"/>
              <w:spacing w:after="195" w:line="276" w:lineRule="auto"/>
              <w:rPr>
                <w:rFonts w:ascii="宋体" w:hAnsi="宋体" w:eastAsia="宋体"/>
                <w:sz w:val="24"/>
                <w:szCs w:val="24"/>
              </w:rPr>
            </w:pPr>
            <w:r>
              <w:rPr>
                <w:rFonts w:ascii="宋体" w:hAnsi="宋体" w:eastAsia="宋体" w:cs="仿宋_GB2312"/>
                <w:b/>
                <w:sz w:val="24"/>
                <w:szCs w:val="24"/>
              </w:rPr>
              <w:t>（项号4）</w:t>
            </w:r>
            <w:r>
              <w:rPr>
                <w:rFonts w:ascii="宋体" w:hAnsi="宋体" w:eastAsia="宋体" w:cs="仿宋_GB2312"/>
                <w:sz w:val="24"/>
                <w:szCs w:val="24"/>
              </w:rPr>
              <w:t>4. 支持SmartIR，防止夜间红外过曝；支持背光补偿，强光抑制，3D数字降噪，数字宽动态，适应不同使用环境；支持开放型网络视频接口，SDK，GB28181协议。</w:t>
            </w:r>
          </w:p>
          <w:p w14:paraId="3D346BD4">
            <w:pPr>
              <w:pStyle w:val="9"/>
              <w:spacing w:after="195" w:line="276" w:lineRule="auto"/>
              <w:rPr>
                <w:rFonts w:ascii="宋体" w:hAnsi="宋体" w:eastAsia="宋体"/>
                <w:sz w:val="24"/>
                <w:szCs w:val="24"/>
              </w:rPr>
            </w:pPr>
            <w:r>
              <w:rPr>
                <w:rFonts w:ascii="宋体" w:hAnsi="宋体" w:eastAsia="宋体" w:cs="仿宋_GB2312"/>
                <w:b/>
                <w:sz w:val="24"/>
                <w:szCs w:val="24"/>
              </w:rPr>
              <w:t>（项号5）</w:t>
            </w:r>
            <w:r>
              <w:rPr>
                <w:rFonts w:ascii="宋体" w:hAnsi="宋体" w:eastAsia="宋体" w:cs="仿宋_GB2312"/>
                <w:sz w:val="24"/>
                <w:szCs w:val="24"/>
              </w:rPr>
              <w:t>5. 内置≥1个麦克风，≥1个RJ45网络接口。</w:t>
            </w:r>
          </w:p>
          <w:p w14:paraId="1F197790">
            <w:pPr>
              <w:pStyle w:val="9"/>
              <w:spacing w:after="195" w:line="276" w:lineRule="auto"/>
              <w:rPr>
                <w:rFonts w:ascii="宋体" w:hAnsi="宋体" w:eastAsia="宋体"/>
                <w:sz w:val="24"/>
                <w:szCs w:val="24"/>
              </w:rPr>
            </w:pPr>
            <w:r>
              <w:rPr>
                <w:rFonts w:ascii="宋体" w:hAnsi="宋体" w:eastAsia="宋体" w:cs="仿宋_GB2312"/>
                <w:b/>
                <w:sz w:val="24"/>
                <w:szCs w:val="24"/>
              </w:rPr>
              <w:t>（项号6）</w:t>
            </w:r>
            <w:r>
              <w:rPr>
                <w:rFonts w:ascii="宋体" w:hAnsi="宋体" w:eastAsia="宋体" w:cs="仿宋_GB2312"/>
                <w:sz w:val="24"/>
                <w:szCs w:val="24"/>
              </w:rPr>
              <w:t>6. 智能补光，支持白光/红外双补光，红外光最远可达≥50 m，白光最远可达≥30 m。</w:t>
            </w:r>
          </w:p>
          <w:p w14:paraId="2F0C9718">
            <w:pPr>
              <w:pStyle w:val="9"/>
              <w:spacing w:after="195" w:line="276" w:lineRule="auto"/>
              <w:rPr>
                <w:rFonts w:ascii="宋体" w:hAnsi="宋体" w:eastAsia="宋体"/>
                <w:sz w:val="24"/>
                <w:szCs w:val="24"/>
              </w:rPr>
            </w:pPr>
            <w:r>
              <w:rPr>
                <w:rFonts w:ascii="宋体" w:hAnsi="宋体" w:eastAsia="宋体" w:cs="仿宋_GB2312"/>
                <w:b/>
                <w:sz w:val="24"/>
                <w:szCs w:val="24"/>
              </w:rPr>
              <w:t>（项号7）</w:t>
            </w:r>
            <w:r>
              <w:rPr>
                <w:rFonts w:ascii="宋体" w:hAnsi="宋体" w:eastAsia="宋体" w:cs="仿宋_GB2312"/>
                <w:sz w:val="24"/>
                <w:szCs w:val="24"/>
              </w:rPr>
              <w:t>7. 符合≥IP67防尘防水设计，可靠性高。</w:t>
            </w:r>
          </w:p>
          <w:p w14:paraId="110D4E03">
            <w:pPr>
              <w:pStyle w:val="9"/>
              <w:spacing w:after="195" w:line="276" w:lineRule="auto"/>
              <w:rPr>
                <w:rFonts w:ascii="宋体" w:hAnsi="宋体" w:eastAsia="宋体"/>
                <w:sz w:val="24"/>
                <w:szCs w:val="24"/>
              </w:rPr>
            </w:pPr>
            <w:r>
              <w:rPr>
                <w:rFonts w:ascii="宋体" w:hAnsi="宋体" w:eastAsia="宋体" w:cs="仿宋_GB2312"/>
                <w:b/>
                <w:sz w:val="24"/>
                <w:szCs w:val="24"/>
              </w:rPr>
              <w:t>（项号8）</w:t>
            </w:r>
            <w:r>
              <w:rPr>
                <w:rFonts w:ascii="宋体" w:hAnsi="宋体" w:eastAsia="宋体" w:cs="仿宋_GB2312"/>
                <w:sz w:val="24"/>
                <w:szCs w:val="24"/>
              </w:rPr>
              <w:t>8. 摄像机应能在额定电源电压 DC12V的±25%范围内正常工作，且支持POE供电。</w:t>
            </w:r>
          </w:p>
        </w:tc>
      </w:tr>
      <w:tr w14:paraId="1A5B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49E0807F">
            <w:pPr>
              <w:pStyle w:val="9"/>
              <w:spacing w:line="276" w:lineRule="auto"/>
              <w:jc w:val="center"/>
              <w:rPr>
                <w:rFonts w:ascii="宋体" w:hAnsi="宋体" w:eastAsia="宋体"/>
                <w:sz w:val="24"/>
                <w:szCs w:val="24"/>
              </w:rPr>
            </w:pPr>
            <w:r>
              <w:rPr>
                <w:rFonts w:ascii="宋体" w:hAnsi="宋体" w:eastAsia="宋体" w:cs="仿宋_GB2312"/>
                <w:sz w:val="24"/>
                <w:szCs w:val="24"/>
              </w:rPr>
              <w:t>2</w:t>
            </w:r>
          </w:p>
        </w:tc>
        <w:tc>
          <w:tcPr>
            <w:tcW w:w="950" w:type="dxa"/>
            <w:tcMar>
              <w:top w:w="0" w:type="dxa"/>
              <w:left w:w="105" w:type="dxa"/>
              <w:bottom w:w="0" w:type="dxa"/>
              <w:right w:w="105" w:type="dxa"/>
            </w:tcMar>
          </w:tcPr>
          <w:p w14:paraId="44AE589C">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全彩智能孪生相机</w:t>
            </w:r>
          </w:p>
        </w:tc>
        <w:tc>
          <w:tcPr>
            <w:tcW w:w="6808" w:type="dxa"/>
            <w:tcMar>
              <w:top w:w="0" w:type="dxa"/>
              <w:left w:w="105" w:type="dxa"/>
              <w:bottom w:w="0" w:type="dxa"/>
              <w:right w:w="105" w:type="dxa"/>
            </w:tcMar>
          </w:tcPr>
          <w:p w14:paraId="6F8A35A8">
            <w:pPr>
              <w:pStyle w:val="9"/>
              <w:spacing w:after="195" w:line="276" w:lineRule="auto"/>
              <w:rPr>
                <w:rFonts w:ascii="宋体" w:hAnsi="宋体" w:eastAsia="宋体"/>
                <w:sz w:val="24"/>
                <w:szCs w:val="24"/>
              </w:rPr>
            </w:pPr>
            <w:r>
              <w:rPr>
                <w:rFonts w:ascii="宋体" w:hAnsi="宋体" w:eastAsia="宋体" w:cs="仿宋_GB2312"/>
                <w:b/>
                <w:sz w:val="24"/>
                <w:szCs w:val="24"/>
              </w:rPr>
              <w:t>（项号9）</w:t>
            </w:r>
            <w:r>
              <w:rPr>
                <w:rFonts w:ascii="宋体" w:hAnsi="宋体" w:eastAsia="宋体" w:cs="仿宋_GB2312"/>
                <w:sz w:val="24"/>
                <w:szCs w:val="24"/>
              </w:rPr>
              <w:t>1. ≥400万海螺型网络摄像机。</w:t>
            </w:r>
          </w:p>
          <w:p w14:paraId="243957D5">
            <w:pPr>
              <w:pStyle w:val="9"/>
              <w:spacing w:after="195" w:line="276" w:lineRule="auto"/>
              <w:rPr>
                <w:rFonts w:ascii="宋体" w:hAnsi="宋体" w:eastAsia="宋体"/>
                <w:sz w:val="24"/>
                <w:szCs w:val="24"/>
              </w:rPr>
            </w:pPr>
            <w:r>
              <w:rPr>
                <w:rFonts w:ascii="宋体" w:hAnsi="宋体" w:eastAsia="宋体" w:cs="仿宋_GB2312"/>
                <w:b/>
                <w:sz w:val="24"/>
                <w:szCs w:val="24"/>
              </w:rPr>
              <w:t>（项号10）</w:t>
            </w:r>
            <w:r>
              <w:rPr>
                <w:rFonts w:ascii="宋体" w:hAnsi="宋体" w:eastAsia="宋体" w:cs="仿宋_GB2312"/>
                <w:sz w:val="24"/>
                <w:szCs w:val="24"/>
              </w:rPr>
              <w:t>2. 最高分辨率可达≥2560×1440 @25 fps。</w:t>
            </w:r>
          </w:p>
          <w:p w14:paraId="46EB4C23">
            <w:pPr>
              <w:pStyle w:val="9"/>
              <w:spacing w:after="195" w:line="276" w:lineRule="auto"/>
              <w:rPr>
                <w:rFonts w:ascii="宋体" w:hAnsi="宋体" w:eastAsia="宋体"/>
                <w:sz w:val="24"/>
                <w:szCs w:val="24"/>
              </w:rPr>
            </w:pPr>
            <w:r>
              <w:rPr>
                <w:rFonts w:ascii="宋体" w:hAnsi="宋体" w:eastAsia="宋体" w:cs="仿宋_GB2312"/>
                <w:b/>
                <w:sz w:val="24"/>
                <w:szCs w:val="24"/>
              </w:rPr>
              <w:t>（项号11）</w:t>
            </w:r>
            <w:r>
              <w:rPr>
                <w:rFonts w:ascii="宋体" w:hAnsi="宋体" w:eastAsia="宋体" w:cs="仿宋_GB2312"/>
                <w:sz w:val="24"/>
                <w:szCs w:val="24"/>
              </w:rPr>
              <w:t>3. 靶面尺寸为≥1/2.7英寸。</w:t>
            </w:r>
          </w:p>
          <w:p w14:paraId="4BD4B8AD">
            <w:pPr>
              <w:pStyle w:val="9"/>
              <w:spacing w:after="195" w:line="276" w:lineRule="auto"/>
              <w:rPr>
                <w:rFonts w:ascii="宋体" w:hAnsi="宋体" w:eastAsia="宋体"/>
                <w:sz w:val="24"/>
                <w:szCs w:val="24"/>
              </w:rPr>
            </w:pPr>
            <w:r>
              <w:rPr>
                <w:rFonts w:ascii="宋体" w:hAnsi="宋体" w:eastAsia="宋体" w:cs="仿宋_GB2312"/>
                <w:b/>
                <w:sz w:val="24"/>
                <w:szCs w:val="24"/>
              </w:rPr>
              <w:t>（项号12）</w:t>
            </w:r>
            <w:r>
              <w:rPr>
                <w:rFonts w:ascii="宋体" w:hAnsi="宋体" w:eastAsia="宋体" w:cs="仿宋_GB2312"/>
                <w:sz w:val="24"/>
                <w:szCs w:val="24"/>
              </w:rPr>
              <w:t>4. 支持SmartIR，防止夜间红外过曝;支持背光补偿，强光抑制，3D数字降噪，数字宽动态，适应不同环境;支持开放型网络视频接口，SDK，GB28181协议。</w:t>
            </w:r>
          </w:p>
          <w:p w14:paraId="3ABD9625">
            <w:pPr>
              <w:pStyle w:val="9"/>
              <w:spacing w:after="195" w:line="276" w:lineRule="auto"/>
              <w:rPr>
                <w:rFonts w:ascii="宋体" w:hAnsi="宋体" w:eastAsia="宋体"/>
                <w:sz w:val="24"/>
                <w:szCs w:val="24"/>
              </w:rPr>
            </w:pPr>
            <w:r>
              <w:rPr>
                <w:rFonts w:ascii="宋体" w:hAnsi="宋体" w:eastAsia="宋体" w:cs="仿宋_GB2312"/>
                <w:b/>
                <w:sz w:val="24"/>
                <w:szCs w:val="24"/>
              </w:rPr>
              <w:t>（项号13）</w:t>
            </w:r>
            <w:r>
              <w:rPr>
                <w:rFonts w:ascii="宋体" w:hAnsi="宋体" w:eastAsia="宋体" w:cs="仿宋_GB2312"/>
                <w:sz w:val="24"/>
                <w:szCs w:val="24"/>
              </w:rPr>
              <w:t>5. 内置≥1个麦克风，≥1个RJ45网络接口。</w:t>
            </w:r>
          </w:p>
          <w:p w14:paraId="1635E65B">
            <w:pPr>
              <w:pStyle w:val="9"/>
              <w:spacing w:after="195" w:line="276" w:lineRule="auto"/>
              <w:rPr>
                <w:rFonts w:ascii="宋体" w:hAnsi="宋体" w:eastAsia="宋体"/>
                <w:sz w:val="24"/>
                <w:szCs w:val="24"/>
              </w:rPr>
            </w:pPr>
            <w:r>
              <w:rPr>
                <w:rFonts w:ascii="宋体" w:hAnsi="宋体" w:eastAsia="宋体" w:cs="仿宋_GB2312"/>
                <w:b/>
                <w:sz w:val="24"/>
                <w:szCs w:val="24"/>
              </w:rPr>
              <w:t>（项号14）</w:t>
            </w:r>
            <w:r>
              <w:rPr>
                <w:rFonts w:ascii="宋体" w:hAnsi="宋体" w:eastAsia="宋体" w:cs="仿宋_GB2312"/>
                <w:sz w:val="24"/>
                <w:szCs w:val="24"/>
              </w:rPr>
              <w:t>6. 智能补光，支持白光/红外双补光，红外光最远可达≥30 m，白光最远可达≥20 m。</w:t>
            </w:r>
          </w:p>
          <w:p w14:paraId="2CD2ED87">
            <w:pPr>
              <w:pStyle w:val="9"/>
              <w:spacing w:after="195" w:line="276" w:lineRule="auto"/>
              <w:rPr>
                <w:rFonts w:ascii="宋体" w:hAnsi="宋体" w:eastAsia="宋体"/>
                <w:sz w:val="24"/>
                <w:szCs w:val="24"/>
              </w:rPr>
            </w:pPr>
            <w:r>
              <w:rPr>
                <w:rFonts w:ascii="宋体" w:hAnsi="宋体" w:eastAsia="宋体" w:cs="仿宋_GB2312"/>
                <w:b/>
                <w:sz w:val="24"/>
                <w:szCs w:val="24"/>
              </w:rPr>
              <w:t>（项号15）</w:t>
            </w:r>
            <w:r>
              <w:rPr>
                <w:rFonts w:ascii="宋体" w:hAnsi="宋体" w:eastAsia="宋体" w:cs="仿宋_GB2312"/>
                <w:sz w:val="24"/>
                <w:szCs w:val="24"/>
              </w:rPr>
              <w:t>7. 符合≥IP67防尘防水设计，可靠性高。</w:t>
            </w:r>
          </w:p>
          <w:p w14:paraId="32EF1DEC">
            <w:pPr>
              <w:pStyle w:val="9"/>
              <w:spacing w:after="195" w:line="276" w:lineRule="auto"/>
              <w:rPr>
                <w:rFonts w:ascii="宋体" w:hAnsi="宋体" w:eastAsia="宋体"/>
                <w:sz w:val="24"/>
                <w:szCs w:val="24"/>
              </w:rPr>
            </w:pPr>
            <w:r>
              <w:rPr>
                <w:rFonts w:ascii="宋体" w:hAnsi="宋体" w:eastAsia="宋体" w:cs="仿宋_GB2312"/>
                <w:b/>
                <w:sz w:val="24"/>
                <w:szCs w:val="24"/>
              </w:rPr>
              <w:t>（项号16）</w:t>
            </w:r>
            <w:r>
              <w:rPr>
                <w:rFonts w:ascii="宋体" w:hAnsi="宋体" w:eastAsia="宋体" w:cs="仿宋_GB2312"/>
                <w:sz w:val="24"/>
                <w:szCs w:val="24"/>
              </w:rPr>
              <w:t>8. 摄像机应能在额定电源电压 DC12V的±25%范围内正常工作，且支持POE供电。</w:t>
            </w:r>
          </w:p>
        </w:tc>
      </w:tr>
      <w:tr w14:paraId="10B6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4D87529B">
            <w:pPr>
              <w:pStyle w:val="9"/>
              <w:spacing w:line="276" w:lineRule="auto"/>
              <w:jc w:val="center"/>
              <w:rPr>
                <w:rFonts w:ascii="宋体" w:hAnsi="宋体" w:eastAsia="宋体"/>
                <w:sz w:val="24"/>
                <w:szCs w:val="24"/>
              </w:rPr>
            </w:pPr>
            <w:r>
              <w:rPr>
                <w:rFonts w:ascii="宋体" w:hAnsi="宋体" w:eastAsia="宋体" w:cs="仿宋_GB2312"/>
                <w:sz w:val="24"/>
                <w:szCs w:val="24"/>
              </w:rPr>
              <w:t>3</w:t>
            </w:r>
          </w:p>
        </w:tc>
        <w:tc>
          <w:tcPr>
            <w:tcW w:w="950" w:type="dxa"/>
            <w:tcMar>
              <w:top w:w="0" w:type="dxa"/>
              <w:left w:w="105" w:type="dxa"/>
              <w:bottom w:w="0" w:type="dxa"/>
              <w:right w:w="105" w:type="dxa"/>
            </w:tcMar>
          </w:tcPr>
          <w:p w14:paraId="5B78F5D3">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环视一体化终端</w:t>
            </w:r>
          </w:p>
        </w:tc>
        <w:tc>
          <w:tcPr>
            <w:tcW w:w="6808" w:type="dxa"/>
            <w:tcMar>
              <w:top w:w="0" w:type="dxa"/>
              <w:left w:w="105" w:type="dxa"/>
              <w:bottom w:w="0" w:type="dxa"/>
              <w:right w:w="105" w:type="dxa"/>
            </w:tcMar>
          </w:tcPr>
          <w:p w14:paraId="4A7B809C">
            <w:pPr>
              <w:pStyle w:val="9"/>
              <w:spacing w:after="195" w:line="276" w:lineRule="auto"/>
              <w:rPr>
                <w:rFonts w:ascii="宋体" w:hAnsi="宋体" w:eastAsia="宋体"/>
                <w:sz w:val="24"/>
                <w:szCs w:val="24"/>
              </w:rPr>
            </w:pPr>
            <w:r>
              <w:rPr>
                <w:rFonts w:ascii="宋体" w:hAnsi="宋体" w:eastAsia="宋体" w:cs="仿宋_GB2312"/>
                <w:b/>
                <w:sz w:val="24"/>
                <w:szCs w:val="24"/>
              </w:rPr>
              <w:t>（项号17）</w:t>
            </w:r>
            <w:r>
              <w:rPr>
                <w:rFonts w:ascii="宋体" w:hAnsi="宋体" w:eastAsia="宋体" w:cs="仿宋_GB2312"/>
                <w:sz w:val="24"/>
                <w:szCs w:val="24"/>
              </w:rPr>
              <w:t>1. 设备内置≥2个全景通道和1个细节通道，细节最大分辨率≥2560*1440。</w:t>
            </w:r>
          </w:p>
          <w:p w14:paraId="7F01BC28">
            <w:pPr>
              <w:pStyle w:val="9"/>
              <w:spacing w:after="195" w:line="276" w:lineRule="auto"/>
              <w:rPr>
                <w:rFonts w:ascii="宋体" w:hAnsi="宋体" w:eastAsia="宋体"/>
                <w:sz w:val="24"/>
                <w:szCs w:val="24"/>
              </w:rPr>
            </w:pPr>
            <w:r>
              <w:rPr>
                <w:rFonts w:ascii="宋体" w:hAnsi="宋体" w:eastAsia="宋体" w:cs="仿宋_GB2312"/>
                <w:b/>
                <w:sz w:val="24"/>
                <w:szCs w:val="24"/>
              </w:rPr>
              <w:t>（项号18）</w:t>
            </w:r>
            <w:r>
              <w:rPr>
                <w:rFonts w:ascii="宋体" w:hAnsi="宋体" w:eastAsia="宋体" w:cs="仿宋_GB2312"/>
                <w:sz w:val="24"/>
                <w:szCs w:val="24"/>
              </w:rPr>
              <w:t>2. 支持最低照度可达彩色≤0.0002lx，黑白≤0.0001lx;支持白光补光≥30米，红外补光≥100米。</w:t>
            </w:r>
            <w:r>
              <w:rPr>
                <w:rFonts w:ascii="宋体" w:hAnsi="宋体" w:eastAsia="宋体"/>
                <w:sz w:val="24"/>
                <w:szCs w:val="24"/>
              </w:rPr>
              <w:br w:type="textWrapping"/>
            </w:r>
            <w:r>
              <w:rPr>
                <w:rFonts w:ascii="宋体" w:hAnsi="宋体" w:eastAsia="宋体" w:cs="仿宋_GB2312"/>
                <w:b/>
                <w:sz w:val="24"/>
                <w:szCs w:val="24"/>
              </w:rPr>
              <w:t>★3.设置为全景拼接模式下:可输出≥2个通道画面，全景通道支持分辨率设置为: ≥3680x1656、≥3632x1632，最大帧率可设置为: ≥25fps;细节通道分辨率可设置为: ≥2688x1520、≥2560x1440，最大帧率可设置为: ≥25fps</w:t>
            </w:r>
            <w:r>
              <w:rPr>
                <w:rFonts w:ascii="宋体" w:hAnsi="宋体" w:eastAsia="宋体" w:cs="仿宋_GB2312"/>
                <w:sz w:val="24"/>
                <w:szCs w:val="24"/>
              </w:rPr>
              <w:t>。</w:t>
            </w:r>
            <w:r>
              <w:rPr>
                <w:rFonts w:ascii="宋体" w:hAnsi="宋体" w:eastAsia="宋体" w:cs="仿宋_GB2312"/>
                <w:b/>
                <w:sz w:val="24"/>
                <w:szCs w:val="24"/>
              </w:rPr>
              <w:t>（提供具备CMA或CNAS资质认证的第三方检测机构出具的检测报告复印件予以佐证，原件备查）</w:t>
            </w:r>
            <w:r>
              <w:rPr>
                <w:rFonts w:ascii="宋体" w:hAnsi="宋体" w:eastAsia="宋体"/>
                <w:sz w:val="24"/>
                <w:szCs w:val="24"/>
              </w:rPr>
              <w:br w:type="textWrapping"/>
            </w:r>
            <w:r>
              <w:rPr>
                <w:rFonts w:ascii="宋体" w:hAnsi="宋体" w:eastAsia="宋体" w:cs="仿宋_GB2312"/>
                <w:b/>
                <w:sz w:val="24"/>
                <w:szCs w:val="24"/>
              </w:rPr>
              <w:t>★4.设置为全景不拼接模式下:可输出≥3个通道画面，全景通道1和全景通道2支持分辨率设置为: ≥1920x1632、≥1920x1080，最大帧率可设置为: ≥25fps;细节通道分辨率可设置为: ≥2688x1520、≥2560x1440，最大帧率可设置为: ≥25fps</w:t>
            </w:r>
            <w:r>
              <w:rPr>
                <w:rFonts w:ascii="宋体" w:hAnsi="宋体" w:eastAsia="宋体" w:cs="仿宋_GB2312"/>
                <w:sz w:val="24"/>
                <w:szCs w:val="24"/>
              </w:rPr>
              <w:t>。</w:t>
            </w:r>
            <w:r>
              <w:rPr>
                <w:rFonts w:ascii="宋体" w:hAnsi="宋体" w:eastAsia="宋体" w:cs="仿宋_GB2312"/>
                <w:b/>
                <w:sz w:val="24"/>
                <w:szCs w:val="24"/>
              </w:rPr>
              <w:t>（提供具备CMA或CNAS资质认证的第三方检测机构出具的检测报告复印件予以佐证，原件备查）</w:t>
            </w:r>
          </w:p>
          <w:p w14:paraId="009C426C">
            <w:pPr>
              <w:pStyle w:val="9"/>
              <w:spacing w:after="195" w:line="276" w:lineRule="auto"/>
              <w:rPr>
                <w:rFonts w:ascii="宋体" w:hAnsi="宋体" w:eastAsia="宋体"/>
                <w:sz w:val="24"/>
                <w:szCs w:val="24"/>
              </w:rPr>
            </w:pPr>
            <w:r>
              <w:rPr>
                <w:rFonts w:ascii="宋体" w:hAnsi="宋体" w:eastAsia="宋体" w:cs="仿宋_GB2312"/>
                <w:b/>
                <w:sz w:val="24"/>
                <w:szCs w:val="24"/>
              </w:rPr>
              <w:t>（项号19）</w:t>
            </w:r>
            <w:r>
              <w:rPr>
                <w:rFonts w:ascii="宋体" w:hAnsi="宋体" w:eastAsia="宋体" w:cs="仿宋_GB2312"/>
                <w:sz w:val="24"/>
                <w:szCs w:val="24"/>
              </w:rPr>
              <w:t>5. 细节通道支持≥25倍光学变倍，最大焦距≥120mm。</w:t>
            </w:r>
          </w:p>
          <w:p w14:paraId="05ACCE54">
            <w:pPr>
              <w:pStyle w:val="9"/>
              <w:spacing w:after="195" w:line="276" w:lineRule="auto"/>
              <w:rPr>
                <w:rFonts w:ascii="宋体" w:hAnsi="宋体" w:eastAsia="宋体"/>
                <w:sz w:val="24"/>
                <w:szCs w:val="24"/>
              </w:rPr>
            </w:pPr>
            <w:r>
              <w:rPr>
                <w:rFonts w:ascii="宋体" w:hAnsi="宋体" w:eastAsia="宋体" w:cs="仿宋_GB2312"/>
                <w:b/>
                <w:sz w:val="24"/>
                <w:szCs w:val="24"/>
              </w:rPr>
              <w:t>（项号20）</w:t>
            </w:r>
            <w:r>
              <w:rPr>
                <w:rFonts w:ascii="宋体" w:hAnsi="宋体" w:eastAsia="宋体" w:cs="仿宋_GB2312"/>
                <w:sz w:val="24"/>
                <w:szCs w:val="24"/>
              </w:rPr>
              <w:t>6. 全景通道1、2：支持水平:0°-90°，垂直:0°-350°，轴心方向0°-350°。细节通道:水平:0°-360°垂直:-10°-90°。</w:t>
            </w:r>
          </w:p>
          <w:p w14:paraId="51741C9F">
            <w:pPr>
              <w:pStyle w:val="9"/>
              <w:spacing w:after="195" w:line="276" w:lineRule="auto"/>
              <w:ind w:left="-15" w:firstLine="8"/>
              <w:jc w:val="both"/>
              <w:rPr>
                <w:rFonts w:ascii="宋体" w:hAnsi="宋体" w:eastAsia="宋体"/>
                <w:sz w:val="24"/>
                <w:szCs w:val="24"/>
              </w:rPr>
            </w:pPr>
            <w:r>
              <w:rPr>
                <w:rFonts w:ascii="宋体" w:hAnsi="宋体" w:eastAsia="宋体" w:cs="仿宋_GB2312"/>
                <w:b/>
                <w:sz w:val="24"/>
                <w:szCs w:val="24"/>
              </w:rPr>
              <w:t>★7.细节镜头、全景1镜头和全景2镜头可分开进行水平垂直方向调节，全景1镜头进行水平、垂直调节时，全景镜头2可保持不动；全景1镜头和全景2镜头进行水平垂直方向调节时，细节镜头可保持不变。（提供具备CMA或CNAS资质认证的第三方检测机构出具的检测报告复印件予以佐证，原件备查）</w:t>
            </w:r>
          </w:p>
          <w:p w14:paraId="6E7AD642">
            <w:pPr>
              <w:pStyle w:val="9"/>
              <w:spacing w:after="195" w:line="276" w:lineRule="auto"/>
              <w:rPr>
                <w:rFonts w:ascii="宋体" w:hAnsi="宋体" w:eastAsia="宋体"/>
                <w:sz w:val="24"/>
                <w:szCs w:val="24"/>
              </w:rPr>
            </w:pPr>
            <w:r>
              <w:rPr>
                <w:rFonts w:ascii="宋体" w:hAnsi="宋体" w:eastAsia="宋体" w:cs="仿宋_GB2312"/>
                <w:b/>
                <w:sz w:val="24"/>
                <w:szCs w:val="24"/>
              </w:rPr>
              <w:t>（项号21）</w:t>
            </w:r>
            <w:r>
              <w:rPr>
                <w:rFonts w:ascii="宋体" w:hAnsi="宋体" w:eastAsia="宋体" w:cs="仿宋_GB2312"/>
                <w:sz w:val="24"/>
                <w:szCs w:val="24"/>
              </w:rPr>
              <w:t>8. 设备支持≥300个预置位，可按照所设置的预置位设置≥8条巡航路径。</w:t>
            </w:r>
          </w:p>
          <w:p w14:paraId="797AA267">
            <w:pPr>
              <w:pStyle w:val="9"/>
              <w:spacing w:after="195" w:line="276" w:lineRule="auto"/>
              <w:rPr>
                <w:rFonts w:ascii="宋体" w:hAnsi="宋体" w:eastAsia="宋体"/>
                <w:sz w:val="24"/>
                <w:szCs w:val="24"/>
              </w:rPr>
            </w:pPr>
            <w:r>
              <w:rPr>
                <w:rFonts w:ascii="宋体" w:hAnsi="宋体" w:eastAsia="宋体" w:cs="仿宋_GB2312"/>
                <w:b/>
                <w:sz w:val="24"/>
                <w:szCs w:val="24"/>
              </w:rPr>
              <w:t>（项号22）</w:t>
            </w:r>
            <w:r>
              <w:rPr>
                <w:rFonts w:ascii="宋体" w:hAnsi="宋体" w:eastAsia="宋体" w:cs="仿宋_GB2312"/>
                <w:sz w:val="24"/>
                <w:szCs w:val="24"/>
              </w:rPr>
              <w:t>9. 支持H.264、H.265、MJPEG视频编码格式，可将H.264、H.265格式设置为High Profile。</w:t>
            </w:r>
          </w:p>
          <w:p w14:paraId="70B53024">
            <w:pPr>
              <w:pStyle w:val="9"/>
              <w:spacing w:after="195" w:line="276" w:lineRule="auto"/>
              <w:rPr>
                <w:rFonts w:ascii="宋体" w:hAnsi="宋体" w:eastAsia="宋体"/>
                <w:sz w:val="24"/>
                <w:szCs w:val="24"/>
              </w:rPr>
            </w:pPr>
            <w:r>
              <w:rPr>
                <w:rFonts w:ascii="宋体" w:hAnsi="宋体" w:eastAsia="宋体" w:cs="仿宋_GB2312"/>
                <w:b/>
                <w:sz w:val="24"/>
                <w:szCs w:val="24"/>
              </w:rPr>
              <w:t>（项号23）</w:t>
            </w:r>
            <w:r>
              <w:rPr>
                <w:rFonts w:ascii="宋体" w:hAnsi="宋体" w:eastAsia="宋体" w:cs="仿宋_GB2312"/>
                <w:sz w:val="24"/>
                <w:szCs w:val="24"/>
              </w:rPr>
              <w:t>10. 细节通道可分别或同时对行人、非机动车、机动车进行检测、跟随、抓拍，支持人脸、车牌、非机动车车牌抠图，可将人脸与人体关联显示。支持非机动车逆行、载人、未戴头盔3种属性的报警，可联动语音播报，语音内容可自定义。</w:t>
            </w:r>
          </w:p>
          <w:p w14:paraId="7204D67A">
            <w:pPr>
              <w:pStyle w:val="9"/>
              <w:spacing w:after="195" w:line="276" w:lineRule="auto"/>
              <w:rPr>
                <w:rFonts w:ascii="宋体" w:hAnsi="宋体" w:eastAsia="宋体"/>
                <w:sz w:val="24"/>
                <w:szCs w:val="24"/>
              </w:rPr>
            </w:pPr>
            <w:r>
              <w:rPr>
                <w:rFonts w:ascii="宋体" w:hAnsi="宋体" w:eastAsia="宋体" w:cs="仿宋_GB2312"/>
                <w:b/>
                <w:sz w:val="24"/>
                <w:szCs w:val="24"/>
              </w:rPr>
              <w:t>（项号24）</w:t>
            </w:r>
            <w:r>
              <w:rPr>
                <w:rFonts w:ascii="宋体" w:hAnsi="宋体" w:eastAsia="宋体" w:cs="仿宋_GB2312"/>
                <w:sz w:val="24"/>
                <w:szCs w:val="24"/>
              </w:rPr>
              <w:t>11. 支持双安装接口，1个为快速旋转安装接口，1个为多孔稳定安装接口。</w:t>
            </w:r>
          </w:p>
          <w:p w14:paraId="3EA4FAD6">
            <w:pPr>
              <w:pStyle w:val="9"/>
              <w:spacing w:after="195" w:line="276" w:lineRule="auto"/>
              <w:rPr>
                <w:rFonts w:ascii="宋体" w:hAnsi="宋体" w:eastAsia="宋体"/>
                <w:sz w:val="24"/>
                <w:szCs w:val="24"/>
              </w:rPr>
            </w:pPr>
            <w:r>
              <w:rPr>
                <w:rFonts w:ascii="宋体" w:hAnsi="宋体" w:eastAsia="宋体" w:cs="仿宋_GB2312"/>
                <w:b/>
                <w:sz w:val="24"/>
                <w:szCs w:val="24"/>
              </w:rPr>
              <w:t>（项号25）</w:t>
            </w:r>
            <w:r>
              <w:rPr>
                <w:rFonts w:ascii="宋体" w:hAnsi="宋体" w:eastAsia="宋体" w:cs="仿宋_GB2312"/>
                <w:sz w:val="24"/>
                <w:szCs w:val="24"/>
              </w:rPr>
              <w:t>12. 细节通道支持smart事件、全结构化模式，智能功能可任意选择保存生效; 全景通道支持一键拼接功能，可将≥2个全景画面进行拼接输出，在拼接模式下，可输出全景通道和细节通道拼接后的≥2个视频画面，在非拼接模式下，可输出全景通道1、全景通道2和细节通道共≥3个视频画面。</w:t>
            </w:r>
          </w:p>
          <w:p w14:paraId="5A37A89A">
            <w:pPr>
              <w:pStyle w:val="9"/>
              <w:spacing w:after="195" w:line="276" w:lineRule="auto"/>
              <w:rPr>
                <w:rFonts w:ascii="宋体" w:hAnsi="宋体" w:eastAsia="宋体"/>
                <w:sz w:val="24"/>
                <w:szCs w:val="24"/>
              </w:rPr>
            </w:pPr>
            <w:r>
              <w:rPr>
                <w:rFonts w:ascii="宋体" w:hAnsi="宋体" w:eastAsia="宋体" w:cs="仿宋_GB2312"/>
                <w:b/>
                <w:sz w:val="24"/>
                <w:szCs w:val="24"/>
              </w:rPr>
              <w:t>（项号26）</w:t>
            </w:r>
            <w:r>
              <w:rPr>
                <w:rFonts w:ascii="宋体" w:hAnsi="宋体" w:eastAsia="宋体" w:cs="仿宋_GB2312"/>
                <w:sz w:val="24"/>
                <w:szCs w:val="24"/>
              </w:rPr>
              <w:t>13. 全景通道1和全景通道2具备锁紧装置，在松开锁紧装置后，全景1通道和全景2通道可以进行水平和垂直调节。在紧固锁紧装置后，全景1通道和全景2通道不可以进行水平和垂直调节； 全景通道1和全景通道2分别内置≥1个麦克风，麦克风可随镜头一起进行旋转，旋转范围为：水平：0°～90°，垂直：0°～350°，轴心方向：0°～350°；全景摄像机可输出≥2个镜头无缝拼接的全景图像，拼接后的全景画面水平视场角应≥175°，垂直视场角≥75°。</w:t>
            </w:r>
          </w:p>
          <w:p w14:paraId="244BF304">
            <w:pPr>
              <w:pStyle w:val="9"/>
              <w:spacing w:after="195" w:line="276" w:lineRule="auto"/>
              <w:rPr>
                <w:rFonts w:ascii="宋体" w:hAnsi="宋体" w:eastAsia="宋体"/>
                <w:sz w:val="24"/>
                <w:szCs w:val="24"/>
              </w:rPr>
            </w:pPr>
            <w:r>
              <w:rPr>
                <w:rFonts w:ascii="宋体" w:hAnsi="宋体" w:eastAsia="宋体" w:cs="仿宋_GB2312"/>
                <w:b/>
                <w:sz w:val="24"/>
                <w:szCs w:val="24"/>
              </w:rPr>
              <w:t>（项号27）</w:t>
            </w:r>
            <w:r>
              <w:rPr>
                <w:rFonts w:ascii="宋体" w:hAnsi="宋体" w:eastAsia="宋体" w:cs="仿宋_GB2312"/>
                <w:sz w:val="24"/>
                <w:szCs w:val="24"/>
              </w:rPr>
              <w:t>14. 设备具有语音对讲设置；设备支持≥2路报警输入，≥1路报警输出，≥1路音频输入，≥1路音频输出，≥2个麦克风，≥1个扬声器、≥1个SD卡槽，≥1个RJ45网口，≥1个485接口。</w:t>
            </w:r>
          </w:p>
        </w:tc>
      </w:tr>
      <w:tr w14:paraId="6AEE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47B79EBC">
            <w:pPr>
              <w:pStyle w:val="9"/>
              <w:spacing w:line="276" w:lineRule="auto"/>
              <w:jc w:val="center"/>
              <w:rPr>
                <w:rFonts w:ascii="宋体" w:hAnsi="宋体" w:eastAsia="宋体"/>
                <w:sz w:val="24"/>
                <w:szCs w:val="24"/>
              </w:rPr>
            </w:pPr>
            <w:r>
              <w:rPr>
                <w:rFonts w:ascii="宋体" w:hAnsi="宋体" w:eastAsia="宋体" w:cs="仿宋_GB2312"/>
                <w:sz w:val="24"/>
                <w:szCs w:val="24"/>
              </w:rPr>
              <w:t>4</w:t>
            </w:r>
          </w:p>
        </w:tc>
        <w:tc>
          <w:tcPr>
            <w:tcW w:w="950" w:type="dxa"/>
            <w:tcMar>
              <w:top w:w="0" w:type="dxa"/>
              <w:left w:w="105" w:type="dxa"/>
              <w:bottom w:w="0" w:type="dxa"/>
              <w:right w:w="105" w:type="dxa"/>
            </w:tcMar>
          </w:tcPr>
          <w:p w14:paraId="6A517905">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全彩智能警戒相机02</w:t>
            </w:r>
          </w:p>
        </w:tc>
        <w:tc>
          <w:tcPr>
            <w:tcW w:w="6808" w:type="dxa"/>
            <w:tcMar>
              <w:top w:w="0" w:type="dxa"/>
              <w:left w:w="105" w:type="dxa"/>
              <w:bottom w:w="0" w:type="dxa"/>
              <w:right w:w="105" w:type="dxa"/>
            </w:tcMar>
          </w:tcPr>
          <w:p w14:paraId="529CB624">
            <w:pPr>
              <w:pStyle w:val="9"/>
              <w:spacing w:after="195" w:line="276" w:lineRule="auto"/>
              <w:rPr>
                <w:rFonts w:ascii="宋体" w:hAnsi="宋体" w:eastAsia="宋体"/>
                <w:sz w:val="24"/>
                <w:szCs w:val="24"/>
              </w:rPr>
            </w:pPr>
            <w:r>
              <w:rPr>
                <w:rFonts w:ascii="宋体" w:hAnsi="宋体" w:eastAsia="宋体" w:cs="仿宋_GB2312"/>
                <w:b/>
                <w:sz w:val="24"/>
                <w:szCs w:val="24"/>
              </w:rPr>
              <w:t>（项号28）</w:t>
            </w:r>
            <w:r>
              <w:rPr>
                <w:rFonts w:ascii="宋体" w:hAnsi="宋体" w:eastAsia="宋体" w:cs="仿宋_GB2312"/>
                <w:sz w:val="24"/>
                <w:szCs w:val="24"/>
              </w:rPr>
              <w:t>1. ≥400万筒型网络摄像机。</w:t>
            </w:r>
          </w:p>
          <w:p w14:paraId="6104708C">
            <w:pPr>
              <w:pStyle w:val="9"/>
              <w:spacing w:after="195" w:line="276" w:lineRule="auto"/>
              <w:rPr>
                <w:rFonts w:ascii="宋体" w:hAnsi="宋体" w:eastAsia="宋体"/>
                <w:sz w:val="24"/>
                <w:szCs w:val="24"/>
              </w:rPr>
            </w:pPr>
            <w:r>
              <w:rPr>
                <w:rFonts w:ascii="宋体" w:hAnsi="宋体" w:eastAsia="宋体" w:cs="仿宋_GB2312"/>
                <w:b/>
                <w:sz w:val="24"/>
                <w:szCs w:val="24"/>
              </w:rPr>
              <w:t>（项号29）</w:t>
            </w:r>
            <w:r>
              <w:rPr>
                <w:rFonts w:ascii="宋体" w:hAnsi="宋体" w:eastAsia="宋体" w:cs="仿宋_GB2312"/>
                <w:sz w:val="24"/>
                <w:szCs w:val="24"/>
              </w:rPr>
              <w:t>2. 最高分辨率可达≥2560×1440 @25 fps。</w:t>
            </w:r>
          </w:p>
          <w:p w14:paraId="025E932A">
            <w:pPr>
              <w:pStyle w:val="9"/>
              <w:spacing w:after="195" w:line="276" w:lineRule="auto"/>
              <w:rPr>
                <w:rFonts w:ascii="宋体" w:hAnsi="宋体" w:eastAsia="宋体"/>
                <w:sz w:val="24"/>
                <w:szCs w:val="24"/>
              </w:rPr>
            </w:pPr>
            <w:r>
              <w:rPr>
                <w:rFonts w:ascii="宋体" w:hAnsi="宋体" w:eastAsia="宋体" w:cs="仿宋_GB2312"/>
                <w:b/>
                <w:sz w:val="24"/>
                <w:szCs w:val="24"/>
              </w:rPr>
              <w:t>（项号30）</w:t>
            </w:r>
            <w:r>
              <w:rPr>
                <w:rFonts w:ascii="宋体" w:hAnsi="宋体" w:eastAsia="宋体" w:cs="仿宋_GB2312"/>
                <w:sz w:val="24"/>
                <w:szCs w:val="24"/>
              </w:rPr>
              <w:t>3. 靶面尺寸≥1/2.7英寸。</w:t>
            </w:r>
          </w:p>
          <w:p w14:paraId="01405FBE">
            <w:pPr>
              <w:pStyle w:val="9"/>
              <w:spacing w:after="195" w:line="276" w:lineRule="auto"/>
              <w:rPr>
                <w:rFonts w:ascii="宋体" w:hAnsi="宋体" w:eastAsia="宋体"/>
                <w:sz w:val="24"/>
                <w:szCs w:val="24"/>
              </w:rPr>
            </w:pPr>
            <w:r>
              <w:rPr>
                <w:rFonts w:ascii="宋体" w:hAnsi="宋体" w:eastAsia="宋体" w:cs="仿宋_GB2312"/>
                <w:b/>
                <w:sz w:val="24"/>
                <w:szCs w:val="24"/>
              </w:rPr>
              <w:t>（项号31）</w:t>
            </w:r>
            <w:r>
              <w:rPr>
                <w:rFonts w:ascii="宋体" w:hAnsi="宋体" w:eastAsia="宋体" w:cs="仿宋_GB2312"/>
                <w:sz w:val="24"/>
                <w:szCs w:val="24"/>
              </w:rPr>
              <w:t>4. 支持SmartIR，防止夜间红外过曝;支持背光补偿，强光抑制，3D数字降噪，数字宽动态，适应不同使用环境;支持开放型网络视频接口，SDK，GB28181协议。</w:t>
            </w:r>
          </w:p>
          <w:p w14:paraId="1DA5B952">
            <w:pPr>
              <w:pStyle w:val="9"/>
              <w:spacing w:after="195" w:line="276" w:lineRule="auto"/>
              <w:rPr>
                <w:rFonts w:ascii="宋体" w:hAnsi="宋体" w:eastAsia="宋体"/>
                <w:sz w:val="24"/>
                <w:szCs w:val="24"/>
              </w:rPr>
            </w:pPr>
            <w:r>
              <w:rPr>
                <w:rFonts w:ascii="宋体" w:hAnsi="宋体" w:eastAsia="宋体" w:cs="仿宋_GB2312"/>
                <w:b/>
                <w:sz w:val="24"/>
                <w:szCs w:val="24"/>
              </w:rPr>
              <w:t>（项号32）</w:t>
            </w:r>
            <w:r>
              <w:rPr>
                <w:rFonts w:ascii="宋体" w:hAnsi="宋体" w:eastAsia="宋体" w:cs="仿宋_GB2312"/>
                <w:sz w:val="24"/>
                <w:szCs w:val="24"/>
              </w:rPr>
              <w:t>5. 内置≥1个麦克风，≥1个RJ45网络接口。</w:t>
            </w:r>
          </w:p>
          <w:p w14:paraId="79C33939">
            <w:pPr>
              <w:pStyle w:val="9"/>
              <w:spacing w:after="195" w:line="276" w:lineRule="auto"/>
              <w:rPr>
                <w:rFonts w:ascii="宋体" w:hAnsi="宋体" w:eastAsia="宋体"/>
                <w:sz w:val="24"/>
                <w:szCs w:val="24"/>
              </w:rPr>
            </w:pPr>
            <w:r>
              <w:rPr>
                <w:rFonts w:ascii="宋体" w:hAnsi="宋体" w:eastAsia="宋体" w:cs="仿宋_GB2312"/>
                <w:b/>
                <w:sz w:val="24"/>
                <w:szCs w:val="24"/>
              </w:rPr>
              <w:t>（项号33）</w:t>
            </w:r>
            <w:r>
              <w:rPr>
                <w:rFonts w:ascii="宋体" w:hAnsi="宋体" w:eastAsia="宋体" w:cs="仿宋_GB2312"/>
                <w:sz w:val="24"/>
                <w:szCs w:val="24"/>
              </w:rPr>
              <w:t>6. 智能补光，支持白光/红外双补光，红外光最远可达≥50 m，白光最远可达≥30 m。</w:t>
            </w:r>
          </w:p>
          <w:p w14:paraId="517746D7">
            <w:pPr>
              <w:pStyle w:val="9"/>
              <w:spacing w:after="195" w:line="276" w:lineRule="auto"/>
              <w:rPr>
                <w:rFonts w:ascii="宋体" w:hAnsi="宋体" w:eastAsia="宋体"/>
                <w:sz w:val="24"/>
                <w:szCs w:val="24"/>
              </w:rPr>
            </w:pPr>
            <w:r>
              <w:rPr>
                <w:rFonts w:ascii="宋体" w:hAnsi="宋体" w:eastAsia="宋体" w:cs="仿宋_GB2312"/>
                <w:b/>
                <w:sz w:val="24"/>
                <w:szCs w:val="24"/>
              </w:rPr>
              <w:t>（项号34）</w:t>
            </w:r>
            <w:r>
              <w:rPr>
                <w:rFonts w:ascii="宋体" w:hAnsi="宋体" w:eastAsia="宋体" w:cs="仿宋_GB2312"/>
                <w:sz w:val="24"/>
                <w:szCs w:val="24"/>
              </w:rPr>
              <w:t>7. 符合≥IP67防尘防水设计，可靠性高。</w:t>
            </w:r>
          </w:p>
          <w:p w14:paraId="67E58364">
            <w:pPr>
              <w:pStyle w:val="9"/>
              <w:spacing w:after="195" w:line="276" w:lineRule="auto"/>
              <w:rPr>
                <w:rFonts w:ascii="宋体" w:hAnsi="宋体" w:eastAsia="宋体"/>
                <w:sz w:val="24"/>
                <w:szCs w:val="24"/>
              </w:rPr>
            </w:pPr>
            <w:r>
              <w:rPr>
                <w:rFonts w:ascii="宋体" w:hAnsi="宋体" w:eastAsia="宋体" w:cs="仿宋_GB2312"/>
                <w:b/>
                <w:sz w:val="24"/>
                <w:szCs w:val="24"/>
              </w:rPr>
              <w:t>（项号35）</w:t>
            </w:r>
            <w:r>
              <w:rPr>
                <w:rFonts w:ascii="宋体" w:hAnsi="宋体" w:eastAsia="宋体" w:cs="仿宋_GB2312"/>
                <w:sz w:val="24"/>
                <w:szCs w:val="24"/>
              </w:rPr>
              <w:t>8. 摄像机应能在额定电源电压 DC12V的±25%范围内正常工作，且支持POE供电。</w:t>
            </w:r>
          </w:p>
        </w:tc>
      </w:tr>
      <w:tr w14:paraId="0861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58B0B2DA">
            <w:pPr>
              <w:pStyle w:val="9"/>
              <w:spacing w:line="276" w:lineRule="auto"/>
              <w:jc w:val="center"/>
              <w:rPr>
                <w:rFonts w:ascii="宋体" w:hAnsi="宋体" w:eastAsia="宋体"/>
                <w:sz w:val="24"/>
                <w:szCs w:val="24"/>
              </w:rPr>
            </w:pPr>
            <w:r>
              <w:rPr>
                <w:rFonts w:ascii="宋体" w:hAnsi="宋体" w:eastAsia="宋体" w:cs="仿宋_GB2312"/>
                <w:sz w:val="24"/>
                <w:szCs w:val="24"/>
              </w:rPr>
              <w:t>5</w:t>
            </w:r>
          </w:p>
        </w:tc>
        <w:tc>
          <w:tcPr>
            <w:tcW w:w="950" w:type="dxa"/>
            <w:tcMar>
              <w:top w:w="0" w:type="dxa"/>
              <w:left w:w="105" w:type="dxa"/>
              <w:bottom w:w="0" w:type="dxa"/>
              <w:right w:w="105" w:type="dxa"/>
            </w:tcMar>
          </w:tcPr>
          <w:p w14:paraId="0DCA34BB">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人脸算力终端</w:t>
            </w:r>
          </w:p>
        </w:tc>
        <w:tc>
          <w:tcPr>
            <w:tcW w:w="6808" w:type="dxa"/>
            <w:tcMar>
              <w:top w:w="0" w:type="dxa"/>
              <w:left w:w="105" w:type="dxa"/>
              <w:bottom w:w="0" w:type="dxa"/>
              <w:right w:w="105" w:type="dxa"/>
            </w:tcMar>
          </w:tcPr>
          <w:p w14:paraId="2155B41D">
            <w:pPr>
              <w:pStyle w:val="9"/>
              <w:spacing w:after="195" w:line="276" w:lineRule="auto"/>
              <w:rPr>
                <w:rFonts w:ascii="宋体" w:hAnsi="宋体" w:eastAsia="宋体"/>
                <w:sz w:val="24"/>
                <w:szCs w:val="24"/>
              </w:rPr>
            </w:pPr>
            <w:r>
              <w:rPr>
                <w:rFonts w:ascii="宋体" w:hAnsi="宋体" w:eastAsia="宋体" w:cs="仿宋_GB2312"/>
                <w:b/>
                <w:sz w:val="24"/>
                <w:szCs w:val="24"/>
              </w:rPr>
              <w:t>（项号36）</w:t>
            </w:r>
            <w:r>
              <w:rPr>
                <w:rFonts w:ascii="宋体" w:hAnsi="宋体" w:eastAsia="宋体" w:cs="仿宋_GB2312"/>
                <w:sz w:val="24"/>
                <w:szCs w:val="24"/>
              </w:rPr>
              <w:t>1. 支持≥400万像素@60 fps实时帧率，图像更流畅；支持透雾，电子防抖，具有多种白平衡模式，适合各种场景需求。</w:t>
            </w:r>
          </w:p>
          <w:p w14:paraId="6FEB8FA1">
            <w:pPr>
              <w:pStyle w:val="9"/>
              <w:spacing w:after="195" w:line="276" w:lineRule="auto"/>
              <w:rPr>
                <w:rFonts w:ascii="宋体" w:hAnsi="宋体" w:eastAsia="宋体"/>
                <w:sz w:val="24"/>
                <w:szCs w:val="24"/>
              </w:rPr>
            </w:pPr>
            <w:r>
              <w:rPr>
                <w:rFonts w:ascii="宋体" w:hAnsi="宋体" w:eastAsia="宋体" w:cs="仿宋_GB2312"/>
                <w:b/>
                <w:sz w:val="24"/>
                <w:szCs w:val="24"/>
              </w:rPr>
              <w:t>（项号37）</w:t>
            </w:r>
            <w:r>
              <w:rPr>
                <w:rFonts w:ascii="宋体" w:hAnsi="宋体" w:eastAsia="宋体" w:cs="仿宋_GB2312"/>
                <w:sz w:val="24"/>
                <w:szCs w:val="24"/>
              </w:rPr>
              <w:t>2. 支持分辨率≥2560×1440@25fps，分辨力≥1500TVL。</w:t>
            </w:r>
          </w:p>
          <w:p w14:paraId="3AF1FE30">
            <w:pPr>
              <w:pStyle w:val="9"/>
              <w:spacing w:after="195" w:line="276" w:lineRule="auto"/>
              <w:rPr>
                <w:rFonts w:ascii="宋体" w:hAnsi="宋体" w:eastAsia="宋体"/>
                <w:sz w:val="24"/>
                <w:szCs w:val="24"/>
              </w:rPr>
            </w:pPr>
            <w:r>
              <w:rPr>
                <w:rFonts w:ascii="宋体" w:hAnsi="宋体" w:eastAsia="宋体" w:cs="仿宋_GB2312"/>
                <w:b/>
                <w:sz w:val="24"/>
                <w:szCs w:val="24"/>
              </w:rPr>
              <w:t>（项号38）</w:t>
            </w:r>
            <w:r>
              <w:rPr>
                <w:rFonts w:ascii="宋体" w:hAnsi="宋体" w:eastAsia="宋体" w:cs="仿宋_GB2312"/>
                <w:sz w:val="24"/>
                <w:szCs w:val="24"/>
              </w:rPr>
              <w:t>3. 最低照度彩色：≤0.0002 lx，黑白: ≤0.0001 lx，最大亮度鉴别等级（灰度等级）≥11级。</w:t>
            </w:r>
          </w:p>
          <w:p w14:paraId="70B14416">
            <w:pPr>
              <w:pStyle w:val="9"/>
              <w:spacing w:after="195" w:line="276" w:lineRule="auto"/>
              <w:rPr>
                <w:rFonts w:ascii="宋体" w:hAnsi="宋体" w:eastAsia="宋体"/>
                <w:sz w:val="24"/>
                <w:szCs w:val="24"/>
              </w:rPr>
            </w:pPr>
            <w:r>
              <w:rPr>
                <w:rFonts w:ascii="宋体" w:hAnsi="宋体" w:eastAsia="宋体" w:cs="仿宋_GB2312"/>
                <w:b/>
                <w:sz w:val="24"/>
                <w:szCs w:val="24"/>
              </w:rPr>
              <w:t>（项号39）</w:t>
            </w:r>
            <w:r>
              <w:rPr>
                <w:rFonts w:ascii="宋体" w:hAnsi="宋体" w:eastAsia="宋体" w:cs="仿宋_GB2312"/>
                <w:sz w:val="24"/>
                <w:szCs w:val="24"/>
              </w:rPr>
              <w:t>4. 支持H.264、H.265、MJPEG视频编码格式，且具有High Profile编码能力。</w:t>
            </w:r>
          </w:p>
          <w:p w14:paraId="5B8DF93A">
            <w:pPr>
              <w:pStyle w:val="9"/>
              <w:spacing w:after="195" w:line="276" w:lineRule="auto"/>
              <w:rPr>
                <w:rFonts w:ascii="宋体" w:hAnsi="宋体" w:eastAsia="宋体"/>
                <w:sz w:val="24"/>
                <w:szCs w:val="24"/>
              </w:rPr>
            </w:pPr>
            <w:r>
              <w:rPr>
                <w:rFonts w:ascii="宋体" w:hAnsi="宋体" w:eastAsia="宋体" w:cs="仿宋_GB2312"/>
                <w:b/>
                <w:sz w:val="24"/>
                <w:szCs w:val="24"/>
              </w:rPr>
              <w:t>（项号40）</w:t>
            </w:r>
            <w:r>
              <w:rPr>
                <w:rFonts w:ascii="宋体" w:hAnsi="宋体" w:eastAsia="宋体" w:cs="仿宋_GB2312"/>
                <w:sz w:val="24"/>
                <w:szCs w:val="24"/>
              </w:rPr>
              <w:t>5. 内置GPU芯片。</w:t>
            </w:r>
          </w:p>
          <w:p w14:paraId="709EFC03">
            <w:pPr>
              <w:pStyle w:val="9"/>
              <w:spacing w:after="195" w:line="276" w:lineRule="auto"/>
              <w:rPr>
                <w:rFonts w:ascii="宋体" w:hAnsi="宋体" w:eastAsia="宋体"/>
                <w:sz w:val="24"/>
                <w:szCs w:val="24"/>
              </w:rPr>
            </w:pPr>
            <w:r>
              <w:rPr>
                <w:rFonts w:ascii="宋体" w:hAnsi="宋体" w:eastAsia="宋体" w:cs="仿宋_GB2312"/>
                <w:b/>
                <w:sz w:val="24"/>
                <w:szCs w:val="24"/>
              </w:rPr>
              <w:t>（项号41）</w:t>
            </w:r>
            <w:r>
              <w:rPr>
                <w:rFonts w:ascii="宋体" w:hAnsi="宋体" w:eastAsia="宋体" w:cs="仿宋_GB2312"/>
                <w:sz w:val="24"/>
                <w:szCs w:val="24"/>
              </w:rPr>
              <w:t>6. 红外：普通监控：最远可达≥50 m，人脸抓拍/识别：最远可达≥10 m；支持检出两眼瞳距40像素点以上的人脸图片。</w:t>
            </w:r>
          </w:p>
          <w:p w14:paraId="1E36E60B">
            <w:pPr>
              <w:pStyle w:val="9"/>
              <w:spacing w:after="195" w:line="276" w:lineRule="auto"/>
              <w:rPr>
                <w:rFonts w:ascii="宋体" w:hAnsi="宋体" w:eastAsia="宋体"/>
                <w:sz w:val="24"/>
                <w:szCs w:val="24"/>
              </w:rPr>
            </w:pPr>
            <w:r>
              <w:rPr>
                <w:rFonts w:ascii="宋体" w:hAnsi="宋体" w:eastAsia="宋体" w:cs="仿宋_GB2312"/>
                <w:b/>
                <w:sz w:val="24"/>
                <w:szCs w:val="24"/>
              </w:rPr>
              <w:t>（项号42）</w:t>
            </w:r>
            <w:r>
              <w:rPr>
                <w:rFonts w:ascii="宋体" w:hAnsi="宋体" w:eastAsia="宋体" w:cs="仿宋_GB2312"/>
                <w:sz w:val="24"/>
                <w:szCs w:val="24"/>
              </w:rPr>
              <w:t>7. 支持侧脸过滤功能，可过滤上下、左右倾斜角度超过预设值的人脸；支持人数统计功能，支持设置最多≥8个多边形人数统计区域，可分别设置不同区域的报警类型、报警时间间隔；支持抓拍报警统计、报警质量统计、设备重启和布防动态报警数据感知与记录功能。当进入区域、离开区域、越界侦测或区域入侵报警产生时，可在报警布防时间内联动声音报警和/或白光灯闪烁。</w:t>
            </w:r>
          </w:p>
          <w:p w14:paraId="3B23FDA7">
            <w:pPr>
              <w:pStyle w:val="9"/>
              <w:spacing w:after="195" w:line="276" w:lineRule="auto"/>
              <w:rPr>
                <w:rFonts w:ascii="宋体" w:hAnsi="宋体" w:eastAsia="宋体"/>
                <w:sz w:val="24"/>
                <w:szCs w:val="24"/>
              </w:rPr>
            </w:pPr>
            <w:r>
              <w:rPr>
                <w:rFonts w:ascii="宋体" w:hAnsi="宋体" w:eastAsia="宋体" w:cs="仿宋_GB2312"/>
                <w:b/>
                <w:sz w:val="24"/>
                <w:szCs w:val="24"/>
              </w:rPr>
              <w:t>（项号43）</w:t>
            </w:r>
            <w:r>
              <w:rPr>
                <w:rFonts w:ascii="宋体" w:hAnsi="宋体" w:eastAsia="宋体" w:cs="仿宋_GB2312"/>
                <w:sz w:val="24"/>
                <w:szCs w:val="24"/>
              </w:rPr>
              <w:t>8. 设备具有耀光抑制功能，耀光区域≤1%。</w:t>
            </w:r>
          </w:p>
          <w:p w14:paraId="6EC6B859">
            <w:pPr>
              <w:pStyle w:val="9"/>
              <w:spacing w:after="195" w:line="276" w:lineRule="auto"/>
              <w:jc w:val="both"/>
              <w:rPr>
                <w:rFonts w:ascii="宋体" w:hAnsi="宋体" w:eastAsia="宋体"/>
                <w:sz w:val="24"/>
                <w:szCs w:val="24"/>
              </w:rPr>
            </w:pPr>
            <w:r>
              <w:rPr>
                <w:rFonts w:ascii="宋体" w:hAnsi="宋体" w:eastAsia="宋体" w:cs="仿宋_GB2312"/>
                <w:b/>
                <w:sz w:val="24"/>
                <w:szCs w:val="24"/>
              </w:rPr>
              <w:t>▲9.≥4颗混合补光灯（每颗由红外和白光灯组成）；内置鳞镜式补光灯，灯珠朝向与照射方向不同，灯杯为半弧形网格鳞片状。补光灯开启后正面不可见补光灯灯珠；补光灯开启后，灯光应均匀无波纹、圆环状、麻点状、条纹状和不规则亮斑。（提供具备CMA或CNAS资质认证的第三方检测机构出具的检测报告复印件予以佐证，原件备查）</w:t>
            </w:r>
          </w:p>
          <w:p w14:paraId="589B0F83">
            <w:pPr>
              <w:pStyle w:val="9"/>
              <w:spacing w:after="195" w:line="276" w:lineRule="auto"/>
              <w:rPr>
                <w:rFonts w:ascii="宋体" w:hAnsi="宋体" w:eastAsia="宋体"/>
                <w:sz w:val="24"/>
                <w:szCs w:val="24"/>
              </w:rPr>
            </w:pPr>
            <w:r>
              <w:rPr>
                <w:rFonts w:ascii="宋体" w:hAnsi="宋体" w:eastAsia="宋体" w:cs="仿宋_GB2312"/>
                <w:b/>
                <w:sz w:val="24"/>
                <w:szCs w:val="24"/>
              </w:rPr>
              <w:t>（项号44）</w:t>
            </w:r>
            <w:r>
              <w:rPr>
                <w:rFonts w:ascii="宋体" w:hAnsi="宋体" w:eastAsia="宋体" w:cs="仿宋_GB2312"/>
                <w:sz w:val="24"/>
                <w:szCs w:val="24"/>
              </w:rPr>
              <w:t>10. 内置≥2个麦克风、≥1个扬声器，具有≥1个RS485接口、≥1个报警输入接口、≥1个报警输出接口、≥1个音频输入接口、1个音频输出接口。</w:t>
            </w:r>
          </w:p>
          <w:p w14:paraId="4FAF050E">
            <w:pPr>
              <w:pStyle w:val="9"/>
              <w:spacing w:after="195" w:line="276" w:lineRule="auto"/>
              <w:rPr>
                <w:rFonts w:ascii="宋体" w:hAnsi="宋体" w:eastAsia="宋体"/>
                <w:sz w:val="24"/>
                <w:szCs w:val="24"/>
              </w:rPr>
            </w:pPr>
            <w:r>
              <w:rPr>
                <w:rFonts w:ascii="宋体" w:hAnsi="宋体" w:eastAsia="宋体" w:cs="仿宋_GB2312"/>
                <w:b/>
                <w:sz w:val="24"/>
                <w:szCs w:val="24"/>
              </w:rPr>
              <w:t>（项号45）</w:t>
            </w:r>
            <w:r>
              <w:rPr>
                <w:rFonts w:ascii="宋体" w:hAnsi="宋体" w:eastAsia="宋体" w:cs="仿宋_GB2312"/>
                <w:sz w:val="24"/>
                <w:szCs w:val="24"/>
              </w:rPr>
              <w:t>11. ≥IP67防尘防水等级。</w:t>
            </w:r>
          </w:p>
        </w:tc>
      </w:tr>
      <w:tr w14:paraId="224E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2D57E239">
            <w:pPr>
              <w:pStyle w:val="9"/>
              <w:spacing w:line="276" w:lineRule="auto"/>
              <w:jc w:val="center"/>
              <w:rPr>
                <w:rFonts w:ascii="宋体" w:hAnsi="宋体" w:eastAsia="宋体"/>
                <w:sz w:val="24"/>
                <w:szCs w:val="24"/>
              </w:rPr>
            </w:pPr>
            <w:r>
              <w:rPr>
                <w:rFonts w:ascii="宋体" w:hAnsi="宋体" w:eastAsia="宋体" w:cs="仿宋_GB2312"/>
                <w:sz w:val="24"/>
                <w:szCs w:val="24"/>
              </w:rPr>
              <w:t>6</w:t>
            </w:r>
          </w:p>
        </w:tc>
        <w:tc>
          <w:tcPr>
            <w:tcW w:w="950" w:type="dxa"/>
            <w:tcMar>
              <w:top w:w="0" w:type="dxa"/>
              <w:left w:w="105" w:type="dxa"/>
              <w:bottom w:w="0" w:type="dxa"/>
              <w:right w:w="105" w:type="dxa"/>
            </w:tcMar>
          </w:tcPr>
          <w:p w14:paraId="1F8E70FD">
            <w:pPr>
              <w:pStyle w:val="9"/>
              <w:spacing w:line="276" w:lineRule="auto"/>
              <w:jc w:val="center"/>
              <w:rPr>
                <w:rFonts w:ascii="宋体" w:hAnsi="宋体" w:eastAsia="宋体"/>
                <w:sz w:val="24"/>
                <w:szCs w:val="24"/>
              </w:rPr>
            </w:pPr>
            <w:r>
              <w:rPr>
                <w:rFonts w:ascii="宋体" w:hAnsi="宋体" w:eastAsia="宋体" w:cs="仿宋_GB2312"/>
                <w:sz w:val="24"/>
                <w:szCs w:val="24"/>
              </w:rPr>
              <w:t>电梯轿厢状态监测相机</w:t>
            </w:r>
          </w:p>
        </w:tc>
        <w:tc>
          <w:tcPr>
            <w:tcW w:w="6808" w:type="dxa"/>
            <w:tcMar>
              <w:top w:w="0" w:type="dxa"/>
              <w:left w:w="105" w:type="dxa"/>
              <w:bottom w:w="0" w:type="dxa"/>
              <w:right w:w="105" w:type="dxa"/>
            </w:tcMar>
          </w:tcPr>
          <w:p w14:paraId="369149F1">
            <w:pPr>
              <w:pStyle w:val="9"/>
              <w:spacing w:after="195" w:line="276" w:lineRule="auto"/>
              <w:rPr>
                <w:rFonts w:ascii="宋体" w:hAnsi="宋体" w:eastAsia="宋体"/>
                <w:sz w:val="24"/>
                <w:szCs w:val="24"/>
              </w:rPr>
            </w:pPr>
            <w:r>
              <w:rPr>
                <w:rFonts w:ascii="宋体" w:hAnsi="宋体" w:eastAsia="宋体" w:cs="仿宋_GB2312"/>
                <w:b/>
                <w:sz w:val="24"/>
                <w:szCs w:val="24"/>
              </w:rPr>
              <w:t>（项号46）</w:t>
            </w:r>
            <w:r>
              <w:rPr>
                <w:rFonts w:ascii="宋体" w:hAnsi="宋体" w:eastAsia="宋体" w:cs="仿宋_GB2312"/>
                <w:sz w:val="24"/>
                <w:szCs w:val="24"/>
              </w:rPr>
              <w:t>1. 设备内置GPU芯片、≥1个麦克风、≥1个扬声器，≥1颗红外补光灯，≥1颗白光闪光灯，≥1颗ToF传感器、≥1个温湿度和楼层传感器，≥1个报警输入接口，≥1个报警输出接口，≥1个SD卡卡槽。</w:t>
            </w:r>
          </w:p>
          <w:p w14:paraId="7ECE6695">
            <w:pPr>
              <w:pStyle w:val="9"/>
              <w:spacing w:after="195" w:line="276" w:lineRule="auto"/>
              <w:rPr>
                <w:rFonts w:ascii="宋体" w:hAnsi="宋体" w:eastAsia="宋体"/>
                <w:sz w:val="24"/>
                <w:szCs w:val="24"/>
              </w:rPr>
            </w:pPr>
            <w:r>
              <w:rPr>
                <w:rFonts w:ascii="宋体" w:hAnsi="宋体" w:eastAsia="宋体" w:cs="仿宋_GB2312"/>
                <w:b/>
                <w:sz w:val="24"/>
                <w:szCs w:val="24"/>
              </w:rPr>
              <w:t>（项号47）</w:t>
            </w:r>
            <w:r>
              <w:rPr>
                <w:rFonts w:ascii="宋体" w:hAnsi="宋体" w:eastAsia="宋体" w:cs="仿宋_GB2312"/>
                <w:sz w:val="24"/>
                <w:szCs w:val="24"/>
              </w:rPr>
              <w:t>2. 设备在额定电源电压DC12V±25%范围内正常工作，且支持POE供电。</w:t>
            </w:r>
          </w:p>
          <w:p w14:paraId="4F425FA2">
            <w:pPr>
              <w:pStyle w:val="9"/>
              <w:spacing w:after="195" w:line="276" w:lineRule="auto"/>
              <w:rPr>
                <w:rFonts w:ascii="宋体" w:hAnsi="宋体" w:eastAsia="宋体"/>
                <w:sz w:val="24"/>
                <w:szCs w:val="24"/>
              </w:rPr>
            </w:pPr>
            <w:r>
              <w:rPr>
                <w:rFonts w:ascii="宋体" w:hAnsi="宋体" w:eastAsia="宋体" w:cs="仿宋_GB2312"/>
                <w:b/>
                <w:sz w:val="24"/>
                <w:szCs w:val="24"/>
              </w:rPr>
              <w:t>（项号48）</w:t>
            </w:r>
            <w:r>
              <w:rPr>
                <w:rFonts w:ascii="宋体" w:hAnsi="宋体" w:eastAsia="宋体" w:cs="仿宋_GB2312"/>
                <w:sz w:val="24"/>
                <w:szCs w:val="24"/>
              </w:rPr>
              <w:t>3. 支持≥2560x1440@25fps，中心水平分辨力≥1500线。</w:t>
            </w:r>
          </w:p>
          <w:p w14:paraId="405BAD48">
            <w:pPr>
              <w:pStyle w:val="9"/>
              <w:spacing w:after="195" w:line="276" w:lineRule="auto"/>
              <w:rPr>
                <w:rFonts w:ascii="宋体" w:hAnsi="宋体" w:eastAsia="宋体"/>
                <w:sz w:val="24"/>
                <w:szCs w:val="24"/>
              </w:rPr>
            </w:pPr>
            <w:r>
              <w:rPr>
                <w:rFonts w:ascii="宋体" w:hAnsi="宋体" w:eastAsia="宋体" w:cs="仿宋_GB2312"/>
                <w:b/>
                <w:sz w:val="24"/>
                <w:szCs w:val="24"/>
              </w:rPr>
              <w:t>（项号49）</w:t>
            </w:r>
            <w:r>
              <w:rPr>
                <w:rFonts w:ascii="宋体" w:hAnsi="宋体" w:eastAsia="宋体" w:cs="仿宋_GB2312"/>
                <w:sz w:val="24"/>
                <w:szCs w:val="24"/>
              </w:rPr>
              <w:t>4. 设备支持多码流同时输出访问，码流满足：主码流≥2560x1440、30fps，子码流≥704x576、25fps。</w:t>
            </w:r>
          </w:p>
          <w:p w14:paraId="18137E6C">
            <w:pPr>
              <w:pStyle w:val="9"/>
              <w:spacing w:after="195" w:line="276" w:lineRule="auto"/>
              <w:rPr>
                <w:rFonts w:ascii="宋体" w:hAnsi="宋体" w:eastAsia="宋体"/>
                <w:sz w:val="24"/>
                <w:szCs w:val="24"/>
              </w:rPr>
            </w:pPr>
            <w:r>
              <w:rPr>
                <w:rFonts w:ascii="宋体" w:hAnsi="宋体" w:eastAsia="宋体" w:cs="仿宋_GB2312"/>
                <w:b/>
                <w:sz w:val="24"/>
                <w:szCs w:val="24"/>
              </w:rPr>
              <w:t>（项号50）</w:t>
            </w:r>
            <w:r>
              <w:rPr>
                <w:rFonts w:ascii="宋体" w:hAnsi="宋体" w:eastAsia="宋体" w:cs="仿宋_GB2312"/>
                <w:sz w:val="24"/>
                <w:szCs w:val="24"/>
              </w:rPr>
              <w:t>5. 最低照度彩色≤0.005 Lux。</w:t>
            </w:r>
          </w:p>
          <w:p w14:paraId="3EE5B1DA">
            <w:pPr>
              <w:pStyle w:val="9"/>
              <w:spacing w:after="195" w:line="276" w:lineRule="auto"/>
              <w:rPr>
                <w:rFonts w:ascii="宋体" w:hAnsi="宋体" w:eastAsia="宋体"/>
                <w:sz w:val="24"/>
                <w:szCs w:val="24"/>
              </w:rPr>
            </w:pPr>
            <w:r>
              <w:rPr>
                <w:rFonts w:ascii="宋体" w:hAnsi="宋体" w:eastAsia="宋体" w:cs="仿宋_GB2312"/>
                <w:b/>
                <w:sz w:val="24"/>
                <w:szCs w:val="24"/>
              </w:rPr>
              <w:t>（项号51）</w:t>
            </w:r>
            <w:r>
              <w:rPr>
                <w:rFonts w:ascii="宋体" w:hAnsi="宋体" w:eastAsia="宋体" w:cs="仿宋_GB2312"/>
                <w:sz w:val="24"/>
                <w:szCs w:val="24"/>
              </w:rPr>
              <w:t>6. 支持H.265、H.264、MJPEG视频编码格式。</w:t>
            </w:r>
          </w:p>
          <w:p w14:paraId="0CE4D004">
            <w:pPr>
              <w:pStyle w:val="9"/>
              <w:spacing w:after="195" w:line="276" w:lineRule="auto"/>
              <w:rPr>
                <w:rFonts w:ascii="宋体" w:hAnsi="宋体" w:eastAsia="宋体"/>
                <w:sz w:val="24"/>
                <w:szCs w:val="24"/>
              </w:rPr>
            </w:pPr>
            <w:r>
              <w:rPr>
                <w:rFonts w:ascii="宋体" w:hAnsi="宋体" w:eastAsia="宋体" w:cs="仿宋_GB2312"/>
                <w:b/>
                <w:sz w:val="24"/>
                <w:szCs w:val="24"/>
              </w:rPr>
              <w:t>（项号52）</w:t>
            </w:r>
            <w:r>
              <w:rPr>
                <w:rFonts w:ascii="宋体" w:hAnsi="宋体" w:eastAsia="宋体" w:cs="仿宋_GB2312"/>
                <w:sz w:val="24"/>
                <w:szCs w:val="24"/>
              </w:rPr>
              <w:t>7. 设备水平视场角≥120°，垂直视场角≥75°。</w:t>
            </w:r>
          </w:p>
          <w:p w14:paraId="410CD86F">
            <w:pPr>
              <w:pStyle w:val="9"/>
              <w:spacing w:after="195" w:line="276" w:lineRule="auto"/>
              <w:rPr>
                <w:rFonts w:ascii="宋体" w:hAnsi="宋体" w:eastAsia="宋体"/>
                <w:sz w:val="24"/>
                <w:szCs w:val="24"/>
              </w:rPr>
            </w:pPr>
            <w:r>
              <w:rPr>
                <w:rFonts w:ascii="宋体" w:hAnsi="宋体" w:eastAsia="宋体" w:cs="仿宋_GB2312"/>
                <w:b/>
                <w:sz w:val="24"/>
                <w:szCs w:val="24"/>
              </w:rPr>
              <w:t>（项号53）</w:t>
            </w:r>
            <w:r>
              <w:rPr>
                <w:rFonts w:ascii="宋体" w:hAnsi="宋体" w:eastAsia="宋体" w:cs="仿宋_GB2312"/>
                <w:sz w:val="24"/>
                <w:szCs w:val="24"/>
              </w:rPr>
              <w:t>8. 支持视频遮挡检测功能，内置ToF传感器，可通过IE浏览器配置遮挡报警距离、时长及布防时间 ，在布防时间内检测到有物体距离摄像机距离低于设定阈值且达到设置遮挡时，可在客户端给出报警提示并可联动声音报警、上传中心、录像、发送邮件及触发报警输出。支持声光报警功能，当报警输入报警产生时，可在报警布防时间内联动声音报警或白光灯闪烁。</w:t>
            </w:r>
          </w:p>
          <w:p w14:paraId="24D7EFE5">
            <w:pPr>
              <w:pStyle w:val="9"/>
              <w:spacing w:after="195" w:line="276" w:lineRule="auto"/>
              <w:jc w:val="both"/>
              <w:rPr>
                <w:rFonts w:ascii="宋体" w:hAnsi="宋体" w:eastAsia="宋体"/>
                <w:sz w:val="24"/>
                <w:szCs w:val="24"/>
              </w:rPr>
            </w:pPr>
            <w:r>
              <w:rPr>
                <w:rFonts w:ascii="宋体" w:hAnsi="宋体" w:eastAsia="宋体" w:cs="仿宋_GB2312"/>
                <w:b/>
                <w:sz w:val="24"/>
                <w:szCs w:val="24"/>
              </w:rPr>
              <w:t>▲9.支持用户自定义AI算法库，可运行、停止算法库，可显示当前算法库的运行状态，并支持修改、删除算法库及自定义算法库名称。电瓶车进入轿厢后报警，检测到电瓶车进入轿厢后，电梯门保持开启状态。（提供具备CMA或CNAS资质认证的第三方检测机构出具的检测报告复印件予以佐证，原件备查）</w:t>
            </w:r>
          </w:p>
          <w:p w14:paraId="0B1AE84E">
            <w:pPr>
              <w:pStyle w:val="9"/>
              <w:spacing w:after="195" w:line="276" w:lineRule="auto"/>
              <w:rPr>
                <w:rFonts w:ascii="宋体" w:hAnsi="宋体" w:eastAsia="宋体"/>
                <w:sz w:val="24"/>
                <w:szCs w:val="24"/>
              </w:rPr>
            </w:pPr>
            <w:r>
              <w:rPr>
                <w:rFonts w:ascii="宋体" w:hAnsi="宋体" w:eastAsia="宋体" w:cs="仿宋_GB2312"/>
                <w:b/>
                <w:sz w:val="24"/>
                <w:szCs w:val="24"/>
              </w:rPr>
              <w:t>（项号54）</w:t>
            </w:r>
            <w:r>
              <w:rPr>
                <w:rFonts w:ascii="宋体" w:hAnsi="宋体" w:eastAsia="宋体" w:cs="仿宋_GB2312"/>
                <w:sz w:val="24"/>
                <w:szCs w:val="24"/>
              </w:rPr>
              <w:t>10. 支持人数统计功能，支持多边形（最多允许≥10条边）人数检测区域，并可实时统计区域中的人员数量及位置，支持预览画面上实现显示统计的人数，支持将检测结果定时上传;支持楼层显示功能，支持电梯运行状态检测，包括电梯所在楼层检测、上下行状态检测、电梯运行速度检测，可将检测结果实时叠加在预览画面上，并支持将检测结果实时上传服务器。</w:t>
            </w:r>
          </w:p>
        </w:tc>
      </w:tr>
      <w:tr w14:paraId="3E56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3FC5F4DD">
            <w:pPr>
              <w:pStyle w:val="9"/>
              <w:spacing w:line="276" w:lineRule="auto"/>
              <w:jc w:val="center"/>
              <w:rPr>
                <w:rFonts w:ascii="宋体" w:hAnsi="宋体" w:eastAsia="宋体"/>
                <w:sz w:val="24"/>
                <w:szCs w:val="24"/>
              </w:rPr>
            </w:pPr>
            <w:r>
              <w:rPr>
                <w:rFonts w:ascii="宋体" w:hAnsi="宋体" w:eastAsia="宋体" w:cs="仿宋_GB2312"/>
                <w:sz w:val="24"/>
                <w:szCs w:val="24"/>
              </w:rPr>
              <w:t>7</w:t>
            </w:r>
          </w:p>
        </w:tc>
        <w:tc>
          <w:tcPr>
            <w:tcW w:w="950" w:type="dxa"/>
            <w:tcMar>
              <w:top w:w="0" w:type="dxa"/>
              <w:left w:w="105" w:type="dxa"/>
              <w:bottom w:w="0" w:type="dxa"/>
              <w:right w:w="105" w:type="dxa"/>
            </w:tcMar>
          </w:tcPr>
          <w:p w14:paraId="284F96F5">
            <w:pPr>
              <w:pStyle w:val="9"/>
              <w:spacing w:line="276" w:lineRule="auto"/>
              <w:jc w:val="center"/>
              <w:rPr>
                <w:rFonts w:ascii="宋体" w:hAnsi="宋体" w:eastAsia="宋体"/>
                <w:sz w:val="24"/>
                <w:szCs w:val="24"/>
              </w:rPr>
            </w:pPr>
            <w:r>
              <w:rPr>
                <w:rFonts w:ascii="宋体" w:hAnsi="宋体" w:eastAsia="宋体" w:cs="仿宋_GB2312"/>
                <w:sz w:val="24"/>
                <w:szCs w:val="24"/>
              </w:rPr>
              <w:t>AR云镜</w:t>
            </w:r>
          </w:p>
        </w:tc>
        <w:tc>
          <w:tcPr>
            <w:tcW w:w="6808" w:type="dxa"/>
            <w:tcMar>
              <w:top w:w="0" w:type="dxa"/>
              <w:left w:w="105" w:type="dxa"/>
              <w:bottom w:w="0" w:type="dxa"/>
              <w:right w:w="105" w:type="dxa"/>
            </w:tcMar>
          </w:tcPr>
          <w:p w14:paraId="105EF239">
            <w:pPr>
              <w:pStyle w:val="9"/>
              <w:spacing w:after="195" w:line="276" w:lineRule="auto"/>
              <w:rPr>
                <w:rFonts w:ascii="宋体" w:hAnsi="宋体" w:eastAsia="宋体"/>
                <w:sz w:val="24"/>
                <w:szCs w:val="24"/>
              </w:rPr>
            </w:pPr>
            <w:r>
              <w:rPr>
                <w:rFonts w:ascii="宋体" w:hAnsi="宋体" w:eastAsia="宋体" w:cs="仿宋_GB2312"/>
                <w:b/>
                <w:sz w:val="24"/>
                <w:szCs w:val="24"/>
              </w:rPr>
              <w:t>（项号55）</w:t>
            </w:r>
            <w:r>
              <w:rPr>
                <w:rFonts w:ascii="宋体" w:hAnsi="宋体" w:eastAsia="宋体" w:cs="仿宋_GB2312"/>
                <w:sz w:val="24"/>
                <w:szCs w:val="24"/>
              </w:rPr>
              <w:t>1. 全景通道最高分辨率≥6072×2640，细节通道最高分辨率≥2688×1520。</w:t>
            </w:r>
          </w:p>
          <w:p w14:paraId="257F378C">
            <w:pPr>
              <w:pStyle w:val="9"/>
              <w:spacing w:after="195" w:line="276" w:lineRule="auto"/>
              <w:rPr>
                <w:rFonts w:ascii="宋体" w:hAnsi="宋体" w:eastAsia="宋体"/>
                <w:sz w:val="24"/>
                <w:szCs w:val="24"/>
              </w:rPr>
            </w:pPr>
            <w:r>
              <w:rPr>
                <w:rFonts w:ascii="宋体" w:hAnsi="宋体" w:eastAsia="宋体" w:cs="仿宋_GB2312"/>
                <w:b/>
                <w:sz w:val="24"/>
                <w:szCs w:val="24"/>
              </w:rPr>
              <w:t>（项号56）</w:t>
            </w:r>
            <w:r>
              <w:rPr>
                <w:rFonts w:ascii="宋体" w:hAnsi="宋体" w:eastAsia="宋体" w:cs="仿宋_GB2312"/>
                <w:sz w:val="24"/>
                <w:szCs w:val="24"/>
              </w:rPr>
              <w:t>2. 全景通道内置≥4个镜头、靶面尺寸≥1/1.8英寸的CMOS传感器，细节通道内置≥1个镜头，靶面尺寸≥1/1.8英寸的CMOS传感器。</w:t>
            </w:r>
          </w:p>
          <w:p w14:paraId="1C82AA3D">
            <w:pPr>
              <w:pStyle w:val="9"/>
              <w:spacing w:after="195" w:line="276" w:lineRule="auto"/>
              <w:rPr>
                <w:rFonts w:ascii="宋体" w:hAnsi="宋体" w:eastAsia="宋体"/>
                <w:sz w:val="24"/>
                <w:szCs w:val="24"/>
              </w:rPr>
            </w:pPr>
            <w:r>
              <w:rPr>
                <w:rFonts w:ascii="宋体" w:hAnsi="宋体" w:eastAsia="宋体" w:cs="仿宋_GB2312"/>
                <w:b/>
                <w:sz w:val="24"/>
                <w:szCs w:val="24"/>
              </w:rPr>
              <w:t>（项号57）</w:t>
            </w:r>
            <w:r>
              <w:rPr>
                <w:rFonts w:ascii="宋体" w:hAnsi="宋体" w:eastAsia="宋体" w:cs="仿宋_GB2312"/>
                <w:sz w:val="24"/>
                <w:szCs w:val="24"/>
              </w:rPr>
              <w:t>3. 全景画面可支持关注区域畸变矫正，细节内置≥40倍变焦镜头。</w:t>
            </w:r>
          </w:p>
          <w:p w14:paraId="5BC9985C">
            <w:pPr>
              <w:pStyle w:val="9"/>
              <w:spacing w:after="195" w:line="276" w:lineRule="auto"/>
              <w:rPr>
                <w:rFonts w:ascii="宋体" w:hAnsi="宋体" w:eastAsia="宋体"/>
                <w:sz w:val="24"/>
                <w:szCs w:val="24"/>
              </w:rPr>
            </w:pPr>
            <w:r>
              <w:rPr>
                <w:rFonts w:ascii="宋体" w:hAnsi="宋体" w:eastAsia="宋体" w:cs="仿宋_GB2312"/>
                <w:b/>
                <w:sz w:val="24"/>
                <w:szCs w:val="24"/>
              </w:rPr>
              <w:t>（项号58）</w:t>
            </w:r>
            <w:r>
              <w:rPr>
                <w:rFonts w:ascii="宋体" w:hAnsi="宋体" w:eastAsia="宋体" w:cs="仿宋_GB2312"/>
                <w:sz w:val="24"/>
                <w:szCs w:val="24"/>
              </w:rPr>
              <w:t>4. 全景智能：Smart事件、人员密度、车辆拥堵；细节智能：全结构化、Smart事件、普通监控（高帧率）。</w:t>
            </w:r>
          </w:p>
          <w:p w14:paraId="5FE6F615">
            <w:pPr>
              <w:pStyle w:val="9"/>
              <w:spacing w:after="195" w:line="276" w:lineRule="auto"/>
              <w:rPr>
                <w:rFonts w:ascii="宋体" w:hAnsi="宋体" w:eastAsia="宋体"/>
                <w:sz w:val="24"/>
                <w:szCs w:val="24"/>
              </w:rPr>
            </w:pPr>
            <w:r>
              <w:rPr>
                <w:rFonts w:ascii="宋体" w:hAnsi="宋体" w:eastAsia="宋体" w:cs="仿宋_GB2312"/>
                <w:b/>
                <w:sz w:val="24"/>
                <w:szCs w:val="24"/>
              </w:rPr>
              <w:t>（项号59）</w:t>
            </w:r>
            <w:r>
              <w:rPr>
                <w:rFonts w:ascii="宋体" w:hAnsi="宋体" w:eastAsia="宋体" w:cs="仿宋_GB2312"/>
                <w:sz w:val="24"/>
                <w:szCs w:val="24"/>
              </w:rPr>
              <w:t>5. 采用高效红外阵列，低功耗，照射距离最远可达≥300m。</w:t>
            </w:r>
          </w:p>
          <w:p w14:paraId="3A7B7CB7">
            <w:pPr>
              <w:pStyle w:val="9"/>
              <w:spacing w:after="195" w:line="276" w:lineRule="auto"/>
              <w:rPr>
                <w:rFonts w:ascii="宋体" w:hAnsi="宋体" w:eastAsia="宋体"/>
                <w:sz w:val="24"/>
                <w:szCs w:val="24"/>
              </w:rPr>
            </w:pPr>
            <w:r>
              <w:rPr>
                <w:rFonts w:ascii="宋体" w:hAnsi="宋体" w:eastAsia="宋体" w:cs="仿宋_GB2312"/>
                <w:b/>
                <w:sz w:val="24"/>
                <w:szCs w:val="24"/>
              </w:rPr>
              <w:t>（项号60）</w:t>
            </w:r>
            <w:r>
              <w:rPr>
                <w:rFonts w:ascii="宋体" w:hAnsi="宋体" w:eastAsia="宋体" w:cs="仿宋_GB2312"/>
                <w:sz w:val="24"/>
                <w:szCs w:val="24"/>
              </w:rPr>
              <w:t>6. 内置≥3个GPU芯片。</w:t>
            </w:r>
          </w:p>
          <w:p w14:paraId="2E6C4057">
            <w:pPr>
              <w:pStyle w:val="9"/>
              <w:spacing w:after="195" w:line="276" w:lineRule="auto"/>
              <w:rPr>
                <w:rFonts w:ascii="宋体" w:hAnsi="宋体" w:eastAsia="宋体"/>
                <w:sz w:val="24"/>
                <w:szCs w:val="24"/>
              </w:rPr>
            </w:pPr>
            <w:r>
              <w:rPr>
                <w:rFonts w:ascii="宋体" w:hAnsi="宋体" w:eastAsia="宋体" w:cs="仿宋_GB2312"/>
                <w:b/>
                <w:sz w:val="24"/>
                <w:szCs w:val="24"/>
              </w:rPr>
              <w:t>（项号61）</w:t>
            </w:r>
            <w:r>
              <w:rPr>
                <w:rFonts w:ascii="宋体" w:hAnsi="宋体" w:eastAsia="宋体" w:cs="仿宋_GB2312"/>
                <w:sz w:val="24"/>
                <w:szCs w:val="24"/>
              </w:rPr>
              <w:t>7. 支持区域入侵侦测、越界侦测、进入区域、离开区域事件侦测功能;支持人员密度检测功能，检测覆盖范围半径≥200米;支持车辆拥堵检测功能，检测覆盖范围半径≥150米；支持区域入侵侦测、越界侦测、进入区域、离开区域事件侦测功能。</w:t>
            </w:r>
          </w:p>
          <w:p w14:paraId="09ED0481">
            <w:pPr>
              <w:pStyle w:val="9"/>
              <w:spacing w:after="195" w:line="276" w:lineRule="auto"/>
              <w:rPr>
                <w:rFonts w:ascii="宋体" w:hAnsi="宋体" w:eastAsia="宋体"/>
                <w:sz w:val="24"/>
                <w:szCs w:val="24"/>
              </w:rPr>
            </w:pPr>
            <w:r>
              <w:rPr>
                <w:rFonts w:ascii="宋体" w:hAnsi="宋体" w:eastAsia="宋体" w:cs="仿宋_GB2312"/>
                <w:b/>
                <w:sz w:val="24"/>
                <w:szCs w:val="24"/>
              </w:rPr>
              <w:t>（项号62）</w:t>
            </w:r>
            <w:r>
              <w:rPr>
                <w:rFonts w:ascii="宋体" w:hAnsi="宋体" w:eastAsia="宋体" w:cs="仿宋_GB2312"/>
                <w:sz w:val="24"/>
                <w:szCs w:val="24"/>
              </w:rPr>
              <w:t>8. 支持全结构化：支持细节路混合目标检测，对检测区域内的人、非机动车、车进行同时抓拍上传，人脸人体关联输出，并实现对人脸、人体、车辆结构化属性特征信息提取；支持点击联动功能，通过在客户端点击或者框选全景摄像机画面任意位置，细节跟踪摄像机可自动通过云台调整与变焦，将该区域置于画面中心。支持目标自动跟踪功能，通过设置智能事件规则，对设定区域内触发事件的运动目标在设定的跟踪时间内进行持续稳定跟踪。并可在跟踪过程中手动切换跟踪目标；支持手动选择跟踪目标，在设定跟踪时间内进行持续稳定跟踪。</w:t>
            </w:r>
          </w:p>
          <w:p w14:paraId="64D2737F">
            <w:pPr>
              <w:pStyle w:val="9"/>
              <w:spacing w:after="195" w:line="276" w:lineRule="auto"/>
              <w:rPr>
                <w:rFonts w:ascii="宋体" w:hAnsi="宋体" w:eastAsia="宋体"/>
                <w:sz w:val="24"/>
                <w:szCs w:val="24"/>
              </w:rPr>
            </w:pPr>
            <w:r>
              <w:rPr>
                <w:rFonts w:ascii="宋体" w:hAnsi="宋体" w:eastAsia="宋体" w:cs="仿宋_GB2312"/>
                <w:b/>
                <w:sz w:val="24"/>
                <w:szCs w:val="24"/>
              </w:rPr>
              <w:t>（项号63）</w:t>
            </w:r>
            <w:r>
              <w:rPr>
                <w:rFonts w:ascii="宋体" w:hAnsi="宋体" w:eastAsia="宋体" w:cs="仿宋_GB2312"/>
                <w:sz w:val="24"/>
                <w:szCs w:val="24"/>
              </w:rPr>
              <w:t>9. 光口（FC）+电口(RJ-45)网络接口设计。</w:t>
            </w:r>
          </w:p>
          <w:p w14:paraId="78A5B689">
            <w:pPr>
              <w:pStyle w:val="9"/>
              <w:spacing w:after="195" w:line="276" w:lineRule="auto"/>
              <w:rPr>
                <w:rFonts w:ascii="宋体" w:hAnsi="宋体" w:eastAsia="宋体"/>
                <w:sz w:val="24"/>
                <w:szCs w:val="24"/>
              </w:rPr>
            </w:pPr>
            <w:r>
              <w:rPr>
                <w:rFonts w:ascii="宋体" w:hAnsi="宋体" w:eastAsia="宋体" w:cs="仿宋_GB2312"/>
                <w:b/>
                <w:sz w:val="24"/>
                <w:szCs w:val="24"/>
              </w:rPr>
              <w:t>（项号64）</w:t>
            </w:r>
            <w:r>
              <w:rPr>
                <w:rFonts w:ascii="宋体" w:hAnsi="宋体" w:eastAsia="宋体" w:cs="仿宋_GB2312"/>
                <w:sz w:val="24"/>
                <w:szCs w:val="24"/>
              </w:rPr>
              <w:t>10. 支持GB35114A级安全加密。</w:t>
            </w:r>
          </w:p>
          <w:p w14:paraId="08589917">
            <w:pPr>
              <w:pStyle w:val="9"/>
              <w:spacing w:after="195" w:line="276" w:lineRule="auto"/>
              <w:rPr>
                <w:rFonts w:ascii="宋体" w:hAnsi="宋体" w:eastAsia="宋体"/>
                <w:sz w:val="24"/>
                <w:szCs w:val="24"/>
              </w:rPr>
            </w:pPr>
            <w:r>
              <w:rPr>
                <w:rFonts w:ascii="宋体" w:hAnsi="宋体" w:eastAsia="宋体" w:cs="仿宋_GB2312"/>
                <w:b/>
                <w:sz w:val="24"/>
                <w:szCs w:val="24"/>
              </w:rPr>
              <w:t>（项号65）</w:t>
            </w:r>
            <w:r>
              <w:rPr>
                <w:rFonts w:ascii="宋体" w:hAnsi="宋体" w:eastAsia="宋体" w:cs="仿宋_GB2312"/>
                <w:sz w:val="24"/>
                <w:szCs w:val="24"/>
              </w:rPr>
              <w:t>11. AI-ISP：细节球机采用去噪卷积神经网络将深度结构、学习算法用于图像去噪，最终使画面成像更新清晰，噪点更小图像更干净。</w:t>
            </w:r>
          </w:p>
          <w:p w14:paraId="49F5A973">
            <w:pPr>
              <w:pStyle w:val="9"/>
              <w:spacing w:after="195" w:line="276" w:lineRule="auto"/>
              <w:rPr>
                <w:rFonts w:ascii="宋体" w:hAnsi="宋体" w:eastAsia="宋体"/>
                <w:sz w:val="24"/>
                <w:szCs w:val="24"/>
              </w:rPr>
            </w:pPr>
            <w:r>
              <w:rPr>
                <w:rFonts w:ascii="宋体" w:hAnsi="宋体" w:eastAsia="宋体" w:cs="仿宋_GB2312"/>
                <w:b/>
                <w:sz w:val="24"/>
                <w:szCs w:val="24"/>
              </w:rPr>
              <w:t>（项号66）</w:t>
            </w:r>
            <w:r>
              <w:rPr>
                <w:rFonts w:ascii="宋体" w:hAnsi="宋体" w:eastAsia="宋体" w:cs="仿宋_GB2312"/>
                <w:sz w:val="24"/>
                <w:szCs w:val="24"/>
              </w:rPr>
              <w:t>12. 支持北斗卫星定位。</w:t>
            </w:r>
          </w:p>
          <w:p w14:paraId="70726D0D">
            <w:pPr>
              <w:pStyle w:val="9"/>
              <w:spacing w:after="195" w:line="276" w:lineRule="auto"/>
              <w:jc w:val="both"/>
              <w:rPr>
                <w:rFonts w:ascii="宋体" w:hAnsi="宋体" w:eastAsia="宋体"/>
                <w:sz w:val="24"/>
                <w:szCs w:val="24"/>
              </w:rPr>
            </w:pPr>
            <w:r>
              <w:rPr>
                <w:rFonts w:ascii="宋体" w:hAnsi="宋体" w:eastAsia="宋体" w:cs="仿宋_GB2312"/>
                <w:b/>
                <w:sz w:val="24"/>
                <w:szCs w:val="24"/>
              </w:rPr>
              <w:t>▲13.在全景拼接模式下，垂直视场角≥110°，水平视场角≥180°。可将≥4个全景视频图像进行拼接，实现≥180°拼接画面显示，并抓拍拼接后的图片。可通过IE浏览器在细节图像中叠加全景视频图像进行预览</w:t>
            </w:r>
            <w:r>
              <w:rPr>
                <w:rFonts w:ascii="宋体" w:hAnsi="宋体" w:eastAsia="宋体" w:cs="仿宋_GB2312"/>
                <w:sz w:val="24"/>
                <w:szCs w:val="24"/>
              </w:rPr>
              <w:t>。</w:t>
            </w:r>
            <w:r>
              <w:rPr>
                <w:rFonts w:ascii="宋体" w:hAnsi="宋体" w:eastAsia="宋体" w:cs="仿宋_GB2312"/>
                <w:b/>
                <w:sz w:val="24"/>
                <w:szCs w:val="24"/>
              </w:rPr>
              <w:t>（提供具备CMA或CNAS资质认证的第三方检测机构出具的检测报告复印件予以佐证，原件备查）</w:t>
            </w:r>
          </w:p>
          <w:p w14:paraId="70CE887A">
            <w:pPr>
              <w:pStyle w:val="9"/>
              <w:spacing w:after="195" w:line="276" w:lineRule="auto"/>
              <w:rPr>
                <w:rFonts w:ascii="宋体" w:hAnsi="宋体" w:eastAsia="宋体"/>
                <w:sz w:val="24"/>
                <w:szCs w:val="24"/>
              </w:rPr>
            </w:pPr>
            <w:r>
              <w:rPr>
                <w:rFonts w:ascii="宋体" w:hAnsi="宋体" w:eastAsia="宋体" w:cs="仿宋_GB2312"/>
                <w:b/>
                <w:color w:val="000000"/>
                <w:sz w:val="24"/>
                <w:szCs w:val="24"/>
              </w:rPr>
              <w:t>【功能要求1</w:t>
            </w:r>
            <w:r>
              <w:rPr>
                <w:rFonts w:ascii="宋体" w:hAnsi="宋体" w:eastAsia="宋体" w:cs="仿宋_GB2312"/>
                <w:color w:val="000000"/>
                <w:sz w:val="24"/>
                <w:szCs w:val="24"/>
              </w:rPr>
              <w:t xml:space="preserve">】 </w:t>
            </w:r>
            <w:r>
              <w:rPr>
                <w:rFonts w:ascii="宋体" w:hAnsi="宋体" w:eastAsia="宋体" w:cs="仿宋_GB2312"/>
                <w:b/>
                <w:color w:val="000000"/>
                <w:sz w:val="24"/>
                <w:szCs w:val="24"/>
              </w:rPr>
              <w:t>具备双安装接口，一个为快速旋转安装接口，一个为多孔稳定安装接口</w:t>
            </w:r>
            <w:r>
              <w:rPr>
                <w:rFonts w:ascii="宋体" w:hAnsi="宋体" w:eastAsia="宋体" w:cs="仿宋_GB2312"/>
                <w:color w:val="000000"/>
                <w:sz w:val="24"/>
                <w:szCs w:val="24"/>
              </w:rPr>
              <w:t>。</w:t>
            </w:r>
          </w:p>
        </w:tc>
      </w:tr>
      <w:tr w14:paraId="3D00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1B7D3BEF">
            <w:pPr>
              <w:pStyle w:val="9"/>
              <w:spacing w:line="276" w:lineRule="auto"/>
              <w:jc w:val="center"/>
              <w:rPr>
                <w:rFonts w:ascii="宋体" w:hAnsi="宋体" w:eastAsia="宋体"/>
                <w:sz w:val="24"/>
                <w:szCs w:val="24"/>
              </w:rPr>
            </w:pPr>
            <w:r>
              <w:rPr>
                <w:rFonts w:ascii="宋体" w:hAnsi="宋体" w:eastAsia="宋体" w:cs="仿宋_GB2312"/>
                <w:sz w:val="24"/>
                <w:szCs w:val="24"/>
              </w:rPr>
              <w:t>8</w:t>
            </w:r>
          </w:p>
        </w:tc>
        <w:tc>
          <w:tcPr>
            <w:tcW w:w="950" w:type="dxa"/>
            <w:tcMar>
              <w:top w:w="0" w:type="dxa"/>
              <w:left w:w="105" w:type="dxa"/>
              <w:bottom w:w="0" w:type="dxa"/>
              <w:right w:w="105" w:type="dxa"/>
            </w:tcMar>
          </w:tcPr>
          <w:p w14:paraId="2E70FFAA">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安消智能终端</w:t>
            </w:r>
          </w:p>
        </w:tc>
        <w:tc>
          <w:tcPr>
            <w:tcW w:w="6808" w:type="dxa"/>
            <w:tcMar>
              <w:top w:w="0" w:type="dxa"/>
              <w:left w:w="105" w:type="dxa"/>
              <w:bottom w:w="0" w:type="dxa"/>
              <w:right w:w="105" w:type="dxa"/>
            </w:tcMar>
          </w:tcPr>
          <w:p w14:paraId="400CED4E">
            <w:pPr>
              <w:pStyle w:val="9"/>
              <w:spacing w:after="195" w:line="276" w:lineRule="auto"/>
              <w:rPr>
                <w:rFonts w:ascii="宋体" w:hAnsi="宋体" w:eastAsia="宋体"/>
                <w:sz w:val="24"/>
                <w:szCs w:val="24"/>
              </w:rPr>
            </w:pPr>
            <w:r>
              <w:rPr>
                <w:rFonts w:ascii="宋体" w:hAnsi="宋体" w:eastAsia="宋体" w:cs="仿宋_GB2312"/>
                <w:b/>
                <w:sz w:val="24"/>
                <w:szCs w:val="24"/>
              </w:rPr>
              <w:t>（项号67）</w:t>
            </w:r>
            <w:r>
              <w:rPr>
                <w:rFonts w:ascii="宋体" w:hAnsi="宋体" w:eastAsia="宋体" w:cs="仿宋_GB2312"/>
                <w:sz w:val="24"/>
                <w:szCs w:val="24"/>
              </w:rPr>
              <w:t>1. ≥400W定焦智能海螺摄像机。</w:t>
            </w:r>
          </w:p>
          <w:p w14:paraId="4AF8AD4A">
            <w:pPr>
              <w:pStyle w:val="9"/>
              <w:spacing w:after="195" w:line="276" w:lineRule="auto"/>
              <w:rPr>
                <w:rFonts w:ascii="宋体" w:hAnsi="宋体" w:eastAsia="宋体"/>
                <w:sz w:val="24"/>
                <w:szCs w:val="24"/>
              </w:rPr>
            </w:pPr>
            <w:r>
              <w:rPr>
                <w:rFonts w:ascii="宋体" w:hAnsi="宋体" w:eastAsia="宋体" w:cs="仿宋_GB2312"/>
                <w:b/>
                <w:sz w:val="24"/>
                <w:szCs w:val="24"/>
              </w:rPr>
              <w:t>（项号68）</w:t>
            </w:r>
            <w:r>
              <w:rPr>
                <w:rFonts w:ascii="宋体" w:hAnsi="宋体" w:eastAsia="宋体" w:cs="仿宋_GB2312"/>
                <w:sz w:val="24"/>
                <w:szCs w:val="24"/>
              </w:rPr>
              <w:t>2. 内置≥1个1.5TOPS算力的芯片；支持烟火检测、值岗状态检测（离岗、睡岗、玩手机）、危险行为检测（抽烟、打电话）、电梯危险品检测（电瓶车、煤气罐）、呼叫识别、周界入侵检测（移动侦测、区域入侵、越界侦测）、遮挡检测同时启用，各类智能事件可正常检测和报警。</w:t>
            </w:r>
          </w:p>
          <w:p w14:paraId="411CD590">
            <w:pPr>
              <w:pStyle w:val="9"/>
              <w:spacing w:after="195" w:line="276" w:lineRule="auto"/>
              <w:rPr>
                <w:rFonts w:ascii="宋体" w:hAnsi="宋体" w:eastAsia="宋体"/>
                <w:sz w:val="24"/>
                <w:szCs w:val="24"/>
              </w:rPr>
            </w:pPr>
            <w:r>
              <w:rPr>
                <w:rFonts w:ascii="宋体" w:hAnsi="宋体" w:eastAsia="宋体" w:cs="仿宋_GB2312"/>
                <w:b/>
                <w:sz w:val="24"/>
                <w:szCs w:val="24"/>
              </w:rPr>
              <w:t>（项号69）</w:t>
            </w:r>
            <w:r>
              <w:rPr>
                <w:rFonts w:ascii="宋体" w:hAnsi="宋体" w:eastAsia="宋体" w:cs="仿宋_GB2312"/>
                <w:sz w:val="24"/>
                <w:szCs w:val="24"/>
              </w:rPr>
              <w:t>3. 采用高亮三色指示灯，运行、故障、报警状态一目了然。</w:t>
            </w:r>
          </w:p>
          <w:p w14:paraId="0A39BB73">
            <w:pPr>
              <w:pStyle w:val="9"/>
              <w:spacing w:after="195" w:line="276" w:lineRule="auto"/>
              <w:rPr>
                <w:rFonts w:ascii="宋体" w:hAnsi="宋体" w:eastAsia="宋体"/>
                <w:sz w:val="24"/>
                <w:szCs w:val="24"/>
              </w:rPr>
            </w:pPr>
            <w:r>
              <w:rPr>
                <w:rFonts w:ascii="宋体" w:hAnsi="宋体" w:eastAsia="宋体" w:cs="仿宋_GB2312"/>
                <w:b/>
                <w:sz w:val="24"/>
                <w:szCs w:val="24"/>
              </w:rPr>
              <w:t>（项号70）</w:t>
            </w:r>
            <w:r>
              <w:rPr>
                <w:rFonts w:ascii="宋体" w:hAnsi="宋体" w:eastAsia="宋体" w:cs="仿宋_GB2312"/>
                <w:sz w:val="24"/>
                <w:szCs w:val="24"/>
              </w:rPr>
              <w:t>4. 最高分辨率可达≥2688×1520@25 fps，并可输出实时图像。</w:t>
            </w:r>
          </w:p>
          <w:p w14:paraId="63D8DEDA">
            <w:pPr>
              <w:pStyle w:val="9"/>
              <w:spacing w:after="195" w:line="276" w:lineRule="auto"/>
              <w:rPr>
                <w:rFonts w:ascii="宋体" w:hAnsi="宋体" w:eastAsia="宋体"/>
                <w:sz w:val="24"/>
                <w:szCs w:val="24"/>
              </w:rPr>
            </w:pPr>
            <w:r>
              <w:rPr>
                <w:rFonts w:ascii="宋体" w:hAnsi="宋体" w:eastAsia="宋体" w:cs="仿宋_GB2312"/>
                <w:b/>
                <w:sz w:val="24"/>
                <w:szCs w:val="24"/>
              </w:rPr>
              <w:t>（项号71）</w:t>
            </w:r>
            <w:r>
              <w:rPr>
                <w:rFonts w:ascii="宋体" w:hAnsi="宋体" w:eastAsia="宋体" w:cs="仿宋_GB2312"/>
                <w:sz w:val="24"/>
                <w:szCs w:val="24"/>
              </w:rPr>
              <w:t>5. 支持≥30m红外补光；支持3D数字降噪，支持数字宽动态;支持背光补偿，自动电子快门功能，适应不同使用环境；支持联动本地报警指示灯、语音报警，支持远程消音。</w:t>
            </w:r>
          </w:p>
          <w:p w14:paraId="11EA3441">
            <w:pPr>
              <w:pStyle w:val="9"/>
              <w:spacing w:after="195" w:line="276" w:lineRule="auto"/>
              <w:rPr>
                <w:rFonts w:ascii="宋体" w:hAnsi="宋体" w:eastAsia="宋体"/>
                <w:sz w:val="24"/>
                <w:szCs w:val="24"/>
              </w:rPr>
            </w:pPr>
            <w:r>
              <w:rPr>
                <w:rFonts w:ascii="宋体" w:hAnsi="宋体" w:eastAsia="宋体" w:cs="仿宋_GB2312"/>
                <w:b/>
                <w:sz w:val="24"/>
                <w:szCs w:val="24"/>
              </w:rPr>
              <w:t>（项号72）</w:t>
            </w:r>
            <w:r>
              <w:rPr>
                <w:rFonts w:ascii="宋体" w:hAnsi="宋体" w:eastAsia="宋体" w:cs="仿宋_GB2312"/>
                <w:sz w:val="24"/>
                <w:szCs w:val="24"/>
              </w:rPr>
              <w:t>6. ≥1个感温传感器、≥1个扬声器、≥1个麦克风、≥1个音频输入接口、≥1个音频输出接口、≥2个报警输入接口、≥2个报警输出接口、≥1个DC12V电源输出接口、≥2颗补光灯、≥3个状态指示灯支持OSD报警事件叠加。</w:t>
            </w:r>
          </w:p>
          <w:p w14:paraId="60E35A08">
            <w:pPr>
              <w:pStyle w:val="9"/>
              <w:spacing w:after="195" w:line="276" w:lineRule="auto"/>
              <w:jc w:val="both"/>
              <w:rPr>
                <w:rFonts w:ascii="宋体" w:hAnsi="宋体" w:eastAsia="宋体"/>
                <w:sz w:val="24"/>
                <w:szCs w:val="24"/>
              </w:rPr>
            </w:pPr>
            <w:r>
              <w:rPr>
                <w:rFonts w:ascii="宋体" w:hAnsi="宋体" w:eastAsia="宋体" w:cs="仿宋_GB2312"/>
                <w:b/>
                <w:sz w:val="24"/>
                <w:szCs w:val="24"/>
              </w:rPr>
              <w:t>▲7.应具备高温报警功能，支持设定0℃~120℃高温报警阈值，1~600s温度报警时间阈值，当环境温度超过设定高温报警阈值和时间阈值时，触发设备高温报警，视频画面叠加高温报警信息，同时录像及上传抓拍图片，报警指示灯自动点亮</w:t>
            </w:r>
            <w:r>
              <w:rPr>
                <w:rFonts w:ascii="宋体" w:hAnsi="宋体" w:eastAsia="宋体" w:cs="仿宋_GB2312"/>
                <w:sz w:val="24"/>
                <w:szCs w:val="24"/>
              </w:rPr>
              <w:t>。</w:t>
            </w:r>
            <w:r>
              <w:rPr>
                <w:rFonts w:ascii="宋体" w:hAnsi="宋体" w:eastAsia="宋体" w:cs="仿宋_GB2312"/>
                <w:b/>
                <w:sz w:val="24"/>
                <w:szCs w:val="24"/>
              </w:rPr>
              <w:t>应具备温度突升、突降的差温报警功能，支持设定1℃~120℃温度突升或突降的差温报警阈值，1~30s温度突升或者突降报警时间阈值，当环境温度满足设定高温报警阈值和时间阈值时，触发设备温度突升或突降差温报警，视频画面叠加温度突升/突降报警信息，同时录像及上传抓拍图片，报警指示灯自动点亮</w:t>
            </w:r>
            <w:r>
              <w:rPr>
                <w:rFonts w:ascii="宋体" w:hAnsi="宋体" w:eastAsia="宋体" w:cs="仿宋_GB2312"/>
                <w:sz w:val="24"/>
                <w:szCs w:val="24"/>
              </w:rPr>
              <w:t>。</w:t>
            </w:r>
            <w:r>
              <w:rPr>
                <w:rFonts w:ascii="宋体" w:hAnsi="宋体" w:eastAsia="宋体" w:cs="仿宋_GB2312"/>
                <w:b/>
                <w:sz w:val="24"/>
                <w:szCs w:val="24"/>
              </w:rPr>
              <w:t>（提供具备CMA或CNAS资质认证的第三方检测机构出具的检测报告复印件予以佐证，原件备查）</w:t>
            </w:r>
          </w:p>
          <w:p w14:paraId="0D01DC7F">
            <w:pPr>
              <w:pStyle w:val="9"/>
              <w:spacing w:after="195" w:line="276" w:lineRule="auto"/>
              <w:rPr>
                <w:rFonts w:ascii="宋体" w:hAnsi="宋体" w:eastAsia="宋体"/>
                <w:sz w:val="24"/>
                <w:szCs w:val="24"/>
              </w:rPr>
            </w:pPr>
            <w:r>
              <w:rPr>
                <w:rFonts w:ascii="宋体" w:hAnsi="宋体" w:eastAsia="宋体" w:cs="仿宋_GB2312"/>
                <w:b/>
                <w:sz w:val="24"/>
                <w:szCs w:val="24"/>
              </w:rPr>
              <w:t>（项号73）</w:t>
            </w:r>
            <w:r>
              <w:rPr>
                <w:rFonts w:ascii="宋体" w:hAnsi="宋体" w:eastAsia="宋体" w:cs="仿宋_GB2312"/>
                <w:sz w:val="24"/>
                <w:szCs w:val="24"/>
              </w:rPr>
              <w:t>8. 支持PoE供电，布线简单。</w:t>
            </w:r>
          </w:p>
          <w:p w14:paraId="1B74A3B8">
            <w:pPr>
              <w:pStyle w:val="9"/>
              <w:spacing w:after="195" w:line="276" w:lineRule="auto"/>
              <w:rPr>
                <w:rFonts w:ascii="宋体" w:hAnsi="宋体" w:eastAsia="宋体"/>
                <w:sz w:val="24"/>
                <w:szCs w:val="24"/>
              </w:rPr>
            </w:pPr>
            <w:r>
              <w:rPr>
                <w:rFonts w:ascii="宋体" w:hAnsi="宋体" w:eastAsia="宋体" w:cs="仿宋_GB2312"/>
                <w:b/>
                <w:sz w:val="24"/>
                <w:szCs w:val="24"/>
              </w:rPr>
              <w:t>（项号74）</w:t>
            </w:r>
            <w:r>
              <w:rPr>
                <w:rFonts w:ascii="宋体" w:hAnsi="宋体" w:eastAsia="宋体" w:cs="仿宋_GB2312"/>
                <w:sz w:val="24"/>
                <w:szCs w:val="24"/>
              </w:rPr>
              <w:t>9. 支持DC12V（≤1W）外供电输出，为烟感、燃气等传感器供电。</w:t>
            </w:r>
          </w:p>
          <w:p w14:paraId="64B98A6E">
            <w:pPr>
              <w:pStyle w:val="9"/>
              <w:spacing w:after="195" w:line="276" w:lineRule="auto"/>
              <w:rPr>
                <w:rFonts w:ascii="宋体" w:hAnsi="宋体" w:eastAsia="宋体"/>
                <w:sz w:val="24"/>
                <w:szCs w:val="24"/>
              </w:rPr>
            </w:pPr>
            <w:r>
              <w:rPr>
                <w:rFonts w:ascii="宋体" w:hAnsi="宋体" w:eastAsia="宋体" w:cs="仿宋_GB2312"/>
                <w:b/>
                <w:sz w:val="24"/>
                <w:szCs w:val="24"/>
              </w:rPr>
              <w:t>（项号75）</w:t>
            </w:r>
            <w:r>
              <w:rPr>
                <w:rFonts w:ascii="宋体" w:hAnsi="宋体" w:eastAsia="宋体" w:cs="仿宋_GB2312"/>
                <w:sz w:val="24"/>
                <w:szCs w:val="24"/>
              </w:rPr>
              <w:t>10. ≥IP67级别防尘防水。</w:t>
            </w:r>
          </w:p>
        </w:tc>
      </w:tr>
      <w:tr w14:paraId="5773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594DDF1F">
            <w:pPr>
              <w:pStyle w:val="9"/>
              <w:spacing w:line="276" w:lineRule="auto"/>
              <w:jc w:val="center"/>
              <w:rPr>
                <w:rFonts w:ascii="宋体" w:hAnsi="宋体" w:eastAsia="宋体"/>
                <w:sz w:val="24"/>
                <w:szCs w:val="24"/>
              </w:rPr>
            </w:pPr>
            <w:r>
              <w:rPr>
                <w:rFonts w:ascii="宋体" w:hAnsi="宋体" w:eastAsia="宋体" w:cs="仿宋_GB2312"/>
                <w:sz w:val="24"/>
                <w:szCs w:val="24"/>
              </w:rPr>
              <w:t>9</w:t>
            </w:r>
          </w:p>
        </w:tc>
        <w:tc>
          <w:tcPr>
            <w:tcW w:w="950" w:type="dxa"/>
            <w:tcMar>
              <w:top w:w="0" w:type="dxa"/>
              <w:left w:w="105" w:type="dxa"/>
              <w:bottom w:w="0" w:type="dxa"/>
              <w:right w:w="105" w:type="dxa"/>
            </w:tcMar>
          </w:tcPr>
          <w:p w14:paraId="1B7591B0">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视频监控管理平台</w:t>
            </w:r>
          </w:p>
        </w:tc>
        <w:tc>
          <w:tcPr>
            <w:tcW w:w="6808" w:type="dxa"/>
            <w:tcMar>
              <w:top w:w="0" w:type="dxa"/>
              <w:left w:w="105" w:type="dxa"/>
              <w:bottom w:w="0" w:type="dxa"/>
              <w:right w:w="105" w:type="dxa"/>
            </w:tcMar>
          </w:tcPr>
          <w:p w14:paraId="0862D639">
            <w:pPr>
              <w:pStyle w:val="9"/>
              <w:spacing w:after="195" w:line="276" w:lineRule="auto"/>
              <w:rPr>
                <w:rFonts w:ascii="宋体" w:hAnsi="宋体" w:eastAsia="宋体"/>
                <w:sz w:val="24"/>
                <w:szCs w:val="24"/>
              </w:rPr>
            </w:pPr>
            <w:r>
              <w:rPr>
                <w:rFonts w:ascii="宋体" w:hAnsi="宋体" w:eastAsia="宋体" w:cs="仿宋_GB2312"/>
                <w:b/>
                <w:sz w:val="24"/>
                <w:szCs w:val="24"/>
              </w:rPr>
              <w:t>（项号76）</w:t>
            </w:r>
            <w:r>
              <w:rPr>
                <w:rFonts w:ascii="宋体" w:hAnsi="宋体" w:eastAsia="宋体" w:cs="仿宋_GB2312"/>
                <w:sz w:val="24"/>
                <w:szCs w:val="24"/>
              </w:rPr>
              <w:t>1.应对管理平台的用户身份进行合法性认证。只有通过身份认证的用户才能访问管理平台。</w:t>
            </w:r>
          </w:p>
          <w:p w14:paraId="52C0EE8C">
            <w:pPr>
              <w:pStyle w:val="9"/>
              <w:spacing w:after="195" w:line="276" w:lineRule="auto"/>
              <w:rPr>
                <w:rFonts w:ascii="宋体" w:hAnsi="宋体" w:eastAsia="宋体"/>
                <w:sz w:val="24"/>
                <w:szCs w:val="24"/>
              </w:rPr>
            </w:pPr>
            <w:r>
              <w:rPr>
                <w:rFonts w:ascii="宋体" w:hAnsi="宋体" w:eastAsia="宋体" w:cs="仿宋_GB2312"/>
                <w:b/>
                <w:sz w:val="24"/>
                <w:szCs w:val="24"/>
              </w:rPr>
              <w:t>（项号77）</w:t>
            </w:r>
            <w:r>
              <w:rPr>
                <w:rFonts w:ascii="宋体" w:hAnsi="宋体" w:eastAsia="宋体" w:cs="仿宋_GB2312"/>
                <w:sz w:val="24"/>
                <w:szCs w:val="24"/>
              </w:rPr>
              <w:t>2.支持场景化应用配置。</w:t>
            </w:r>
          </w:p>
          <w:p w14:paraId="4E8C4048">
            <w:pPr>
              <w:pStyle w:val="9"/>
              <w:spacing w:after="195" w:line="276" w:lineRule="auto"/>
              <w:rPr>
                <w:rFonts w:ascii="宋体" w:hAnsi="宋体" w:eastAsia="宋体"/>
                <w:sz w:val="24"/>
                <w:szCs w:val="24"/>
              </w:rPr>
            </w:pPr>
            <w:r>
              <w:rPr>
                <w:rFonts w:ascii="宋体" w:hAnsi="宋体" w:eastAsia="宋体" w:cs="仿宋_GB2312"/>
                <w:b/>
                <w:sz w:val="24"/>
                <w:szCs w:val="24"/>
              </w:rPr>
              <w:t>（项号78）</w:t>
            </w:r>
            <w:r>
              <w:rPr>
                <w:rFonts w:ascii="宋体" w:hAnsi="宋体" w:eastAsia="宋体" w:cs="仿宋_GB2312"/>
                <w:sz w:val="24"/>
                <w:szCs w:val="24"/>
              </w:rPr>
              <w:t>3. 支持对用户、角色、组织、区域、人员、设备等基础资源进行管理调配。</w:t>
            </w:r>
          </w:p>
          <w:p w14:paraId="758AF8AC">
            <w:pPr>
              <w:pStyle w:val="9"/>
              <w:spacing w:after="195" w:line="276" w:lineRule="auto"/>
              <w:rPr>
                <w:rFonts w:ascii="宋体" w:hAnsi="宋体" w:eastAsia="宋体"/>
                <w:sz w:val="24"/>
                <w:szCs w:val="24"/>
              </w:rPr>
            </w:pPr>
            <w:r>
              <w:rPr>
                <w:rFonts w:ascii="宋体" w:hAnsi="宋体" w:eastAsia="宋体" w:cs="仿宋_GB2312"/>
                <w:b/>
                <w:sz w:val="24"/>
                <w:szCs w:val="24"/>
              </w:rPr>
              <w:t>（项号79）</w:t>
            </w:r>
            <w:r>
              <w:rPr>
                <w:rFonts w:ascii="宋体" w:hAnsi="宋体" w:eastAsia="宋体" w:cs="仿宋_GB2312"/>
                <w:sz w:val="24"/>
                <w:szCs w:val="24"/>
              </w:rPr>
              <w:t>4. 支持管理最大组织数≥2000个，组织层级最大≥10级；支持管理最大区域数≥2000个，区域层级最大≥10级。；支持管理最大人员数量≥5万；支持最大的在线用户数≥1000个，并发登录用户数≥50个。</w:t>
            </w:r>
          </w:p>
          <w:p w14:paraId="6F72DB9D">
            <w:pPr>
              <w:pStyle w:val="9"/>
              <w:spacing w:after="195" w:line="276" w:lineRule="auto"/>
              <w:rPr>
                <w:rFonts w:ascii="宋体" w:hAnsi="宋体" w:eastAsia="宋体"/>
                <w:sz w:val="24"/>
                <w:szCs w:val="24"/>
              </w:rPr>
            </w:pPr>
            <w:r>
              <w:rPr>
                <w:rFonts w:ascii="宋体" w:hAnsi="宋体" w:eastAsia="宋体" w:cs="仿宋_GB2312"/>
                <w:b/>
                <w:sz w:val="24"/>
                <w:szCs w:val="24"/>
              </w:rPr>
              <w:t>（项号80）</w:t>
            </w:r>
            <w:r>
              <w:rPr>
                <w:rFonts w:ascii="宋体" w:hAnsi="宋体" w:eastAsia="宋体" w:cs="仿宋_GB2312"/>
                <w:sz w:val="24"/>
                <w:szCs w:val="24"/>
              </w:rPr>
              <w:t>5. 支持最大事件并发处理≥500条/秒（不带图片）。</w:t>
            </w:r>
          </w:p>
          <w:p w14:paraId="245FFD10">
            <w:pPr>
              <w:pStyle w:val="9"/>
              <w:spacing w:after="195" w:line="276" w:lineRule="auto"/>
              <w:rPr>
                <w:rFonts w:ascii="宋体" w:hAnsi="宋体" w:eastAsia="宋体"/>
                <w:sz w:val="24"/>
                <w:szCs w:val="24"/>
              </w:rPr>
            </w:pPr>
            <w:r>
              <w:rPr>
                <w:rFonts w:ascii="宋体" w:hAnsi="宋体" w:eastAsia="宋体" w:cs="仿宋_GB2312"/>
                <w:b/>
                <w:sz w:val="24"/>
                <w:szCs w:val="24"/>
              </w:rPr>
              <w:t>（项号81）</w:t>
            </w:r>
            <w:r>
              <w:rPr>
                <w:rFonts w:ascii="宋体" w:hAnsi="宋体" w:eastAsia="宋体" w:cs="仿宋_GB2312"/>
                <w:sz w:val="24"/>
                <w:szCs w:val="24"/>
              </w:rPr>
              <w:t>6. 要求支持用户权限管理；支持用户密码有效时间段进行设置管理，支持用户IP绑定，指定IP地址用户才能登录平台。</w:t>
            </w:r>
          </w:p>
          <w:p w14:paraId="117C1F5D">
            <w:pPr>
              <w:pStyle w:val="9"/>
              <w:spacing w:after="195" w:line="276" w:lineRule="auto"/>
              <w:ind w:left="-15" w:firstLine="8"/>
              <w:jc w:val="both"/>
              <w:rPr>
                <w:rFonts w:ascii="宋体" w:hAnsi="宋体" w:eastAsia="宋体"/>
                <w:sz w:val="24"/>
                <w:szCs w:val="24"/>
              </w:rPr>
            </w:pPr>
            <w:r>
              <w:rPr>
                <w:rFonts w:ascii="宋体" w:hAnsi="宋体" w:eastAsia="宋体" w:cs="仿宋_GB2312"/>
                <w:b/>
                <w:sz w:val="24"/>
                <w:szCs w:val="24"/>
              </w:rPr>
              <w:t>【演示项1】①支持查看API基础信息、入参定义、后端服务信息、后端服务参数、返回结果等；②同时支持API状态的切换（在线、下线、隐藏）。</w:t>
            </w:r>
            <w:r>
              <w:rPr>
                <w:rFonts w:ascii="宋体" w:hAnsi="宋体" w:eastAsia="宋体"/>
                <w:sz w:val="24"/>
                <w:szCs w:val="24"/>
              </w:rPr>
              <w:br w:type="textWrapping"/>
            </w:r>
            <w:r>
              <w:rPr>
                <w:rFonts w:ascii="宋体" w:hAnsi="宋体" w:eastAsia="宋体" w:cs="仿宋_GB2312"/>
                <w:b/>
                <w:sz w:val="24"/>
                <w:szCs w:val="24"/>
              </w:rPr>
              <w:t>【演示项2】①支持根据合作方名称、AppKey进行模糊查询，点击合作方名称可显示合作方详细信息；②调用记录支持API接口的调用方、调用地址、耗时、调用结果、调用时间。</w:t>
            </w:r>
          </w:p>
          <w:p w14:paraId="61CBF060">
            <w:pPr>
              <w:pStyle w:val="9"/>
              <w:spacing w:after="195" w:line="276" w:lineRule="auto"/>
              <w:rPr>
                <w:rFonts w:ascii="宋体" w:hAnsi="宋体" w:eastAsia="宋体"/>
                <w:sz w:val="24"/>
                <w:szCs w:val="24"/>
              </w:rPr>
            </w:pPr>
            <w:r>
              <w:rPr>
                <w:rFonts w:ascii="宋体" w:hAnsi="宋体" w:eastAsia="宋体" w:cs="仿宋_GB2312"/>
                <w:b/>
                <w:sz w:val="24"/>
                <w:szCs w:val="24"/>
              </w:rPr>
              <w:t>（项号82）</w:t>
            </w:r>
            <w:r>
              <w:rPr>
                <w:rFonts w:ascii="宋体" w:hAnsi="宋体" w:eastAsia="宋体" w:cs="仿宋_GB2312"/>
                <w:sz w:val="24"/>
                <w:szCs w:val="24"/>
              </w:rPr>
              <w:t>7.系统要求支持校时功能，使设备和平台时间一致；要求支持多网域访问；要求支持通过数据同步工具同步postgresql数据库到平台。</w:t>
            </w:r>
          </w:p>
          <w:p w14:paraId="67D1788D">
            <w:pPr>
              <w:pStyle w:val="9"/>
              <w:spacing w:after="195" w:line="276" w:lineRule="auto"/>
              <w:rPr>
                <w:rFonts w:ascii="宋体" w:hAnsi="宋体" w:eastAsia="宋体"/>
                <w:sz w:val="24"/>
                <w:szCs w:val="24"/>
              </w:rPr>
            </w:pPr>
            <w:r>
              <w:rPr>
                <w:rFonts w:ascii="宋体" w:hAnsi="宋体" w:eastAsia="宋体" w:cs="仿宋_GB2312"/>
                <w:b/>
                <w:sz w:val="24"/>
                <w:szCs w:val="24"/>
              </w:rPr>
              <w:t>（项号83）</w:t>
            </w:r>
            <w:r>
              <w:rPr>
                <w:rFonts w:ascii="宋体" w:hAnsi="宋体" w:eastAsia="宋体" w:cs="仿宋_GB2312"/>
                <w:sz w:val="24"/>
                <w:szCs w:val="24"/>
              </w:rPr>
              <w:t>8. 支持操作系统如通信、欧拉、银河麒麟等；支持教职工管理、学生管理、家长管理功能</w:t>
            </w:r>
            <w:r>
              <w:rPr>
                <w:rFonts w:ascii="宋体" w:hAnsi="宋体" w:eastAsia="宋体" w:cs="仿宋_GB2312"/>
                <w:b/>
                <w:sz w:val="24"/>
                <w:szCs w:val="24"/>
              </w:rPr>
              <w:t>;</w:t>
            </w:r>
            <w:r>
              <w:rPr>
                <w:rFonts w:ascii="宋体" w:hAnsi="宋体" w:eastAsia="宋体" w:cs="仿宋_GB2312"/>
                <w:sz w:val="24"/>
                <w:szCs w:val="24"/>
              </w:rPr>
              <w:t>支持对职工管理、学生管理、家长管理模块中的组织进行添加、编辑、删除、导入、导出、移动操作</w:t>
            </w:r>
            <w:r>
              <w:rPr>
                <w:rFonts w:ascii="宋体" w:hAnsi="宋体" w:eastAsia="宋体" w:cs="仿宋_GB2312"/>
                <w:b/>
                <w:sz w:val="24"/>
                <w:szCs w:val="24"/>
              </w:rPr>
              <w:t>;</w:t>
            </w:r>
            <w:r>
              <w:rPr>
                <w:rFonts w:ascii="宋体" w:hAnsi="宋体" w:eastAsia="宋体" w:cs="仿宋_GB2312"/>
                <w:sz w:val="24"/>
                <w:szCs w:val="24"/>
              </w:rPr>
              <w:t>支持设置组织关联负责人、关联区域、关联场地；支持虚拟团队管理，可进行团队规则配置，规则包括人员属性（性别/岗位）。</w:t>
            </w:r>
          </w:p>
          <w:p w14:paraId="6A0AA5B7">
            <w:pPr>
              <w:pStyle w:val="9"/>
              <w:spacing w:after="195" w:line="276" w:lineRule="auto"/>
              <w:rPr>
                <w:rFonts w:ascii="宋体" w:hAnsi="宋体" w:eastAsia="宋体"/>
                <w:sz w:val="24"/>
                <w:szCs w:val="24"/>
              </w:rPr>
            </w:pPr>
            <w:r>
              <w:rPr>
                <w:rFonts w:ascii="宋体" w:hAnsi="宋体" w:eastAsia="宋体" w:cs="仿宋_GB2312"/>
                <w:b/>
                <w:color w:val="000000"/>
                <w:sz w:val="24"/>
                <w:szCs w:val="24"/>
              </w:rPr>
              <w:t>【功能要求2</w:t>
            </w:r>
            <w:r>
              <w:rPr>
                <w:rFonts w:ascii="宋体" w:hAnsi="宋体" w:eastAsia="宋体" w:cs="仿宋_GB2312"/>
                <w:color w:val="000000"/>
                <w:sz w:val="24"/>
                <w:szCs w:val="24"/>
              </w:rPr>
              <w:t>】</w:t>
            </w:r>
            <w:r>
              <w:rPr>
                <w:rFonts w:ascii="宋体" w:hAnsi="宋体" w:eastAsia="宋体" w:cs="仿宋_GB2312"/>
                <w:b/>
                <w:color w:val="000000"/>
                <w:sz w:val="24"/>
                <w:szCs w:val="24"/>
              </w:rPr>
              <w:t>岗位管理支持配置系统菜单权限和应用菜单权限</w:t>
            </w:r>
            <w:r>
              <w:rPr>
                <w:rFonts w:ascii="宋体" w:hAnsi="宋体" w:eastAsia="宋体" w:cs="仿宋_GB2312"/>
                <w:color w:val="000000"/>
                <w:sz w:val="24"/>
                <w:szCs w:val="24"/>
              </w:rPr>
              <w:t>。</w:t>
            </w:r>
            <w:r>
              <w:rPr>
                <w:rFonts w:ascii="宋体" w:hAnsi="宋体" w:eastAsia="宋体" w:cs="仿宋_GB2312"/>
                <w:b/>
                <w:color w:val="000000"/>
                <w:sz w:val="24"/>
                <w:szCs w:val="24"/>
              </w:rPr>
              <w:t>职位管理支持查看系统菜单权限和应用菜单权限</w:t>
            </w:r>
            <w:r>
              <w:rPr>
                <w:rFonts w:ascii="宋体" w:hAnsi="宋体" w:eastAsia="宋体" w:cs="仿宋_GB2312"/>
                <w:color w:val="000000"/>
                <w:sz w:val="24"/>
                <w:szCs w:val="24"/>
              </w:rPr>
              <w:t>。</w:t>
            </w:r>
            <w:r>
              <w:rPr>
                <w:rFonts w:ascii="宋体" w:hAnsi="宋体" w:eastAsia="宋体" w:cs="仿宋_GB2312"/>
                <w:b/>
                <w:color w:val="000000"/>
                <w:sz w:val="24"/>
                <w:szCs w:val="24"/>
              </w:rPr>
              <w:t>支持自动创建用户功能，开启该功能后，批量导入人员可自动创建用户，默认用户名为学工号/家长编号/访客编号</w:t>
            </w:r>
            <w:r>
              <w:rPr>
                <w:rFonts w:ascii="宋体" w:hAnsi="宋体" w:eastAsia="宋体" w:cs="仿宋_GB2312"/>
                <w:color w:val="000000"/>
                <w:sz w:val="24"/>
                <w:szCs w:val="24"/>
              </w:rPr>
              <w:t>。</w:t>
            </w:r>
          </w:p>
          <w:p w14:paraId="35845E48">
            <w:pPr>
              <w:pStyle w:val="9"/>
              <w:spacing w:after="195" w:line="276" w:lineRule="auto"/>
              <w:rPr>
                <w:rFonts w:ascii="宋体" w:hAnsi="宋体" w:eastAsia="宋体"/>
                <w:sz w:val="24"/>
                <w:szCs w:val="24"/>
              </w:rPr>
            </w:pPr>
            <w:r>
              <w:rPr>
                <w:rFonts w:ascii="宋体" w:hAnsi="宋体" w:eastAsia="宋体" w:cs="仿宋_GB2312"/>
                <w:b/>
                <w:sz w:val="24"/>
                <w:szCs w:val="24"/>
              </w:rPr>
              <w:t>（项号84）</w:t>
            </w:r>
            <w:r>
              <w:rPr>
                <w:rFonts w:ascii="宋体" w:hAnsi="宋体" w:eastAsia="宋体" w:cs="仿宋_GB2312"/>
                <w:sz w:val="24"/>
                <w:szCs w:val="24"/>
              </w:rPr>
              <w:t>9. 支持按组织或虚拟团队进行添加、编辑、删除、下发权限、清除权限规则，内容包括权限规则名称、权限有效期、计划模板、人员组织、是否包含下级组织（包含/不包含）、权限场景。</w:t>
            </w:r>
          </w:p>
          <w:p w14:paraId="3221D336">
            <w:pPr>
              <w:pStyle w:val="9"/>
              <w:spacing w:after="195" w:line="276" w:lineRule="auto"/>
              <w:rPr>
                <w:rFonts w:ascii="宋体" w:hAnsi="宋体" w:eastAsia="宋体"/>
                <w:sz w:val="24"/>
                <w:szCs w:val="24"/>
              </w:rPr>
            </w:pPr>
            <w:r>
              <w:rPr>
                <w:rFonts w:ascii="宋体" w:hAnsi="宋体" w:eastAsia="宋体" w:cs="仿宋_GB2312"/>
                <w:b/>
                <w:sz w:val="24"/>
                <w:szCs w:val="24"/>
              </w:rPr>
              <w:t>（项号85）</w:t>
            </w:r>
            <w:r>
              <w:rPr>
                <w:rFonts w:ascii="宋体" w:hAnsi="宋体" w:eastAsia="宋体" w:cs="仿宋_GB2312"/>
                <w:sz w:val="24"/>
                <w:szCs w:val="24"/>
              </w:rPr>
              <w:t>10. 支持监控点的批量迁移。</w:t>
            </w:r>
          </w:p>
          <w:p w14:paraId="56B09D67">
            <w:pPr>
              <w:pStyle w:val="9"/>
              <w:spacing w:after="195" w:line="276" w:lineRule="auto"/>
              <w:rPr>
                <w:rFonts w:ascii="宋体" w:hAnsi="宋体" w:eastAsia="宋体"/>
                <w:sz w:val="24"/>
                <w:szCs w:val="24"/>
              </w:rPr>
            </w:pPr>
            <w:r>
              <w:rPr>
                <w:rFonts w:ascii="宋体" w:hAnsi="宋体" w:eastAsia="宋体" w:cs="仿宋_GB2312"/>
                <w:b/>
                <w:sz w:val="24"/>
                <w:szCs w:val="24"/>
              </w:rPr>
              <w:t>（项号86）</w:t>
            </w:r>
            <w:r>
              <w:rPr>
                <w:rFonts w:ascii="宋体" w:hAnsi="宋体" w:eastAsia="宋体" w:cs="仿宋_GB2312"/>
                <w:sz w:val="24"/>
                <w:szCs w:val="24"/>
              </w:rPr>
              <w:t>11. 支持视频实时预览能力，实现预览窗口布局切换、预览画面自适应及全屏切换。</w:t>
            </w:r>
          </w:p>
          <w:p w14:paraId="509349A4">
            <w:pPr>
              <w:pStyle w:val="9"/>
              <w:spacing w:after="195" w:line="276" w:lineRule="auto"/>
              <w:rPr>
                <w:rFonts w:ascii="宋体" w:hAnsi="宋体" w:eastAsia="宋体"/>
                <w:sz w:val="24"/>
                <w:szCs w:val="24"/>
              </w:rPr>
            </w:pPr>
            <w:r>
              <w:rPr>
                <w:rFonts w:ascii="宋体" w:hAnsi="宋体" w:eastAsia="宋体" w:cs="仿宋_GB2312"/>
                <w:b/>
                <w:sz w:val="24"/>
                <w:szCs w:val="24"/>
              </w:rPr>
              <w:t>（项号87）</w:t>
            </w:r>
            <w:r>
              <w:rPr>
                <w:rFonts w:ascii="宋体" w:hAnsi="宋体" w:eastAsia="宋体" w:cs="仿宋_GB2312"/>
                <w:sz w:val="24"/>
                <w:szCs w:val="24"/>
              </w:rPr>
              <w:t>12. 支持云台控制、实时抓图、紧急录像、即时回放、主子码流切换、声音开启\关闭、辅屏预览（≥1个辅屏）、对讲、广播、报警输出控制的能力。</w:t>
            </w:r>
          </w:p>
          <w:p w14:paraId="3D7CEE85">
            <w:pPr>
              <w:pStyle w:val="9"/>
              <w:spacing w:after="195" w:line="276" w:lineRule="auto"/>
              <w:rPr>
                <w:rFonts w:ascii="宋体" w:hAnsi="宋体" w:eastAsia="宋体"/>
                <w:sz w:val="24"/>
                <w:szCs w:val="24"/>
              </w:rPr>
            </w:pPr>
            <w:r>
              <w:rPr>
                <w:rFonts w:ascii="宋体" w:hAnsi="宋体" w:eastAsia="宋体" w:cs="仿宋_GB2312"/>
                <w:b/>
                <w:sz w:val="24"/>
                <w:szCs w:val="24"/>
              </w:rPr>
              <w:t>（项号88）</w:t>
            </w:r>
            <w:r>
              <w:rPr>
                <w:rFonts w:ascii="宋体" w:hAnsi="宋体" w:eastAsia="宋体" w:cs="仿宋_GB2312"/>
                <w:sz w:val="24"/>
                <w:szCs w:val="24"/>
              </w:rPr>
              <w:t>13. 支持智能规则展示的能力（如：针对热成像设备温度信息实时展示）；支持资源视图管理能力，以视图形式管理监控点、视频预览轮巡等自定义资源组，其中视图类型包含公有视图和私有视图； 支持全景视频监控预览能力，支持球型、全景摄像机的全景模式； 支持录像计划管理能力，支持实时录像计划、录像回传计划支持录像回放能力，支持多画面同步回放和异步回放切换、超高倍速回放、分段回放、录像下载、录像剪辑、录像标签、录像锁定、录像抓图。</w:t>
            </w:r>
          </w:p>
          <w:p w14:paraId="7CD74B44">
            <w:pPr>
              <w:pStyle w:val="9"/>
              <w:spacing w:after="195" w:line="276" w:lineRule="auto"/>
              <w:rPr>
                <w:rFonts w:ascii="宋体" w:hAnsi="宋体" w:eastAsia="宋体"/>
                <w:sz w:val="24"/>
                <w:szCs w:val="24"/>
              </w:rPr>
            </w:pPr>
            <w:r>
              <w:rPr>
                <w:rFonts w:ascii="宋体" w:hAnsi="宋体" w:eastAsia="宋体" w:cs="仿宋_GB2312"/>
                <w:b/>
                <w:sz w:val="24"/>
                <w:szCs w:val="24"/>
              </w:rPr>
              <w:t>（项号89）</w:t>
            </w:r>
            <w:r>
              <w:rPr>
                <w:rFonts w:ascii="宋体" w:hAnsi="宋体" w:eastAsia="宋体" w:cs="仿宋_GB2312"/>
                <w:sz w:val="24"/>
                <w:szCs w:val="24"/>
              </w:rPr>
              <w:t>14. 支持视频预览与图片实时监控模式切换能力，实现图片监控模式； 支持图片查询回放能力，实现按监控点、时间段展示抓拍图片；支持图片自动播放能力，支持图片自动播放速度可设置。</w:t>
            </w:r>
          </w:p>
          <w:p w14:paraId="6A6F5F92">
            <w:pPr>
              <w:pStyle w:val="9"/>
              <w:spacing w:after="195" w:line="276" w:lineRule="auto"/>
              <w:rPr>
                <w:rFonts w:ascii="宋体" w:hAnsi="宋体" w:eastAsia="宋体"/>
                <w:sz w:val="24"/>
                <w:szCs w:val="24"/>
              </w:rPr>
            </w:pPr>
            <w:r>
              <w:rPr>
                <w:rFonts w:ascii="宋体" w:hAnsi="宋体" w:eastAsia="宋体" w:cs="仿宋_GB2312"/>
                <w:b/>
                <w:sz w:val="24"/>
                <w:szCs w:val="24"/>
              </w:rPr>
              <w:t>（项号90）</w:t>
            </w:r>
            <w:r>
              <w:rPr>
                <w:rFonts w:ascii="宋体" w:hAnsi="宋体" w:eastAsia="宋体" w:cs="仿宋_GB2312"/>
                <w:sz w:val="24"/>
                <w:szCs w:val="24"/>
              </w:rPr>
              <w:t>15. 支持电视墙场景管理能力，实现场景窗口配置、场景切换计划配置以及轮巡计划的管理；支持上墙控制能力，实现场景一键上墙、场景切换、电视墙切换、监控点上下墙、轮巡控制操作；支持视频事件布撤防能力，可按计划</w:t>
            </w:r>
            <w:r>
              <w:rPr>
                <w:rFonts w:hint="eastAsia" w:ascii="宋体" w:hAnsi="宋体" w:eastAsia="宋体" w:cs="仿宋_GB2312"/>
                <w:sz w:val="24"/>
                <w:szCs w:val="24"/>
                <w:lang w:eastAsia="zh-CN"/>
              </w:rPr>
              <w:t>模板</w:t>
            </w:r>
            <w:r>
              <w:rPr>
                <w:rFonts w:ascii="宋体" w:hAnsi="宋体" w:eastAsia="宋体" w:cs="仿宋_GB2312"/>
                <w:sz w:val="24"/>
                <w:szCs w:val="24"/>
              </w:rPr>
              <w:t>进行布防，事件类型包括移动侦测、视频丢失、视频遮挡、报警输入、报警输出。视频质量诊断应用，提供视频图像诊断和监测服务。</w:t>
            </w:r>
          </w:p>
          <w:p w14:paraId="4DB24538">
            <w:pPr>
              <w:pStyle w:val="9"/>
              <w:spacing w:after="195" w:line="276" w:lineRule="auto"/>
              <w:rPr>
                <w:rFonts w:ascii="宋体" w:hAnsi="宋体" w:eastAsia="宋体"/>
                <w:sz w:val="24"/>
                <w:szCs w:val="24"/>
              </w:rPr>
            </w:pPr>
            <w:r>
              <w:rPr>
                <w:rFonts w:ascii="宋体" w:hAnsi="宋体" w:eastAsia="宋体" w:cs="仿宋_GB2312"/>
                <w:b/>
                <w:sz w:val="24"/>
                <w:szCs w:val="24"/>
              </w:rPr>
              <w:t>（项号91）</w:t>
            </w:r>
            <w:r>
              <w:rPr>
                <w:rFonts w:ascii="宋体" w:hAnsi="宋体" w:eastAsia="宋体" w:cs="仿宋_GB2312"/>
                <w:sz w:val="24"/>
                <w:szCs w:val="24"/>
              </w:rPr>
              <w:t>16. 支持监控点通道的图像质量诊断结果统计和查看。 支持对监控的图像进行视频质量诊断，图像异常项包括图像偏色、噪声干扰、图像过暗、图像过亮、视频丢帧、视频抖动、对比度异常、条纹干扰、视频遮挡、信号丢失、图像黑白、图像模糊、场景变换、视频剧变。</w:t>
            </w:r>
          </w:p>
          <w:p w14:paraId="4B1665BC">
            <w:pPr>
              <w:pStyle w:val="9"/>
              <w:spacing w:after="195" w:line="276" w:lineRule="auto"/>
              <w:rPr>
                <w:rFonts w:ascii="宋体" w:hAnsi="宋体" w:eastAsia="宋体"/>
                <w:sz w:val="24"/>
                <w:szCs w:val="24"/>
              </w:rPr>
            </w:pPr>
            <w:r>
              <w:rPr>
                <w:rFonts w:ascii="宋体" w:hAnsi="宋体" w:eastAsia="宋体" w:cs="仿宋_GB2312"/>
                <w:b/>
                <w:sz w:val="24"/>
                <w:szCs w:val="24"/>
              </w:rPr>
              <w:t>（项号92）</w:t>
            </w:r>
            <w:r>
              <w:rPr>
                <w:rFonts w:ascii="宋体" w:hAnsi="宋体" w:eastAsia="宋体" w:cs="仿宋_GB2312"/>
                <w:sz w:val="24"/>
                <w:szCs w:val="24"/>
              </w:rPr>
              <w:t>17. 设备网络管理应用，对接入平台的视频设备进行在线巡检，及时发现故障设备和掉线设备，使运维工作更加高效，便利。</w:t>
            </w:r>
          </w:p>
          <w:p w14:paraId="3549C8D2">
            <w:pPr>
              <w:pStyle w:val="9"/>
              <w:spacing w:after="195" w:line="276" w:lineRule="auto"/>
              <w:rPr>
                <w:rFonts w:ascii="宋体" w:hAnsi="宋体" w:eastAsia="宋体"/>
                <w:sz w:val="24"/>
                <w:szCs w:val="24"/>
              </w:rPr>
            </w:pPr>
            <w:r>
              <w:rPr>
                <w:rFonts w:ascii="宋体" w:hAnsi="宋体" w:eastAsia="宋体" w:cs="仿宋_GB2312"/>
                <w:b/>
                <w:sz w:val="24"/>
                <w:szCs w:val="24"/>
              </w:rPr>
              <w:t>（项号93）</w:t>
            </w:r>
            <w:r>
              <w:rPr>
                <w:rFonts w:ascii="宋体" w:hAnsi="宋体" w:eastAsia="宋体" w:cs="仿宋_GB2312"/>
                <w:sz w:val="24"/>
                <w:szCs w:val="24"/>
              </w:rPr>
              <w:t>18. 支持基于多模态大模型算法，进行学校场景下通用特征文本描述搜索；例如骑电动车玩手机、保安巡逻等。支持检索时间段、点位范围和相似度。</w:t>
            </w:r>
          </w:p>
          <w:p w14:paraId="6AA9ECDD">
            <w:pPr>
              <w:pStyle w:val="9"/>
              <w:spacing w:after="195" w:line="276" w:lineRule="auto"/>
              <w:rPr>
                <w:rFonts w:ascii="宋体" w:hAnsi="宋体" w:eastAsia="宋体"/>
                <w:sz w:val="24"/>
                <w:szCs w:val="24"/>
              </w:rPr>
            </w:pPr>
            <w:r>
              <w:rPr>
                <w:rFonts w:ascii="宋体" w:hAnsi="宋体" w:eastAsia="宋体" w:cs="仿宋_GB2312"/>
                <w:b/>
                <w:sz w:val="24"/>
                <w:szCs w:val="24"/>
              </w:rPr>
              <w:t>（项号94）</w:t>
            </w:r>
            <w:r>
              <w:rPr>
                <w:rFonts w:ascii="宋体" w:hAnsi="宋体" w:eastAsia="宋体" w:cs="仿宋_GB2312"/>
                <w:sz w:val="24"/>
                <w:szCs w:val="24"/>
              </w:rPr>
              <w:t>19. 特征搜索：自定义一些例如“背包骑车的人、奔跑的人、拿白纸的人、拿篮球的人、施工人员、染发、登高、一起打伞”等；可以根据实际场景探索。</w:t>
            </w:r>
          </w:p>
          <w:p w14:paraId="13F0CC8E">
            <w:pPr>
              <w:pStyle w:val="9"/>
              <w:spacing w:after="195" w:line="276" w:lineRule="auto"/>
              <w:rPr>
                <w:rFonts w:ascii="宋体" w:hAnsi="宋体" w:eastAsia="宋体"/>
                <w:sz w:val="24"/>
                <w:szCs w:val="24"/>
              </w:rPr>
            </w:pPr>
            <w:r>
              <w:rPr>
                <w:rFonts w:ascii="宋体" w:hAnsi="宋体" w:eastAsia="宋体" w:cs="仿宋_GB2312"/>
                <w:b/>
                <w:sz w:val="24"/>
                <w:szCs w:val="24"/>
              </w:rPr>
              <w:t>（项号95）</w:t>
            </w:r>
            <w:r>
              <w:rPr>
                <w:rFonts w:ascii="宋体" w:hAnsi="宋体" w:eastAsia="宋体" w:cs="仿宋_GB2312"/>
                <w:sz w:val="24"/>
                <w:szCs w:val="24"/>
              </w:rPr>
              <w:t>20. 电梯实时运行状态监测：对园区内的电梯实时运行状态如运行速度、方向、楼层等进行实时监测。电梯运行数据统计：对园区内的电梯运行里程、运行时间、告警次数等进行统计展示。电梯告警与监控：提供电梯告警的判断接入，并提供电梯告警时的实时监控内容查看;电梯监管一张图，融合展示电梯基本信息，告警信息。</w:t>
            </w:r>
          </w:p>
          <w:p w14:paraId="17E41724">
            <w:pPr>
              <w:pStyle w:val="9"/>
              <w:spacing w:after="195" w:line="276" w:lineRule="auto"/>
              <w:rPr>
                <w:rFonts w:ascii="宋体" w:hAnsi="宋体" w:eastAsia="宋体"/>
                <w:sz w:val="24"/>
                <w:szCs w:val="24"/>
              </w:rPr>
            </w:pPr>
            <w:r>
              <w:rPr>
                <w:rFonts w:ascii="宋体" w:hAnsi="宋体" w:eastAsia="宋体" w:cs="仿宋_GB2312"/>
                <w:b/>
                <w:sz w:val="24"/>
                <w:szCs w:val="24"/>
              </w:rPr>
              <w:t>（项号96）</w:t>
            </w:r>
            <w:r>
              <w:rPr>
                <w:rFonts w:ascii="宋体" w:hAnsi="宋体" w:eastAsia="宋体" w:cs="仿宋_GB2312"/>
                <w:sz w:val="24"/>
                <w:szCs w:val="24"/>
              </w:rPr>
              <w:t>21. 提供电梯运行态势数据看板，结合二维图片，支持设备异常点位标红，支持通过区域进行搜索。通过电梯运行看板，可以实时掌握电梯运行情况，包括：电梯数量统计、电梯历史告警事件统计、电梯实时告警信息；电梯运行状态、距离、时长统计等。</w:t>
            </w:r>
          </w:p>
          <w:p w14:paraId="2458725B">
            <w:pPr>
              <w:pStyle w:val="9"/>
              <w:spacing w:after="195" w:line="276" w:lineRule="auto"/>
              <w:jc w:val="both"/>
              <w:rPr>
                <w:rFonts w:ascii="宋体" w:hAnsi="宋体" w:eastAsia="宋体"/>
                <w:sz w:val="24"/>
                <w:szCs w:val="24"/>
              </w:rPr>
            </w:pPr>
            <w:r>
              <w:rPr>
                <w:rFonts w:ascii="宋体" w:hAnsi="宋体" w:eastAsia="宋体" w:cs="仿宋_GB2312"/>
                <w:b/>
                <w:color w:val="000000"/>
                <w:sz w:val="24"/>
                <w:szCs w:val="24"/>
              </w:rPr>
              <w:t>【演示项3】①提供一站式报警事件接收处理的工作台；②实时接收系统的报警事件，报警至少分为报警、隐患、真实火警多种类型，至少支持查看报警信息、位置信息、报警日历、实时视频、告警图片。</w:t>
            </w:r>
          </w:p>
          <w:p w14:paraId="7027E253">
            <w:pPr>
              <w:pStyle w:val="9"/>
              <w:spacing w:after="195" w:line="276" w:lineRule="auto"/>
              <w:jc w:val="both"/>
              <w:rPr>
                <w:rFonts w:ascii="宋体" w:hAnsi="宋体" w:eastAsia="宋体"/>
                <w:sz w:val="24"/>
                <w:szCs w:val="24"/>
              </w:rPr>
            </w:pPr>
            <w:r>
              <w:rPr>
                <w:rFonts w:ascii="宋体" w:hAnsi="宋体" w:eastAsia="宋体" w:cs="仿宋_GB2312"/>
                <w:b/>
                <w:color w:val="000000"/>
                <w:sz w:val="24"/>
                <w:szCs w:val="24"/>
              </w:rPr>
              <w:t>【演示项4】①工作台顶部能实时显示平台连接是否正常、能够统计今日报警总数、未处理报警数、今日隐患数、未处理隐患数、屏蔽传感器数量；②选中对应报警设备，至少能够对其进行数据屏蔽、消音、复位操作，能够对选中的报警信息输入处理意见并进行处理，至少可选择核实中、误报、测试、真实火警的选项。</w:t>
            </w:r>
          </w:p>
          <w:p w14:paraId="45227F1E">
            <w:pPr>
              <w:pStyle w:val="9"/>
              <w:spacing w:after="195" w:line="276" w:lineRule="auto"/>
              <w:rPr>
                <w:rFonts w:ascii="宋体" w:hAnsi="宋体" w:eastAsia="宋体"/>
                <w:sz w:val="24"/>
                <w:szCs w:val="24"/>
              </w:rPr>
            </w:pPr>
            <w:r>
              <w:rPr>
                <w:rFonts w:ascii="宋体" w:hAnsi="宋体" w:eastAsia="宋体" w:cs="仿宋_GB2312"/>
                <w:b/>
                <w:sz w:val="24"/>
                <w:szCs w:val="24"/>
              </w:rPr>
              <w:t>（项号97）</w:t>
            </w:r>
            <w:r>
              <w:rPr>
                <w:rFonts w:ascii="宋体" w:hAnsi="宋体" w:eastAsia="宋体" w:cs="仿宋_GB2312"/>
                <w:sz w:val="24"/>
                <w:szCs w:val="24"/>
              </w:rPr>
              <w:t>22. 支持接入烟火报警、温差报警、温度报警、呼救报警、火焰报警等智能报警事件。</w:t>
            </w:r>
          </w:p>
        </w:tc>
      </w:tr>
      <w:tr w14:paraId="53B7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01BE3199">
            <w:pPr>
              <w:pStyle w:val="9"/>
              <w:spacing w:line="276" w:lineRule="auto"/>
              <w:jc w:val="center"/>
              <w:rPr>
                <w:rFonts w:ascii="宋体" w:hAnsi="宋体" w:eastAsia="宋体"/>
                <w:sz w:val="24"/>
                <w:szCs w:val="24"/>
              </w:rPr>
            </w:pPr>
            <w:r>
              <w:rPr>
                <w:rFonts w:ascii="宋体" w:hAnsi="宋体" w:eastAsia="宋体" w:cs="仿宋_GB2312"/>
                <w:sz w:val="24"/>
                <w:szCs w:val="24"/>
              </w:rPr>
              <w:t>10</w:t>
            </w:r>
          </w:p>
        </w:tc>
        <w:tc>
          <w:tcPr>
            <w:tcW w:w="950" w:type="dxa"/>
            <w:tcMar>
              <w:top w:w="0" w:type="dxa"/>
              <w:left w:w="105" w:type="dxa"/>
              <w:bottom w:w="0" w:type="dxa"/>
              <w:right w:w="105" w:type="dxa"/>
            </w:tcMar>
          </w:tcPr>
          <w:p w14:paraId="788172DA">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磁盘阵列01</w:t>
            </w:r>
          </w:p>
        </w:tc>
        <w:tc>
          <w:tcPr>
            <w:tcW w:w="6808" w:type="dxa"/>
            <w:shd w:val="clear" w:color="auto" w:fill="FFFFFF"/>
            <w:tcMar>
              <w:top w:w="0" w:type="dxa"/>
              <w:left w:w="105" w:type="dxa"/>
              <w:bottom w:w="0" w:type="dxa"/>
              <w:right w:w="105" w:type="dxa"/>
            </w:tcMar>
          </w:tcPr>
          <w:p w14:paraId="191FFED9">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（项号98）</w:t>
            </w:r>
            <w:r>
              <w:rPr>
                <w:rFonts w:ascii="宋体" w:hAnsi="宋体" w:eastAsia="宋体" w:cs="仿宋_GB2312"/>
                <w:color w:val="000000"/>
                <w:sz w:val="24"/>
                <w:szCs w:val="24"/>
              </w:rPr>
              <w:t>1. 单设备配置≥64位多核处理器，标配≥8GB内存，内存支持扩展到≥64GB，内置SSD固态硬盘和IoT企业级硬盘。</w:t>
            </w:r>
          </w:p>
          <w:p w14:paraId="7B8099BA">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（项号99）</w:t>
            </w:r>
            <w:r>
              <w:rPr>
                <w:rFonts w:ascii="宋体" w:hAnsi="宋体" w:eastAsia="宋体" w:cs="仿宋_GB2312"/>
                <w:color w:val="000000"/>
                <w:sz w:val="24"/>
                <w:szCs w:val="24"/>
              </w:rPr>
              <w:t>2. 存储接口：SATA接口，支持硬盘热插拔，总容量达≥600TB。</w:t>
            </w:r>
          </w:p>
          <w:p w14:paraId="0F967F0B">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（项号100）</w:t>
            </w:r>
            <w:r>
              <w:rPr>
                <w:rFonts w:ascii="宋体" w:hAnsi="宋体" w:eastAsia="宋体" w:cs="仿宋_GB2312"/>
                <w:color w:val="000000"/>
                <w:sz w:val="24"/>
                <w:szCs w:val="24"/>
              </w:rPr>
              <w:t>3. 网络接口：≥3个千兆数据网口，≥1个千兆管理口。</w:t>
            </w:r>
          </w:p>
          <w:p w14:paraId="1B946FE3">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（项号101）</w:t>
            </w:r>
            <w:r>
              <w:rPr>
                <w:rFonts w:ascii="宋体" w:hAnsi="宋体" w:eastAsia="宋体" w:cs="仿宋_GB2312"/>
                <w:color w:val="000000"/>
                <w:sz w:val="24"/>
                <w:szCs w:val="24"/>
              </w:rPr>
              <w:t>4. 其他接口：COM≥1， USB2.0（前置）≥2，USB3.0（后置）≥2，VGA（后置）≥1，HDMI（后置）≥1。</w:t>
            </w:r>
          </w:p>
          <w:p w14:paraId="2895155B">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（项号102）</w:t>
            </w:r>
            <w:r>
              <w:rPr>
                <w:rFonts w:ascii="宋体" w:hAnsi="宋体" w:eastAsia="宋体" w:cs="仿宋_GB2312"/>
                <w:color w:val="000000"/>
                <w:sz w:val="24"/>
                <w:szCs w:val="24"/>
              </w:rPr>
              <w:t>5. 整机电源：≥550W，1+1冗余电源。</w:t>
            </w:r>
          </w:p>
          <w:p w14:paraId="7A611F3E">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（项号103）</w:t>
            </w:r>
            <w:r>
              <w:rPr>
                <w:rFonts w:ascii="宋体" w:hAnsi="宋体" w:eastAsia="宋体" w:cs="仿宋_GB2312"/>
                <w:color w:val="000000"/>
                <w:sz w:val="24"/>
                <w:szCs w:val="24"/>
              </w:rPr>
              <w:t>6. 视频性能：最大接入路数≥550（网络输入带宽≥1100Mbps）；回放性能：最大支持回放路数≥55路;支持视频流直存。</w:t>
            </w:r>
          </w:p>
          <w:p w14:paraId="7AF88FE5">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（项号104）</w:t>
            </w:r>
            <w:r>
              <w:rPr>
                <w:rFonts w:ascii="宋体" w:hAnsi="宋体" w:eastAsia="宋体" w:cs="仿宋_GB2312"/>
                <w:color w:val="000000"/>
                <w:sz w:val="24"/>
                <w:szCs w:val="24"/>
              </w:rPr>
              <w:t>7. 支持ONVIF、GB/T 28181、RTSP等标准协议;支持VRAID2.0数据保护技术，实现空间和数据的精细化管理;可通过IE浏览器设置RAID组为RAID0、RAID1、RAID5、RAID6、RAID10、RAID50模式</w:t>
            </w:r>
          </w:p>
          <w:p w14:paraId="2CB5467E">
            <w:pPr>
              <w:pStyle w:val="9"/>
              <w:spacing w:after="195" w:line="276" w:lineRule="auto"/>
              <w:rPr>
                <w:rFonts w:ascii="宋体" w:hAnsi="宋体" w:eastAsia="宋体"/>
                <w:sz w:val="24"/>
                <w:szCs w:val="24"/>
              </w:rPr>
            </w:pPr>
            <w:r>
              <w:rPr>
                <w:rFonts w:ascii="宋体" w:hAnsi="宋体" w:eastAsia="宋体" w:cs="仿宋_GB2312"/>
                <w:b/>
                <w:color w:val="000000"/>
                <w:sz w:val="24"/>
                <w:szCs w:val="24"/>
              </w:rPr>
              <w:t>【功能要求3</w:t>
            </w:r>
            <w:r>
              <w:rPr>
                <w:rFonts w:ascii="宋体" w:hAnsi="宋体" w:eastAsia="宋体" w:cs="仿宋_GB2312"/>
                <w:color w:val="000000"/>
                <w:sz w:val="24"/>
                <w:szCs w:val="24"/>
              </w:rPr>
              <w:t>】</w:t>
            </w:r>
            <w:r>
              <w:rPr>
                <w:rFonts w:ascii="宋体" w:hAnsi="宋体" w:eastAsia="宋体" w:cs="仿宋_GB2312"/>
                <w:b/>
                <w:color w:val="000000"/>
                <w:sz w:val="24"/>
                <w:szCs w:val="24"/>
              </w:rPr>
              <w:t>在UI界面实时显示磁盘体检状态，对异常状态磁盘，可查看处理建议信息。支持远程实现每一块硬盘指示灯的单独点亮操作，可定位磁盘位置。</w:t>
            </w:r>
          </w:p>
          <w:p w14:paraId="415E24D1">
            <w:pPr>
              <w:pStyle w:val="9"/>
              <w:spacing w:after="195" w:line="276" w:lineRule="auto"/>
              <w:rPr>
                <w:rFonts w:ascii="宋体" w:hAnsi="宋体" w:eastAsia="宋体"/>
                <w:sz w:val="24"/>
                <w:szCs w:val="24"/>
              </w:rPr>
            </w:pPr>
            <w:r>
              <w:rPr>
                <w:rFonts w:ascii="宋体" w:hAnsi="宋体" w:eastAsia="宋体" w:cs="仿宋_GB2312"/>
                <w:b/>
                <w:color w:val="000000"/>
                <w:sz w:val="24"/>
                <w:szCs w:val="24"/>
              </w:rPr>
              <w:t>（项号105）</w:t>
            </w:r>
            <w:r>
              <w:rPr>
                <w:rFonts w:ascii="宋体" w:hAnsi="宋体" w:eastAsia="宋体" w:cs="仿宋_GB2312"/>
                <w:color w:val="000000"/>
                <w:sz w:val="24"/>
                <w:szCs w:val="24"/>
              </w:rPr>
              <w:t>8. 支持磁盘超容错处理，故障盘超过冗余限制，剩余硬盘数据可读，且新数据可正常写入；支持定时录像、手动录像等多种录像方式;支持关键视频数据的加锁保护功能，防止循环覆盖；支持多级运维管理，多渠道报警机制防止报警信息遗漏。</w:t>
            </w:r>
          </w:p>
        </w:tc>
      </w:tr>
      <w:tr w14:paraId="611D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3904A924">
            <w:pPr>
              <w:pStyle w:val="9"/>
              <w:spacing w:line="276" w:lineRule="auto"/>
              <w:jc w:val="center"/>
              <w:rPr>
                <w:rFonts w:ascii="宋体" w:hAnsi="宋体" w:eastAsia="宋体"/>
                <w:sz w:val="24"/>
                <w:szCs w:val="24"/>
              </w:rPr>
            </w:pPr>
            <w:r>
              <w:rPr>
                <w:rFonts w:ascii="宋体" w:hAnsi="宋体" w:eastAsia="宋体" w:cs="仿宋_GB2312"/>
                <w:sz w:val="24"/>
                <w:szCs w:val="24"/>
              </w:rPr>
              <w:t>11</w:t>
            </w:r>
          </w:p>
        </w:tc>
        <w:tc>
          <w:tcPr>
            <w:tcW w:w="950" w:type="dxa"/>
            <w:tcMar>
              <w:top w:w="0" w:type="dxa"/>
              <w:left w:w="105" w:type="dxa"/>
              <w:bottom w:w="0" w:type="dxa"/>
              <w:right w:w="105" w:type="dxa"/>
            </w:tcMar>
          </w:tcPr>
          <w:p w14:paraId="02D9A6B2">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磁盘阵列02</w:t>
            </w:r>
          </w:p>
        </w:tc>
        <w:tc>
          <w:tcPr>
            <w:tcW w:w="6808" w:type="dxa"/>
            <w:tcMar>
              <w:top w:w="0" w:type="dxa"/>
              <w:left w:w="105" w:type="dxa"/>
              <w:bottom w:w="0" w:type="dxa"/>
              <w:right w:w="105" w:type="dxa"/>
            </w:tcMar>
          </w:tcPr>
          <w:p w14:paraId="72DC9B41">
            <w:pPr>
              <w:pStyle w:val="9"/>
              <w:spacing w:after="195" w:line="276" w:lineRule="auto"/>
              <w:rPr>
                <w:rFonts w:ascii="宋体" w:hAnsi="宋体" w:eastAsia="宋体"/>
                <w:sz w:val="24"/>
                <w:szCs w:val="24"/>
              </w:rPr>
            </w:pPr>
            <w:r>
              <w:rPr>
                <w:rFonts w:ascii="宋体" w:hAnsi="宋体" w:eastAsia="宋体" w:cs="仿宋_GB2312"/>
                <w:b/>
                <w:sz w:val="24"/>
                <w:szCs w:val="24"/>
              </w:rPr>
              <w:t>（项号106）</w:t>
            </w:r>
            <w:r>
              <w:rPr>
                <w:rFonts w:ascii="宋体" w:hAnsi="宋体" w:eastAsia="宋体" w:cs="仿宋_GB2312"/>
                <w:sz w:val="24"/>
                <w:szCs w:val="24"/>
              </w:rPr>
              <w:t>1. 处理器：≥1颗64位多核处理器。</w:t>
            </w:r>
          </w:p>
          <w:p w14:paraId="143D0D58">
            <w:pPr>
              <w:pStyle w:val="9"/>
              <w:spacing w:after="195" w:line="276" w:lineRule="auto"/>
              <w:rPr>
                <w:rFonts w:ascii="宋体" w:hAnsi="宋体" w:eastAsia="宋体"/>
                <w:sz w:val="24"/>
                <w:szCs w:val="24"/>
              </w:rPr>
            </w:pPr>
            <w:r>
              <w:rPr>
                <w:rFonts w:ascii="宋体" w:hAnsi="宋体" w:eastAsia="宋体" w:cs="仿宋_GB2312"/>
                <w:b/>
                <w:sz w:val="24"/>
                <w:szCs w:val="24"/>
              </w:rPr>
              <w:t>（项号107）</w:t>
            </w:r>
            <w:r>
              <w:rPr>
                <w:rFonts w:ascii="宋体" w:hAnsi="宋体" w:eastAsia="宋体" w:cs="仿宋_GB2312"/>
                <w:sz w:val="24"/>
                <w:szCs w:val="24"/>
              </w:rPr>
              <w:t>2. 系统内存：≥8GB。</w:t>
            </w:r>
          </w:p>
          <w:p w14:paraId="0535B5C6">
            <w:pPr>
              <w:pStyle w:val="9"/>
              <w:spacing w:after="195" w:line="276" w:lineRule="auto"/>
              <w:rPr>
                <w:rFonts w:ascii="宋体" w:hAnsi="宋体" w:eastAsia="宋体"/>
                <w:sz w:val="24"/>
                <w:szCs w:val="24"/>
              </w:rPr>
            </w:pPr>
            <w:r>
              <w:rPr>
                <w:rFonts w:ascii="宋体" w:hAnsi="宋体" w:eastAsia="宋体" w:cs="仿宋_GB2312"/>
                <w:b/>
                <w:sz w:val="24"/>
                <w:szCs w:val="24"/>
              </w:rPr>
              <w:t>（项号108）</w:t>
            </w:r>
            <w:r>
              <w:rPr>
                <w:rFonts w:ascii="宋体" w:hAnsi="宋体" w:eastAsia="宋体" w:cs="仿宋_GB2312"/>
                <w:sz w:val="24"/>
                <w:szCs w:val="24"/>
              </w:rPr>
              <w:t>3. 存储接口：SATA接口，支持硬盘热插拔，总容量≥240TB。</w:t>
            </w:r>
          </w:p>
          <w:p w14:paraId="788B275F">
            <w:pPr>
              <w:pStyle w:val="9"/>
              <w:spacing w:after="195" w:line="276" w:lineRule="auto"/>
              <w:rPr>
                <w:rFonts w:ascii="宋体" w:hAnsi="宋体" w:eastAsia="宋体"/>
                <w:sz w:val="24"/>
                <w:szCs w:val="24"/>
              </w:rPr>
            </w:pPr>
            <w:r>
              <w:rPr>
                <w:rFonts w:ascii="宋体" w:hAnsi="宋体" w:eastAsia="宋体" w:cs="仿宋_GB2312"/>
                <w:b/>
                <w:sz w:val="24"/>
                <w:szCs w:val="24"/>
              </w:rPr>
              <w:t>（项号109）</w:t>
            </w:r>
            <w:r>
              <w:rPr>
                <w:rFonts w:ascii="宋体" w:hAnsi="宋体" w:eastAsia="宋体" w:cs="仿宋_GB2312"/>
                <w:sz w:val="24"/>
                <w:szCs w:val="24"/>
              </w:rPr>
              <w:t>4. 网络接口：≥3个2.5G数据网口，≥1个2.5G管理口。</w:t>
            </w:r>
          </w:p>
          <w:p w14:paraId="0D725B6E">
            <w:pPr>
              <w:pStyle w:val="9"/>
              <w:spacing w:after="195" w:line="276" w:lineRule="auto"/>
              <w:rPr>
                <w:rFonts w:ascii="宋体" w:hAnsi="宋体" w:eastAsia="宋体"/>
                <w:sz w:val="24"/>
                <w:szCs w:val="24"/>
              </w:rPr>
            </w:pPr>
            <w:r>
              <w:rPr>
                <w:rFonts w:ascii="宋体" w:hAnsi="宋体" w:eastAsia="宋体" w:cs="仿宋_GB2312"/>
                <w:b/>
                <w:sz w:val="24"/>
                <w:szCs w:val="24"/>
              </w:rPr>
              <w:t>（项号110）</w:t>
            </w:r>
            <w:r>
              <w:rPr>
                <w:rFonts w:ascii="宋体" w:hAnsi="宋体" w:eastAsia="宋体" w:cs="仿宋_GB2312"/>
                <w:sz w:val="24"/>
                <w:szCs w:val="24"/>
              </w:rPr>
              <w:t>5. 其他接口：COM≥1，USB2.0（前置）≥2，USB3.0（后置）≥2，VGA（后置）≥1，HDMI（后置）≥1。</w:t>
            </w:r>
          </w:p>
          <w:p w14:paraId="772A3E6F">
            <w:pPr>
              <w:pStyle w:val="9"/>
              <w:spacing w:after="195" w:line="276" w:lineRule="auto"/>
              <w:rPr>
                <w:rFonts w:ascii="宋体" w:hAnsi="宋体" w:eastAsia="宋体"/>
                <w:sz w:val="24"/>
                <w:szCs w:val="24"/>
              </w:rPr>
            </w:pPr>
            <w:r>
              <w:rPr>
                <w:rFonts w:ascii="宋体" w:hAnsi="宋体" w:eastAsia="宋体" w:cs="仿宋_GB2312"/>
                <w:b/>
                <w:sz w:val="24"/>
                <w:szCs w:val="24"/>
              </w:rPr>
              <w:t>（项号111）</w:t>
            </w:r>
            <w:r>
              <w:rPr>
                <w:rFonts w:ascii="宋体" w:hAnsi="宋体" w:eastAsia="宋体" w:cs="仿宋_GB2312"/>
                <w:sz w:val="24"/>
                <w:szCs w:val="24"/>
              </w:rPr>
              <w:t>6. 整机电源：≥550W，1+1冗余电源。</w:t>
            </w:r>
          </w:p>
          <w:p w14:paraId="2AAA205C">
            <w:pPr>
              <w:pStyle w:val="9"/>
              <w:spacing w:after="195" w:line="276" w:lineRule="auto"/>
              <w:rPr>
                <w:rFonts w:ascii="宋体" w:hAnsi="宋体" w:eastAsia="宋体"/>
                <w:sz w:val="24"/>
                <w:szCs w:val="24"/>
              </w:rPr>
            </w:pPr>
            <w:r>
              <w:rPr>
                <w:rFonts w:ascii="宋体" w:hAnsi="宋体" w:eastAsia="宋体" w:cs="仿宋_GB2312"/>
                <w:b/>
                <w:sz w:val="24"/>
                <w:szCs w:val="24"/>
              </w:rPr>
              <w:t>（项号112）</w:t>
            </w:r>
            <w:r>
              <w:rPr>
                <w:rFonts w:ascii="宋体" w:hAnsi="宋体" w:eastAsia="宋体" w:cs="仿宋_GB2312"/>
                <w:sz w:val="24"/>
                <w:szCs w:val="24"/>
              </w:rPr>
              <w:t>7. 视频性能：最大接入路数≥350（网络输入带宽≥700Mbps）；回放性能：最大支持回放路数≥35路；支持视频流直存。</w:t>
            </w:r>
          </w:p>
          <w:p w14:paraId="5BA842F6">
            <w:pPr>
              <w:pStyle w:val="9"/>
              <w:spacing w:after="195" w:line="276" w:lineRule="auto"/>
              <w:rPr>
                <w:rFonts w:ascii="宋体" w:hAnsi="宋体" w:eastAsia="宋体"/>
                <w:sz w:val="24"/>
                <w:szCs w:val="24"/>
              </w:rPr>
            </w:pPr>
            <w:r>
              <w:rPr>
                <w:rFonts w:ascii="宋体" w:hAnsi="宋体" w:eastAsia="宋体" w:cs="仿宋_GB2312"/>
                <w:b/>
                <w:sz w:val="24"/>
                <w:szCs w:val="24"/>
              </w:rPr>
              <w:t>（项号113）</w:t>
            </w:r>
            <w:r>
              <w:rPr>
                <w:rFonts w:ascii="宋体" w:hAnsi="宋体" w:eastAsia="宋体" w:cs="仿宋_GB2312"/>
                <w:sz w:val="24"/>
                <w:szCs w:val="24"/>
              </w:rPr>
              <w:t>8. 支持ONVIF、GB/T 28181、RTSP等标准协议;支持VRAID2.0数据保护技术，实现空间和数据的精细化管理;支持磁盘超容错处理，故障盘超过冗余限制，剩余硬盘数据可读，且新数据可正常写入；支持定时录像、手动录像等多种录像方式；支持关键视频数据的加锁保护功能，防止循环覆盖；支持多级运维管理，多渠道报警机制防止报警信息遗漏。</w:t>
            </w:r>
          </w:p>
        </w:tc>
      </w:tr>
      <w:tr w14:paraId="78D3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4B7D2BEB">
            <w:pPr>
              <w:pStyle w:val="9"/>
              <w:spacing w:line="276" w:lineRule="auto"/>
              <w:jc w:val="center"/>
              <w:rPr>
                <w:rFonts w:ascii="宋体" w:hAnsi="宋体" w:eastAsia="宋体"/>
                <w:sz w:val="24"/>
                <w:szCs w:val="24"/>
              </w:rPr>
            </w:pPr>
            <w:r>
              <w:rPr>
                <w:rFonts w:ascii="宋体" w:hAnsi="宋体" w:eastAsia="宋体" w:cs="仿宋_GB2312"/>
                <w:sz w:val="24"/>
                <w:szCs w:val="24"/>
              </w:rPr>
              <w:t>12</w:t>
            </w:r>
          </w:p>
        </w:tc>
        <w:tc>
          <w:tcPr>
            <w:tcW w:w="950" w:type="dxa"/>
            <w:tcMar>
              <w:top w:w="0" w:type="dxa"/>
              <w:left w:w="105" w:type="dxa"/>
              <w:bottom w:w="0" w:type="dxa"/>
              <w:right w:w="105" w:type="dxa"/>
            </w:tcMar>
          </w:tcPr>
          <w:p w14:paraId="1C0AA31A">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磁盘阵列03</w:t>
            </w:r>
          </w:p>
        </w:tc>
        <w:tc>
          <w:tcPr>
            <w:tcW w:w="6808" w:type="dxa"/>
            <w:tcMar>
              <w:top w:w="0" w:type="dxa"/>
              <w:left w:w="105" w:type="dxa"/>
              <w:bottom w:w="0" w:type="dxa"/>
              <w:right w:w="105" w:type="dxa"/>
            </w:tcMar>
          </w:tcPr>
          <w:p w14:paraId="5F1FCFEB">
            <w:pPr>
              <w:pStyle w:val="9"/>
              <w:spacing w:after="195" w:line="276" w:lineRule="auto"/>
              <w:rPr>
                <w:rFonts w:ascii="宋体" w:hAnsi="宋体" w:eastAsia="宋体"/>
                <w:sz w:val="24"/>
                <w:szCs w:val="24"/>
              </w:rPr>
            </w:pPr>
            <w:r>
              <w:rPr>
                <w:rFonts w:ascii="宋体" w:hAnsi="宋体" w:eastAsia="宋体" w:cs="仿宋_GB2312"/>
                <w:b/>
                <w:sz w:val="24"/>
                <w:szCs w:val="24"/>
              </w:rPr>
              <w:t>（项号114）</w:t>
            </w:r>
            <w:r>
              <w:rPr>
                <w:rFonts w:ascii="宋体" w:hAnsi="宋体" w:eastAsia="宋体" w:cs="仿宋_GB2312"/>
                <w:sz w:val="24"/>
                <w:szCs w:val="24"/>
              </w:rPr>
              <w:t>1. 处理器：≥1颗64位多核处理器。</w:t>
            </w:r>
          </w:p>
          <w:p w14:paraId="62786268">
            <w:pPr>
              <w:pStyle w:val="9"/>
              <w:spacing w:after="195" w:line="276" w:lineRule="auto"/>
              <w:rPr>
                <w:rFonts w:ascii="宋体" w:hAnsi="宋体" w:eastAsia="宋体"/>
                <w:sz w:val="24"/>
                <w:szCs w:val="24"/>
              </w:rPr>
            </w:pPr>
            <w:r>
              <w:rPr>
                <w:rFonts w:ascii="宋体" w:hAnsi="宋体" w:eastAsia="宋体" w:cs="仿宋_GB2312"/>
                <w:b/>
                <w:sz w:val="24"/>
                <w:szCs w:val="24"/>
              </w:rPr>
              <w:t>（项号115）</w:t>
            </w:r>
            <w:r>
              <w:rPr>
                <w:rFonts w:ascii="宋体" w:hAnsi="宋体" w:eastAsia="宋体" w:cs="仿宋_GB2312"/>
                <w:sz w:val="24"/>
                <w:szCs w:val="24"/>
              </w:rPr>
              <w:t>2. 系统内存：≥8GB。</w:t>
            </w:r>
          </w:p>
          <w:p w14:paraId="3F64092C">
            <w:pPr>
              <w:pStyle w:val="9"/>
              <w:spacing w:after="195" w:line="276" w:lineRule="auto"/>
              <w:rPr>
                <w:rFonts w:ascii="宋体" w:hAnsi="宋体" w:eastAsia="宋体"/>
                <w:sz w:val="24"/>
                <w:szCs w:val="24"/>
              </w:rPr>
            </w:pPr>
            <w:r>
              <w:rPr>
                <w:rFonts w:ascii="宋体" w:hAnsi="宋体" w:eastAsia="宋体" w:cs="仿宋_GB2312"/>
                <w:b/>
                <w:sz w:val="24"/>
                <w:szCs w:val="24"/>
              </w:rPr>
              <w:t>（项号116）</w:t>
            </w:r>
            <w:r>
              <w:rPr>
                <w:rFonts w:ascii="宋体" w:hAnsi="宋体" w:eastAsia="宋体" w:cs="仿宋_GB2312"/>
                <w:sz w:val="24"/>
                <w:szCs w:val="24"/>
              </w:rPr>
              <w:t>3. 存储接口：SATA接口，支持硬盘热插拔，总容量≥175TB。</w:t>
            </w:r>
          </w:p>
          <w:p w14:paraId="7BC0AB35">
            <w:pPr>
              <w:pStyle w:val="9"/>
              <w:spacing w:after="195" w:line="276" w:lineRule="auto"/>
              <w:rPr>
                <w:rFonts w:ascii="宋体" w:hAnsi="宋体" w:eastAsia="宋体"/>
                <w:sz w:val="24"/>
                <w:szCs w:val="24"/>
              </w:rPr>
            </w:pPr>
            <w:r>
              <w:rPr>
                <w:rFonts w:ascii="宋体" w:hAnsi="宋体" w:eastAsia="宋体" w:cs="仿宋_GB2312"/>
                <w:b/>
                <w:sz w:val="24"/>
                <w:szCs w:val="24"/>
              </w:rPr>
              <w:t>（项号117）</w:t>
            </w:r>
            <w:r>
              <w:rPr>
                <w:rFonts w:ascii="宋体" w:hAnsi="宋体" w:eastAsia="宋体" w:cs="仿宋_GB2312"/>
                <w:sz w:val="24"/>
                <w:szCs w:val="24"/>
              </w:rPr>
              <w:t>4. 网络接口：≥3个2.5G数据网口，≥1个2.5G管理口。</w:t>
            </w:r>
          </w:p>
          <w:p w14:paraId="2975025F">
            <w:pPr>
              <w:pStyle w:val="9"/>
              <w:spacing w:after="195" w:line="276" w:lineRule="auto"/>
              <w:rPr>
                <w:rFonts w:ascii="宋体" w:hAnsi="宋体" w:eastAsia="宋体"/>
                <w:sz w:val="24"/>
                <w:szCs w:val="24"/>
              </w:rPr>
            </w:pPr>
            <w:r>
              <w:rPr>
                <w:rFonts w:ascii="宋体" w:hAnsi="宋体" w:eastAsia="宋体" w:cs="仿宋_GB2312"/>
                <w:b/>
                <w:sz w:val="24"/>
                <w:szCs w:val="24"/>
              </w:rPr>
              <w:t>（项号118）</w:t>
            </w:r>
            <w:r>
              <w:rPr>
                <w:rFonts w:ascii="宋体" w:hAnsi="宋体" w:eastAsia="宋体" w:cs="仿宋_GB2312"/>
                <w:sz w:val="24"/>
                <w:szCs w:val="24"/>
              </w:rPr>
              <w:t>5. 其他接口：COM≥1，USB2.0（前置）≥2，USB3.0（后置）≥2，VGA（后置）≥1，HDMI（后置）≥1。</w:t>
            </w:r>
          </w:p>
          <w:p w14:paraId="08E8C291">
            <w:pPr>
              <w:pStyle w:val="9"/>
              <w:spacing w:after="195" w:line="276" w:lineRule="auto"/>
              <w:rPr>
                <w:rFonts w:ascii="宋体" w:hAnsi="宋体" w:eastAsia="宋体"/>
                <w:sz w:val="24"/>
                <w:szCs w:val="24"/>
              </w:rPr>
            </w:pPr>
            <w:r>
              <w:rPr>
                <w:rFonts w:ascii="宋体" w:hAnsi="宋体" w:eastAsia="宋体" w:cs="仿宋_GB2312"/>
                <w:b/>
                <w:sz w:val="24"/>
                <w:szCs w:val="24"/>
              </w:rPr>
              <w:t>（项号119）</w:t>
            </w:r>
            <w:r>
              <w:rPr>
                <w:rFonts w:ascii="宋体" w:hAnsi="宋体" w:eastAsia="宋体" w:cs="仿宋_GB2312"/>
                <w:sz w:val="24"/>
                <w:szCs w:val="24"/>
              </w:rPr>
              <w:t>6. 整机电源：≥550W，1+1冗余电源。</w:t>
            </w:r>
          </w:p>
          <w:p w14:paraId="647CF629">
            <w:pPr>
              <w:pStyle w:val="9"/>
              <w:spacing w:after="195" w:line="276" w:lineRule="auto"/>
              <w:rPr>
                <w:rFonts w:ascii="宋体" w:hAnsi="宋体" w:eastAsia="宋体"/>
                <w:sz w:val="24"/>
                <w:szCs w:val="24"/>
              </w:rPr>
            </w:pPr>
            <w:r>
              <w:rPr>
                <w:rFonts w:ascii="宋体" w:hAnsi="宋体" w:eastAsia="宋体" w:cs="仿宋_GB2312"/>
                <w:b/>
                <w:sz w:val="24"/>
                <w:szCs w:val="24"/>
              </w:rPr>
              <w:t>（项号120）</w:t>
            </w:r>
            <w:r>
              <w:rPr>
                <w:rFonts w:ascii="宋体" w:hAnsi="宋体" w:eastAsia="宋体" w:cs="仿宋_GB2312"/>
                <w:sz w:val="24"/>
                <w:szCs w:val="24"/>
              </w:rPr>
              <w:t>7. 视频性能：最大接入路数≥350（网络输入带宽≥700Mbps）;回放性能：最大支持回放路数≥35路;支持视频流直存。</w:t>
            </w:r>
          </w:p>
          <w:p w14:paraId="28FC79A8">
            <w:pPr>
              <w:pStyle w:val="9"/>
              <w:spacing w:after="195" w:line="276" w:lineRule="auto"/>
              <w:rPr>
                <w:rFonts w:ascii="宋体" w:hAnsi="宋体" w:eastAsia="宋体"/>
                <w:sz w:val="24"/>
                <w:szCs w:val="24"/>
              </w:rPr>
            </w:pPr>
            <w:r>
              <w:rPr>
                <w:rFonts w:ascii="宋体" w:hAnsi="宋体" w:eastAsia="宋体" w:cs="仿宋_GB2312"/>
                <w:b/>
                <w:sz w:val="24"/>
                <w:szCs w:val="24"/>
              </w:rPr>
              <w:t>（项号121）</w:t>
            </w:r>
            <w:r>
              <w:rPr>
                <w:rFonts w:ascii="宋体" w:hAnsi="宋体" w:eastAsia="宋体" w:cs="仿宋_GB2312"/>
                <w:sz w:val="24"/>
                <w:szCs w:val="24"/>
              </w:rPr>
              <w:t>8. 支持ONVIF、GB/T 28181、RTSP等标准协议;支持VRAID2.0数据保护技术，实现空间和数据的精细化管理;支持磁盘超容错处理，故障盘超过冗余限制，剩余硬盘数据可读，且新数据可正常写入；支持定时录像、手动录像等多种录像方式；支持关键视频数据的加锁保护功能，防止循环覆盖;支持多级运维管理，多渠道报警机制防止报警信息遗漏。</w:t>
            </w:r>
          </w:p>
        </w:tc>
      </w:tr>
      <w:tr w14:paraId="79C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76DFD247">
            <w:pPr>
              <w:pStyle w:val="9"/>
              <w:spacing w:line="276" w:lineRule="auto"/>
              <w:jc w:val="center"/>
              <w:rPr>
                <w:rFonts w:ascii="宋体" w:hAnsi="宋体" w:eastAsia="宋体"/>
                <w:sz w:val="24"/>
                <w:szCs w:val="24"/>
              </w:rPr>
            </w:pPr>
            <w:r>
              <w:rPr>
                <w:rFonts w:ascii="宋体" w:hAnsi="宋体" w:eastAsia="宋体" w:cs="仿宋_GB2312"/>
                <w:sz w:val="24"/>
                <w:szCs w:val="24"/>
              </w:rPr>
              <w:t>13</w:t>
            </w:r>
          </w:p>
        </w:tc>
        <w:tc>
          <w:tcPr>
            <w:tcW w:w="950" w:type="dxa"/>
            <w:tcMar>
              <w:top w:w="0" w:type="dxa"/>
              <w:left w:w="105" w:type="dxa"/>
              <w:bottom w:w="0" w:type="dxa"/>
              <w:right w:w="105" w:type="dxa"/>
            </w:tcMar>
          </w:tcPr>
          <w:p w14:paraId="0392D99E">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AI引擎</w:t>
            </w:r>
          </w:p>
        </w:tc>
        <w:tc>
          <w:tcPr>
            <w:tcW w:w="6808" w:type="dxa"/>
            <w:tcMar>
              <w:top w:w="0" w:type="dxa"/>
              <w:left w:w="105" w:type="dxa"/>
              <w:bottom w:w="0" w:type="dxa"/>
              <w:right w:w="105" w:type="dxa"/>
            </w:tcMar>
          </w:tcPr>
          <w:p w14:paraId="33B34490">
            <w:pPr>
              <w:pStyle w:val="9"/>
              <w:spacing w:after="195" w:line="276" w:lineRule="auto"/>
              <w:rPr>
                <w:rFonts w:ascii="宋体" w:hAnsi="宋体" w:eastAsia="宋体"/>
                <w:sz w:val="24"/>
                <w:szCs w:val="24"/>
              </w:rPr>
            </w:pPr>
            <w:r>
              <w:rPr>
                <w:rFonts w:ascii="宋体" w:hAnsi="宋体" w:eastAsia="宋体" w:cs="仿宋_GB2312"/>
                <w:b/>
                <w:sz w:val="24"/>
                <w:szCs w:val="24"/>
              </w:rPr>
              <w:t>（项号122）</w:t>
            </w:r>
            <w:r>
              <w:rPr>
                <w:rFonts w:ascii="宋体" w:hAnsi="宋体" w:eastAsia="宋体" w:cs="仿宋_GB2312"/>
                <w:sz w:val="24"/>
                <w:szCs w:val="24"/>
              </w:rPr>
              <w:t>1. 具有≥2个HDMI接口、≥2个VGA接口、≥1个CVBS接口、≥2个RJ45千兆网络接口、≥2个USB2.0接口、≥2个USB3.0接口、≥1个RS232接口、≥1个RS485接口（可接入RS485键盘）、≥1个eSata接口、1+1冗余电源/风扇组合；具有≥1路音频输入接口、≥2路音频输出接口、≥16路报警输入接口、≥9路报警输出接口（其中第9路支持受控直流12V输出）、具有≥1路直流12V输出接口（12V 1A）、可内置≥16块SATA接口硬盘。</w:t>
            </w:r>
          </w:p>
          <w:p w14:paraId="7F5A0AB2">
            <w:pPr>
              <w:pStyle w:val="9"/>
              <w:spacing w:after="195" w:line="276" w:lineRule="auto"/>
              <w:jc w:val="both"/>
              <w:rPr>
                <w:rFonts w:ascii="宋体" w:hAnsi="宋体" w:eastAsia="宋体"/>
                <w:sz w:val="24"/>
                <w:szCs w:val="24"/>
              </w:rPr>
            </w:pPr>
            <w:r>
              <w:rPr>
                <w:rFonts w:ascii="宋体" w:hAnsi="宋体" w:eastAsia="宋体" w:cs="仿宋_GB2312"/>
                <w:b/>
                <w:sz w:val="24"/>
                <w:szCs w:val="24"/>
              </w:rPr>
              <w:t>▲2.设备支持文搜功能，可通过文字语义描述，快速检索目标对象或内容；并可基于文搜快速检索的结果，对目标进行图搜的二次精准检索定位</w:t>
            </w:r>
            <w:r>
              <w:rPr>
                <w:rFonts w:ascii="宋体" w:hAnsi="宋体" w:eastAsia="宋体" w:cs="仿宋_GB2312"/>
                <w:sz w:val="24"/>
                <w:szCs w:val="24"/>
              </w:rPr>
              <w:t>。</w:t>
            </w:r>
            <w:r>
              <w:rPr>
                <w:rFonts w:ascii="宋体" w:hAnsi="宋体" w:eastAsia="宋体" w:cs="仿宋_GB2312"/>
                <w:b/>
                <w:sz w:val="24"/>
                <w:szCs w:val="24"/>
              </w:rPr>
              <w:t>支持独立的文搜应用展示界面，默认支持全通道录像检索，且通道和时间范围可设；支持自定义选择时间范围，可快速选择1天、3天、7天</w:t>
            </w:r>
            <w:r>
              <w:rPr>
                <w:rFonts w:ascii="宋体" w:hAnsi="宋体" w:eastAsia="宋体" w:cs="仿宋_GB2312"/>
                <w:sz w:val="24"/>
                <w:szCs w:val="24"/>
              </w:rPr>
              <w:t>。</w:t>
            </w:r>
            <w:r>
              <w:rPr>
                <w:rFonts w:ascii="宋体" w:hAnsi="宋体" w:eastAsia="宋体" w:cs="仿宋_GB2312"/>
                <w:b/>
                <w:sz w:val="24"/>
                <w:szCs w:val="24"/>
              </w:rPr>
              <w:t>（提供具备CMA或CNAS资质认证的第三方检测机构出具的检测报告复印件予以佐证，原件备查）</w:t>
            </w:r>
          </w:p>
          <w:p w14:paraId="3C594C52">
            <w:pPr>
              <w:pStyle w:val="9"/>
              <w:spacing w:after="195" w:line="276" w:lineRule="auto"/>
              <w:rPr>
                <w:rFonts w:ascii="宋体" w:hAnsi="宋体" w:eastAsia="宋体"/>
                <w:sz w:val="24"/>
                <w:szCs w:val="24"/>
              </w:rPr>
            </w:pPr>
            <w:r>
              <w:rPr>
                <w:rFonts w:ascii="宋体" w:hAnsi="宋体" w:eastAsia="宋体" w:cs="仿宋_GB2312"/>
                <w:b/>
                <w:sz w:val="24"/>
                <w:szCs w:val="24"/>
              </w:rPr>
              <w:t>（项号123）</w:t>
            </w:r>
            <w:r>
              <w:rPr>
                <w:rFonts w:ascii="宋体" w:hAnsi="宋体" w:eastAsia="宋体" w:cs="仿宋_GB2312"/>
                <w:sz w:val="24"/>
                <w:szCs w:val="24"/>
              </w:rPr>
              <w:t>3. 支持对智能IPC上报的人体，车辆等目标进行多模态大模型的建模并生成特征模型，也支持接入普通IPC进行分析建模；以文搜图支持秒级检索，支持对人体、车辆、非机动车、物品、动物等类型的检索。</w:t>
            </w:r>
          </w:p>
          <w:p w14:paraId="48D1B0CB">
            <w:pPr>
              <w:pStyle w:val="9"/>
              <w:spacing w:after="195" w:line="276" w:lineRule="auto"/>
              <w:rPr>
                <w:rFonts w:ascii="宋体" w:hAnsi="宋体" w:eastAsia="宋体"/>
                <w:sz w:val="24"/>
                <w:szCs w:val="24"/>
              </w:rPr>
            </w:pPr>
            <w:r>
              <w:rPr>
                <w:rFonts w:ascii="宋体" w:hAnsi="宋体" w:eastAsia="宋体" w:cs="仿宋_GB2312"/>
                <w:b/>
                <w:color w:val="000000"/>
                <w:sz w:val="24"/>
                <w:szCs w:val="24"/>
              </w:rPr>
              <w:t>【功能要求4</w:t>
            </w:r>
            <w:r>
              <w:rPr>
                <w:rFonts w:ascii="宋体" w:hAnsi="宋体" w:eastAsia="宋体" w:cs="仿宋_GB2312"/>
                <w:color w:val="000000"/>
                <w:sz w:val="24"/>
                <w:szCs w:val="24"/>
              </w:rPr>
              <w:t>】</w:t>
            </w:r>
            <w:r>
              <w:rPr>
                <w:rFonts w:ascii="宋体" w:hAnsi="宋体" w:eastAsia="宋体" w:cs="仿宋_GB2312"/>
                <w:b/>
                <w:color w:val="000000"/>
                <w:sz w:val="24"/>
                <w:szCs w:val="24"/>
              </w:rPr>
              <w:t>支持将搜索内容添加到历史记录，历史检索词条保持最近10条，通过直接点击该高频热词或历史记录可直接进行重复检索</w:t>
            </w:r>
            <w:r>
              <w:rPr>
                <w:rFonts w:ascii="宋体" w:hAnsi="宋体" w:eastAsia="宋体" w:cs="仿宋_GB2312"/>
                <w:color w:val="000000"/>
                <w:sz w:val="24"/>
                <w:szCs w:val="24"/>
              </w:rPr>
              <w:t>。</w:t>
            </w:r>
            <w:r>
              <w:rPr>
                <w:rFonts w:ascii="宋体" w:hAnsi="宋体" w:eastAsia="宋体" w:cs="仿宋_GB2312"/>
                <w:b/>
                <w:color w:val="000000"/>
                <w:sz w:val="24"/>
                <w:szCs w:val="24"/>
              </w:rPr>
              <w:t>设备支持独立的智能文搜应用模块，应用内置以文搜图高频热词，如：人的上衣颜色、下装颜色、随身物品、性别；车的颜色、类型、品牌；其他的保安、抽烟、打电话、玩手机等；支持用户选择高频词后，设备可自动填充描述成句。</w:t>
            </w:r>
          </w:p>
          <w:p w14:paraId="2F782EC5">
            <w:pPr>
              <w:pStyle w:val="9"/>
              <w:spacing w:after="195" w:line="276" w:lineRule="auto"/>
              <w:rPr>
                <w:rFonts w:ascii="宋体" w:hAnsi="宋体" w:eastAsia="宋体"/>
                <w:sz w:val="24"/>
                <w:szCs w:val="24"/>
              </w:rPr>
            </w:pPr>
            <w:r>
              <w:rPr>
                <w:rFonts w:ascii="宋体" w:hAnsi="宋体" w:eastAsia="宋体" w:cs="仿宋_GB2312"/>
                <w:b/>
                <w:sz w:val="24"/>
                <w:szCs w:val="24"/>
              </w:rPr>
              <w:t>（项号124）</w:t>
            </w:r>
            <w:r>
              <w:rPr>
                <w:rFonts w:ascii="宋体" w:hAnsi="宋体" w:eastAsia="宋体" w:cs="仿宋_GB2312"/>
                <w:sz w:val="24"/>
                <w:szCs w:val="24"/>
              </w:rPr>
              <w:t>4. 支持≥32个人脸库，库容≥10万张人脸图片；支持路人库，库容≥10万张人脸抓拍图片;人脸图片建模成功率不低于99.99%；支持≥24路视频流人脸识别，支持≥64路图片流人脸识别，并支持联动录像、抓图、报警和日志记录。</w:t>
            </w:r>
          </w:p>
          <w:p w14:paraId="30A6F8EF">
            <w:pPr>
              <w:pStyle w:val="9"/>
              <w:spacing w:after="195" w:line="276" w:lineRule="auto"/>
              <w:rPr>
                <w:rFonts w:ascii="宋体" w:hAnsi="宋体" w:eastAsia="宋体"/>
                <w:sz w:val="24"/>
                <w:szCs w:val="24"/>
              </w:rPr>
            </w:pPr>
            <w:r>
              <w:rPr>
                <w:rFonts w:ascii="宋体" w:hAnsi="宋体" w:eastAsia="宋体" w:cs="仿宋_GB2312"/>
                <w:b/>
                <w:sz w:val="24"/>
                <w:szCs w:val="24"/>
              </w:rPr>
              <w:t>（项号125）</w:t>
            </w:r>
            <w:r>
              <w:rPr>
                <w:rFonts w:ascii="宋体" w:hAnsi="宋体" w:eastAsia="宋体" w:cs="仿宋_GB2312"/>
                <w:sz w:val="24"/>
                <w:szCs w:val="24"/>
              </w:rPr>
              <w:t>5. 人员签到任务支持签到墙和分组签到两种方式，支持以任务方式配置，最大支持创建32个签到任务；支持人员签到信息进度查询，支持查询签到任务的人员签到状态，支持统计总人数、已签到人数、未签到人数。</w:t>
            </w:r>
          </w:p>
          <w:p w14:paraId="10A8B99A">
            <w:pPr>
              <w:pStyle w:val="9"/>
              <w:spacing w:after="195" w:line="276" w:lineRule="auto"/>
              <w:rPr>
                <w:rFonts w:ascii="宋体" w:hAnsi="宋体" w:eastAsia="宋体"/>
                <w:sz w:val="24"/>
                <w:szCs w:val="24"/>
              </w:rPr>
            </w:pPr>
            <w:r>
              <w:rPr>
                <w:rFonts w:ascii="宋体" w:hAnsi="宋体" w:eastAsia="宋体" w:cs="仿宋_GB2312"/>
                <w:b/>
                <w:sz w:val="24"/>
                <w:szCs w:val="24"/>
              </w:rPr>
              <w:t>（项号126）</w:t>
            </w:r>
            <w:r>
              <w:rPr>
                <w:rFonts w:ascii="宋体" w:hAnsi="宋体" w:eastAsia="宋体" w:cs="仿宋_GB2312"/>
                <w:sz w:val="24"/>
                <w:szCs w:val="24"/>
              </w:rPr>
              <w:t>6. 可接入非智能IPC、人脸抓拍机、客流相机实现客流统计功能，支持多通道自由分组，可根据IPC点位部署的物理位置动态调整客流统计分组，同一个IPC点位支持被不同分组使用；最大支持≥4个客流组，每个客流组最大支持≥16个IPC。</w:t>
            </w:r>
          </w:p>
          <w:p w14:paraId="33E4F514">
            <w:pPr>
              <w:pStyle w:val="9"/>
              <w:spacing w:after="195" w:line="276" w:lineRule="auto"/>
              <w:rPr>
                <w:rFonts w:ascii="宋体" w:hAnsi="宋体" w:eastAsia="宋体"/>
                <w:sz w:val="24"/>
                <w:szCs w:val="24"/>
              </w:rPr>
            </w:pPr>
            <w:r>
              <w:rPr>
                <w:rFonts w:ascii="宋体" w:hAnsi="宋体" w:eastAsia="宋体" w:cs="仿宋_GB2312"/>
                <w:b/>
                <w:sz w:val="24"/>
                <w:szCs w:val="24"/>
              </w:rPr>
              <w:t>（项号127）</w:t>
            </w:r>
            <w:r>
              <w:rPr>
                <w:rFonts w:ascii="宋体" w:hAnsi="宋体" w:eastAsia="宋体" w:cs="仿宋_GB2312"/>
                <w:sz w:val="24"/>
                <w:szCs w:val="24"/>
              </w:rPr>
              <w:t>7. 支持客流去重统计功能，可将一段时间某一个客流组内多次出现的人员合并为1次统计；支持跨通道去重，去重时间间隔(1～1440)分钟可设。</w:t>
            </w:r>
          </w:p>
          <w:p w14:paraId="719AD994">
            <w:pPr>
              <w:pStyle w:val="9"/>
              <w:spacing w:after="195" w:line="276" w:lineRule="auto"/>
              <w:rPr>
                <w:rFonts w:ascii="宋体" w:hAnsi="宋体" w:eastAsia="宋体"/>
                <w:sz w:val="24"/>
                <w:szCs w:val="24"/>
              </w:rPr>
            </w:pPr>
            <w:r>
              <w:rPr>
                <w:rFonts w:ascii="宋体" w:hAnsi="宋体" w:eastAsia="宋体" w:cs="仿宋_GB2312"/>
                <w:b/>
                <w:sz w:val="24"/>
                <w:szCs w:val="24"/>
              </w:rPr>
              <w:t>（项号128）</w:t>
            </w:r>
            <w:r>
              <w:rPr>
                <w:rFonts w:ascii="宋体" w:hAnsi="宋体" w:eastAsia="宋体" w:cs="仿宋_GB2312"/>
                <w:sz w:val="24"/>
                <w:szCs w:val="24"/>
              </w:rPr>
              <w:t>8. 支持人员档案聚合，一人一档功能，可将陌生人自动归入到档案库，并统计和展示每个陌生人出现的次数，多次出现的陌生人，设备自动选取一张评分最高的人脸图片作为人员档案封面。</w:t>
            </w:r>
          </w:p>
          <w:p w14:paraId="5C99F062">
            <w:pPr>
              <w:pStyle w:val="9"/>
              <w:spacing w:after="195" w:line="276" w:lineRule="auto"/>
              <w:rPr>
                <w:rFonts w:ascii="宋体" w:hAnsi="宋体" w:eastAsia="宋体"/>
                <w:sz w:val="24"/>
                <w:szCs w:val="24"/>
              </w:rPr>
            </w:pPr>
            <w:r>
              <w:rPr>
                <w:rFonts w:ascii="宋体" w:hAnsi="宋体" w:eastAsia="宋体" w:cs="仿宋_GB2312"/>
                <w:b/>
                <w:sz w:val="24"/>
                <w:szCs w:val="24"/>
              </w:rPr>
              <w:t>（项号129）</w:t>
            </w:r>
            <w:r>
              <w:rPr>
                <w:rFonts w:ascii="宋体" w:hAnsi="宋体" w:eastAsia="宋体" w:cs="仿宋_GB2312"/>
                <w:sz w:val="24"/>
                <w:szCs w:val="24"/>
              </w:rPr>
              <w:t>9. 支持常规距离、中距离、远距离三种检测模式；根据不同的检测距离，在配置界面给出最小可检出人体目标尺寸，单个通道最多同时支持≥4 种周界报警模式，每种模式最多同时支持≥4 个警戒区域。</w:t>
            </w:r>
          </w:p>
          <w:p w14:paraId="18A7D5EB">
            <w:pPr>
              <w:pStyle w:val="9"/>
              <w:spacing w:after="195" w:line="276" w:lineRule="auto"/>
              <w:rPr>
                <w:rFonts w:ascii="宋体" w:hAnsi="宋体" w:eastAsia="宋体"/>
                <w:sz w:val="24"/>
                <w:szCs w:val="24"/>
              </w:rPr>
            </w:pPr>
            <w:r>
              <w:rPr>
                <w:rFonts w:ascii="宋体" w:hAnsi="宋体" w:eastAsia="宋体" w:cs="仿宋_GB2312"/>
                <w:b/>
                <w:sz w:val="24"/>
                <w:szCs w:val="24"/>
              </w:rPr>
              <w:t>（项号130）</w:t>
            </w:r>
            <w:r>
              <w:rPr>
                <w:rFonts w:ascii="宋体" w:hAnsi="宋体" w:eastAsia="宋体" w:cs="仿宋_GB2312"/>
                <w:sz w:val="24"/>
                <w:szCs w:val="24"/>
              </w:rPr>
              <w:t>10. 支持将预览监视画面和回放画面进行视频冻结，通过手动和自动的方式框选人/车目标，将所选目标与数据库中的历史目标抓拍数据进行比对检索。检索结果可根据相似度或抓拍时间进行排序展示。</w:t>
            </w:r>
          </w:p>
        </w:tc>
      </w:tr>
      <w:tr w14:paraId="7EB1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4641C20C">
            <w:pPr>
              <w:pStyle w:val="9"/>
              <w:spacing w:line="276" w:lineRule="auto"/>
              <w:jc w:val="center"/>
              <w:rPr>
                <w:rFonts w:ascii="宋体" w:hAnsi="宋体" w:eastAsia="宋体"/>
                <w:sz w:val="24"/>
                <w:szCs w:val="24"/>
              </w:rPr>
            </w:pPr>
            <w:r>
              <w:rPr>
                <w:rFonts w:ascii="宋体" w:hAnsi="宋体" w:eastAsia="宋体" w:cs="仿宋_GB2312"/>
                <w:sz w:val="24"/>
                <w:szCs w:val="24"/>
              </w:rPr>
              <w:t>14</w:t>
            </w:r>
          </w:p>
        </w:tc>
        <w:tc>
          <w:tcPr>
            <w:tcW w:w="950" w:type="dxa"/>
            <w:tcMar>
              <w:top w:w="0" w:type="dxa"/>
              <w:left w:w="105" w:type="dxa"/>
              <w:bottom w:w="0" w:type="dxa"/>
              <w:right w:w="105" w:type="dxa"/>
            </w:tcMar>
          </w:tcPr>
          <w:p w14:paraId="63BE2FEE">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AI硬盘</w:t>
            </w:r>
          </w:p>
        </w:tc>
        <w:tc>
          <w:tcPr>
            <w:tcW w:w="6808" w:type="dxa"/>
            <w:tcMar>
              <w:top w:w="0" w:type="dxa"/>
              <w:left w:w="105" w:type="dxa"/>
              <w:bottom w:w="0" w:type="dxa"/>
              <w:right w:w="105" w:type="dxa"/>
            </w:tcMar>
          </w:tcPr>
          <w:p w14:paraId="1241BB0B">
            <w:pPr>
              <w:pStyle w:val="9"/>
              <w:spacing w:after="195" w:line="276" w:lineRule="auto"/>
              <w:rPr>
                <w:rFonts w:ascii="宋体" w:hAnsi="宋体" w:eastAsia="宋体"/>
                <w:sz w:val="24"/>
                <w:szCs w:val="24"/>
              </w:rPr>
            </w:pPr>
            <w:r>
              <w:rPr>
                <w:rFonts w:ascii="宋体" w:hAnsi="宋体" w:eastAsia="宋体" w:cs="仿宋_GB2312"/>
                <w:b/>
                <w:sz w:val="24"/>
                <w:szCs w:val="24"/>
              </w:rPr>
              <w:t>（项号131）</w:t>
            </w:r>
            <w:r>
              <w:rPr>
                <w:rFonts w:ascii="宋体" w:hAnsi="宋体" w:eastAsia="宋体" w:cs="仿宋_GB2312"/>
                <w:sz w:val="24"/>
                <w:szCs w:val="24"/>
              </w:rPr>
              <w:t>1. ≥16TB容量，3.5英寸，SATA3.0接口，≥7200RPM；氦气盘，CMR传统磁记录；传输速率≥285 MB/s，流畅存储视频有效防止丢帧;高级格式（AF）512e扇区技术，保障硬盘扇区4K对齐;满足数据严苛的7*24小时运行可靠性、安全性的需求。</w:t>
            </w:r>
          </w:p>
        </w:tc>
      </w:tr>
      <w:tr w14:paraId="1A7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74AE7F2D">
            <w:pPr>
              <w:pStyle w:val="9"/>
              <w:spacing w:line="276" w:lineRule="auto"/>
              <w:jc w:val="center"/>
              <w:rPr>
                <w:rFonts w:ascii="宋体" w:hAnsi="宋体" w:eastAsia="宋体"/>
                <w:sz w:val="24"/>
                <w:szCs w:val="24"/>
              </w:rPr>
            </w:pPr>
            <w:r>
              <w:rPr>
                <w:rFonts w:ascii="宋体" w:hAnsi="宋体" w:eastAsia="宋体" w:cs="仿宋_GB2312"/>
                <w:sz w:val="24"/>
                <w:szCs w:val="24"/>
              </w:rPr>
              <w:t>15</w:t>
            </w:r>
          </w:p>
        </w:tc>
        <w:tc>
          <w:tcPr>
            <w:tcW w:w="950" w:type="dxa"/>
            <w:tcMar>
              <w:top w:w="0" w:type="dxa"/>
              <w:left w:w="105" w:type="dxa"/>
              <w:bottom w:w="0" w:type="dxa"/>
              <w:right w:w="105" w:type="dxa"/>
            </w:tcMar>
          </w:tcPr>
          <w:p w14:paraId="6551C8F9">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高清解码器</w:t>
            </w:r>
          </w:p>
        </w:tc>
        <w:tc>
          <w:tcPr>
            <w:tcW w:w="6808" w:type="dxa"/>
            <w:tcMar>
              <w:top w:w="0" w:type="dxa"/>
              <w:left w:w="105" w:type="dxa"/>
              <w:bottom w:w="0" w:type="dxa"/>
              <w:right w:w="105" w:type="dxa"/>
            </w:tcMar>
          </w:tcPr>
          <w:p w14:paraId="0D97DA64">
            <w:pPr>
              <w:pStyle w:val="9"/>
              <w:spacing w:after="195" w:line="276" w:lineRule="auto"/>
              <w:rPr>
                <w:rFonts w:ascii="宋体" w:hAnsi="宋体" w:eastAsia="宋体"/>
                <w:sz w:val="24"/>
                <w:szCs w:val="24"/>
              </w:rPr>
            </w:pPr>
            <w:r>
              <w:rPr>
                <w:rFonts w:ascii="宋体" w:hAnsi="宋体" w:eastAsia="宋体" w:cs="仿宋_GB2312"/>
                <w:b/>
                <w:sz w:val="24"/>
                <w:szCs w:val="24"/>
              </w:rPr>
              <w:t>（项号132）</w:t>
            </w:r>
            <w:r>
              <w:rPr>
                <w:rFonts w:ascii="宋体" w:hAnsi="宋体" w:eastAsia="宋体" w:cs="仿宋_GB2312"/>
                <w:sz w:val="24"/>
                <w:szCs w:val="24"/>
              </w:rPr>
              <w:t>1. 超高清解码器，支持网络IPC、NVR等设备类型作为网络信号源输入，支持HDMI 1.4视频信号输出，支持4K分辨率（≥3840×2160@30 Hz）超高清输出；支持对接LED显示系统，视频输出最大的LED带载能力为单口≥260 W。</w:t>
            </w:r>
          </w:p>
          <w:p w14:paraId="15A1F151">
            <w:pPr>
              <w:pStyle w:val="9"/>
              <w:spacing w:after="195" w:line="276" w:lineRule="auto"/>
              <w:rPr>
                <w:rFonts w:ascii="宋体" w:hAnsi="宋体" w:eastAsia="宋体"/>
                <w:sz w:val="24"/>
                <w:szCs w:val="24"/>
              </w:rPr>
            </w:pPr>
            <w:r>
              <w:rPr>
                <w:rFonts w:ascii="宋体" w:hAnsi="宋体" w:eastAsia="宋体" w:cs="仿宋_GB2312"/>
                <w:b/>
                <w:sz w:val="24"/>
                <w:szCs w:val="24"/>
              </w:rPr>
              <w:t>（项号133）</w:t>
            </w:r>
            <w:r>
              <w:rPr>
                <w:rFonts w:ascii="宋体" w:hAnsi="宋体" w:eastAsia="宋体" w:cs="仿宋_GB2312"/>
                <w:sz w:val="24"/>
                <w:szCs w:val="24"/>
              </w:rPr>
              <w:t>2. 支持两种音频输出方式：HDMI内嵌音频和外置音频输出；HDMI输出路数：≥12；采用H.264/H.265编码标准，默认采用H.265，支持子码流及主码流编码;支持网络设备解码，支持H.264、H.265、Smart264、Smart265、MJPEG等主流码流格式，支持PS、TS、ES、RTP等主流封装格式，支持子码流及主码流切换。</w:t>
            </w:r>
          </w:p>
          <w:p w14:paraId="00B372BE">
            <w:pPr>
              <w:pStyle w:val="9"/>
              <w:spacing w:after="195" w:line="276" w:lineRule="auto"/>
              <w:rPr>
                <w:rFonts w:ascii="宋体" w:hAnsi="宋体" w:eastAsia="宋体"/>
                <w:sz w:val="24"/>
                <w:szCs w:val="24"/>
              </w:rPr>
            </w:pPr>
            <w:r>
              <w:rPr>
                <w:rFonts w:ascii="宋体" w:hAnsi="宋体" w:eastAsia="宋体" w:cs="仿宋_GB2312"/>
                <w:b/>
                <w:sz w:val="24"/>
                <w:szCs w:val="24"/>
              </w:rPr>
              <w:t>（项号134）</w:t>
            </w:r>
            <w:r>
              <w:rPr>
                <w:rFonts w:ascii="宋体" w:hAnsi="宋体" w:eastAsia="宋体" w:cs="仿宋_GB2312"/>
                <w:sz w:val="24"/>
                <w:szCs w:val="24"/>
              </w:rPr>
              <w:t>3. 最大支持≥3200w分辨率解码，具有≥192个解码通道，支持≥96路200W，或≥192路720P视频同时解码上墙;支持加密码流、多轨码流、智能码流解码；支持码流修改和切换；支持解码异常提示。</w:t>
            </w:r>
          </w:p>
          <w:p w14:paraId="7F458CFB">
            <w:pPr>
              <w:pStyle w:val="9"/>
              <w:spacing w:after="195" w:line="276" w:lineRule="auto"/>
              <w:jc w:val="both"/>
              <w:rPr>
                <w:rFonts w:ascii="宋体" w:hAnsi="宋体" w:eastAsia="宋体"/>
                <w:sz w:val="24"/>
                <w:szCs w:val="24"/>
              </w:rPr>
            </w:pPr>
            <w:r>
              <w:rPr>
                <w:rFonts w:ascii="宋体" w:hAnsi="宋体" w:eastAsia="宋体" w:cs="仿宋_GB2312"/>
                <w:b/>
                <w:sz w:val="24"/>
                <w:szCs w:val="24"/>
              </w:rPr>
              <w:t>▲4.支持全部输出口同时输出≥3840×2160分辨率的图像。支持客户端软件将电脑投屏后，通过设备对电脑进行远程操作。（提供具备CMA或CNAS资质认证的第三方检测机构出具的检测报告复印件予以佐证，原件备查）</w:t>
            </w:r>
          </w:p>
          <w:p w14:paraId="2A3E6E99">
            <w:pPr>
              <w:pStyle w:val="9"/>
              <w:spacing w:after="195" w:line="276" w:lineRule="auto"/>
              <w:rPr>
                <w:rFonts w:ascii="宋体" w:hAnsi="宋体" w:eastAsia="宋体"/>
                <w:sz w:val="24"/>
                <w:szCs w:val="24"/>
              </w:rPr>
            </w:pPr>
            <w:r>
              <w:rPr>
                <w:rFonts w:ascii="宋体" w:hAnsi="宋体" w:eastAsia="宋体" w:cs="仿宋_GB2312"/>
                <w:b/>
                <w:sz w:val="24"/>
                <w:szCs w:val="24"/>
              </w:rPr>
              <w:t>（项号135）</w:t>
            </w:r>
            <w:r>
              <w:rPr>
                <w:rFonts w:ascii="宋体" w:hAnsi="宋体" w:eastAsia="宋体" w:cs="仿宋_GB2312"/>
                <w:sz w:val="24"/>
                <w:szCs w:val="24"/>
              </w:rPr>
              <w:t>5. 支持单面电视墙拼接、开窗、窗口跨屏漫游、场景轮巡和窗口轮巡功能，单屏支持≥4个1080P或≥2个4K图层,单窗口支持1/4/6/8/9/16/25/36窗口分屏功能，整机最大支持≥64个场景，整机支持≥256个平台预案轮巡组。</w:t>
            </w:r>
          </w:p>
          <w:p w14:paraId="3825BAE0">
            <w:pPr>
              <w:pStyle w:val="9"/>
              <w:spacing w:after="195" w:line="276" w:lineRule="auto"/>
              <w:rPr>
                <w:rFonts w:ascii="宋体" w:hAnsi="宋体" w:eastAsia="宋体"/>
                <w:sz w:val="24"/>
                <w:szCs w:val="24"/>
              </w:rPr>
            </w:pPr>
            <w:r>
              <w:rPr>
                <w:rFonts w:ascii="宋体" w:hAnsi="宋体" w:eastAsia="宋体" w:cs="仿宋_GB2312"/>
                <w:b/>
                <w:sz w:val="24"/>
                <w:szCs w:val="24"/>
              </w:rPr>
              <w:t>（项号136）</w:t>
            </w:r>
            <w:r>
              <w:rPr>
                <w:rFonts w:ascii="宋体" w:hAnsi="宋体" w:eastAsia="宋体" w:cs="仿宋_GB2312"/>
                <w:sz w:val="24"/>
                <w:szCs w:val="24"/>
              </w:rPr>
              <w:t>6. 支持RTP\RTSP协议进行网络源预览，可通过客户端进行桌面投屏上墙；支持电视墙界面对网络信号源云台八个方向、自动扫描、光圈、调焦、聚焦、调用预置点等操作;支持电视墙窗口开始/停止预览、开始/停止解码、开始/停止轮巡、打开/关闭声音、置顶、置底等操作。</w:t>
            </w:r>
          </w:p>
        </w:tc>
      </w:tr>
      <w:tr w14:paraId="71C4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1288F264">
            <w:pPr>
              <w:pStyle w:val="9"/>
              <w:spacing w:line="276" w:lineRule="auto"/>
              <w:jc w:val="center"/>
              <w:rPr>
                <w:rFonts w:ascii="宋体" w:hAnsi="宋体" w:eastAsia="宋体"/>
                <w:sz w:val="24"/>
                <w:szCs w:val="24"/>
              </w:rPr>
            </w:pPr>
            <w:r>
              <w:rPr>
                <w:rFonts w:ascii="宋体" w:hAnsi="宋体" w:eastAsia="宋体" w:cs="仿宋_GB2312"/>
                <w:sz w:val="24"/>
                <w:szCs w:val="24"/>
              </w:rPr>
              <w:t>16</w:t>
            </w:r>
          </w:p>
        </w:tc>
        <w:tc>
          <w:tcPr>
            <w:tcW w:w="950" w:type="dxa"/>
            <w:tcMar>
              <w:top w:w="0" w:type="dxa"/>
              <w:left w:w="105" w:type="dxa"/>
              <w:bottom w:w="0" w:type="dxa"/>
              <w:right w:w="105" w:type="dxa"/>
            </w:tcMar>
          </w:tcPr>
          <w:p w14:paraId="2AC7A7D1">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电梯网桥</w:t>
            </w:r>
          </w:p>
        </w:tc>
        <w:tc>
          <w:tcPr>
            <w:tcW w:w="6808" w:type="dxa"/>
            <w:tcMar>
              <w:top w:w="0" w:type="dxa"/>
              <w:left w:w="105" w:type="dxa"/>
              <w:bottom w:w="0" w:type="dxa"/>
              <w:right w:w="105" w:type="dxa"/>
            </w:tcMar>
          </w:tcPr>
          <w:p w14:paraId="487DCD53">
            <w:pPr>
              <w:pStyle w:val="9"/>
              <w:spacing w:after="195" w:line="276" w:lineRule="auto"/>
              <w:rPr>
                <w:rFonts w:ascii="宋体" w:hAnsi="宋体" w:eastAsia="宋体"/>
                <w:sz w:val="24"/>
                <w:szCs w:val="24"/>
              </w:rPr>
            </w:pPr>
            <w:r>
              <w:rPr>
                <w:rFonts w:ascii="宋体" w:hAnsi="宋体" w:eastAsia="宋体" w:cs="仿宋_GB2312"/>
                <w:b/>
                <w:sz w:val="24"/>
                <w:szCs w:val="24"/>
              </w:rPr>
              <w:t>（项号137）</w:t>
            </w:r>
            <w:r>
              <w:rPr>
                <w:rFonts w:ascii="宋体" w:hAnsi="宋体" w:eastAsia="宋体" w:cs="仿宋_GB2312"/>
                <w:sz w:val="24"/>
                <w:szCs w:val="24"/>
              </w:rPr>
              <w:t>1、设备支持1个10/100Mbps网口。最大传输速率≥300Mbps。支持2.4GHz频段。防尘防水等级可达IP65，整机功率≤2.8W。内置高增益定向天线，信号穿透能力强，点对点桥接距离可达500米。</w:t>
            </w:r>
          </w:p>
          <w:p w14:paraId="1D3ABF2C">
            <w:pPr>
              <w:pStyle w:val="9"/>
              <w:spacing w:after="195" w:line="276" w:lineRule="auto"/>
              <w:rPr>
                <w:rFonts w:ascii="宋体" w:hAnsi="宋体" w:eastAsia="宋体"/>
                <w:sz w:val="24"/>
                <w:szCs w:val="24"/>
              </w:rPr>
            </w:pPr>
            <w:r>
              <w:rPr>
                <w:rFonts w:ascii="宋体" w:hAnsi="宋体" w:eastAsia="宋体" w:cs="仿宋_GB2312"/>
                <w:b/>
                <w:sz w:val="24"/>
                <w:szCs w:val="24"/>
              </w:rPr>
              <w:t>（项号138）</w:t>
            </w:r>
            <w:r>
              <w:rPr>
                <w:rFonts w:ascii="宋体" w:hAnsi="宋体" w:eastAsia="宋体" w:cs="仿宋_GB2312"/>
                <w:sz w:val="24"/>
                <w:szCs w:val="24"/>
              </w:rPr>
              <w:t>2、支持抱杆或壁挂安装，可直接安装在墙壁和柱状物品上。支持9V-12V DC直接供电和被动PoE网线供电两种方式（支持Cat5e或更好网线供电长度30米）。支持自动桥接设计，支持零配置安装。支持透明网桥特性，支持SSID隐藏，SSID数量≥1。支持加密功能，支持64/128位WEP,支持WAP加密，支持WPA2加密，支持WPA-PSK和WAP2-PSK。支持MAC地址过滤功能，支持调整发射功率，支持AP隔离。支持无线客户端RSSI阈值设置，支持WMM功能支持DHCP Server。</w:t>
            </w:r>
          </w:p>
        </w:tc>
      </w:tr>
      <w:tr w14:paraId="0AC2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246813E2">
            <w:pPr>
              <w:pStyle w:val="9"/>
              <w:spacing w:line="276" w:lineRule="auto"/>
              <w:jc w:val="center"/>
              <w:rPr>
                <w:rFonts w:ascii="宋体" w:hAnsi="宋体" w:eastAsia="宋体"/>
                <w:sz w:val="24"/>
                <w:szCs w:val="24"/>
              </w:rPr>
            </w:pPr>
            <w:r>
              <w:rPr>
                <w:rFonts w:ascii="宋体" w:hAnsi="宋体" w:eastAsia="宋体" w:cs="仿宋_GB2312"/>
                <w:sz w:val="24"/>
                <w:szCs w:val="24"/>
              </w:rPr>
              <w:t>17</w:t>
            </w:r>
          </w:p>
        </w:tc>
        <w:tc>
          <w:tcPr>
            <w:tcW w:w="950" w:type="dxa"/>
            <w:tcMar>
              <w:top w:w="0" w:type="dxa"/>
              <w:left w:w="105" w:type="dxa"/>
              <w:bottom w:w="0" w:type="dxa"/>
              <w:right w:w="105" w:type="dxa"/>
            </w:tcMar>
          </w:tcPr>
          <w:p w14:paraId="47CF805F">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核心交换机</w:t>
            </w:r>
          </w:p>
        </w:tc>
        <w:tc>
          <w:tcPr>
            <w:tcW w:w="6808" w:type="dxa"/>
            <w:tcMar>
              <w:top w:w="0" w:type="dxa"/>
              <w:left w:w="105" w:type="dxa"/>
              <w:bottom w:w="0" w:type="dxa"/>
              <w:right w:w="105" w:type="dxa"/>
            </w:tcMar>
          </w:tcPr>
          <w:p w14:paraId="7E7C89FC">
            <w:pPr>
              <w:pStyle w:val="9"/>
              <w:spacing w:after="195" w:line="276" w:lineRule="auto"/>
              <w:rPr>
                <w:rFonts w:ascii="宋体" w:hAnsi="宋体" w:eastAsia="宋体"/>
                <w:sz w:val="24"/>
                <w:szCs w:val="24"/>
              </w:rPr>
            </w:pPr>
            <w:r>
              <w:rPr>
                <w:rFonts w:ascii="宋体" w:hAnsi="宋体" w:eastAsia="宋体" w:cs="仿宋_GB2312"/>
                <w:b/>
                <w:sz w:val="24"/>
                <w:szCs w:val="24"/>
              </w:rPr>
              <w:t>（项号139）</w:t>
            </w:r>
            <w:r>
              <w:rPr>
                <w:rFonts w:ascii="宋体" w:hAnsi="宋体" w:eastAsia="宋体" w:cs="仿宋_GB2312"/>
                <w:sz w:val="24"/>
                <w:szCs w:val="24"/>
              </w:rPr>
              <w:t>1、主控引擎槽位≥2个，业务槽位≥8个，独立交换网板槽位（非主控集成）≥6个；主控引擎、电源、接口模块、风扇等关键部件支持热插拔。</w:t>
            </w:r>
          </w:p>
          <w:p w14:paraId="0AC681B6">
            <w:pPr>
              <w:pStyle w:val="9"/>
              <w:spacing w:after="195" w:line="276" w:lineRule="auto"/>
              <w:rPr>
                <w:rFonts w:ascii="宋体" w:hAnsi="宋体" w:eastAsia="宋体"/>
                <w:sz w:val="24"/>
                <w:szCs w:val="24"/>
              </w:rPr>
            </w:pPr>
            <w:r>
              <w:rPr>
                <w:rFonts w:ascii="宋体" w:hAnsi="宋体" w:eastAsia="宋体" w:cs="仿宋_GB2312"/>
                <w:b/>
                <w:sz w:val="24"/>
                <w:szCs w:val="24"/>
              </w:rPr>
              <w:t>（项号140）</w:t>
            </w:r>
            <w:r>
              <w:rPr>
                <w:rFonts w:ascii="宋体" w:hAnsi="宋体" w:eastAsia="宋体" w:cs="仿宋_GB2312"/>
                <w:sz w:val="24"/>
                <w:szCs w:val="24"/>
              </w:rPr>
              <w:t>2、交换容量≥1900Tbps，包转发能力≥460800Mpps，交换容量、包转发率以厂商官网信息为准，若官网指标为X/Y，以小指标为准。</w:t>
            </w:r>
          </w:p>
          <w:p w14:paraId="7C6ACBA6">
            <w:pPr>
              <w:pStyle w:val="9"/>
              <w:spacing w:after="195" w:line="276" w:lineRule="auto"/>
              <w:rPr>
                <w:rFonts w:ascii="宋体" w:hAnsi="宋体" w:eastAsia="宋体"/>
                <w:sz w:val="24"/>
                <w:szCs w:val="24"/>
              </w:rPr>
            </w:pPr>
            <w:r>
              <w:rPr>
                <w:rFonts w:ascii="宋体" w:hAnsi="宋体" w:eastAsia="宋体" w:cs="仿宋_GB2312"/>
                <w:b/>
                <w:sz w:val="24"/>
                <w:szCs w:val="24"/>
              </w:rPr>
              <w:t>（项号141）</w:t>
            </w:r>
            <w:r>
              <w:rPr>
                <w:rFonts w:ascii="宋体" w:hAnsi="宋体" w:eastAsia="宋体" w:cs="仿宋_GB2312"/>
                <w:sz w:val="24"/>
                <w:szCs w:val="24"/>
              </w:rPr>
              <w:t>3、采用CLOS无中板交换架构，转发平面和控制平面完全分离，采用硬件正交设计，线卡与交换网板完全正交(90度)，跨线卡业务流量通过正交连接器直接上交换网板，支持信元交换，背板走线降低为零。</w:t>
            </w:r>
          </w:p>
          <w:p w14:paraId="2813A9C6">
            <w:pPr>
              <w:pStyle w:val="9"/>
              <w:spacing w:after="195" w:line="276" w:lineRule="auto"/>
              <w:rPr>
                <w:rFonts w:ascii="宋体" w:hAnsi="宋体" w:eastAsia="宋体"/>
                <w:sz w:val="24"/>
                <w:szCs w:val="24"/>
              </w:rPr>
            </w:pPr>
            <w:r>
              <w:rPr>
                <w:rFonts w:ascii="宋体" w:hAnsi="宋体" w:eastAsia="宋体" w:cs="仿宋_GB2312"/>
                <w:b/>
                <w:sz w:val="24"/>
                <w:szCs w:val="24"/>
              </w:rPr>
              <w:t>（项号142）</w:t>
            </w:r>
            <w:r>
              <w:rPr>
                <w:rFonts w:ascii="宋体" w:hAnsi="宋体" w:eastAsia="宋体" w:cs="仿宋_GB2312"/>
                <w:sz w:val="24"/>
                <w:szCs w:val="24"/>
              </w:rPr>
              <w:t>4、ARP最大容量均≥270K，支持的MAC最大容量≥1M，支持的ACL条目最大容量≥120K，支持的IPv4 FIB最大容量≥3M，支持IPv6 FIB最大容量≥1M。</w:t>
            </w:r>
          </w:p>
          <w:p w14:paraId="1564DE2F">
            <w:pPr>
              <w:pStyle w:val="9"/>
              <w:spacing w:after="195" w:line="276" w:lineRule="auto"/>
              <w:rPr>
                <w:rFonts w:ascii="宋体" w:hAnsi="宋体" w:eastAsia="宋体"/>
                <w:sz w:val="24"/>
                <w:szCs w:val="24"/>
              </w:rPr>
            </w:pPr>
            <w:r>
              <w:rPr>
                <w:rFonts w:ascii="宋体" w:hAnsi="宋体" w:eastAsia="宋体" w:cs="仿宋_GB2312"/>
                <w:b/>
                <w:sz w:val="24"/>
                <w:szCs w:val="24"/>
              </w:rPr>
              <w:t>（项号143）</w:t>
            </w:r>
            <w:r>
              <w:rPr>
                <w:rFonts w:ascii="宋体" w:hAnsi="宋体" w:eastAsia="宋体" w:cs="仿宋_GB2312"/>
                <w:sz w:val="24"/>
                <w:szCs w:val="24"/>
              </w:rPr>
              <w:t>5、支持802.1x认证，支持最大802.1X认证用户数量≥50K；支持mac认证，支持最大MAC认证用户数量≥50K；支持IPv4/IPv6 Portal认证及双协议栈认证，支持最大Portal认证用户数量≥128K。</w:t>
            </w:r>
          </w:p>
          <w:p w14:paraId="59AC6EF7">
            <w:pPr>
              <w:pStyle w:val="9"/>
              <w:spacing w:after="195" w:line="276" w:lineRule="auto"/>
              <w:rPr>
                <w:rFonts w:ascii="宋体" w:hAnsi="宋体" w:eastAsia="宋体"/>
                <w:sz w:val="24"/>
                <w:szCs w:val="24"/>
              </w:rPr>
            </w:pPr>
            <w:r>
              <w:rPr>
                <w:rFonts w:ascii="宋体" w:hAnsi="宋体" w:eastAsia="宋体" w:cs="仿宋_GB2312"/>
                <w:b/>
                <w:sz w:val="24"/>
                <w:szCs w:val="24"/>
              </w:rPr>
              <w:t>（项号144）</w:t>
            </w:r>
            <w:r>
              <w:rPr>
                <w:rFonts w:ascii="宋体" w:hAnsi="宋体" w:eastAsia="宋体" w:cs="仿宋_GB2312"/>
                <w:sz w:val="24"/>
                <w:szCs w:val="24"/>
              </w:rPr>
              <w:t>6、支持静态路由，支持RIPv1/v2，支持OSPFv2，支持IS-IS，支持BGPv4，支持等价路由，支持策略路由；;支持ICMPv6，支持DHCPv6，支持RIPng，支持OSPFv3，支持BGP4+，支持IS-ISv6;支持L3 MPLS VPN，支持VLL，支持VLPS，支持MCE;多虚一技术(N:1)，支持≥4框虚拟化技术，支持一虚多技术，支持多虚一技术和一虚多技术的配合使用;支持VXLAN，能够实现VXLAN二三层互通。</w:t>
            </w:r>
          </w:p>
          <w:p w14:paraId="4729D4EB">
            <w:pPr>
              <w:pStyle w:val="9"/>
              <w:spacing w:after="195" w:line="276" w:lineRule="auto"/>
              <w:rPr>
                <w:rFonts w:ascii="宋体" w:hAnsi="宋体" w:eastAsia="宋体"/>
                <w:sz w:val="24"/>
                <w:szCs w:val="24"/>
              </w:rPr>
            </w:pPr>
            <w:r>
              <w:rPr>
                <w:rFonts w:ascii="宋体" w:hAnsi="宋体" w:eastAsia="宋体" w:cs="仿宋_GB2312"/>
                <w:b/>
                <w:sz w:val="24"/>
                <w:szCs w:val="24"/>
              </w:rPr>
              <w:t>（项号145）</w:t>
            </w:r>
            <w:r>
              <w:rPr>
                <w:rFonts w:ascii="宋体" w:hAnsi="宋体" w:eastAsia="宋体" w:cs="仿宋_GB2312"/>
                <w:sz w:val="24"/>
                <w:szCs w:val="24"/>
              </w:rPr>
              <w:t>7、系统支持多业务功能模块，包括：无线控制业务板模块、防火墙业务板模块、IPS业务模块、负载均衡业务模块、SSL VPN业务模块、SDN业务板模块。</w:t>
            </w:r>
          </w:p>
          <w:p w14:paraId="2ADA1762">
            <w:pPr>
              <w:pStyle w:val="9"/>
              <w:spacing w:after="195" w:line="276" w:lineRule="auto"/>
              <w:rPr>
                <w:rFonts w:ascii="宋体" w:hAnsi="宋体" w:eastAsia="宋体"/>
                <w:sz w:val="24"/>
                <w:szCs w:val="24"/>
              </w:rPr>
            </w:pPr>
            <w:r>
              <w:rPr>
                <w:rFonts w:ascii="宋体" w:hAnsi="宋体" w:eastAsia="宋体" w:cs="仿宋_GB2312"/>
                <w:b/>
                <w:color w:val="000000"/>
                <w:sz w:val="24"/>
                <w:szCs w:val="24"/>
              </w:rPr>
              <w:t>【功能要求5</w:t>
            </w:r>
            <w:r>
              <w:rPr>
                <w:rFonts w:ascii="宋体" w:hAnsi="宋体" w:eastAsia="宋体" w:cs="仿宋_GB2312"/>
                <w:color w:val="000000"/>
                <w:sz w:val="24"/>
                <w:szCs w:val="24"/>
              </w:rPr>
              <w:t>】</w:t>
            </w:r>
            <w:r>
              <w:rPr>
                <w:rFonts w:ascii="宋体" w:hAnsi="宋体" w:eastAsia="宋体" w:cs="仿宋_GB2312"/>
                <w:b/>
                <w:color w:val="000000"/>
                <w:sz w:val="24"/>
                <w:szCs w:val="24"/>
              </w:rPr>
              <w:t>支持DNS源地址透明代理功能，支持修改DNS请求报文的源地址，从而实现发送DNS请求报文的设备能够接收到相应的DNS响应报文。支持整网设备的开局管理，管理设备上能查看所有成员设备，设备类型包括交换、路由、AC、AP和防火墙。</w:t>
            </w:r>
          </w:p>
          <w:p w14:paraId="0BBFE68B">
            <w:pPr>
              <w:pStyle w:val="9"/>
              <w:spacing w:after="195" w:line="276" w:lineRule="auto"/>
              <w:rPr>
                <w:rFonts w:ascii="宋体" w:hAnsi="宋体" w:eastAsia="宋体"/>
                <w:sz w:val="24"/>
                <w:szCs w:val="24"/>
              </w:rPr>
            </w:pPr>
            <w:r>
              <w:rPr>
                <w:rFonts w:ascii="宋体" w:hAnsi="宋体" w:eastAsia="宋体" w:cs="仿宋_GB2312"/>
                <w:b/>
                <w:color w:val="000000"/>
                <w:sz w:val="24"/>
                <w:szCs w:val="24"/>
              </w:rPr>
              <w:t>【功能要求6</w:t>
            </w:r>
            <w:r>
              <w:rPr>
                <w:rFonts w:ascii="宋体" w:hAnsi="宋体" w:eastAsia="宋体" w:cs="仿宋_GB2312"/>
                <w:color w:val="000000"/>
                <w:sz w:val="24"/>
                <w:szCs w:val="24"/>
              </w:rPr>
              <w:t>】</w:t>
            </w:r>
            <w:r>
              <w:rPr>
                <w:rFonts w:ascii="宋体" w:hAnsi="宋体" w:eastAsia="宋体" w:cs="仿宋_GB2312"/>
                <w:b/>
                <w:color w:val="000000"/>
                <w:sz w:val="24"/>
                <w:szCs w:val="24"/>
              </w:rPr>
              <w:t>设备能够通过图形化界面对设备或组进行一键配置下发，通过图形化界面对拓扑内的设备或设备组批量进行智能版本升级。设备支持自动化上线部署，设备启动后可以自动从DHCP服务器获取地址并通过TFTP协议从DHCP服务器指定的配置服务器进行自动配置。</w:t>
            </w:r>
          </w:p>
          <w:p w14:paraId="5BFC111A">
            <w:pPr>
              <w:pStyle w:val="9"/>
              <w:spacing w:after="195" w:line="276" w:lineRule="auto"/>
              <w:rPr>
                <w:rFonts w:ascii="宋体" w:hAnsi="宋体" w:eastAsia="宋体"/>
                <w:sz w:val="24"/>
                <w:szCs w:val="24"/>
              </w:rPr>
            </w:pPr>
            <w:r>
              <w:rPr>
                <w:rFonts w:ascii="宋体" w:hAnsi="宋体" w:eastAsia="宋体" w:cs="仿宋_GB2312"/>
                <w:b/>
                <w:sz w:val="24"/>
                <w:szCs w:val="24"/>
              </w:rPr>
              <w:t>（项号146）</w:t>
            </w:r>
            <w:r>
              <w:rPr>
                <w:rFonts w:ascii="宋体" w:hAnsi="宋体" w:eastAsia="宋体" w:cs="仿宋_GB2312"/>
                <w:sz w:val="24"/>
                <w:szCs w:val="24"/>
              </w:rPr>
              <w:t>8、每端口支持≥8个优先级队列，≥3个丢弃优先级，支持SP、WRR、SP+WRR等队列调度算法。</w:t>
            </w:r>
          </w:p>
          <w:p w14:paraId="7028EB88">
            <w:pPr>
              <w:pStyle w:val="9"/>
              <w:spacing w:after="195" w:line="276" w:lineRule="auto"/>
              <w:rPr>
                <w:rFonts w:ascii="宋体" w:hAnsi="宋体" w:eastAsia="宋体"/>
                <w:sz w:val="24"/>
                <w:szCs w:val="24"/>
              </w:rPr>
            </w:pPr>
            <w:r>
              <w:rPr>
                <w:rFonts w:ascii="宋体" w:hAnsi="宋体" w:eastAsia="宋体" w:cs="仿宋_GB2312"/>
                <w:b/>
                <w:sz w:val="24"/>
                <w:szCs w:val="24"/>
              </w:rPr>
              <w:t>（项号147）</w:t>
            </w:r>
            <w:r>
              <w:rPr>
                <w:rFonts w:ascii="宋体" w:hAnsi="宋体" w:eastAsia="宋体" w:cs="仿宋_GB2312"/>
                <w:sz w:val="24"/>
                <w:szCs w:val="24"/>
              </w:rPr>
              <w:t>9、支持端口镜像，支持VLAN镜像，支持RSPAN，支持流镜像;支持IPv4 uRPF，支持DHCP Snooping，支持ARP防攻击，支持IP Source Guard;支持IPv4/IPv6的SNMP V1/V2/V3、Telnet、SSH、RMON、FTP/TFTP功能。</w:t>
            </w:r>
          </w:p>
          <w:p w14:paraId="6CE0BF7B">
            <w:pPr>
              <w:pStyle w:val="9"/>
              <w:spacing w:after="195" w:line="276" w:lineRule="auto"/>
              <w:rPr>
                <w:rFonts w:ascii="宋体" w:hAnsi="宋体" w:eastAsia="宋体"/>
                <w:sz w:val="24"/>
                <w:szCs w:val="24"/>
              </w:rPr>
            </w:pPr>
            <w:r>
              <w:rPr>
                <w:rFonts w:ascii="宋体" w:hAnsi="宋体" w:eastAsia="宋体" w:cs="仿宋_GB2312"/>
                <w:b/>
                <w:sz w:val="24"/>
                <w:szCs w:val="24"/>
              </w:rPr>
              <w:t>（项号148）</w:t>
            </w:r>
            <w:r>
              <w:rPr>
                <w:rFonts w:ascii="宋体" w:hAnsi="宋体" w:eastAsia="宋体" w:cs="仿宋_GB2312"/>
                <w:sz w:val="24"/>
                <w:szCs w:val="24"/>
              </w:rPr>
              <w:t>10、配置：≥2块主控引擎，≥2块交换网板，≥2块电源，≥3个风扇框，≥48个万兆光口，≥48个千兆光口。</w:t>
            </w:r>
          </w:p>
          <w:p w14:paraId="051ED44A">
            <w:pPr>
              <w:pStyle w:val="9"/>
              <w:spacing w:after="195" w:line="276" w:lineRule="auto"/>
              <w:rPr>
                <w:rFonts w:ascii="宋体" w:hAnsi="宋体" w:eastAsia="宋体"/>
                <w:sz w:val="24"/>
                <w:szCs w:val="24"/>
              </w:rPr>
            </w:pPr>
            <w:r>
              <w:rPr>
                <w:rFonts w:ascii="宋体" w:hAnsi="宋体" w:eastAsia="宋体" w:cs="仿宋_GB2312"/>
                <w:b/>
                <w:sz w:val="24"/>
                <w:szCs w:val="24"/>
              </w:rPr>
              <w:t>（项号149）</w:t>
            </w:r>
            <w:r>
              <w:rPr>
                <w:rFonts w:ascii="宋体" w:hAnsi="宋体" w:eastAsia="宋体" w:cs="仿宋_GB2312"/>
                <w:sz w:val="24"/>
                <w:szCs w:val="24"/>
              </w:rPr>
              <w:t>11、为了确保系统的兼容性，要求与</w:t>
            </w:r>
            <w:r>
              <w:rPr>
                <w:rFonts w:ascii="宋体" w:hAnsi="宋体" w:eastAsia="宋体" w:cs="仿宋_GB2312"/>
                <w:color w:val="000000"/>
                <w:sz w:val="24"/>
                <w:szCs w:val="24"/>
              </w:rPr>
              <w:t>楼层汇聚交换机</w:t>
            </w:r>
            <w:r>
              <w:rPr>
                <w:rFonts w:ascii="宋体" w:hAnsi="宋体" w:eastAsia="宋体" w:cs="仿宋_GB2312"/>
                <w:sz w:val="24"/>
                <w:szCs w:val="24"/>
              </w:rPr>
              <w:t>为同一制造商。</w:t>
            </w:r>
          </w:p>
        </w:tc>
      </w:tr>
      <w:tr w14:paraId="1BBD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6C290B79">
            <w:pPr>
              <w:pStyle w:val="9"/>
              <w:spacing w:line="276" w:lineRule="auto"/>
              <w:jc w:val="center"/>
              <w:rPr>
                <w:rFonts w:ascii="宋体" w:hAnsi="宋体" w:eastAsia="宋体"/>
                <w:sz w:val="24"/>
                <w:szCs w:val="24"/>
              </w:rPr>
            </w:pPr>
            <w:r>
              <w:rPr>
                <w:rFonts w:ascii="宋体" w:hAnsi="宋体" w:eastAsia="宋体" w:cs="仿宋_GB2312"/>
                <w:sz w:val="24"/>
                <w:szCs w:val="24"/>
              </w:rPr>
              <w:t>18</w:t>
            </w:r>
          </w:p>
        </w:tc>
        <w:tc>
          <w:tcPr>
            <w:tcW w:w="950" w:type="dxa"/>
            <w:tcMar>
              <w:top w:w="0" w:type="dxa"/>
              <w:left w:w="105" w:type="dxa"/>
              <w:bottom w:w="0" w:type="dxa"/>
              <w:right w:w="105" w:type="dxa"/>
            </w:tcMar>
          </w:tcPr>
          <w:p w14:paraId="7DAA1D69">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万兆光模块</w:t>
            </w:r>
          </w:p>
        </w:tc>
        <w:tc>
          <w:tcPr>
            <w:tcW w:w="6808" w:type="dxa"/>
            <w:tcMar>
              <w:top w:w="0" w:type="dxa"/>
              <w:left w:w="105" w:type="dxa"/>
              <w:bottom w:w="0" w:type="dxa"/>
              <w:right w:w="105" w:type="dxa"/>
            </w:tcMar>
          </w:tcPr>
          <w:p w14:paraId="02373A1D">
            <w:pPr>
              <w:pStyle w:val="9"/>
              <w:spacing w:after="195" w:line="276" w:lineRule="auto"/>
              <w:rPr>
                <w:rFonts w:ascii="宋体" w:hAnsi="宋体" w:eastAsia="宋体"/>
                <w:sz w:val="24"/>
                <w:szCs w:val="24"/>
              </w:rPr>
            </w:pPr>
            <w:r>
              <w:rPr>
                <w:rFonts w:ascii="宋体" w:hAnsi="宋体" w:eastAsia="宋体" w:cs="仿宋_GB2312"/>
                <w:b/>
                <w:sz w:val="24"/>
                <w:szCs w:val="24"/>
              </w:rPr>
              <w:t>（项号150）</w:t>
            </w:r>
            <w:r>
              <w:rPr>
                <w:rFonts w:ascii="宋体" w:hAnsi="宋体" w:eastAsia="宋体" w:cs="仿宋_GB2312"/>
                <w:sz w:val="24"/>
                <w:szCs w:val="24"/>
              </w:rPr>
              <w:t>万兆SFP+ 端口，LC接口，波长≥1310nm,传输距离≥10km。</w:t>
            </w:r>
          </w:p>
        </w:tc>
      </w:tr>
      <w:tr w14:paraId="3187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3E948907">
            <w:pPr>
              <w:pStyle w:val="9"/>
              <w:spacing w:line="276" w:lineRule="auto"/>
              <w:jc w:val="center"/>
              <w:rPr>
                <w:rFonts w:ascii="宋体" w:hAnsi="宋体" w:eastAsia="宋体"/>
                <w:sz w:val="24"/>
                <w:szCs w:val="24"/>
              </w:rPr>
            </w:pPr>
            <w:r>
              <w:rPr>
                <w:rFonts w:ascii="宋体" w:hAnsi="宋体" w:eastAsia="宋体" w:cs="仿宋_GB2312"/>
                <w:sz w:val="24"/>
                <w:szCs w:val="24"/>
              </w:rPr>
              <w:t>19</w:t>
            </w:r>
          </w:p>
        </w:tc>
        <w:tc>
          <w:tcPr>
            <w:tcW w:w="950" w:type="dxa"/>
            <w:tcMar>
              <w:top w:w="0" w:type="dxa"/>
              <w:left w:w="105" w:type="dxa"/>
              <w:bottom w:w="0" w:type="dxa"/>
              <w:right w:w="105" w:type="dxa"/>
            </w:tcMar>
          </w:tcPr>
          <w:p w14:paraId="6359A0D1">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楼层汇聚交换机</w:t>
            </w:r>
          </w:p>
        </w:tc>
        <w:tc>
          <w:tcPr>
            <w:tcW w:w="6808" w:type="dxa"/>
            <w:tcMar>
              <w:top w:w="0" w:type="dxa"/>
              <w:left w:w="105" w:type="dxa"/>
              <w:bottom w:w="0" w:type="dxa"/>
              <w:right w:w="105" w:type="dxa"/>
            </w:tcMar>
          </w:tcPr>
          <w:p w14:paraId="007B5283">
            <w:pPr>
              <w:pStyle w:val="9"/>
              <w:spacing w:after="195" w:line="276" w:lineRule="auto"/>
              <w:rPr>
                <w:rFonts w:ascii="宋体" w:hAnsi="宋体" w:eastAsia="宋体"/>
                <w:sz w:val="24"/>
                <w:szCs w:val="24"/>
              </w:rPr>
            </w:pPr>
            <w:r>
              <w:rPr>
                <w:rFonts w:ascii="宋体" w:hAnsi="宋体" w:eastAsia="宋体" w:cs="仿宋_GB2312"/>
                <w:b/>
                <w:sz w:val="24"/>
                <w:szCs w:val="24"/>
              </w:rPr>
              <w:t>（项号151）</w:t>
            </w:r>
            <w:r>
              <w:rPr>
                <w:rFonts w:ascii="宋体" w:hAnsi="宋体" w:eastAsia="宋体" w:cs="仿宋_GB2312"/>
                <w:sz w:val="24"/>
                <w:szCs w:val="24"/>
              </w:rPr>
              <w:t>1、交换容量≥680Gbps，包转发率≥170Mpps;配置≥24个10/100/1000Base-T自适应以太网端口，配置10GE光接口≥4个，配置≥2块交流电源;路由地址表≥12K，ARP地址表≥8K，MAC地址表≥32K。</w:t>
            </w:r>
          </w:p>
          <w:p w14:paraId="1619243D">
            <w:pPr>
              <w:pStyle w:val="9"/>
              <w:spacing w:after="195" w:line="276" w:lineRule="auto"/>
              <w:rPr>
                <w:rFonts w:ascii="宋体" w:hAnsi="宋体" w:eastAsia="宋体"/>
                <w:sz w:val="24"/>
                <w:szCs w:val="24"/>
              </w:rPr>
            </w:pPr>
            <w:r>
              <w:rPr>
                <w:rFonts w:ascii="宋体" w:hAnsi="宋体" w:eastAsia="宋体" w:cs="仿宋_GB2312"/>
                <w:b/>
                <w:sz w:val="24"/>
                <w:szCs w:val="24"/>
              </w:rPr>
              <w:t>（项号152）</w:t>
            </w:r>
            <w:r>
              <w:rPr>
                <w:rFonts w:ascii="宋体" w:hAnsi="宋体" w:eastAsia="宋体" w:cs="仿宋_GB2312"/>
                <w:sz w:val="24"/>
                <w:szCs w:val="24"/>
              </w:rPr>
              <w:t>2、支持IPv4静态路由、RIP、OSPF、ISIS、BGP;5、支持IPv6静态路由、RIPng、OSPFv3、ISISv6、BGP4+;6、支持IPv4和IPv6环境下的策略路由，支持IPv6手动隧道、6to4隧道和ISATAP隧道;支持安全启动，在系统启动过程中支持安全检测，防止对系统镜像进行修改和伪造数据;支持基于第二层、第三层和第四层的ACL，支持基于端口和VLAN的 ACL;支持802.1x认证，支持集中式MAC地址认证。</w:t>
            </w:r>
          </w:p>
          <w:p w14:paraId="5D8FF7ED">
            <w:pPr>
              <w:pStyle w:val="9"/>
              <w:spacing w:after="195" w:line="276" w:lineRule="auto"/>
              <w:rPr>
                <w:rFonts w:ascii="宋体" w:hAnsi="宋体" w:eastAsia="宋体"/>
                <w:sz w:val="24"/>
                <w:szCs w:val="24"/>
              </w:rPr>
            </w:pPr>
            <w:r>
              <w:rPr>
                <w:rFonts w:ascii="宋体" w:hAnsi="宋体" w:eastAsia="宋体" w:cs="仿宋_GB2312"/>
                <w:b/>
                <w:sz w:val="24"/>
                <w:szCs w:val="24"/>
              </w:rPr>
              <w:t>（项号153）</w:t>
            </w:r>
            <w:r>
              <w:rPr>
                <w:rFonts w:ascii="宋体" w:hAnsi="宋体" w:eastAsia="宋体" w:cs="仿宋_GB2312"/>
                <w:sz w:val="24"/>
                <w:szCs w:val="24"/>
              </w:rPr>
              <w:t>3、要求设备支持智能管理功能，包括设备角色选定、FTP服务器配置、全局配置及网管口配置等。要求设备支持智能运维功能，包括组管理、设备或组升级备份、监控及设备故障替换等，支持可视化功能，包括组网拓扑可视及管理、设备列表展示等。要求设备支持Telemetry技术，可通过GRPC协议将交换机的实时资源信息与告警信息上送至运维平台，运维平台针对实时数据进行分析，可实现网络质量回溯，故障排查，风险预警，架构优化等功能，精确保障用户体验。</w:t>
            </w:r>
          </w:p>
          <w:p w14:paraId="7727142D">
            <w:pPr>
              <w:pStyle w:val="9"/>
              <w:spacing w:after="195" w:line="276" w:lineRule="auto"/>
              <w:rPr>
                <w:rFonts w:ascii="宋体" w:hAnsi="宋体" w:eastAsia="宋体"/>
                <w:sz w:val="24"/>
                <w:szCs w:val="24"/>
              </w:rPr>
            </w:pPr>
            <w:r>
              <w:rPr>
                <w:rFonts w:ascii="宋体" w:hAnsi="宋体" w:eastAsia="宋体" w:cs="仿宋_GB2312"/>
                <w:b/>
                <w:sz w:val="24"/>
                <w:szCs w:val="24"/>
              </w:rPr>
              <w:t>（项号154）</w:t>
            </w:r>
            <w:r>
              <w:rPr>
                <w:rFonts w:ascii="宋体" w:hAnsi="宋体" w:eastAsia="宋体" w:cs="仿宋_GB2312"/>
                <w:sz w:val="24"/>
                <w:szCs w:val="24"/>
              </w:rPr>
              <w:t>4、支持完善的堆叠分裂检测机制，堆叠分裂后能自动完成MAC和IP地址的重配置，无需手动干预；支持基于端口的VLAN，支持基于协议的VLAN，支持基于MAC的VLAN;支持本地端口镜像和远程端口镜像；支持流镜像;支持IGMP v1/v2/v3，MLD v1/v2，支持IGMP Snooping v1/v2/v3，MLD Snooping v1/v2;支持SNMP V1/V2/V3、RMON、SSHV2，支持OAM(802.1AG， 802.3AH)以太网运行、维护和管理标准。</w:t>
            </w:r>
          </w:p>
          <w:p w14:paraId="313DF909">
            <w:pPr>
              <w:pStyle w:val="9"/>
              <w:spacing w:after="195" w:line="276" w:lineRule="auto"/>
              <w:rPr>
                <w:rFonts w:ascii="宋体" w:hAnsi="宋体" w:eastAsia="宋体"/>
                <w:sz w:val="24"/>
                <w:szCs w:val="24"/>
              </w:rPr>
            </w:pPr>
            <w:r>
              <w:rPr>
                <w:rFonts w:ascii="宋体" w:hAnsi="宋体" w:eastAsia="宋体" w:cs="仿宋_GB2312"/>
                <w:b/>
                <w:sz w:val="24"/>
                <w:szCs w:val="24"/>
              </w:rPr>
              <w:t>（项号155）</w:t>
            </w:r>
            <w:r>
              <w:rPr>
                <w:rFonts w:ascii="宋体" w:hAnsi="宋体" w:eastAsia="宋体" w:cs="仿宋_GB2312"/>
                <w:sz w:val="24"/>
                <w:szCs w:val="24"/>
              </w:rPr>
              <w:t>5、为了确保系统的兼容性，要求与核心交换机为同一制造商。</w:t>
            </w:r>
          </w:p>
        </w:tc>
      </w:tr>
      <w:tr w14:paraId="1BBE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3AAB1E78">
            <w:pPr>
              <w:pStyle w:val="9"/>
              <w:spacing w:line="276" w:lineRule="auto"/>
              <w:jc w:val="center"/>
              <w:rPr>
                <w:rFonts w:ascii="宋体" w:hAnsi="宋体" w:eastAsia="宋体"/>
                <w:sz w:val="24"/>
                <w:szCs w:val="24"/>
              </w:rPr>
            </w:pPr>
            <w:r>
              <w:rPr>
                <w:rFonts w:ascii="宋体" w:hAnsi="宋体" w:eastAsia="宋体" w:cs="仿宋_GB2312"/>
                <w:sz w:val="24"/>
                <w:szCs w:val="24"/>
              </w:rPr>
              <w:t>20</w:t>
            </w:r>
          </w:p>
        </w:tc>
        <w:tc>
          <w:tcPr>
            <w:tcW w:w="950" w:type="dxa"/>
            <w:tcMar>
              <w:top w:w="0" w:type="dxa"/>
              <w:left w:w="105" w:type="dxa"/>
              <w:bottom w:w="0" w:type="dxa"/>
              <w:right w:w="105" w:type="dxa"/>
            </w:tcMar>
          </w:tcPr>
          <w:p w14:paraId="51BCA69A">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千兆光模块</w:t>
            </w:r>
          </w:p>
        </w:tc>
        <w:tc>
          <w:tcPr>
            <w:tcW w:w="6808" w:type="dxa"/>
            <w:tcMar>
              <w:top w:w="0" w:type="dxa"/>
              <w:left w:w="105" w:type="dxa"/>
              <w:bottom w:w="0" w:type="dxa"/>
              <w:right w:w="105" w:type="dxa"/>
            </w:tcMar>
          </w:tcPr>
          <w:p w14:paraId="4D5046F3">
            <w:pPr>
              <w:pStyle w:val="9"/>
              <w:spacing w:after="195" w:line="276" w:lineRule="auto"/>
              <w:rPr>
                <w:rFonts w:ascii="宋体" w:hAnsi="宋体" w:eastAsia="宋体"/>
                <w:sz w:val="24"/>
                <w:szCs w:val="24"/>
              </w:rPr>
            </w:pPr>
            <w:r>
              <w:rPr>
                <w:rFonts w:ascii="宋体" w:hAnsi="宋体" w:eastAsia="宋体" w:cs="仿宋_GB2312"/>
                <w:b/>
                <w:sz w:val="24"/>
                <w:szCs w:val="24"/>
              </w:rPr>
              <w:t>（项号156）</w:t>
            </w:r>
            <w:r>
              <w:rPr>
                <w:rFonts w:ascii="宋体" w:hAnsi="宋体" w:eastAsia="宋体" w:cs="仿宋_GB2312"/>
                <w:sz w:val="24"/>
                <w:szCs w:val="24"/>
              </w:rPr>
              <w:t>千兆SFP 端口，LC接口，波长≥1310nm,传输距离≥10km。</w:t>
            </w:r>
          </w:p>
        </w:tc>
      </w:tr>
      <w:tr w14:paraId="2BB0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7CE98465">
            <w:pPr>
              <w:pStyle w:val="9"/>
              <w:spacing w:line="276" w:lineRule="auto"/>
              <w:jc w:val="center"/>
              <w:rPr>
                <w:rFonts w:ascii="宋体" w:hAnsi="宋体" w:eastAsia="宋体"/>
                <w:sz w:val="24"/>
                <w:szCs w:val="24"/>
              </w:rPr>
            </w:pPr>
            <w:r>
              <w:rPr>
                <w:rFonts w:ascii="宋体" w:hAnsi="宋体" w:eastAsia="宋体" w:cs="仿宋_GB2312"/>
                <w:sz w:val="24"/>
                <w:szCs w:val="24"/>
              </w:rPr>
              <w:t>21</w:t>
            </w:r>
          </w:p>
        </w:tc>
        <w:tc>
          <w:tcPr>
            <w:tcW w:w="950" w:type="dxa"/>
            <w:tcMar>
              <w:top w:w="0" w:type="dxa"/>
              <w:left w:w="105" w:type="dxa"/>
              <w:bottom w:w="0" w:type="dxa"/>
              <w:right w:w="105" w:type="dxa"/>
            </w:tcMar>
          </w:tcPr>
          <w:p w14:paraId="25891CBD">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POE接入交换机</w:t>
            </w:r>
          </w:p>
        </w:tc>
        <w:tc>
          <w:tcPr>
            <w:tcW w:w="6808" w:type="dxa"/>
            <w:tcMar>
              <w:top w:w="0" w:type="dxa"/>
              <w:left w:w="105" w:type="dxa"/>
              <w:bottom w:w="0" w:type="dxa"/>
              <w:right w:w="105" w:type="dxa"/>
            </w:tcMar>
          </w:tcPr>
          <w:p w14:paraId="182056DA">
            <w:pPr>
              <w:pStyle w:val="9"/>
              <w:spacing w:after="195" w:line="276" w:lineRule="auto"/>
              <w:rPr>
                <w:rFonts w:ascii="宋体" w:hAnsi="宋体" w:eastAsia="宋体"/>
                <w:sz w:val="24"/>
                <w:szCs w:val="24"/>
              </w:rPr>
            </w:pPr>
            <w:r>
              <w:rPr>
                <w:rFonts w:ascii="宋体" w:hAnsi="宋体" w:eastAsia="宋体" w:cs="仿宋_GB2312"/>
                <w:b/>
                <w:sz w:val="24"/>
                <w:szCs w:val="24"/>
              </w:rPr>
              <w:t>（项号157）</w:t>
            </w:r>
            <w:r>
              <w:rPr>
                <w:rFonts w:ascii="宋体" w:hAnsi="宋体" w:eastAsia="宋体" w:cs="仿宋_GB2312"/>
                <w:sz w:val="24"/>
                <w:szCs w:val="24"/>
              </w:rPr>
              <w:t>配置：可用千兆PoE电接口数量≥24，千兆光接口≥4；支持独立的console管理串口；交换容量≥56 Gbps； 转发性能≥41.66 Mpps；整机功率≤400W，其中PoE供电总功率370W;支持基于源MAC地址、目的MAC地址的ACL；支持802.3ad规定的链路聚合功能；支持MAC地址绑定功能；支持端口镜像；支持广播风暴抑制；可以为远程连接用户提供访问控制，拒绝未通过验证的连接;能够限制Telnet访问的数量；支持按端口划分VLAN，支持VLAN TRUNK。</w:t>
            </w:r>
          </w:p>
        </w:tc>
      </w:tr>
      <w:tr w14:paraId="6282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36036FC8">
            <w:pPr>
              <w:pStyle w:val="9"/>
              <w:spacing w:line="276" w:lineRule="auto"/>
              <w:jc w:val="center"/>
              <w:rPr>
                <w:rFonts w:ascii="宋体" w:hAnsi="宋体" w:eastAsia="宋体"/>
                <w:sz w:val="24"/>
                <w:szCs w:val="24"/>
              </w:rPr>
            </w:pPr>
            <w:r>
              <w:rPr>
                <w:rFonts w:ascii="宋体" w:hAnsi="宋体" w:eastAsia="宋体" w:cs="仿宋_GB2312"/>
                <w:sz w:val="24"/>
                <w:szCs w:val="24"/>
              </w:rPr>
              <w:t>22</w:t>
            </w:r>
          </w:p>
        </w:tc>
        <w:tc>
          <w:tcPr>
            <w:tcW w:w="950" w:type="dxa"/>
            <w:tcMar>
              <w:top w:w="0" w:type="dxa"/>
              <w:left w:w="105" w:type="dxa"/>
              <w:bottom w:w="0" w:type="dxa"/>
              <w:right w:w="105" w:type="dxa"/>
            </w:tcMar>
          </w:tcPr>
          <w:p w14:paraId="3CE411A4">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超六类网线</w:t>
            </w:r>
          </w:p>
        </w:tc>
        <w:tc>
          <w:tcPr>
            <w:tcW w:w="6808" w:type="dxa"/>
            <w:tcMar>
              <w:top w:w="0" w:type="dxa"/>
              <w:left w:w="105" w:type="dxa"/>
              <w:bottom w:w="0" w:type="dxa"/>
              <w:right w:w="105" w:type="dxa"/>
            </w:tcMar>
          </w:tcPr>
          <w:p w14:paraId="14858D15">
            <w:pPr>
              <w:pStyle w:val="9"/>
              <w:spacing w:after="195" w:line="276" w:lineRule="auto"/>
              <w:rPr>
                <w:rFonts w:ascii="宋体" w:hAnsi="宋体" w:eastAsia="宋体"/>
                <w:sz w:val="24"/>
                <w:szCs w:val="24"/>
              </w:rPr>
            </w:pPr>
            <w:r>
              <w:rPr>
                <w:rFonts w:ascii="宋体" w:hAnsi="宋体" w:eastAsia="宋体" w:cs="仿宋_GB2312"/>
                <w:b/>
                <w:sz w:val="24"/>
                <w:szCs w:val="24"/>
              </w:rPr>
              <w:t>（项号158）</w:t>
            </w:r>
            <w:r>
              <w:rPr>
                <w:rFonts w:ascii="宋体" w:hAnsi="宋体" w:eastAsia="宋体" w:cs="仿宋_GB2312"/>
                <w:sz w:val="24"/>
                <w:szCs w:val="24"/>
              </w:rPr>
              <w:t>电气及传输性能标准：国际标准：ANSI/TIA-568-C.2，国家标准：YD/T 1019-2013、GB/T 18015.5-2007；导体：材质：无氧铜，结构：单股，单股直径：0.535±0.005mm，数量：4对8线，长度：305米；绝缘层：材质：HDPE；直径：0.95±0.03mm；颜色：橙白/橙、绿白/绿、蓝白/蓝、棕白/棕；护套：材质：PVC，颜色：橙色，外围直径：5.8mm；其他：十字架：有撕裂绳：有；电气性能：传输速率：1000Mbps，工作频率：250MHz；特征阻抗：100Ω，直流铜阻：最大 90Ω/km，绝缘阻抗：大于 100M Ω·m，抗电强度：1kVDC 1min 不击穿；物理性能：抗张强度：≥1.05 kg/mm2，断裂伸长率：≥100%；存储条件：温度：-10～60℃，湿度：30%～80%，年限：常温20年。</w:t>
            </w:r>
          </w:p>
        </w:tc>
      </w:tr>
      <w:tr w14:paraId="431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359B2959">
            <w:pPr>
              <w:pStyle w:val="9"/>
              <w:spacing w:line="276" w:lineRule="auto"/>
              <w:jc w:val="center"/>
              <w:rPr>
                <w:rFonts w:ascii="宋体" w:hAnsi="宋体" w:eastAsia="宋体"/>
                <w:sz w:val="24"/>
                <w:szCs w:val="24"/>
              </w:rPr>
            </w:pPr>
            <w:r>
              <w:rPr>
                <w:rFonts w:ascii="宋体" w:hAnsi="宋体" w:eastAsia="宋体" w:cs="仿宋_GB2312"/>
                <w:sz w:val="24"/>
                <w:szCs w:val="24"/>
              </w:rPr>
              <w:t>23</w:t>
            </w:r>
          </w:p>
        </w:tc>
        <w:tc>
          <w:tcPr>
            <w:tcW w:w="950" w:type="dxa"/>
            <w:tcMar>
              <w:top w:w="0" w:type="dxa"/>
              <w:left w:w="105" w:type="dxa"/>
              <w:bottom w:w="0" w:type="dxa"/>
              <w:right w:w="105" w:type="dxa"/>
            </w:tcMar>
          </w:tcPr>
          <w:p w14:paraId="1C8E139A">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设备机柜</w:t>
            </w:r>
          </w:p>
        </w:tc>
        <w:tc>
          <w:tcPr>
            <w:tcW w:w="6808" w:type="dxa"/>
            <w:tcMar>
              <w:top w:w="0" w:type="dxa"/>
              <w:left w:w="105" w:type="dxa"/>
              <w:bottom w:w="0" w:type="dxa"/>
              <w:right w:w="105" w:type="dxa"/>
            </w:tcMar>
          </w:tcPr>
          <w:p w14:paraId="1192AD60">
            <w:pPr>
              <w:pStyle w:val="9"/>
              <w:spacing w:after="195" w:line="276" w:lineRule="auto"/>
              <w:rPr>
                <w:rFonts w:ascii="宋体" w:hAnsi="宋体" w:eastAsia="宋体"/>
                <w:sz w:val="24"/>
                <w:szCs w:val="24"/>
              </w:rPr>
            </w:pPr>
            <w:r>
              <w:rPr>
                <w:rFonts w:ascii="宋体" w:hAnsi="宋体" w:eastAsia="宋体" w:cs="仿宋_GB2312"/>
                <w:b/>
                <w:sz w:val="24"/>
                <w:szCs w:val="24"/>
              </w:rPr>
              <w:t>（项号159）</w:t>
            </w:r>
            <w:r>
              <w:rPr>
                <w:rFonts w:ascii="宋体" w:hAnsi="宋体" w:eastAsia="宋体" w:cs="仿宋_GB2312"/>
                <w:sz w:val="24"/>
                <w:szCs w:val="24"/>
              </w:rPr>
              <w:t>兼容19英寸国标标准、公制标准和ETSI标准，符合GB/T 50312-2016标准。电脑灰，前门为钢化玻璃门，宽度600mm，深度450mm，高度800mm，钢板厚度：方孔条1.2㎜,灰色钢化玻璃5mm 。最大承载达60KG。兼容顶盖及底部二种进线方式，方便施工；前门及侧门带锁、加强安全效能；齐全的可选配件，配置称重板1片。全部选用优质冷轧钢板制作，板材通过严格的脱脂、酸洗、防锈磷化、纯水清洗后，再进行静电喷塑。</w:t>
            </w:r>
          </w:p>
        </w:tc>
      </w:tr>
      <w:tr w14:paraId="5E0F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tcMar>
              <w:top w:w="0" w:type="dxa"/>
              <w:left w:w="105" w:type="dxa"/>
              <w:bottom w:w="0" w:type="dxa"/>
              <w:right w:w="105" w:type="dxa"/>
            </w:tcMar>
          </w:tcPr>
          <w:p w14:paraId="237F7134">
            <w:pPr>
              <w:pStyle w:val="9"/>
              <w:spacing w:line="276" w:lineRule="auto"/>
              <w:jc w:val="center"/>
              <w:rPr>
                <w:rFonts w:ascii="宋体" w:hAnsi="宋体" w:eastAsia="宋体"/>
                <w:sz w:val="24"/>
                <w:szCs w:val="24"/>
              </w:rPr>
            </w:pPr>
            <w:r>
              <w:rPr>
                <w:rFonts w:ascii="宋体" w:hAnsi="宋体" w:eastAsia="宋体" w:cs="仿宋_GB2312"/>
                <w:sz w:val="24"/>
                <w:szCs w:val="24"/>
              </w:rPr>
              <w:t>24</w:t>
            </w:r>
          </w:p>
        </w:tc>
        <w:tc>
          <w:tcPr>
            <w:tcW w:w="950" w:type="dxa"/>
            <w:tcMar>
              <w:top w:w="0" w:type="dxa"/>
              <w:left w:w="105" w:type="dxa"/>
              <w:bottom w:w="0" w:type="dxa"/>
              <w:right w:w="105" w:type="dxa"/>
            </w:tcMar>
          </w:tcPr>
          <w:p w14:paraId="6B26A0DE">
            <w:pPr>
              <w:pStyle w:val="9"/>
              <w:spacing w:line="276" w:lineRule="auto"/>
              <w:jc w:val="center"/>
              <w:rPr>
                <w:rFonts w:ascii="宋体" w:hAnsi="宋体" w:eastAsia="宋体"/>
                <w:sz w:val="24"/>
                <w:szCs w:val="24"/>
              </w:rPr>
            </w:pPr>
            <w:r>
              <w:rPr>
                <w:rFonts w:ascii="宋体" w:hAnsi="宋体" w:eastAsia="宋体" w:cs="仿宋_GB2312"/>
                <w:color w:val="000000"/>
                <w:sz w:val="24"/>
                <w:szCs w:val="24"/>
              </w:rPr>
              <w:t>系统集成技术服务</w:t>
            </w:r>
          </w:p>
        </w:tc>
        <w:tc>
          <w:tcPr>
            <w:tcW w:w="6808" w:type="dxa"/>
            <w:tcMar>
              <w:top w:w="0" w:type="dxa"/>
              <w:left w:w="105" w:type="dxa"/>
              <w:bottom w:w="0" w:type="dxa"/>
              <w:right w:w="105" w:type="dxa"/>
            </w:tcMar>
          </w:tcPr>
          <w:p w14:paraId="43F661B4">
            <w:pPr>
              <w:pStyle w:val="9"/>
              <w:spacing w:after="195" w:line="276" w:lineRule="auto"/>
              <w:rPr>
                <w:rFonts w:ascii="宋体" w:hAnsi="宋体" w:eastAsia="宋体"/>
                <w:sz w:val="24"/>
                <w:szCs w:val="24"/>
              </w:rPr>
            </w:pPr>
            <w:r>
              <w:rPr>
                <w:rFonts w:ascii="宋体" w:hAnsi="宋体" w:eastAsia="宋体" w:cs="仿宋_GB2312"/>
                <w:b/>
                <w:sz w:val="24"/>
                <w:szCs w:val="24"/>
              </w:rPr>
              <w:t>（项号160）</w:t>
            </w:r>
            <w:r>
              <w:rPr>
                <w:rFonts w:ascii="宋体" w:hAnsi="宋体" w:eastAsia="宋体" w:cs="仿宋_GB2312"/>
                <w:sz w:val="24"/>
                <w:szCs w:val="24"/>
              </w:rPr>
              <w:t>现场定制安装调试，集线器，水晶头，PVC管材，线路标识、专用接头及施工所需辅材等。</w:t>
            </w:r>
          </w:p>
        </w:tc>
      </w:tr>
    </w:tbl>
    <w:p w14:paraId="03DA2E81">
      <w:pPr>
        <w:pStyle w:val="9"/>
        <w:spacing w:line="276" w:lineRule="auto"/>
        <w:jc w:val="both"/>
        <w:outlineLvl w:val="2"/>
        <w:rPr>
          <w:rFonts w:ascii="宋体" w:hAnsi="宋体" w:eastAsia="宋体"/>
          <w:sz w:val="24"/>
          <w:szCs w:val="24"/>
        </w:rPr>
      </w:pPr>
      <w:r>
        <w:rPr>
          <w:rFonts w:ascii="宋体" w:hAnsi="宋体" w:eastAsia="宋体" w:cs="仿宋_GB2312"/>
          <w:b/>
          <w:sz w:val="24"/>
          <w:szCs w:val="24"/>
        </w:rPr>
        <w:t>三、商务要求（以“★”标示的内容为不允许负偏离的实质性要求）</w:t>
      </w:r>
    </w:p>
    <w:p w14:paraId="6436C53B">
      <w:pPr>
        <w:pStyle w:val="9"/>
        <w:spacing w:line="276" w:lineRule="auto"/>
        <w:ind w:firstLine="480"/>
        <w:jc w:val="both"/>
        <w:rPr>
          <w:rFonts w:ascii="宋体" w:hAnsi="宋体" w:eastAsia="宋体"/>
          <w:sz w:val="24"/>
          <w:szCs w:val="24"/>
        </w:rPr>
      </w:pPr>
      <w:r>
        <w:rPr>
          <w:rFonts w:ascii="宋体" w:hAnsi="宋体" w:eastAsia="宋体" w:cs="仿宋_GB2312"/>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1417"/>
        <w:gridCol w:w="4962"/>
      </w:tblGrid>
      <w:tr w14:paraId="52B41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4395562">
            <w:pPr>
              <w:pStyle w:val="9"/>
              <w:spacing w:line="276" w:lineRule="auto"/>
              <w:jc w:val="both"/>
              <w:rPr>
                <w:rFonts w:ascii="宋体" w:hAnsi="宋体" w:eastAsia="宋体"/>
                <w:sz w:val="24"/>
                <w:szCs w:val="24"/>
              </w:rPr>
            </w:pPr>
            <w:r>
              <w:rPr>
                <w:rFonts w:ascii="宋体" w:hAnsi="宋体" w:eastAsia="宋体" w:cs="仿宋_GB2312"/>
                <w:sz w:val="24"/>
                <w:szCs w:val="24"/>
              </w:rPr>
              <w:t>序号</w:t>
            </w:r>
          </w:p>
        </w:tc>
        <w:tc>
          <w:tcPr>
            <w:tcW w:w="1276" w:type="dxa"/>
          </w:tcPr>
          <w:p w14:paraId="468D4820">
            <w:pPr>
              <w:pStyle w:val="9"/>
              <w:spacing w:line="276" w:lineRule="auto"/>
              <w:jc w:val="both"/>
              <w:rPr>
                <w:rFonts w:ascii="宋体" w:hAnsi="宋体" w:eastAsia="宋体"/>
                <w:sz w:val="24"/>
                <w:szCs w:val="24"/>
              </w:rPr>
            </w:pPr>
            <w:r>
              <w:rPr>
                <w:rFonts w:ascii="宋体" w:hAnsi="宋体" w:eastAsia="宋体" w:cs="仿宋_GB2312"/>
                <w:sz w:val="24"/>
                <w:szCs w:val="24"/>
              </w:rPr>
              <w:t>参数性质</w:t>
            </w:r>
          </w:p>
        </w:tc>
        <w:tc>
          <w:tcPr>
            <w:tcW w:w="1417" w:type="dxa"/>
          </w:tcPr>
          <w:p w14:paraId="3514BDF4">
            <w:pPr>
              <w:pStyle w:val="9"/>
              <w:spacing w:line="276" w:lineRule="auto"/>
              <w:jc w:val="both"/>
              <w:rPr>
                <w:rFonts w:ascii="宋体" w:hAnsi="宋体" w:eastAsia="宋体"/>
                <w:sz w:val="24"/>
                <w:szCs w:val="24"/>
              </w:rPr>
            </w:pPr>
            <w:r>
              <w:rPr>
                <w:rFonts w:ascii="宋体" w:hAnsi="宋体" w:eastAsia="宋体" w:cs="仿宋_GB2312"/>
                <w:sz w:val="24"/>
                <w:szCs w:val="24"/>
              </w:rPr>
              <w:t>类型</w:t>
            </w:r>
          </w:p>
        </w:tc>
        <w:tc>
          <w:tcPr>
            <w:tcW w:w="4962" w:type="dxa"/>
          </w:tcPr>
          <w:p w14:paraId="77C81AAB">
            <w:pPr>
              <w:pStyle w:val="9"/>
              <w:spacing w:line="276" w:lineRule="auto"/>
              <w:jc w:val="both"/>
              <w:rPr>
                <w:rFonts w:ascii="宋体" w:hAnsi="宋体" w:eastAsia="宋体"/>
                <w:sz w:val="24"/>
                <w:szCs w:val="24"/>
              </w:rPr>
            </w:pPr>
            <w:r>
              <w:rPr>
                <w:rFonts w:ascii="宋体" w:hAnsi="宋体" w:eastAsia="宋体" w:cs="仿宋_GB2312"/>
                <w:sz w:val="24"/>
                <w:szCs w:val="24"/>
              </w:rPr>
              <w:t>要求</w:t>
            </w:r>
          </w:p>
        </w:tc>
      </w:tr>
      <w:tr w14:paraId="46219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27A5D1A">
            <w:pPr>
              <w:pStyle w:val="9"/>
              <w:spacing w:line="276" w:lineRule="auto"/>
              <w:jc w:val="both"/>
              <w:rPr>
                <w:rFonts w:ascii="宋体" w:hAnsi="宋体" w:eastAsia="宋体"/>
                <w:sz w:val="24"/>
                <w:szCs w:val="24"/>
              </w:rPr>
            </w:pPr>
            <w:r>
              <w:rPr>
                <w:rFonts w:ascii="宋体" w:hAnsi="宋体" w:eastAsia="宋体" w:cs="仿宋_GB2312"/>
                <w:sz w:val="24"/>
                <w:szCs w:val="24"/>
              </w:rPr>
              <w:t>1</w:t>
            </w:r>
          </w:p>
        </w:tc>
        <w:tc>
          <w:tcPr>
            <w:tcW w:w="1276" w:type="dxa"/>
          </w:tcPr>
          <w:p w14:paraId="0B528837">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78404A51">
            <w:pPr>
              <w:pStyle w:val="9"/>
              <w:spacing w:line="276" w:lineRule="auto"/>
              <w:jc w:val="both"/>
              <w:rPr>
                <w:rFonts w:ascii="宋体" w:hAnsi="宋体" w:eastAsia="宋体"/>
                <w:sz w:val="24"/>
                <w:szCs w:val="24"/>
              </w:rPr>
            </w:pPr>
            <w:r>
              <w:rPr>
                <w:rFonts w:ascii="宋体" w:hAnsi="宋体" w:eastAsia="宋体" w:cs="仿宋_GB2312"/>
                <w:sz w:val="24"/>
                <w:szCs w:val="24"/>
              </w:rPr>
              <w:t>交货时间</w:t>
            </w:r>
          </w:p>
        </w:tc>
        <w:tc>
          <w:tcPr>
            <w:tcW w:w="4962" w:type="dxa"/>
          </w:tcPr>
          <w:p w14:paraId="5570094C">
            <w:pPr>
              <w:pStyle w:val="9"/>
              <w:spacing w:line="276" w:lineRule="auto"/>
              <w:jc w:val="both"/>
              <w:rPr>
                <w:rFonts w:ascii="宋体" w:hAnsi="宋体" w:eastAsia="宋体"/>
                <w:sz w:val="24"/>
                <w:szCs w:val="24"/>
              </w:rPr>
            </w:pPr>
            <w:r>
              <w:rPr>
                <w:rFonts w:ascii="宋体" w:hAnsi="宋体" w:eastAsia="宋体" w:cs="仿宋_GB2312"/>
                <w:sz w:val="24"/>
                <w:szCs w:val="24"/>
              </w:rPr>
              <w:t>自合同签订之日起60日内。</w:t>
            </w:r>
          </w:p>
        </w:tc>
      </w:tr>
      <w:tr w14:paraId="4FF42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28A19EE">
            <w:pPr>
              <w:pStyle w:val="9"/>
              <w:spacing w:line="276" w:lineRule="auto"/>
              <w:jc w:val="both"/>
              <w:rPr>
                <w:rFonts w:ascii="宋体" w:hAnsi="宋体" w:eastAsia="宋体"/>
                <w:sz w:val="24"/>
                <w:szCs w:val="24"/>
              </w:rPr>
            </w:pPr>
            <w:r>
              <w:rPr>
                <w:rFonts w:ascii="宋体" w:hAnsi="宋体" w:eastAsia="宋体" w:cs="仿宋_GB2312"/>
                <w:sz w:val="24"/>
                <w:szCs w:val="24"/>
              </w:rPr>
              <w:t>2</w:t>
            </w:r>
          </w:p>
        </w:tc>
        <w:tc>
          <w:tcPr>
            <w:tcW w:w="1276" w:type="dxa"/>
          </w:tcPr>
          <w:p w14:paraId="571179AE">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5475E738">
            <w:pPr>
              <w:pStyle w:val="9"/>
              <w:spacing w:line="276" w:lineRule="auto"/>
              <w:jc w:val="both"/>
              <w:rPr>
                <w:rFonts w:ascii="宋体" w:hAnsi="宋体" w:eastAsia="宋体"/>
                <w:sz w:val="24"/>
                <w:szCs w:val="24"/>
              </w:rPr>
            </w:pPr>
            <w:r>
              <w:rPr>
                <w:rFonts w:ascii="宋体" w:hAnsi="宋体" w:eastAsia="宋体" w:cs="仿宋_GB2312"/>
                <w:sz w:val="24"/>
                <w:szCs w:val="24"/>
              </w:rPr>
              <w:t>交货地点</w:t>
            </w:r>
          </w:p>
        </w:tc>
        <w:tc>
          <w:tcPr>
            <w:tcW w:w="4962" w:type="dxa"/>
          </w:tcPr>
          <w:p w14:paraId="4A343579">
            <w:pPr>
              <w:pStyle w:val="9"/>
              <w:spacing w:line="276" w:lineRule="auto"/>
              <w:jc w:val="both"/>
              <w:rPr>
                <w:rFonts w:ascii="宋体" w:hAnsi="宋体" w:eastAsia="宋体"/>
                <w:sz w:val="24"/>
                <w:szCs w:val="24"/>
              </w:rPr>
            </w:pPr>
            <w:r>
              <w:rPr>
                <w:rFonts w:ascii="宋体" w:hAnsi="宋体" w:eastAsia="宋体" w:cs="仿宋_GB2312"/>
                <w:sz w:val="24"/>
                <w:szCs w:val="24"/>
              </w:rPr>
              <w:t>福建省福州市闽侯县上街镇学府南路69号（采购人指定地点）</w:t>
            </w:r>
          </w:p>
        </w:tc>
      </w:tr>
      <w:tr w14:paraId="7F175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55D6BD8">
            <w:pPr>
              <w:pStyle w:val="9"/>
              <w:spacing w:line="276" w:lineRule="auto"/>
              <w:jc w:val="both"/>
              <w:rPr>
                <w:rFonts w:ascii="宋体" w:hAnsi="宋体" w:eastAsia="宋体"/>
                <w:sz w:val="24"/>
                <w:szCs w:val="24"/>
              </w:rPr>
            </w:pPr>
            <w:r>
              <w:rPr>
                <w:rFonts w:ascii="宋体" w:hAnsi="宋体" w:eastAsia="宋体" w:cs="仿宋_GB2312"/>
                <w:sz w:val="24"/>
                <w:szCs w:val="24"/>
              </w:rPr>
              <w:t>3</w:t>
            </w:r>
          </w:p>
        </w:tc>
        <w:tc>
          <w:tcPr>
            <w:tcW w:w="1276" w:type="dxa"/>
          </w:tcPr>
          <w:p w14:paraId="4BFF22C5">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15E5CF96">
            <w:pPr>
              <w:pStyle w:val="9"/>
              <w:spacing w:line="276" w:lineRule="auto"/>
              <w:jc w:val="both"/>
              <w:rPr>
                <w:rFonts w:ascii="宋体" w:hAnsi="宋体" w:eastAsia="宋体"/>
                <w:sz w:val="24"/>
                <w:szCs w:val="24"/>
              </w:rPr>
            </w:pPr>
            <w:r>
              <w:rPr>
                <w:rFonts w:ascii="宋体" w:hAnsi="宋体" w:eastAsia="宋体" w:cs="仿宋_GB2312"/>
                <w:sz w:val="24"/>
                <w:szCs w:val="24"/>
              </w:rPr>
              <w:t>交货条件</w:t>
            </w:r>
          </w:p>
        </w:tc>
        <w:tc>
          <w:tcPr>
            <w:tcW w:w="4962" w:type="dxa"/>
          </w:tcPr>
          <w:p w14:paraId="2C59762D">
            <w:pPr>
              <w:pStyle w:val="9"/>
              <w:spacing w:line="276" w:lineRule="auto"/>
              <w:jc w:val="both"/>
              <w:rPr>
                <w:rFonts w:ascii="宋体" w:hAnsi="宋体" w:eastAsia="宋体"/>
                <w:sz w:val="24"/>
                <w:szCs w:val="24"/>
              </w:rPr>
            </w:pPr>
            <w:r>
              <w:rPr>
                <w:rFonts w:ascii="宋体" w:hAnsi="宋体" w:eastAsia="宋体" w:cs="仿宋_GB2312"/>
                <w:sz w:val="24"/>
                <w:szCs w:val="24"/>
              </w:rPr>
              <w:t>安装、调试合格，且试运行各指标符合要求后交付使用。</w:t>
            </w:r>
          </w:p>
        </w:tc>
      </w:tr>
      <w:tr w14:paraId="301F6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D77D6A7">
            <w:pPr>
              <w:pStyle w:val="9"/>
              <w:spacing w:line="276" w:lineRule="auto"/>
              <w:jc w:val="both"/>
              <w:rPr>
                <w:rFonts w:ascii="宋体" w:hAnsi="宋体" w:eastAsia="宋体"/>
                <w:sz w:val="24"/>
                <w:szCs w:val="24"/>
              </w:rPr>
            </w:pPr>
            <w:r>
              <w:rPr>
                <w:rFonts w:ascii="宋体" w:hAnsi="宋体" w:eastAsia="宋体" w:cs="仿宋_GB2312"/>
                <w:sz w:val="24"/>
                <w:szCs w:val="24"/>
              </w:rPr>
              <w:t>4</w:t>
            </w:r>
          </w:p>
        </w:tc>
        <w:tc>
          <w:tcPr>
            <w:tcW w:w="1276" w:type="dxa"/>
          </w:tcPr>
          <w:p w14:paraId="397289D4">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7A1E5697">
            <w:pPr>
              <w:pStyle w:val="9"/>
              <w:spacing w:line="276" w:lineRule="auto"/>
              <w:jc w:val="both"/>
              <w:rPr>
                <w:rFonts w:ascii="宋体" w:hAnsi="宋体" w:eastAsia="宋体"/>
                <w:sz w:val="24"/>
                <w:szCs w:val="24"/>
              </w:rPr>
            </w:pPr>
            <w:r>
              <w:rPr>
                <w:rFonts w:ascii="宋体" w:hAnsi="宋体" w:eastAsia="宋体" w:cs="仿宋_GB2312"/>
                <w:sz w:val="24"/>
                <w:szCs w:val="24"/>
              </w:rPr>
              <w:t>是否邀请投标人验收</w:t>
            </w:r>
          </w:p>
        </w:tc>
        <w:tc>
          <w:tcPr>
            <w:tcW w:w="4962" w:type="dxa"/>
          </w:tcPr>
          <w:p w14:paraId="78ECD11E">
            <w:pPr>
              <w:pStyle w:val="9"/>
              <w:spacing w:line="276" w:lineRule="auto"/>
              <w:jc w:val="both"/>
              <w:rPr>
                <w:rFonts w:ascii="宋体" w:hAnsi="宋体" w:eastAsia="宋体"/>
                <w:sz w:val="24"/>
                <w:szCs w:val="24"/>
              </w:rPr>
            </w:pPr>
            <w:r>
              <w:rPr>
                <w:rFonts w:ascii="宋体" w:hAnsi="宋体" w:eastAsia="宋体" w:cs="仿宋_GB2312"/>
                <w:sz w:val="24"/>
                <w:szCs w:val="24"/>
              </w:rPr>
              <w:t>不邀请投标人验收</w:t>
            </w:r>
          </w:p>
        </w:tc>
      </w:tr>
      <w:tr w14:paraId="28EF7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088B2EF">
            <w:pPr>
              <w:pStyle w:val="9"/>
              <w:spacing w:line="276" w:lineRule="auto"/>
              <w:jc w:val="both"/>
              <w:rPr>
                <w:rFonts w:ascii="宋体" w:hAnsi="宋体" w:eastAsia="宋体"/>
                <w:sz w:val="24"/>
                <w:szCs w:val="24"/>
              </w:rPr>
            </w:pPr>
            <w:r>
              <w:rPr>
                <w:rFonts w:ascii="宋体" w:hAnsi="宋体" w:eastAsia="宋体" w:cs="仿宋_GB2312"/>
                <w:sz w:val="24"/>
                <w:szCs w:val="24"/>
              </w:rPr>
              <w:t>5</w:t>
            </w:r>
          </w:p>
        </w:tc>
        <w:tc>
          <w:tcPr>
            <w:tcW w:w="1276" w:type="dxa"/>
          </w:tcPr>
          <w:p w14:paraId="574552F0">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198BB268">
            <w:pPr>
              <w:pStyle w:val="9"/>
              <w:spacing w:line="276" w:lineRule="auto"/>
              <w:jc w:val="both"/>
              <w:rPr>
                <w:rFonts w:ascii="宋体" w:hAnsi="宋体" w:eastAsia="宋体"/>
                <w:sz w:val="24"/>
                <w:szCs w:val="24"/>
              </w:rPr>
            </w:pPr>
            <w:r>
              <w:rPr>
                <w:rFonts w:ascii="宋体" w:hAnsi="宋体" w:eastAsia="宋体" w:cs="仿宋_GB2312"/>
                <w:sz w:val="24"/>
                <w:szCs w:val="24"/>
              </w:rPr>
              <w:t>履约验收方式</w:t>
            </w:r>
          </w:p>
        </w:tc>
        <w:tc>
          <w:tcPr>
            <w:tcW w:w="4962" w:type="dxa"/>
          </w:tcPr>
          <w:p w14:paraId="1F4804DE">
            <w:pPr>
              <w:pStyle w:val="9"/>
              <w:spacing w:line="276" w:lineRule="auto"/>
              <w:jc w:val="both"/>
              <w:rPr>
                <w:rFonts w:ascii="宋体" w:hAnsi="宋体" w:eastAsia="宋体"/>
                <w:sz w:val="24"/>
                <w:szCs w:val="24"/>
              </w:rPr>
            </w:pPr>
            <w:r>
              <w:rPr>
                <w:rFonts w:ascii="宋体" w:hAnsi="宋体" w:eastAsia="宋体" w:cs="仿宋_GB2312"/>
                <w:sz w:val="24"/>
                <w:szCs w:val="24"/>
              </w:rPr>
              <w:t>1、期次1，说明：具体详见专用条款第10.1（6）项的“2.项目验收”。</w:t>
            </w:r>
          </w:p>
        </w:tc>
      </w:tr>
      <w:tr w14:paraId="24D5C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6CB7A01">
            <w:pPr>
              <w:pStyle w:val="9"/>
              <w:spacing w:line="276" w:lineRule="auto"/>
              <w:jc w:val="both"/>
              <w:rPr>
                <w:rFonts w:ascii="宋体" w:hAnsi="宋体" w:eastAsia="宋体"/>
                <w:sz w:val="24"/>
                <w:szCs w:val="24"/>
              </w:rPr>
            </w:pPr>
            <w:r>
              <w:rPr>
                <w:rFonts w:ascii="宋体" w:hAnsi="宋体" w:eastAsia="宋体" w:cs="仿宋_GB2312"/>
                <w:sz w:val="24"/>
                <w:szCs w:val="24"/>
              </w:rPr>
              <w:t>6</w:t>
            </w:r>
          </w:p>
        </w:tc>
        <w:tc>
          <w:tcPr>
            <w:tcW w:w="1276" w:type="dxa"/>
          </w:tcPr>
          <w:p w14:paraId="47142B8A">
            <w:pPr>
              <w:spacing w:line="276" w:lineRule="auto"/>
              <w:rPr>
                <w:rFonts w:hint="eastAsia" w:ascii="宋体" w:hAnsi="宋体" w:eastAsia="宋体"/>
                <w:sz w:val="24"/>
              </w:rPr>
            </w:pPr>
          </w:p>
        </w:tc>
        <w:tc>
          <w:tcPr>
            <w:tcW w:w="1417" w:type="dxa"/>
          </w:tcPr>
          <w:p w14:paraId="6BD7294B">
            <w:pPr>
              <w:pStyle w:val="9"/>
              <w:spacing w:line="276" w:lineRule="auto"/>
              <w:jc w:val="both"/>
              <w:rPr>
                <w:rFonts w:ascii="宋体" w:hAnsi="宋体" w:eastAsia="宋体"/>
                <w:sz w:val="24"/>
                <w:szCs w:val="24"/>
              </w:rPr>
            </w:pPr>
            <w:r>
              <w:rPr>
                <w:rFonts w:ascii="宋体" w:hAnsi="宋体" w:eastAsia="宋体" w:cs="仿宋_GB2312"/>
                <w:sz w:val="24"/>
                <w:szCs w:val="24"/>
              </w:rPr>
              <w:t>合同支付方式</w:t>
            </w:r>
          </w:p>
        </w:tc>
        <w:tc>
          <w:tcPr>
            <w:tcW w:w="4962" w:type="dxa"/>
          </w:tcPr>
          <w:p w14:paraId="38580C1F">
            <w:pPr>
              <w:pStyle w:val="9"/>
              <w:spacing w:line="276" w:lineRule="auto"/>
              <w:jc w:val="both"/>
              <w:rPr>
                <w:rFonts w:ascii="宋体" w:hAnsi="宋体" w:eastAsia="宋体"/>
                <w:sz w:val="24"/>
                <w:szCs w:val="24"/>
              </w:rPr>
            </w:pPr>
            <w:r>
              <w:rPr>
                <w:rFonts w:ascii="宋体" w:hAnsi="宋体" w:eastAsia="宋体" w:cs="仿宋_GB2312"/>
                <w:sz w:val="24"/>
                <w:szCs w:val="24"/>
              </w:rPr>
              <w:t>1、合同签订后，经采购人验收通过，收到全额发票后（中标人提供增值税普通发票），达到付款条件起10日内，支付合同总金额的100.00%</w:t>
            </w:r>
          </w:p>
        </w:tc>
      </w:tr>
      <w:tr w14:paraId="54696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94F1C9F">
            <w:pPr>
              <w:pStyle w:val="9"/>
              <w:spacing w:line="276" w:lineRule="auto"/>
              <w:jc w:val="both"/>
              <w:rPr>
                <w:rFonts w:ascii="宋体" w:hAnsi="宋体" w:eastAsia="宋体"/>
                <w:sz w:val="24"/>
                <w:szCs w:val="24"/>
              </w:rPr>
            </w:pPr>
            <w:r>
              <w:rPr>
                <w:rFonts w:ascii="宋体" w:hAnsi="宋体" w:eastAsia="宋体" w:cs="仿宋_GB2312"/>
                <w:sz w:val="24"/>
                <w:szCs w:val="24"/>
              </w:rPr>
              <w:t>7</w:t>
            </w:r>
          </w:p>
        </w:tc>
        <w:tc>
          <w:tcPr>
            <w:tcW w:w="1276" w:type="dxa"/>
          </w:tcPr>
          <w:p w14:paraId="2B09CD50">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32164FD4">
            <w:pPr>
              <w:pStyle w:val="9"/>
              <w:spacing w:line="276" w:lineRule="auto"/>
              <w:jc w:val="both"/>
              <w:rPr>
                <w:rFonts w:ascii="宋体" w:hAnsi="宋体" w:eastAsia="宋体"/>
                <w:sz w:val="24"/>
                <w:szCs w:val="24"/>
              </w:rPr>
            </w:pPr>
            <w:r>
              <w:rPr>
                <w:rFonts w:ascii="宋体" w:hAnsi="宋体" w:eastAsia="宋体" w:cs="仿宋_GB2312"/>
                <w:sz w:val="24"/>
                <w:szCs w:val="24"/>
              </w:rPr>
              <w:t>其他</w:t>
            </w:r>
          </w:p>
        </w:tc>
        <w:tc>
          <w:tcPr>
            <w:tcW w:w="4962" w:type="dxa"/>
          </w:tcPr>
          <w:p w14:paraId="1D0142B9">
            <w:pPr>
              <w:pStyle w:val="9"/>
              <w:spacing w:line="276" w:lineRule="auto"/>
              <w:jc w:val="both"/>
              <w:rPr>
                <w:rFonts w:ascii="宋体" w:hAnsi="宋体" w:eastAsia="宋体"/>
                <w:sz w:val="24"/>
                <w:szCs w:val="24"/>
              </w:rPr>
            </w:pPr>
            <w:r>
              <w:rPr>
                <w:rFonts w:ascii="宋体" w:hAnsi="宋体" w:eastAsia="宋体" w:cs="仿宋_GB2312"/>
                <w:sz w:val="24"/>
                <w:szCs w:val="24"/>
              </w:rPr>
              <w:t>本表序号6“合同支付方式”修改为如下：1、签订采购合同后，按合同供货全部到位，最终验收合格,采购人收到中标人</w:t>
            </w:r>
            <w:r>
              <w:rPr>
                <w:rFonts w:hint="eastAsia" w:ascii="宋体" w:hAnsi="宋体" w:eastAsia="宋体" w:cs="仿宋_GB2312"/>
                <w:sz w:val="24"/>
                <w:szCs w:val="24"/>
                <w:lang w:eastAsia="zh-CN"/>
              </w:rPr>
              <w:t>开具</w:t>
            </w:r>
            <w:r>
              <w:rPr>
                <w:rFonts w:ascii="宋体" w:hAnsi="宋体" w:eastAsia="宋体" w:cs="仿宋_GB2312"/>
                <w:sz w:val="24"/>
                <w:szCs w:val="24"/>
              </w:rPr>
              <w:t>100%合同金额正式合法发票后（中标人提供增值税专用发票）10个工作日内，支付合同总金额的100%。</w:t>
            </w:r>
          </w:p>
        </w:tc>
      </w:tr>
      <w:tr w14:paraId="17076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B21F2E8">
            <w:pPr>
              <w:pStyle w:val="9"/>
              <w:spacing w:line="276" w:lineRule="auto"/>
              <w:jc w:val="both"/>
              <w:rPr>
                <w:rFonts w:ascii="宋体" w:hAnsi="宋体" w:eastAsia="宋体"/>
                <w:sz w:val="24"/>
                <w:szCs w:val="24"/>
              </w:rPr>
            </w:pPr>
            <w:r>
              <w:rPr>
                <w:rFonts w:ascii="宋体" w:hAnsi="宋体" w:eastAsia="宋体" w:cs="仿宋_GB2312"/>
                <w:sz w:val="24"/>
                <w:szCs w:val="24"/>
              </w:rPr>
              <w:t>8</w:t>
            </w:r>
          </w:p>
        </w:tc>
        <w:tc>
          <w:tcPr>
            <w:tcW w:w="1276" w:type="dxa"/>
          </w:tcPr>
          <w:p w14:paraId="1070A3EC">
            <w:pPr>
              <w:pStyle w:val="9"/>
              <w:spacing w:line="276" w:lineRule="auto"/>
              <w:jc w:val="both"/>
              <w:rPr>
                <w:rFonts w:ascii="宋体" w:hAnsi="宋体" w:eastAsia="宋体"/>
                <w:sz w:val="24"/>
                <w:szCs w:val="24"/>
              </w:rPr>
            </w:pPr>
            <w:r>
              <w:rPr>
                <w:rFonts w:ascii="宋体" w:hAnsi="宋体" w:eastAsia="宋体" w:cs="仿宋_GB2312"/>
                <w:sz w:val="24"/>
                <w:szCs w:val="24"/>
              </w:rPr>
              <w:t>★</w:t>
            </w:r>
          </w:p>
        </w:tc>
        <w:tc>
          <w:tcPr>
            <w:tcW w:w="1417" w:type="dxa"/>
          </w:tcPr>
          <w:p w14:paraId="4C4D4F1A">
            <w:pPr>
              <w:pStyle w:val="9"/>
              <w:spacing w:line="276" w:lineRule="auto"/>
              <w:jc w:val="both"/>
              <w:rPr>
                <w:rFonts w:ascii="宋体" w:hAnsi="宋体" w:eastAsia="宋体"/>
                <w:sz w:val="24"/>
                <w:szCs w:val="24"/>
              </w:rPr>
            </w:pPr>
            <w:r>
              <w:rPr>
                <w:rFonts w:ascii="宋体" w:hAnsi="宋体" w:eastAsia="宋体" w:cs="仿宋_GB2312"/>
                <w:sz w:val="24"/>
                <w:szCs w:val="24"/>
              </w:rPr>
              <w:t>履约保证金</w:t>
            </w:r>
          </w:p>
        </w:tc>
        <w:tc>
          <w:tcPr>
            <w:tcW w:w="4962" w:type="dxa"/>
          </w:tcPr>
          <w:p w14:paraId="4CE08564">
            <w:pPr>
              <w:pStyle w:val="9"/>
              <w:spacing w:line="276" w:lineRule="auto"/>
              <w:jc w:val="both"/>
              <w:rPr>
                <w:rFonts w:ascii="宋体" w:hAnsi="宋体" w:eastAsia="宋体"/>
                <w:sz w:val="24"/>
                <w:szCs w:val="24"/>
              </w:rPr>
            </w:pPr>
            <w:r>
              <w:rPr>
                <w:rFonts w:ascii="宋体" w:hAnsi="宋体" w:eastAsia="宋体" w:cs="仿宋_GB2312"/>
                <w:sz w:val="24"/>
                <w:szCs w:val="24"/>
              </w:rPr>
              <w:t>缴纳, 本采购包履约保证金为合同金额的10%</w:t>
            </w:r>
          </w:p>
          <w:p w14:paraId="5C6A2B36">
            <w:pPr>
              <w:pStyle w:val="9"/>
              <w:spacing w:line="276" w:lineRule="auto"/>
              <w:jc w:val="both"/>
              <w:rPr>
                <w:rFonts w:ascii="宋体" w:hAnsi="宋体" w:eastAsia="宋体"/>
                <w:sz w:val="24"/>
                <w:szCs w:val="24"/>
              </w:rPr>
            </w:pPr>
            <w:r>
              <w:rPr>
                <w:rFonts w:ascii="宋体" w:hAnsi="宋体" w:eastAsia="宋体" w:cs="仿宋_GB2312"/>
                <w:sz w:val="24"/>
                <w:szCs w:val="24"/>
              </w:rPr>
              <w:t>缴纳方式：银行转账，支票/汇票/本票，保函/保险</w:t>
            </w:r>
          </w:p>
          <w:p w14:paraId="7008A74F">
            <w:pPr>
              <w:pStyle w:val="9"/>
              <w:spacing w:line="276" w:lineRule="auto"/>
              <w:jc w:val="both"/>
              <w:rPr>
                <w:rFonts w:ascii="宋体" w:hAnsi="宋体" w:eastAsia="宋体"/>
                <w:sz w:val="24"/>
                <w:szCs w:val="24"/>
                <w:lang w:eastAsia="zh-CN"/>
              </w:rPr>
            </w:pPr>
            <w:r>
              <w:rPr>
                <w:rFonts w:ascii="宋体" w:hAnsi="宋体" w:eastAsia="宋体" w:cs="仿宋_GB2312"/>
                <w:sz w:val="24"/>
                <w:szCs w:val="24"/>
              </w:rPr>
              <w:t>说明：本项目不专门面向中小企业采购，中标人在签订政府采购合同时应向采购人缴纳中标总金额的10%作为履约保证金(中标人符合中小企业认定标准且按招标文件规定提供有效证明文件的，履约保证金收取比例为中标总价的5%)。保函或保险的限期不得低于履约有效期。该履约保证金经使用部门确认中标人完整履行合同后30日内无息退还给中标人。注：若提供保函的，中标人应向受益人(采购人)提供无条件不可撤销见索即付的独立保函，并应在保函中体现索赔单据仅为：【受益人（采购人）提供保函原件、受益人(采购人)法定代表人签字确认并加盖公章的书面索赔通知。保证人在收到受益人(采购人)的索赔单据后十个工作日内向受益人(采购人)支付保函载明的最高担保金额】。</w:t>
            </w:r>
          </w:p>
        </w:tc>
      </w:tr>
    </w:tbl>
    <w:p w14:paraId="11638278">
      <w:pPr>
        <w:pStyle w:val="9"/>
        <w:spacing w:line="276" w:lineRule="auto"/>
        <w:rPr>
          <w:rFonts w:ascii="宋体" w:hAnsi="宋体" w:eastAsia="宋体"/>
          <w:sz w:val="24"/>
          <w:szCs w:val="24"/>
        </w:rPr>
      </w:pPr>
      <w:r>
        <w:rPr>
          <w:rFonts w:ascii="宋体" w:hAnsi="宋体" w:eastAsia="宋体" w:cs="仿宋_GB2312"/>
          <w:sz w:val="24"/>
          <w:szCs w:val="24"/>
        </w:rPr>
        <w:t>其他商务要求</w:t>
      </w:r>
    </w:p>
    <w:p w14:paraId="3190E39A">
      <w:pPr>
        <w:pStyle w:val="9"/>
        <w:spacing w:line="276" w:lineRule="auto"/>
        <w:rPr>
          <w:rFonts w:ascii="宋体" w:hAnsi="宋体" w:eastAsia="宋体"/>
          <w:sz w:val="24"/>
          <w:szCs w:val="24"/>
        </w:rPr>
      </w:pPr>
      <w:r>
        <w:rPr>
          <w:rFonts w:ascii="宋体" w:hAnsi="宋体" w:eastAsia="宋体" w:cs="仿宋_GB2312"/>
          <w:b/>
          <w:color w:val="000000"/>
          <w:sz w:val="24"/>
          <w:szCs w:val="24"/>
        </w:rPr>
        <w:t>（一）基本要求</w:t>
      </w:r>
    </w:p>
    <w:p w14:paraId="1E7852A7">
      <w:pPr>
        <w:pStyle w:val="9"/>
        <w:rPr>
          <w:rFonts w:ascii="宋体" w:hAnsi="宋体" w:eastAsia="宋体"/>
          <w:sz w:val="24"/>
          <w:szCs w:val="24"/>
        </w:rPr>
      </w:pPr>
      <w:r>
        <w:rPr>
          <w:rFonts w:ascii="宋体" w:hAnsi="宋体" w:eastAsia="宋体" w:cs="仿宋_GB2312"/>
          <w:b/>
          <w:color w:val="000000"/>
          <w:sz w:val="24"/>
          <w:szCs w:val="24"/>
        </w:rPr>
        <w:t>1.质量保证要求</w:t>
      </w:r>
    </w:p>
    <w:p w14:paraId="0907A3FE">
      <w:pPr>
        <w:pStyle w:val="9"/>
        <w:jc w:val="both"/>
        <w:rPr>
          <w:rFonts w:ascii="宋体" w:hAnsi="宋体" w:eastAsia="宋体"/>
          <w:sz w:val="24"/>
          <w:szCs w:val="24"/>
        </w:rPr>
      </w:pPr>
      <w:r>
        <w:rPr>
          <w:rFonts w:ascii="宋体" w:hAnsi="宋体" w:eastAsia="宋体" w:cs="仿宋_GB2312"/>
          <w:sz w:val="24"/>
          <w:szCs w:val="24"/>
        </w:rPr>
        <w:t>1.1为保障我校学生公寓视频监控系统设备采购项目与原有安防体系的高效融合，本项目所建设的视频监控管理平台</w:t>
      </w:r>
      <w:r>
        <w:rPr>
          <w:rFonts w:ascii="宋体" w:hAnsi="宋体" w:eastAsia="宋体" w:cs="仿宋_GB2312"/>
          <w:b/>
          <w:sz w:val="24"/>
          <w:szCs w:val="24"/>
        </w:rPr>
        <w:t>（序号9）</w:t>
      </w:r>
      <w:r>
        <w:rPr>
          <w:rFonts w:ascii="宋体" w:hAnsi="宋体" w:eastAsia="宋体" w:cs="仿宋_GB2312"/>
          <w:sz w:val="24"/>
          <w:szCs w:val="24"/>
        </w:rPr>
        <w:t>须具备软件集成与资源整合能力。实现学校多个重要系统的无缝对接和视频监控资源整合，实现数据共享与统一管理。与学校武装保卫视频监控系统、学校实验室建设与设备管理处监控系统、学校未来“智慧校园平台”等系统进行数据整合和资源共享。本次建设平台需支持与三方基础信息交换，支持中间库、接口等配置化对接能力。包括但不限于硬件设备、软件平台、数据接口等。涉及接口开放的费用需投标人自行承担，已建系统原厂商可以提供接口开放的技术支持，对接费用包含在此次项目采购预算中，采购人不另行承担。项目实施时，与采购人已建系统融合对接的过程中，原系统平台必须能够正常的运行使用。若系统平台无法实现对接或系统对接功能不完整，招标人有权不支付项目款项。投标人应承担系统对接所发生各项费用，该费用包含在投标总价中。</w:t>
      </w:r>
      <w:r>
        <w:rPr>
          <w:rFonts w:ascii="宋体" w:hAnsi="宋体" w:eastAsia="宋体" w:cs="仿宋_GB2312"/>
          <w:b/>
          <w:sz w:val="24"/>
          <w:szCs w:val="24"/>
        </w:rPr>
        <w:t>投标人</w:t>
      </w:r>
      <w:r>
        <w:rPr>
          <w:rFonts w:ascii="宋体" w:hAnsi="宋体" w:eastAsia="宋体" w:cs="仿宋_GB2312"/>
          <w:b/>
          <w:sz w:val="24"/>
          <w:szCs w:val="24"/>
          <w:lang w:eastAsia="zh-CN"/>
        </w:rPr>
        <w:t>须</w:t>
      </w:r>
      <w:r>
        <w:rPr>
          <w:rFonts w:ascii="宋体" w:hAnsi="宋体" w:eastAsia="宋体" w:cs="仿宋_GB2312"/>
          <w:b/>
          <w:sz w:val="24"/>
          <w:szCs w:val="24"/>
        </w:rPr>
        <w:t>对以上内容进行专项承诺，若投标人的承诺不满足招标文件要求或未在投标文件中作出专项书面承诺的将被视为未实质性响应招标文件要求，视为无效投标。</w:t>
      </w:r>
    </w:p>
    <w:p w14:paraId="052AFA27">
      <w:pPr>
        <w:pStyle w:val="9"/>
        <w:jc w:val="both"/>
        <w:rPr>
          <w:rFonts w:ascii="宋体" w:hAnsi="宋体" w:eastAsia="宋体"/>
          <w:sz w:val="24"/>
          <w:szCs w:val="24"/>
        </w:rPr>
      </w:pPr>
      <w:r>
        <w:rPr>
          <w:rFonts w:ascii="宋体" w:hAnsi="宋体" w:eastAsia="宋体" w:cs="仿宋_GB2312"/>
          <w:sz w:val="24"/>
          <w:szCs w:val="24"/>
        </w:rPr>
        <w:t>1.2中标人提供的系统必须无条件满足信创产品，能在学校服务器上正常使用。</w:t>
      </w:r>
    </w:p>
    <w:p w14:paraId="5CCB6A74">
      <w:pPr>
        <w:pStyle w:val="9"/>
        <w:jc w:val="both"/>
        <w:rPr>
          <w:rFonts w:ascii="宋体" w:hAnsi="宋体" w:eastAsia="宋体"/>
          <w:sz w:val="24"/>
          <w:szCs w:val="24"/>
        </w:rPr>
      </w:pPr>
      <w:r>
        <w:rPr>
          <w:rFonts w:ascii="宋体" w:hAnsi="宋体" w:eastAsia="宋体" w:cs="仿宋_GB2312"/>
          <w:sz w:val="24"/>
          <w:szCs w:val="24"/>
        </w:rPr>
        <w:t>1.3本期建设视频监控总路数1012路，各学生公寓出入口重要区域视频图像存储时间不少于90天，普通区域视频图像存储时间不少于30天。为保障我校容灾接管能力当原视频监控系统及存储出现故障无法运行时，本期所建设学生公寓视频监控系统无感知快速接管旗山校区、鼓山校区所有监控摄像头，存储到本期建设的存储上，并保存在各校区本地，全部的监控摄像头存储时间需满足学校的要求。</w:t>
      </w:r>
    </w:p>
    <w:p w14:paraId="02BFDE81">
      <w:pPr>
        <w:pStyle w:val="9"/>
        <w:jc w:val="both"/>
        <w:rPr>
          <w:rFonts w:ascii="宋体" w:hAnsi="宋体" w:eastAsia="宋体"/>
          <w:sz w:val="24"/>
          <w:szCs w:val="24"/>
        </w:rPr>
      </w:pPr>
      <w:r>
        <w:rPr>
          <w:rFonts w:ascii="宋体" w:hAnsi="宋体" w:eastAsia="宋体" w:cs="仿宋_GB2312"/>
          <w:b/>
          <w:sz w:val="24"/>
          <w:szCs w:val="24"/>
        </w:rPr>
        <w:t>2.售后服务</w:t>
      </w:r>
    </w:p>
    <w:p w14:paraId="15C79FBB">
      <w:pPr>
        <w:pStyle w:val="9"/>
        <w:jc w:val="both"/>
        <w:rPr>
          <w:rFonts w:ascii="宋体" w:hAnsi="宋体" w:eastAsia="宋体"/>
          <w:sz w:val="24"/>
          <w:szCs w:val="24"/>
        </w:rPr>
      </w:pPr>
      <w:r>
        <w:rPr>
          <w:rFonts w:ascii="宋体" w:hAnsi="宋体" w:eastAsia="宋体" w:cs="仿宋_GB2312"/>
          <w:sz w:val="24"/>
          <w:szCs w:val="24"/>
        </w:rPr>
        <w:t>2.1</w:t>
      </w:r>
      <w:r>
        <w:rPr>
          <w:rFonts w:ascii="宋体" w:hAnsi="宋体" w:eastAsia="宋体" w:cs="仿宋_GB2312"/>
          <w:b/>
          <w:sz w:val="24"/>
          <w:szCs w:val="24"/>
        </w:rPr>
        <w:t>中标人对设备及零配件提供7年免费质保服务，须提供原厂保修，</w:t>
      </w:r>
      <w:r>
        <w:rPr>
          <w:rFonts w:ascii="宋体" w:hAnsi="宋体" w:eastAsia="宋体" w:cs="仿宋_GB2312"/>
          <w:sz w:val="24"/>
          <w:szCs w:val="24"/>
        </w:rPr>
        <w:t>质保期内软件产品免费提供升级服务。</w:t>
      </w:r>
    </w:p>
    <w:p w14:paraId="26478A80">
      <w:pPr>
        <w:pStyle w:val="9"/>
        <w:jc w:val="both"/>
        <w:rPr>
          <w:rFonts w:ascii="宋体" w:hAnsi="宋体" w:eastAsia="宋体" w:cs="仿宋_GB2312"/>
          <w:b/>
          <w:sz w:val="24"/>
          <w:szCs w:val="24"/>
          <w:lang w:eastAsia="zh-CN"/>
        </w:rPr>
      </w:pPr>
      <w:r>
        <w:rPr>
          <w:rFonts w:ascii="宋体" w:hAnsi="宋体" w:eastAsia="宋体" w:cs="仿宋_GB2312"/>
          <w:sz w:val="24"/>
          <w:szCs w:val="24"/>
        </w:rPr>
        <w:t>2.2项目中标实施期开始到保修期结束，</w:t>
      </w:r>
      <w:r>
        <w:rPr>
          <w:rFonts w:ascii="宋体" w:hAnsi="宋体" w:eastAsia="宋体" w:cs="仿宋_GB2312"/>
          <w:b/>
          <w:bCs/>
          <w:sz w:val="24"/>
          <w:szCs w:val="24"/>
        </w:rPr>
        <w:t>须指定一名技术人员负责本次项目的详细需求调研、项目分析、软件系统安装、网络服务、设备调试等实施工作。提供相关培训，内容包括软件系统安装部署、系统维护、系统建设和管理、模板制作等，使校方人员能独立操作、维护、管理系统，确保系统正常安全运行。每周例行检查不少于1次，上班时间与学校同步并打卡，每季度</w:t>
      </w:r>
      <w:r>
        <w:rPr>
          <w:rFonts w:hint="eastAsia" w:ascii="宋体" w:hAnsi="宋体" w:eastAsia="宋体" w:cs="仿宋_GB2312"/>
          <w:b/>
          <w:bCs/>
          <w:sz w:val="24"/>
          <w:szCs w:val="24"/>
          <w:lang w:eastAsia="zh-CN"/>
        </w:rPr>
        <w:t>出具</w:t>
      </w:r>
      <w:r>
        <w:rPr>
          <w:rFonts w:ascii="宋体" w:hAnsi="宋体" w:eastAsia="宋体" w:cs="仿宋_GB2312"/>
          <w:b/>
          <w:bCs/>
          <w:sz w:val="24"/>
          <w:szCs w:val="24"/>
        </w:rPr>
        <w:t>一份设备、系统运行报告。</w:t>
      </w:r>
      <w:r>
        <w:rPr>
          <w:rFonts w:ascii="宋体" w:hAnsi="宋体" w:eastAsia="宋体" w:cs="仿宋_GB2312"/>
          <w:b/>
          <w:sz w:val="24"/>
          <w:szCs w:val="24"/>
        </w:rPr>
        <w:t>（</w:t>
      </w:r>
      <w:r>
        <w:rPr>
          <w:rFonts w:ascii="宋体" w:hAnsi="宋体" w:eastAsia="宋体" w:cs="仿宋_GB2312"/>
          <w:b/>
          <w:sz w:val="24"/>
          <w:szCs w:val="24"/>
          <w:lang w:eastAsia="zh-CN"/>
        </w:rPr>
        <w:t>须</w:t>
      </w:r>
      <w:r>
        <w:rPr>
          <w:rFonts w:ascii="宋体" w:hAnsi="宋体" w:eastAsia="宋体" w:cs="仿宋_GB2312"/>
          <w:b/>
          <w:sz w:val="24"/>
          <w:szCs w:val="24"/>
        </w:rPr>
        <w:t>提供专项承诺函）</w:t>
      </w:r>
    </w:p>
    <w:p w14:paraId="5E66E8D4">
      <w:pPr>
        <w:pStyle w:val="9"/>
        <w:rPr>
          <w:rFonts w:ascii="宋体" w:hAnsi="宋体" w:eastAsia="宋体" w:cs="仿宋_GB2312"/>
          <w:b/>
          <w:sz w:val="24"/>
          <w:szCs w:val="24"/>
          <w:lang w:eastAsia="zh-CN"/>
        </w:rPr>
      </w:pPr>
      <w:r>
        <w:rPr>
          <w:rFonts w:ascii="宋体" w:hAnsi="宋体" w:eastAsia="宋体" w:cs="仿宋_GB2312"/>
          <w:b/>
          <w:sz w:val="24"/>
          <w:szCs w:val="24"/>
          <w:lang w:eastAsia="zh-CN"/>
        </w:rPr>
        <w:t>2.3项目负责人</w:t>
      </w:r>
    </w:p>
    <w:p w14:paraId="7BD8148B">
      <w:pPr>
        <w:pStyle w:val="9"/>
        <w:jc w:val="both"/>
        <w:rPr>
          <w:rFonts w:ascii="宋体" w:hAnsi="宋体" w:eastAsia="宋体" w:cs="仿宋_GB2312"/>
          <w:b/>
          <w:sz w:val="24"/>
          <w:szCs w:val="24"/>
          <w:lang w:eastAsia="zh-CN"/>
        </w:rPr>
      </w:pPr>
      <w:r>
        <w:rPr>
          <w:rFonts w:ascii="宋体" w:hAnsi="宋体" w:eastAsia="宋体" w:cs="仿宋_GB2312"/>
          <w:b/>
          <w:sz w:val="24"/>
          <w:szCs w:val="24"/>
          <w:lang w:eastAsia="zh-CN"/>
        </w:rPr>
        <w:t>2.3.1项目负责人资质与经验</w:t>
      </w:r>
    </w:p>
    <w:p w14:paraId="2B990CA3">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为确保项目顺利实施与高效管理，中标人应指派一名固定的项目负责人，全面负责本项目的统筹、协调、实施与交付工作。项目负责人须满足以下条件：</w:t>
      </w:r>
    </w:p>
    <w:p w14:paraId="298691AC">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（1）具备三年以上安防系统或智能化系统集成项目管理经验；</w:t>
      </w:r>
    </w:p>
    <w:p w14:paraId="2A8F3FC3">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（2）熟悉视频监控系统、网络设备、存储设备等相关技术，具备较强的现场协调与问题解决能力；</w:t>
      </w:r>
    </w:p>
    <w:p w14:paraId="548DF23B">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（3）具备良好的沟通协调能力和文档编制能力，能够与采购人及相关单位保持顺畅沟通；</w:t>
      </w:r>
    </w:p>
    <w:p w14:paraId="69D6E185">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（4）原则上在项目履约期间不得更换，如确需更换，应提前15个工作日书面通知采购人并经采购人书面同意，且继任者资质不得低于原项目负责人。</w:t>
      </w:r>
    </w:p>
    <w:p w14:paraId="73968EAB">
      <w:pPr>
        <w:pStyle w:val="9"/>
        <w:jc w:val="both"/>
        <w:rPr>
          <w:rFonts w:ascii="宋体" w:hAnsi="宋体" w:eastAsia="宋体" w:cs="仿宋_GB2312"/>
          <w:b/>
          <w:sz w:val="24"/>
          <w:szCs w:val="24"/>
          <w:lang w:eastAsia="zh-CN"/>
        </w:rPr>
      </w:pPr>
      <w:r>
        <w:rPr>
          <w:rFonts w:ascii="宋体" w:hAnsi="宋体" w:eastAsia="宋体" w:cs="仿宋_GB2312"/>
          <w:b/>
          <w:sz w:val="24"/>
          <w:szCs w:val="24"/>
          <w:lang w:eastAsia="zh-CN"/>
        </w:rPr>
        <w:t>2.3.2项目负责人职责</w:t>
      </w:r>
    </w:p>
    <w:p w14:paraId="71EC30C7">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（1）负责项目整体进度控制、质量管理和风险防控；</w:t>
      </w:r>
    </w:p>
    <w:p w14:paraId="0D182979">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（2）组织项目实施团队，制定详细实施计划，并定期向采购人汇报项目进展；</w:t>
      </w:r>
    </w:p>
    <w:p w14:paraId="72FBBF13">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（3）协调处理项目现场问题，确保系统安装、调试、集成、培训等各环节有序推进；</w:t>
      </w:r>
    </w:p>
    <w:p w14:paraId="3EDE3DFA">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（4）负责项目相关技术文档、验收资料、培训记录的整理与提交；</w:t>
      </w:r>
    </w:p>
    <w:p w14:paraId="68B70456">
      <w:pPr>
        <w:pStyle w:val="9"/>
        <w:jc w:val="both"/>
        <w:rPr>
          <w:rFonts w:ascii="宋体" w:hAnsi="宋体" w:eastAsia="宋体" w:cs="仿宋_GB2312"/>
          <w:bCs/>
          <w:sz w:val="24"/>
          <w:szCs w:val="24"/>
          <w:lang w:eastAsia="zh-CN"/>
        </w:rPr>
      </w:pPr>
      <w:r>
        <w:rPr>
          <w:rFonts w:ascii="宋体" w:hAnsi="宋体" w:eastAsia="宋体" w:cs="仿宋_GB2312"/>
          <w:bCs/>
          <w:sz w:val="24"/>
          <w:szCs w:val="24"/>
          <w:lang w:eastAsia="zh-CN"/>
        </w:rPr>
        <w:t>（5）配合采购人完成系统对接、联调测试及后续运维支持。</w:t>
      </w:r>
    </w:p>
    <w:p w14:paraId="502E5559">
      <w:pPr>
        <w:pStyle w:val="9"/>
        <w:jc w:val="both"/>
        <w:rPr>
          <w:rFonts w:ascii="宋体" w:hAnsi="宋体" w:eastAsia="宋体" w:cs="仿宋_GB2312"/>
          <w:b/>
          <w:sz w:val="24"/>
          <w:szCs w:val="24"/>
          <w:lang w:eastAsia="zh-CN"/>
        </w:rPr>
      </w:pPr>
      <w:r>
        <w:rPr>
          <w:rFonts w:ascii="宋体" w:hAnsi="宋体" w:eastAsia="宋体" w:cs="仿宋_GB2312"/>
          <w:b/>
          <w:sz w:val="24"/>
          <w:szCs w:val="24"/>
          <w:lang w:eastAsia="zh-CN"/>
        </w:rPr>
        <w:t>2.3.3项目负责人投入要求</w:t>
      </w:r>
    </w:p>
    <w:p w14:paraId="3B64A78B">
      <w:pPr>
        <w:pStyle w:val="9"/>
        <w:jc w:val="both"/>
        <w:rPr>
          <w:rFonts w:ascii="宋体" w:hAnsi="宋体" w:eastAsia="宋体"/>
          <w:bCs/>
          <w:sz w:val="24"/>
          <w:szCs w:val="24"/>
          <w:lang w:eastAsia="zh-CN"/>
        </w:rPr>
      </w:pPr>
      <w:r>
        <w:rPr>
          <w:rFonts w:ascii="宋体" w:hAnsi="宋体" w:eastAsia="宋体" w:cs="仿宋_GB2312"/>
          <w:bCs/>
          <w:sz w:val="24"/>
          <w:szCs w:val="24"/>
          <w:lang w:eastAsia="zh-CN"/>
        </w:rPr>
        <w:t>项目负责人应在关键实施阶段常驻现场或根据采购人要求随时到场，每周至少向采购人汇报一次项目进展情况。项目负责人须参加采购人组织的项目例会、协调会及验收会议。</w:t>
      </w:r>
    </w:p>
    <w:p w14:paraId="21991882">
      <w:pPr>
        <w:pStyle w:val="9"/>
        <w:rPr>
          <w:rFonts w:ascii="宋体" w:hAnsi="宋体" w:eastAsia="宋体"/>
          <w:sz w:val="24"/>
          <w:szCs w:val="24"/>
        </w:rPr>
      </w:pPr>
      <w:r>
        <w:rPr>
          <w:rFonts w:ascii="宋体" w:hAnsi="宋体" w:eastAsia="宋体" w:cs="仿宋_GB2312"/>
          <w:b/>
          <w:color w:val="000000"/>
          <w:sz w:val="24"/>
          <w:szCs w:val="24"/>
        </w:rPr>
        <w:t>（二）</w:t>
      </w:r>
      <w:r>
        <w:rPr>
          <w:rFonts w:ascii="宋体" w:hAnsi="宋体" w:eastAsia="宋体" w:cs="仿宋_GB2312"/>
          <w:b/>
          <w:sz w:val="24"/>
          <w:szCs w:val="24"/>
        </w:rPr>
        <w:t>专用条款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828"/>
        <w:gridCol w:w="5394"/>
      </w:tblGrid>
      <w:tr w14:paraId="234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094DFC0F">
            <w:pPr>
              <w:pStyle w:val="9"/>
              <w:rPr>
                <w:rFonts w:ascii="宋体" w:hAnsi="宋体" w:eastAsia="宋体"/>
                <w:sz w:val="24"/>
                <w:szCs w:val="24"/>
              </w:rPr>
            </w:pPr>
            <w:r>
              <w:rPr>
                <w:rFonts w:ascii="宋体" w:hAnsi="宋体" w:eastAsia="宋体" w:cs="仿宋_GB2312"/>
                <w:sz w:val="24"/>
                <w:szCs w:val="24"/>
              </w:rPr>
              <w:t>第二节第1.2（6）项</w:t>
            </w:r>
          </w:p>
        </w:tc>
        <w:tc>
          <w:tcPr>
            <w:tcW w:w="1828" w:type="dxa"/>
            <w:tcMar>
              <w:top w:w="0" w:type="dxa"/>
              <w:left w:w="105" w:type="dxa"/>
              <w:bottom w:w="0" w:type="dxa"/>
              <w:right w:w="105" w:type="dxa"/>
            </w:tcMar>
          </w:tcPr>
          <w:p w14:paraId="0FCB9435">
            <w:pPr>
              <w:pStyle w:val="9"/>
              <w:rPr>
                <w:rFonts w:ascii="宋体" w:hAnsi="宋体" w:eastAsia="宋体"/>
                <w:sz w:val="24"/>
                <w:szCs w:val="24"/>
              </w:rPr>
            </w:pPr>
            <w:r>
              <w:rPr>
                <w:rFonts w:ascii="宋体" w:hAnsi="宋体" w:eastAsia="宋体" w:cs="仿宋_GB2312"/>
                <w:sz w:val="24"/>
                <w:szCs w:val="24"/>
              </w:rPr>
              <w:t>联合体具体要求</w:t>
            </w:r>
          </w:p>
        </w:tc>
        <w:tc>
          <w:tcPr>
            <w:tcW w:w="5394" w:type="dxa"/>
            <w:tcMar>
              <w:top w:w="0" w:type="dxa"/>
              <w:left w:w="105" w:type="dxa"/>
              <w:bottom w:w="0" w:type="dxa"/>
              <w:right w:w="105" w:type="dxa"/>
            </w:tcMar>
          </w:tcPr>
          <w:p w14:paraId="1001770B">
            <w:pPr>
              <w:pStyle w:val="9"/>
              <w:ind w:firstLine="380"/>
              <w:rPr>
                <w:rFonts w:ascii="宋体" w:hAnsi="宋体" w:eastAsia="宋体"/>
                <w:sz w:val="24"/>
                <w:szCs w:val="24"/>
              </w:rPr>
            </w:pPr>
            <w:r>
              <w:rPr>
                <w:rFonts w:ascii="宋体" w:hAnsi="宋体" w:eastAsia="宋体" w:cs="仿宋_GB2312"/>
                <w:sz w:val="24"/>
                <w:szCs w:val="24"/>
              </w:rPr>
              <w:t>/</w:t>
            </w:r>
          </w:p>
        </w:tc>
      </w:tr>
      <w:tr w14:paraId="65F9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024FD7D2">
            <w:pPr>
              <w:pStyle w:val="9"/>
              <w:rPr>
                <w:rFonts w:ascii="宋体" w:hAnsi="宋体" w:eastAsia="宋体"/>
                <w:sz w:val="24"/>
                <w:szCs w:val="24"/>
              </w:rPr>
            </w:pPr>
            <w:r>
              <w:rPr>
                <w:rFonts w:ascii="宋体" w:hAnsi="宋体" w:eastAsia="宋体" w:cs="仿宋_GB2312"/>
                <w:sz w:val="24"/>
                <w:szCs w:val="24"/>
              </w:rPr>
              <w:t>第二节第1.2（7）项</w:t>
            </w:r>
          </w:p>
        </w:tc>
        <w:tc>
          <w:tcPr>
            <w:tcW w:w="1828" w:type="dxa"/>
            <w:tcMar>
              <w:top w:w="0" w:type="dxa"/>
              <w:left w:w="105" w:type="dxa"/>
              <w:bottom w:w="0" w:type="dxa"/>
              <w:right w:w="105" w:type="dxa"/>
            </w:tcMar>
          </w:tcPr>
          <w:p w14:paraId="4C1735FB">
            <w:pPr>
              <w:pStyle w:val="9"/>
              <w:jc w:val="both"/>
              <w:rPr>
                <w:rFonts w:ascii="宋体" w:hAnsi="宋体" w:eastAsia="宋体"/>
                <w:sz w:val="24"/>
                <w:szCs w:val="24"/>
              </w:rPr>
            </w:pPr>
            <w:r>
              <w:rPr>
                <w:rFonts w:ascii="宋体" w:hAnsi="宋体" w:eastAsia="宋体" w:cs="仿宋_GB2312"/>
                <w:sz w:val="24"/>
                <w:szCs w:val="24"/>
              </w:rPr>
              <w:t>其他术语解释</w:t>
            </w:r>
          </w:p>
        </w:tc>
        <w:tc>
          <w:tcPr>
            <w:tcW w:w="5394" w:type="dxa"/>
            <w:tcMar>
              <w:top w:w="0" w:type="dxa"/>
              <w:left w:w="105" w:type="dxa"/>
              <w:bottom w:w="0" w:type="dxa"/>
              <w:right w:w="105" w:type="dxa"/>
            </w:tcMar>
          </w:tcPr>
          <w:p w14:paraId="317EBBD9">
            <w:pPr>
              <w:pStyle w:val="9"/>
              <w:ind w:firstLine="380"/>
              <w:rPr>
                <w:rFonts w:ascii="宋体" w:hAnsi="宋体" w:eastAsia="宋体"/>
                <w:sz w:val="24"/>
                <w:szCs w:val="24"/>
              </w:rPr>
            </w:pPr>
            <w:r>
              <w:rPr>
                <w:rFonts w:ascii="宋体" w:hAnsi="宋体" w:eastAsia="宋体" w:cs="仿宋_GB2312"/>
                <w:sz w:val="24"/>
                <w:szCs w:val="24"/>
              </w:rPr>
              <w:t>/</w:t>
            </w:r>
          </w:p>
        </w:tc>
      </w:tr>
      <w:tr w14:paraId="3826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2623084F">
            <w:pPr>
              <w:pStyle w:val="9"/>
              <w:rPr>
                <w:rFonts w:ascii="宋体" w:hAnsi="宋体" w:eastAsia="宋体"/>
                <w:sz w:val="24"/>
                <w:szCs w:val="24"/>
              </w:rPr>
            </w:pPr>
            <w:r>
              <w:rPr>
                <w:rFonts w:ascii="宋体" w:hAnsi="宋体" w:eastAsia="宋体" w:cs="仿宋_GB2312"/>
                <w:sz w:val="24"/>
                <w:szCs w:val="24"/>
              </w:rPr>
              <w:t>第1.4款</w:t>
            </w:r>
          </w:p>
        </w:tc>
        <w:tc>
          <w:tcPr>
            <w:tcW w:w="1828" w:type="dxa"/>
            <w:tcMar>
              <w:top w:w="0" w:type="dxa"/>
              <w:left w:w="105" w:type="dxa"/>
              <w:bottom w:w="0" w:type="dxa"/>
              <w:right w:w="105" w:type="dxa"/>
            </w:tcMar>
          </w:tcPr>
          <w:p w14:paraId="29027A7E">
            <w:pPr>
              <w:pStyle w:val="9"/>
              <w:jc w:val="both"/>
              <w:rPr>
                <w:rFonts w:ascii="宋体" w:hAnsi="宋体" w:eastAsia="宋体"/>
                <w:sz w:val="24"/>
                <w:szCs w:val="24"/>
              </w:rPr>
            </w:pPr>
            <w:r>
              <w:rPr>
                <w:rFonts w:ascii="宋体" w:hAnsi="宋体" w:eastAsia="宋体" w:cs="仿宋_GB2312"/>
                <w:sz w:val="24"/>
                <w:szCs w:val="24"/>
              </w:rPr>
              <w:t>履约验收中采购人提出异议或作出说明的期限</w:t>
            </w:r>
          </w:p>
        </w:tc>
        <w:tc>
          <w:tcPr>
            <w:tcW w:w="5394" w:type="dxa"/>
            <w:tcMar>
              <w:top w:w="0" w:type="dxa"/>
              <w:left w:w="105" w:type="dxa"/>
              <w:bottom w:w="0" w:type="dxa"/>
              <w:right w:w="105" w:type="dxa"/>
            </w:tcMar>
          </w:tcPr>
          <w:p w14:paraId="5F220BAA">
            <w:pPr>
              <w:pStyle w:val="9"/>
              <w:ind w:firstLine="380"/>
              <w:rPr>
                <w:rFonts w:ascii="宋体" w:hAnsi="宋体" w:eastAsia="宋体"/>
                <w:sz w:val="24"/>
                <w:szCs w:val="24"/>
              </w:rPr>
            </w:pPr>
            <w:r>
              <w:rPr>
                <w:rFonts w:ascii="宋体" w:hAnsi="宋体" w:eastAsia="宋体" w:cs="仿宋_GB2312"/>
                <w:sz w:val="24"/>
                <w:szCs w:val="24"/>
              </w:rPr>
              <w:t>30日内</w:t>
            </w:r>
          </w:p>
        </w:tc>
      </w:tr>
      <w:tr w14:paraId="098A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319A64FD">
            <w:pPr>
              <w:pStyle w:val="9"/>
              <w:rPr>
                <w:rFonts w:ascii="宋体" w:hAnsi="宋体" w:eastAsia="宋体"/>
                <w:sz w:val="24"/>
                <w:szCs w:val="24"/>
              </w:rPr>
            </w:pPr>
            <w:r>
              <w:rPr>
                <w:rFonts w:ascii="宋体" w:hAnsi="宋体" w:eastAsia="宋体" w:cs="仿宋_GB2312"/>
                <w:sz w:val="24"/>
                <w:szCs w:val="24"/>
              </w:rPr>
              <w:t>第1.6款</w:t>
            </w:r>
          </w:p>
        </w:tc>
        <w:tc>
          <w:tcPr>
            <w:tcW w:w="1828" w:type="dxa"/>
            <w:tcMar>
              <w:top w:w="0" w:type="dxa"/>
              <w:left w:w="105" w:type="dxa"/>
              <w:bottom w:w="0" w:type="dxa"/>
              <w:right w:w="105" w:type="dxa"/>
            </w:tcMar>
          </w:tcPr>
          <w:p w14:paraId="0B210266">
            <w:pPr>
              <w:pStyle w:val="9"/>
              <w:jc w:val="both"/>
              <w:rPr>
                <w:rFonts w:ascii="宋体" w:hAnsi="宋体" w:eastAsia="宋体"/>
                <w:sz w:val="24"/>
                <w:szCs w:val="24"/>
              </w:rPr>
            </w:pPr>
            <w:r>
              <w:rPr>
                <w:rFonts w:ascii="宋体" w:hAnsi="宋体" w:eastAsia="宋体" w:cs="仿宋_GB2312"/>
                <w:sz w:val="24"/>
                <w:szCs w:val="24"/>
              </w:rPr>
              <w:t>约定采购人承担的其他义务和责任</w:t>
            </w:r>
          </w:p>
        </w:tc>
        <w:tc>
          <w:tcPr>
            <w:tcW w:w="5394" w:type="dxa"/>
            <w:tcMar>
              <w:top w:w="0" w:type="dxa"/>
              <w:left w:w="105" w:type="dxa"/>
              <w:bottom w:w="0" w:type="dxa"/>
              <w:right w:w="105" w:type="dxa"/>
            </w:tcMar>
          </w:tcPr>
          <w:p w14:paraId="0C65B748">
            <w:pPr>
              <w:pStyle w:val="9"/>
              <w:ind w:firstLine="480"/>
              <w:jc w:val="both"/>
              <w:rPr>
                <w:rFonts w:ascii="宋体" w:hAnsi="宋体" w:eastAsia="宋体"/>
                <w:sz w:val="24"/>
                <w:szCs w:val="24"/>
              </w:rPr>
            </w:pPr>
            <w:r>
              <w:rPr>
                <w:rFonts w:ascii="宋体" w:hAnsi="宋体" w:eastAsia="宋体" w:cs="仿宋_GB2312"/>
                <w:sz w:val="24"/>
                <w:szCs w:val="24"/>
              </w:rPr>
              <w:t>1.签署合同后，采购人将确定项目负责人（或项目联系人），负责与本项目合同有关的事务。采购人有权对中标人的履约行为进行检查，并及时确认中标人提交的事项。采购人将配合中标人完成相关项目实施工作。</w:t>
            </w:r>
          </w:p>
          <w:p w14:paraId="35350FC9">
            <w:pPr>
              <w:pStyle w:val="9"/>
              <w:ind w:firstLine="480"/>
              <w:jc w:val="both"/>
              <w:rPr>
                <w:rFonts w:ascii="宋体" w:hAnsi="宋体" w:eastAsia="宋体"/>
                <w:sz w:val="24"/>
                <w:szCs w:val="24"/>
              </w:rPr>
            </w:pPr>
            <w:r>
              <w:rPr>
                <w:rFonts w:ascii="宋体" w:hAnsi="宋体" w:eastAsia="宋体" w:cs="仿宋_GB2312"/>
                <w:sz w:val="24"/>
                <w:szCs w:val="24"/>
              </w:rPr>
              <w:t>2. 采购人有权要求中标人按时提交各阶段有关安排计划，并有权定期核对中标人提供的货物数量、规格、质量等内容。采购人有权督促中标人工作并要求中标人更换不符合要求的货物。</w:t>
            </w:r>
          </w:p>
          <w:p w14:paraId="4FAB6890">
            <w:pPr>
              <w:pStyle w:val="9"/>
              <w:ind w:firstLine="480"/>
              <w:jc w:val="both"/>
              <w:rPr>
                <w:rFonts w:ascii="宋体" w:hAnsi="宋体" w:eastAsia="宋体"/>
                <w:sz w:val="24"/>
                <w:szCs w:val="24"/>
              </w:rPr>
            </w:pPr>
            <w:r>
              <w:rPr>
                <w:rFonts w:ascii="宋体" w:hAnsi="宋体" w:eastAsia="宋体" w:cs="仿宋_GB2312"/>
                <w:sz w:val="24"/>
                <w:szCs w:val="24"/>
              </w:rPr>
              <w:t>3.采购人有权要求中标人对缺陷部分予以修复，并按合同约定享有货物保修及其他合同约定的权利。</w:t>
            </w:r>
          </w:p>
          <w:p w14:paraId="7DD72E48">
            <w:pPr>
              <w:pStyle w:val="9"/>
              <w:ind w:firstLine="480"/>
              <w:jc w:val="both"/>
              <w:rPr>
                <w:rFonts w:ascii="宋体" w:hAnsi="宋体" w:eastAsia="宋体"/>
                <w:sz w:val="24"/>
                <w:szCs w:val="24"/>
              </w:rPr>
            </w:pPr>
            <w:r>
              <w:rPr>
                <w:rFonts w:ascii="宋体" w:hAnsi="宋体" w:eastAsia="宋体" w:cs="仿宋_GB2312"/>
                <w:sz w:val="24"/>
                <w:szCs w:val="24"/>
              </w:rPr>
              <w:t>4.采购人应当按照合同约定及时对交付的货物进行验收，未在约定的期限内对中标人履约提出任何异议或者向中标人作出任何说明的，视为验收通过。</w:t>
            </w:r>
          </w:p>
          <w:p w14:paraId="4317756B">
            <w:pPr>
              <w:pStyle w:val="9"/>
              <w:ind w:firstLine="480"/>
              <w:jc w:val="both"/>
              <w:rPr>
                <w:rFonts w:ascii="宋体" w:hAnsi="宋体" w:eastAsia="宋体"/>
                <w:sz w:val="24"/>
                <w:szCs w:val="24"/>
              </w:rPr>
            </w:pPr>
            <w:r>
              <w:rPr>
                <w:rFonts w:ascii="宋体" w:hAnsi="宋体" w:eastAsia="宋体" w:cs="仿宋_GB2312"/>
                <w:sz w:val="24"/>
                <w:szCs w:val="24"/>
              </w:rPr>
              <w:t>5.采购人将根据合同约定及时向中标人支付合同价款，不以内部人员变更、履行内部付款流程等为由，拒绝或迟延支付。</w:t>
            </w:r>
          </w:p>
          <w:p w14:paraId="76006E0C">
            <w:pPr>
              <w:pStyle w:val="9"/>
              <w:ind w:firstLine="480"/>
              <w:jc w:val="both"/>
              <w:rPr>
                <w:rFonts w:ascii="宋体" w:hAnsi="宋体" w:eastAsia="宋体"/>
                <w:sz w:val="24"/>
                <w:szCs w:val="24"/>
              </w:rPr>
            </w:pPr>
            <w:r>
              <w:rPr>
                <w:rFonts w:ascii="宋体" w:hAnsi="宋体" w:eastAsia="宋体" w:cs="仿宋_GB2312"/>
                <w:sz w:val="24"/>
                <w:szCs w:val="24"/>
              </w:rPr>
              <w:t>6.国家法律法规规定应由采购人承担的其他义务和责任。</w:t>
            </w:r>
          </w:p>
        </w:tc>
      </w:tr>
      <w:tr w14:paraId="521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2A7F49AF">
            <w:pPr>
              <w:pStyle w:val="9"/>
              <w:rPr>
                <w:rFonts w:ascii="宋体" w:hAnsi="宋体" w:eastAsia="宋体"/>
                <w:sz w:val="24"/>
                <w:szCs w:val="24"/>
              </w:rPr>
            </w:pPr>
            <w:r>
              <w:rPr>
                <w:rFonts w:ascii="宋体" w:hAnsi="宋体" w:eastAsia="宋体" w:cs="仿宋_GB2312"/>
                <w:sz w:val="24"/>
                <w:szCs w:val="24"/>
              </w:rPr>
              <w:t>第2.4款</w:t>
            </w:r>
          </w:p>
        </w:tc>
        <w:tc>
          <w:tcPr>
            <w:tcW w:w="1828" w:type="dxa"/>
            <w:tcMar>
              <w:top w:w="0" w:type="dxa"/>
              <w:left w:w="105" w:type="dxa"/>
              <w:bottom w:w="0" w:type="dxa"/>
              <w:right w:w="105" w:type="dxa"/>
            </w:tcMar>
          </w:tcPr>
          <w:p w14:paraId="703A9A22">
            <w:pPr>
              <w:pStyle w:val="9"/>
              <w:jc w:val="both"/>
              <w:rPr>
                <w:rFonts w:ascii="宋体" w:hAnsi="宋体" w:eastAsia="宋体"/>
                <w:sz w:val="24"/>
                <w:szCs w:val="24"/>
              </w:rPr>
            </w:pPr>
            <w:r>
              <w:rPr>
                <w:rFonts w:ascii="宋体" w:hAnsi="宋体" w:eastAsia="宋体" w:cs="仿宋_GB2312"/>
                <w:sz w:val="24"/>
                <w:szCs w:val="24"/>
              </w:rPr>
              <w:t>约定中标人承担的其他义务和责任</w:t>
            </w:r>
          </w:p>
        </w:tc>
        <w:tc>
          <w:tcPr>
            <w:tcW w:w="5394" w:type="dxa"/>
            <w:tcMar>
              <w:top w:w="0" w:type="dxa"/>
              <w:left w:w="105" w:type="dxa"/>
              <w:bottom w:w="0" w:type="dxa"/>
              <w:right w:w="105" w:type="dxa"/>
            </w:tcMar>
          </w:tcPr>
          <w:p w14:paraId="13380935">
            <w:pPr>
              <w:pStyle w:val="9"/>
              <w:ind w:firstLine="480"/>
              <w:jc w:val="both"/>
              <w:rPr>
                <w:rFonts w:ascii="宋体" w:hAnsi="宋体" w:eastAsia="宋体"/>
                <w:sz w:val="24"/>
                <w:szCs w:val="24"/>
              </w:rPr>
            </w:pPr>
            <w:r>
              <w:rPr>
                <w:rFonts w:ascii="宋体" w:hAnsi="宋体" w:eastAsia="宋体" w:cs="仿宋_GB2312"/>
                <w:sz w:val="24"/>
                <w:szCs w:val="24"/>
              </w:rPr>
              <w:t>1.签署合同后，中标人应确定项目负责人（或项目联系人），负责与本项目合同有关的事务。</w:t>
            </w:r>
          </w:p>
          <w:p w14:paraId="67C5FDA9">
            <w:pPr>
              <w:pStyle w:val="9"/>
              <w:ind w:firstLine="480"/>
              <w:jc w:val="both"/>
              <w:rPr>
                <w:rFonts w:ascii="宋体" w:hAnsi="宋体" w:eastAsia="宋体"/>
                <w:sz w:val="24"/>
                <w:szCs w:val="24"/>
              </w:rPr>
            </w:pPr>
            <w:r>
              <w:rPr>
                <w:rFonts w:ascii="宋体" w:hAnsi="宋体" w:eastAsia="宋体" w:cs="仿宋_GB2312"/>
                <w:sz w:val="24"/>
                <w:szCs w:val="24"/>
              </w:rPr>
              <w:t>2.中标人应按照合同要求履约，充分合理安排，确保提供的货物及相关服务符合合同有关要求。接受项目行业管理部门及政府有关部门的指导，配合采购人的履约检查及验收，并负责项目实施过程中的所有协调工作。</w:t>
            </w:r>
          </w:p>
          <w:p w14:paraId="31A11A35">
            <w:pPr>
              <w:pStyle w:val="9"/>
              <w:ind w:firstLine="480"/>
              <w:jc w:val="both"/>
              <w:rPr>
                <w:rFonts w:ascii="宋体" w:hAnsi="宋体" w:eastAsia="宋体"/>
                <w:sz w:val="24"/>
                <w:szCs w:val="24"/>
              </w:rPr>
            </w:pPr>
            <w:r>
              <w:rPr>
                <w:rFonts w:ascii="宋体" w:hAnsi="宋体" w:eastAsia="宋体" w:cs="仿宋_GB2312"/>
                <w:sz w:val="24"/>
                <w:szCs w:val="24"/>
              </w:rPr>
              <w:t>3.中标人有权根据合同约定向采购人收取合同价款。</w:t>
            </w:r>
          </w:p>
          <w:p w14:paraId="0C77269E">
            <w:pPr>
              <w:pStyle w:val="9"/>
              <w:ind w:firstLine="480"/>
              <w:jc w:val="both"/>
              <w:rPr>
                <w:rFonts w:ascii="宋体" w:hAnsi="宋体" w:eastAsia="宋体"/>
                <w:sz w:val="24"/>
                <w:szCs w:val="24"/>
              </w:rPr>
            </w:pPr>
            <w:r>
              <w:rPr>
                <w:rFonts w:ascii="宋体" w:hAnsi="宋体" w:eastAsia="宋体" w:cs="仿宋_GB2312"/>
                <w:sz w:val="24"/>
                <w:szCs w:val="24"/>
              </w:rPr>
              <w:t>4.国家法律法规规定应由中标人承担的其他义务和责任。</w:t>
            </w:r>
          </w:p>
        </w:tc>
      </w:tr>
      <w:tr w14:paraId="3F16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79F22584">
            <w:pPr>
              <w:pStyle w:val="9"/>
              <w:rPr>
                <w:rFonts w:ascii="宋体" w:hAnsi="宋体" w:eastAsia="宋体"/>
                <w:sz w:val="24"/>
                <w:szCs w:val="24"/>
              </w:rPr>
            </w:pPr>
            <w:r>
              <w:rPr>
                <w:rFonts w:ascii="宋体" w:hAnsi="宋体" w:eastAsia="宋体" w:cs="仿宋_GB2312"/>
                <w:sz w:val="24"/>
                <w:szCs w:val="24"/>
              </w:rPr>
              <w:t>第3.1款</w:t>
            </w:r>
          </w:p>
        </w:tc>
        <w:tc>
          <w:tcPr>
            <w:tcW w:w="1828" w:type="dxa"/>
            <w:tcMar>
              <w:top w:w="0" w:type="dxa"/>
              <w:left w:w="105" w:type="dxa"/>
              <w:bottom w:w="0" w:type="dxa"/>
              <w:right w:w="105" w:type="dxa"/>
            </w:tcMar>
          </w:tcPr>
          <w:p w14:paraId="5996303D">
            <w:pPr>
              <w:pStyle w:val="9"/>
              <w:jc w:val="both"/>
              <w:rPr>
                <w:rFonts w:ascii="宋体" w:hAnsi="宋体" w:eastAsia="宋体"/>
                <w:sz w:val="24"/>
                <w:szCs w:val="24"/>
              </w:rPr>
            </w:pPr>
            <w:r>
              <w:rPr>
                <w:rFonts w:ascii="宋体" w:hAnsi="宋体" w:eastAsia="宋体" w:cs="仿宋_GB2312"/>
                <w:sz w:val="24"/>
                <w:szCs w:val="24"/>
              </w:rPr>
              <w:t>履行合同义务的顺序</w:t>
            </w:r>
          </w:p>
        </w:tc>
        <w:tc>
          <w:tcPr>
            <w:tcW w:w="5394" w:type="dxa"/>
            <w:tcMar>
              <w:top w:w="0" w:type="dxa"/>
              <w:left w:w="105" w:type="dxa"/>
              <w:bottom w:w="0" w:type="dxa"/>
              <w:right w:w="105" w:type="dxa"/>
            </w:tcMar>
          </w:tcPr>
          <w:p w14:paraId="71C57497">
            <w:pPr>
              <w:pStyle w:val="9"/>
              <w:ind w:firstLine="380"/>
              <w:jc w:val="both"/>
              <w:rPr>
                <w:rFonts w:ascii="宋体" w:hAnsi="宋体" w:eastAsia="宋体"/>
                <w:sz w:val="24"/>
                <w:szCs w:val="24"/>
              </w:rPr>
            </w:pPr>
            <w:r>
              <w:rPr>
                <w:rFonts w:ascii="宋体" w:hAnsi="宋体" w:eastAsia="宋体" w:cs="仿宋_GB2312"/>
                <w:sz w:val="24"/>
                <w:szCs w:val="24"/>
              </w:rPr>
              <w:t>/</w:t>
            </w:r>
          </w:p>
        </w:tc>
      </w:tr>
      <w:tr w14:paraId="7A44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restart"/>
            <w:tcMar>
              <w:top w:w="0" w:type="dxa"/>
              <w:left w:w="105" w:type="dxa"/>
              <w:bottom w:w="0" w:type="dxa"/>
              <w:right w:w="105" w:type="dxa"/>
            </w:tcMar>
          </w:tcPr>
          <w:p w14:paraId="66425166">
            <w:pPr>
              <w:pStyle w:val="9"/>
              <w:rPr>
                <w:rFonts w:ascii="宋体" w:hAnsi="宋体" w:eastAsia="宋体"/>
                <w:sz w:val="24"/>
                <w:szCs w:val="24"/>
              </w:rPr>
            </w:pPr>
            <w:r>
              <w:rPr>
                <w:rFonts w:ascii="宋体" w:hAnsi="宋体" w:eastAsia="宋体" w:cs="仿宋_GB2312"/>
                <w:sz w:val="24"/>
                <w:szCs w:val="24"/>
              </w:rPr>
              <w:t>第4.1款</w:t>
            </w:r>
          </w:p>
        </w:tc>
        <w:tc>
          <w:tcPr>
            <w:tcW w:w="1828" w:type="dxa"/>
            <w:tcMar>
              <w:top w:w="0" w:type="dxa"/>
              <w:left w:w="105" w:type="dxa"/>
              <w:bottom w:w="0" w:type="dxa"/>
              <w:right w:w="105" w:type="dxa"/>
            </w:tcMar>
          </w:tcPr>
          <w:p w14:paraId="1939B330">
            <w:pPr>
              <w:pStyle w:val="9"/>
              <w:jc w:val="both"/>
              <w:rPr>
                <w:rFonts w:ascii="宋体" w:hAnsi="宋体" w:eastAsia="宋体"/>
                <w:sz w:val="24"/>
                <w:szCs w:val="24"/>
              </w:rPr>
            </w:pPr>
            <w:r>
              <w:rPr>
                <w:rFonts w:ascii="宋体" w:hAnsi="宋体" w:eastAsia="宋体" w:cs="仿宋_GB2312"/>
                <w:sz w:val="24"/>
                <w:szCs w:val="24"/>
              </w:rPr>
              <w:t>包装特殊要求</w:t>
            </w:r>
          </w:p>
        </w:tc>
        <w:tc>
          <w:tcPr>
            <w:tcW w:w="5394" w:type="dxa"/>
            <w:tcMar>
              <w:top w:w="0" w:type="dxa"/>
              <w:left w:w="105" w:type="dxa"/>
              <w:bottom w:w="0" w:type="dxa"/>
              <w:right w:w="105" w:type="dxa"/>
            </w:tcMar>
          </w:tcPr>
          <w:p w14:paraId="559BF8F3">
            <w:pPr>
              <w:pStyle w:val="9"/>
              <w:ind w:firstLine="480"/>
              <w:jc w:val="both"/>
              <w:rPr>
                <w:rFonts w:ascii="宋体" w:hAnsi="宋体" w:eastAsia="宋体"/>
                <w:sz w:val="24"/>
                <w:szCs w:val="24"/>
              </w:rPr>
            </w:pPr>
            <w:r>
              <w:rPr>
                <w:rFonts w:ascii="宋体" w:hAnsi="宋体" w:eastAsia="宋体" w:cs="仿宋_GB2312"/>
                <w:sz w:val="24"/>
                <w:szCs w:val="24"/>
              </w:rPr>
              <w:t>1.包装：中标人所提供的货物包装标准应符合《关于印发〈商品包装政府采购需求标准(试行)〉、〈快递包装政府采购需求标准(试行)〉的通知》（财办库〔2020〕123号）规定的包装要求。货物交货时应按国家有关标准要求进行包装。</w:t>
            </w:r>
          </w:p>
          <w:p w14:paraId="5BAA6B2D">
            <w:pPr>
              <w:pStyle w:val="9"/>
              <w:ind w:firstLine="480"/>
              <w:jc w:val="both"/>
              <w:rPr>
                <w:rFonts w:ascii="宋体" w:hAnsi="宋体" w:eastAsia="宋体"/>
                <w:sz w:val="24"/>
                <w:szCs w:val="24"/>
              </w:rPr>
            </w:pPr>
            <w:r>
              <w:rPr>
                <w:rFonts w:ascii="宋体" w:hAnsi="宋体" w:eastAsia="宋体" w:cs="仿宋_GB2312"/>
                <w:sz w:val="24"/>
                <w:szCs w:val="24"/>
              </w:rPr>
              <w:t>2.方式：包装必须与运输方式相适应，包装方式的确定及包装费用均由中标人负责；由于不适当的包装而造成货物在运输过程中有任何损坏由中标人负责。</w:t>
            </w:r>
          </w:p>
          <w:p w14:paraId="33DE8294">
            <w:pPr>
              <w:pStyle w:val="9"/>
              <w:ind w:firstLine="480"/>
              <w:jc w:val="both"/>
              <w:rPr>
                <w:rFonts w:ascii="宋体" w:hAnsi="宋体" w:eastAsia="宋体"/>
                <w:sz w:val="24"/>
                <w:szCs w:val="24"/>
              </w:rPr>
            </w:pPr>
            <w:r>
              <w:rPr>
                <w:rFonts w:ascii="宋体" w:hAnsi="宋体" w:eastAsia="宋体" w:cs="仿宋_GB2312"/>
                <w:sz w:val="24"/>
                <w:szCs w:val="24"/>
              </w:rPr>
              <w:t>注：包装应足以承受整个过程中的运输、转运、装卸、储存等，充分考虑到运输途中的各种情况(如暴露于恶劣气候等)和项目所在地的气候特点，以及露天存放的需要。</w:t>
            </w:r>
          </w:p>
        </w:tc>
      </w:tr>
      <w:tr w14:paraId="5F75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Pr>
          <w:p w14:paraId="241D70F2">
            <w:pPr>
              <w:rPr>
                <w:rFonts w:hint="eastAsia" w:ascii="宋体" w:hAnsi="宋体" w:eastAsia="宋体"/>
                <w:sz w:val="24"/>
              </w:rPr>
            </w:pPr>
          </w:p>
        </w:tc>
        <w:tc>
          <w:tcPr>
            <w:tcW w:w="1828" w:type="dxa"/>
            <w:tcMar>
              <w:top w:w="0" w:type="dxa"/>
              <w:left w:w="105" w:type="dxa"/>
              <w:bottom w:w="0" w:type="dxa"/>
              <w:right w:w="105" w:type="dxa"/>
            </w:tcMar>
          </w:tcPr>
          <w:p w14:paraId="1882AE70">
            <w:pPr>
              <w:pStyle w:val="9"/>
              <w:jc w:val="both"/>
              <w:rPr>
                <w:rFonts w:ascii="宋体" w:hAnsi="宋体" w:eastAsia="宋体"/>
                <w:sz w:val="24"/>
                <w:szCs w:val="24"/>
              </w:rPr>
            </w:pPr>
            <w:r>
              <w:rPr>
                <w:rFonts w:ascii="宋体" w:hAnsi="宋体" w:eastAsia="宋体" w:cs="仿宋_GB2312"/>
                <w:sz w:val="24"/>
                <w:szCs w:val="24"/>
              </w:rPr>
              <w:t>指定现场</w:t>
            </w:r>
          </w:p>
        </w:tc>
        <w:tc>
          <w:tcPr>
            <w:tcW w:w="5394" w:type="dxa"/>
            <w:tcMar>
              <w:top w:w="0" w:type="dxa"/>
              <w:left w:w="105" w:type="dxa"/>
              <w:bottom w:w="0" w:type="dxa"/>
              <w:right w:w="105" w:type="dxa"/>
            </w:tcMar>
          </w:tcPr>
          <w:p w14:paraId="686AACD7">
            <w:pPr>
              <w:pStyle w:val="9"/>
              <w:ind w:firstLine="480"/>
              <w:jc w:val="both"/>
              <w:rPr>
                <w:rFonts w:ascii="宋体" w:hAnsi="宋体" w:eastAsia="宋体"/>
                <w:sz w:val="24"/>
                <w:szCs w:val="24"/>
              </w:rPr>
            </w:pPr>
            <w:r>
              <w:rPr>
                <w:rFonts w:ascii="宋体" w:hAnsi="宋体" w:eastAsia="宋体" w:cs="仿宋_GB2312"/>
                <w:sz w:val="24"/>
                <w:szCs w:val="24"/>
              </w:rPr>
              <w:t>中标人负责办理将货物运抵本项目规定的交货地点，并装卸、交付至采购人指定地点，一切运输事项相关费用应包含在合同价款中。</w:t>
            </w:r>
          </w:p>
        </w:tc>
      </w:tr>
      <w:tr w14:paraId="644E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40F2139D">
            <w:pPr>
              <w:pStyle w:val="9"/>
              <w:rPr>
                <w:rFonts w:ascii="宋体" w:hAnsi="宋体" w:eastAsia="宋体"/>
                <w:sz w:val="24"/>
                <w:szCs w:val="24"/>
              </w:rPr>
            </w:pPr>
            <w:r>
              <w:rPr>
                <w:rFonts w:ascii="宋体" w:hAnsi="宋体" w:eastAsia="宋体" w:cs="仿宋_GB2312"/>
                <w:sz w:val="24"/>
                <w:szCs w:val="24"/>
              </w:rPr>
              <w:t>第4.2款</w:t>
            </w:r>
          </w:p>
        </w:tc>
        <w:tc>
          <w:tcPr>
            <w:tcW w:w="1828" w:type="dxa"/>
            <w:tcMar>
              <w:top w:w="0" w:type="dxa"/>
              <w:left w:w="105" w:type="dxa"/>
              <w:bottom w:w="0" w:type="dxa"/>
              <w:right w:w="105" w:type="dxa"/>
            </w:tcMar>
          </w:tcPr>
          <w:p w14:paraId="21E74807">
            <w:pPr>
              <w:pStyle w:val="9"/>
              <w:jc w:val="both"/>
              <w:rPr>
                <w:rFonts w:ascii="宋体" w:hAnsi="宋体" w:eastAsia="宋体"/>
                <w:sz w:val="24"/>
                <w:szCs w:val="24"/>
              </w:rPr>
            </w:pPr>
            <w:r>
              <w:rPr>
                <w:rFonts w:ascii="宋体" w:hAnsi="宋体" w:eastAsia="宋体" w:cs="仿宋_GB2312"/>
                <w:sz w:val="24"/>
                <w:szCs w:val="24"/>
              </w:rPr>
              <w:t>运输特殊要求</w:t>
            </w:r>
          </w:p>
        </w:tc>
        <w:tc>
          <w:tcPr>
            <w:tcW w:w="5394" w:type="dxa"/>
            <w:tcMar>
              <w:top w:w="0" w:type="dxa"/>
              <w:left w:w="105" w:type="dxa"/>
              <w:bottom w:w="0" w:type="dxa"/>
              <w:right w:w="105" w:type="dxa"/>
            </w:tcMar>
          </w:tcPr>
          <w:p w14:paraId="40C2EDCA">
            <w:pPr>
              <w:pStyle w:val="9"/>
              <w:ind w:firstLine="480"/>
              <w:jc w:val="both"/>
              <w:rPr>
                <w:rFonts w:ascii="宋体" w:hAnsi="宋体" w:eastAsia="宋体"/>
                <w:sz w:val="24"/>
                <w:szCs w:val="24"/>
              </w:rPr>
            </w:pPr>
            <w:r>
              <w:rPr>
                <w:rFonts w:ascii="宋体" w:hAnsi="宋体" w:eastAsia="宋体" w:cs="仿宋_GB2312"/>
                <w:sz w:val="24"/>
                <w:szCs w:val="24"/>
              </w:rPr>
              <w:t>1.中标人在运输到达之前应提前通知采购人，并提示货物运输装卸的注意事项，采购人配合中标人做好货物的接收工作；</w:t>
            </w:r>
          </w:p>
          <w:p w14:paraId="11292F89">
            <w:pPr>
              <w:pStyle w:val="9"/>
              <w:ind w:firstLine="480"/>
              <w:jc w:val="both"/>
              <w:rPr>
                <w:rFonts w:ascii="宋体" w:hAnsi="宋体" w:eastAsia="宋体"/>
                <w:sz w:val="24"/>
                <w:szCs w:val="24"/>
              </w:rPr>
            </w:pPr>
            <w:r>
              <w:rPr>
                <w:rFonts w:ascii="宋体" w:hAnsi="宋体" w:eastAsia="宋体" w:cs="仿宋_GB2312"/>
                <w:sz w:val="24"/>
                <w:szCs w:val="24"/>
              </w:rPr>
              <w:t>2.中标人应确保运输、安装过程中人员的安全，非自然灾害和不可抗力原因造成的人员安全问题，中标人应自行负责赔偿责任；</w:t>
            </w:r>
          </w:p>
          <w:p w14:paraId="74114361">
            <w:pPr>
              <w:pStyle w:val="9"/>
              <w:ind w:firstLine="480"/>
              <w:jc w:val="both"/>
              <w:rPr>
                <w:rFonts w:ascii="宋体" w:hAnsi="宋体" w:eastAsia="宋体"/>
                <w:sz w:val="24"/>
                <w:szCs w:val="24"/>
              </w:rPr>
            </w:pPr>
            <w:r>
              <w:rPr>
                <w:rFonts w:ascii="宋体" w:hAnsi="宋体" w:eastAsia="宋体" w:cs="仿宋_GB2312"/>
                <w:sz w:val="24"/>
                <w:szCs w:val="24"/>
              </w:rPr>
              <w:t>3.中标人应确保运输、安装过程中货物的安全，非自然灾害和不可抗力原因造成的货物损失，丢失，缺少，损坏，中标人应自行负责赔偿责任；</w:t>
            </w:r>
          </w:p>
          <w:p w14:paraId="5552CB4F">
            <w:pPr>
              <w:pStyle w:val="9"/>
              <w:ind w:firstLine="480"/>
              <w:jc w:val="both"/>
              <w:rPr>
                <w:rFonts w:ascii="宋体" w:hAnsi="宋体" w:eastAsia="宋体"/>
                <w:sz w:val="24"/>
                <w:szCs w:val="24"/>
              </w:rPr>
            </w:pPr>
            <w:r>
              <w:rPr>
                <w:rFonts w:ascii="宋体" w:hAnsi="宋体" w:eastAsia="宋体" w:cs="仿宋_GB2312"/>
                <w:sz w:val="24"/>
                <w:szCs w:val="24"/>
              </w:rPr>
              <w:t>4.如因包装、运输问题导致货物损毁、丢失或者品质下降，采购人有权要求降价、换货、拒收部分或整批货物，由此产生的费用和损失，均由中标人承担。</w:t>
            </w:r>
          </w:p>
        </w:tc>
      </w:tr>
      <w:tr w14:paraId="3BB1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335B6D4D">
            <w:pPr>
              <w:pStyle w:val="9"/>
              <w:rPr>
                <w:rFonts w:ascii="宋体" w:hAnsi="宋体" w:eastAsia="宋体"/>
                <w:sz w:val="24"/>
                <w:szCs w:val="24"/>
              </w:rPr>
            </w:pPr>
            <w:r>
              <w:rPr>
                <w:rFonts w:ascii="宋体" w:hAnsi="宋体" w:eastAsia="宋体" w:cs="仿宋_GB2312"/>
                <w:sz w:val="24"/>
                <w:szCs w:val="24"/>
              </w:rPr>
              <w:t>第4.3款</w:t>
            </w:r>
          </w:p>
        </w:tc>
        <w:tc>
          <w:tcPr>
            <w:tcW w:w="1828" w:type="dxa"/>
            <w:tcMar>
              <w:top w:w="0" w:type="dxa"/>
              <w:left w:w="105" w:type="dxa"/>
              <w:bottom w:w="0" w:type="dxa"/>
              <w:right w:w="105" w:type="dxa"/>
            </w:tcMar>
          </w:tcPr>
          <w:p w14:paraId="557CF684">
            <w:pPr>
              <w:pStyle w:val="9"/>
              <w:jc w:val="both"/>
              <w:rPr>
                <w:rFonts w:ascii="宋体" w:hAnsi="宋体" w:eastAsia="宋体"/>
                <w:sz w:val="24"/>
                <w:szCs w:val="24"/>
              </w:rPr>
            </w:pPr>
            <w:r>
              <w:rPr>
                <w:rFonts w:ascii="宋体" w:hAnsi="宋体" w:eastAsia="宋体" w:cs="仿宋_GB2312"/>
                <w:sz w:val="24"/>
                <w:szCs w:val="24"/>
              </w:rPr>
              <w:t>保险要求</w:t>
            </w:r>
          </w:p>
        </w:tc>
        <w:tc>
          <w:tcPr>
            <w:tcW w:w="5394" w:type="dxa"/>
            <w:tcMar>
              <w:top w:w="0" w:type="dxa"/>
              <w:left w:w="105" w:type="dxa"/>
              <w:bottom w:w="0" w:type="dxa"/>
              <w:right w:w="105" w:type="dxa"/>
            </w:tcMar>
          </w:tcPr>
          <w:p w14:paraId="360A1419">
            <w:pPr>
              <w:pStyle w:val="9"/>
              <w:ind w:firstLine="480"/>
              <w:jc w:val="both"/>
              <w:rPr>
                <w:rFonts w:ascii="宋体" w:hAnsi="宋体" w:eastAsia="宋体"/>
                <w:sz w:val="24"/>
                <w:szCs w:val="24"/>
              </w:rPr>
            </w:pPr>
            <w:r>
              <w:rPr>
                <w:rFonts w:ascii="宋体" w:hAnsi="宋体" w:eastAsia="宋体" w:cs="仿宋_GB2312"/>
                <w:sz w:val="24"/>
                <w:szCs w:val="24"/>
              </w:rPr>
              <w:t>中标人可根据自愿原则，在保险条例规定的投保范围内自行投保。如未自行投保，中标人自行承担责任。</w:t>
            </w:r>
          </w:p>
        </w:tc>
      </w:tr>
      <w:tr w14:paraId="6743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31865AA2">
            <w:pPr>
              <w:pStyle w:val="9"/>
              <w:rPr>
                <w:rFonts w:ascii="宋体" w:hAnsi="宋体" w:eastAsia="宋体"/>
                <w:sz w:val="24"/>
                <w:szCs w:val="24"/>
              </w:rPr>
            </w:pPr>
            <w:r>
              <w:rPr>
                <w:rFonts w:ascii="宋体" w:hAnsi="宋体" w:eastAsia="宋体" w:cs="仿宋_GB2312"/>
                <w:sz w:val="24"/>
                <w:szCs w:val="24"/>
              </w:rPr>
              <w:t>第5.2（1）项</w:t>
            </w:r>
          </w:p>
        </w:tc>
        <w:tc>
          <w:tcPr>
            <w:tcW w:w="1828" w:type="dxa"/>
            <w:tcMar>
              <w:top w:w="0" w:type="dxa"/>
              <w:left w:w="105" w:type="dxa"/>
              <w:bottom w:w="0" w:type="dxa"/>
              <w:right w:w="105" w:type="dxa"/>
            </w:tcMar>
          </w:tcPr>
          <w:p w14:paraId="0A4FB985">
            <w:pPr>
              <w:pStyle w:val="9"/>
              <w:jc w:val="both"/>
              <w:rPr>
                <w:rFonts w:ascii="宋体" w:hAnsi="宋体" w:eastAsia="宋体"/>
                <w:sz w:val="24"/>
                <w:szCs w:val="24"/>
              </w:rPr>
            </w:pPr>
            <w:r>
              <w:rPr>
                <w:rFonts w:ascii="宋体" w:hAnsi="宋体" w:eastAsia="宋体" w:cs="仿宋_GB2312"/>
                <w:sz w:val="24"/>
                <w:szCs w:val="24"/>
              </w:rPr>
              <w:t>质量保证期</w:t>
            </w:r>
          </w:p>
        </w:tc>
        <w:tc>
          <w:tcPr>
            <w:tcW w:w="5394" w:type="dxa"/>
            <w:tcMar>
              <w:top w:w="0" w:type="dxa"/>
              <w:left w:w="105" w:type="dxa"/>
              <w:bottom w:w="0" w:type="dxa"/>
              <w:right w:w="105" w:type="dxa"/>
            </w:tcMar>
          </w:tcPr>
          <w:p w14:paraId="2F8CCD6D">
            <w:pPr>
              <w:pStyle w:val="9"/>
              <w:ind w:firstLine="480"/>
              <w:jc w:val="both"/>
              <w:rPr>
                <w:rFonts w:ascii="宋体" w:hAnsi="宋体" w:eastAsia="宋体"/>
                <w:sz w:val="24"/>
                <w:szCs w:val="24"/>
              </w:rPr>
            </w:pPr>
            <w:r>
              <w:rPr>
                <w:rFonts w:ascii="宋体" w:hAnsi="宋体" w:eastAsia="宋体" w:cs="仿宋_GB2312"/>
                <w:sz w:val="24"/>
                <w:szCs w:val="24"/>
              </w:rPr>
              <w:t>1.质量标准和保证</w:t>
            </w:r>
          </w:p>
          <w:p w14:paraId="47B1AB95">
            <w:pPr>
              <w:pStyle w:val="9"/>
              <w:ind w:firstLine="480"/>
              <w:jc w:val="both"/>
              <w:rPr>
                <w:rFonts w:ascii="宋体" w:hAnsi="宋体" w:eastAsia="宋体"/>
                <w:sz w:val="24"/>
                <w:szCs w:val="24"/>
              </w:rPr>
            </w:pPr>
            <w:r>
              <w:rPr>
                <w:rFonts w:ascii="宋体" w:hAnsi="宋体" w:eastAsia="宋体" w:cs="仿宋_GB2312"/>
                <w:sz w:val="24"/>
                <w:szCs w:val="24"/>
              </w:rPr>
              <w:t>1.1 质量标准</w:t>
            </w:r>
          </w:p>
          <w:p w14:paraId="06105CEE">
            <w:pPr>
              <w:pStyle w:val="9"/>
              <w:ind w:firstLine="480"/>
              <w:jc w:val="both"/>
              <w:rPr>
                <w:rFonts w:ascii="宋体" w:hAnsi="宋体" w:eastAsia="宋体"/>
                <w:sz w:val="24"/>
                <w:szCs w:val="24"/>
              </w:rPr>
            </w:pPr>
            <w:r>
              <w:rPr>
                <w:rFonts w:ascii="宋体" w:hAnsi="宋体" w:eastAsia="宋体" w:cs="仿宋_GB2312"/>
                <w:sz w:val="24"/>
                <w:szCs w:val="24"/>
              </w:rPr>
              <w:t>（1）本项目提供的货物应符合投标文件响应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CC9DC38">
            <w:pPr>
              <w:pStyle w:val="9"/>
              <w:ind w:firstLine="480"/>
              <w:jc w:val="both"/>
              <w:rPr>
                <w:rFonts w:ascii="宋体" w:hAnsi="宋体" w:eastAsia="宋体"/>
                <w:sz w:val="24"/>
                <w:szCs w:val="24"/>
              </w:rPr>
            </w:pPr>
            <w:r>
              <w:rPr>
                <w:rFonts w:ascii="宋体" w:hAnsi="宋体" w:eastAsia="宋体" w:cs="仿宋_GB2312"/>
                <w:sz w:val="24"/>
                <w:szCs w:val="24"/>
              </w:rPr>
              <w:t>（2）采用中华人民共和国法定计量单位。</w:t>
            </w:r>
          </w:p>
          <w:p w14:paraId="27122E4E">
            <w:pPr>
              <w:pStyle w:val="9"/>
              <w:ind w:firstLine="480"/>
              <w:jc w:val="both"/>
              <w:rPr>
                <w:rFonts w:ascii="宋体" w:hAnsi="宋体" w:eastAsia="宋体"/>
                <w:sz w:val="24"/>
                <w:szCs w:val="24"/>
              </w:rPr>
            </w:pPr>
            <w:r>
              <w:rPr>
                <w:rFonts w:ascii="宋体" w:hAnsi="宋体" w:eastAsia="宋体" w:cs="仿宋_GB2312"/>
                <w:sz w:val="24"/>
                <w:szCs w:val="24"/>
              </w:rPr>
              <w:t>（3）中标人所提供的货物应符合国家有关安全、环保、卫生的规定。</w:t>
            </w:r>
          </w:p>
          <w:p w14:paraId="7F8737A1">
            <w:pPr>
              <w:pStyle w:val="9"/>
              <w:ind w:firstLine="480"/>
              <w:jc w:val="both"/>
              <w:rPr>
                <w:rFonts w:ascii="宋体" w:hAnsi="宋体" w:eastAsia="宋体"/>
                <w:sz w:val="24"/>
                <w:szCs w:val="24"/>
              </w:rPr>
            </w:pPr>
            <w:r>
              <w:rPr>
                <w:rFonts w:ascii="宋体" w:hAnsi="宋体" w:eastAsia="宋体" w:cs="仿宋_GB2312"/>
                <w:sz w:val="24"/>
                <w:szCs w:val="24"/>
              </w:rPr>
              <w:t>（4）中标人应向采购人提交所提供货物的技术文件，包括相应的中文技术文件，如：产品目录、图纸、操作手册、使用说明、维护手册或服务指南等。上述文件应包装好随货物一同发运。</w:t>
            </w:r>
          </w:p>
          <w:p w14:paraId="016E1EC4">
            <w:pPr>
              <w:pStyle w:val="9"/>
              <w:ind w:firstLine="480"/>
              <w:jc w:val="both"/>
              <w:rPr>
                <w:rFonts w:ascii="宋体" w:hAnsi="宋体" w:eastAsia="宋体"/>
                <w:sz w:val="24"/>
                <w:szCs w:val="24"/>
              </w:rPr>
            </w:pPr>
            <w:r>
              <w:rPr>
                <w:rFonts w:ascii="宋体" w:hAnsi="宋体" w:eastAsia="宋体" w:cs="仿宋_GB2312"/>
                <w:sz w:val="24"/>
                <w:szCs w:val="24"/>
              </w:rPr>
              <w:t>1.2 保证</w:t>
            </w:r>
          </w:p>
          <w:p w14:paraId="789F01AB">
            <w:pPr>
              <w:pStyle w:val="9"/>
              <w:ind w:firstLine="480"/>
              <w:jc w:val="both"/>
              <w:rPr>
                <w:rFonts w:ascii="宋体" w:hAnsi="宋体" w:eastAsia="宋体"/>
                <w:sz w:val="24"/>
                <w:szCs w:val="24"/>
              </w:rPr>
            </w:pPr>
            <w:r>
              <w:rPr>
                <w:rFonts w:ascii="宋体" w:hAnsi="宋体" w:eastAsia="宋体" w:cs="仿宋_GB2312"/>
                <w:sz w:val="24"/>
                <w:szCs w:val="24"/>
              </w:rPr>
              <w:t>（1）中标人应保证提供的货物完全符合合同规定的质量、规格和性能要求。中标人应保证货物在正确安装、正常使用和保养条件下，在其使用寿命期内具备合同约定的性能。</w:t>
            </w:r>
          </w:p>
          <w:p w14:paraId="070FED5E">
            <w:pPr>
              <w:pStyle w:val="9"/>
              <w:ind w:firstLine="480"/>
              <w:jc w:val="both"/>
              <w:rPr>
                <w:rFonts w:ascii="宋体" w:hAnsi="宋体" w:eastAsia="宋体"/>
                <w:sz w:val="24"/>
                <w:szCs w:val="24"/>
              </w:rPr>
            </w:pPr>
            <w:r>
              <w:rPr>
                <w:rFonts w:ascii="宋体" w:hAnsi="宋体" w:eastAsia="宋体" w:cs="仿宋_GB2312"/>
                <w:sz w:val="24"/>
                <w:szCs w:val="24"/>
              </w:rPr>
              <w:t>（2）</w:t>
            </w:r>
            <w:r>
              <w:rPr>
                <w:rFonts w:ascii="宋体" w:hAnsi="宋体" w:eastAsia="宋体" w:cs="仿宋_GB2312"/>
                <w:b/>
                <w:sz w:val="24"/>
                <w:szCs w:val="24"/>
              </w:rPr>
              <w:t>最终验收需由双方签署验收证明材料，并附验收测试报告，最终验收合格后质保期开始计算。中标人对设备及零配件提供7年免费质保服务。须提供原厂保修。设备安装验收合格之日起的7年内，</w:t>
            </w:r>
            <w:r>
              <w:rPr>
                <w:rFonts w:ascii="宋体" w:hAnsi="宋体" w:eastAsia="宋体" w:cs="仿宋_GB2312"/>
                <w:sz w:val="24"/>
                <w:szCs w:val="24"/>
              </w:rPr>
              <w:t>系统运行发生故障或部件损坏，由中标人免费检修、更换设备或部件，检修期从质保期内扣除。中标人应终身免费提供软件的升级和维护。相关技术更新或升级，应及时通知采购人并提供优惠的升级方案。如升级不影响原有功能且能显著提升设备性能，中标人应免费为采购人进行升级。所有货物在质保期结束前1个月，中标人免费进行一次全面的维护与保养。在质量保证期内所发现的缺陷，采购人应尽快以书面形式通知中标人。</w:t>
            </w:r>
          </w:p>
          <w:p w14:paraId="0911F1EA">
            <w:pPr>
              <w:pStyle w:val="9"/>
              <w:ind w:firstLine="480"/>
              <w:jc w:val="both"/>
              <w:rPr>
                <w:rFonts w:ascii="宋体" w:hAnsi="宋体" w:eastAsia="宋体"/>
                <w:sz w:val="24"/>
                <w:szCs w:val="24"/>
              </w:rPr>
            </w:pPr>
            <w:r>
              <w:rPr>
                <w:rFonts w:ascii="宋体" w:hAnsi="宋体" w:eastAsia="宋体" w:cs="仿宋_GB2312"/>
                <w:sz w:val="24"/>
                <w:szCs w:val="24"/>
              </w:rPr>
              <w:t>（3）中标人收到通知后，应在规定的响应时间内以合理的速度免费维修或更换有缺陷的货物或部件。</w:t>
            </w:r>
          </w:p>
          <w:p w14:paraId="107A4B6B">
            <w:pPr>
              <w:pStyle w:val="9"/>
              <w:ind w:firstLine="480"/>
              <w:jc w:val="both"/>
              <w:rPr>
                <w:rFonts w:ascii="宋体" w:hAnsi="宋体" w:eastAsia="宋体"/>
                <w:sz w:val="24"/>
                <w:szCs w:val="24"/>
              </w:rPr>
            </w:pPr>
            <w:r>
              <w:rPr>
                <w:rFonts w:ascii="宋体" w:hAnsi="宋体" w:eastAsia="宋体" w:cs="仿宋_GB2312"/>
                <w:sz w:val="24"/>
                <w:szCs w:val="24"/>
              </w:rPr>
              <w:t>（4）在质量保证期内，如果货物的质量或规格与合同不符，或证实货物是有缺陷的，包括潜在的缺陷或使用不符合要求的材料等，采购人可以根据“质量瑕疵的违约责任”规定以书面形式追究中标人的违约责任。</w:t>
            </w:r>
          </w:p>
          <w:p w14:paraId="3EABFE32">
            <w:pPr>
              <w:pStyle w:val="9"/>
              <w:ind w:firstLine="480"/>
              <w:jc w:val="both"/>
              <w:rPr>
                <w:rFonts w:ascii="宋体" w:hAnsi="宋体" w:eastAsia="宋体"/>
                <w:sz w:val="24"/>
                <w:szCs w:val="24"/>
              </w:rPr>
            </w:pPr>
            <w:r>
              <w:rPr>
                <w:rFonts w:ascii="宋体" w:hAnsi="宋体" w:eastAsia="宋体" w:cs="仿宋_GB2312"/>
                <w:sz w:val="24"/>
                <w:szCs w:val="24"/>
              </w:rPr>
              <w:t>（5）中标人在约定的时间内未能弥补缺陷，采购人可采取必要的补救措施，但其风险和费用将由中标人承担，采购人根据合同约定对中标人行使的其他权利不受影响。</w:t>
            </w:r>
          </w:p>
        </w:tc>
      </w:tr>
      <w:tr w14:paraId="226F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2648529A">
            <w:pPr>
              <w:pStyle w:val="9"/>
              <w:rPr>
                <w:rFonts w:ascii="宋体" w:hAnsi="宋体" w:eastAsia="宋体"/>
                <w:sz w:val="24"/>
                <w:szCs w:val="24"/>
              </w:rPr>
            </w:pPr>
            <w:r>
              <w:rPr>
                <w:rFonts w:ascii="宋体" w:hAnsi="宋体" w:eastAsia="宋体" w:cs="仿宋_GB2312"/>
                <w:sz w:val="24"/>
                <w:szCs w:val="24"/>
              </w:rPr>
              <w:t>第5.2（3）项</w:t>
            </w:r>
          </w:p>
        </w:tc>
        <w:tc>
          <w:tcPr>
            <w:tcW w:w="1828" w:type="dxa"/>
            <w:tcMar>
              <w:top w:w="0" w:type="dxa"/>
              <w:left w:w="105" w:type="dxa"/>
              <w:bottom w:w="0" w:type="dxa"/>
              <w:right w:w="105" w:type="dxa"/>
            </w:tcMar>
          </w:tcPr>
          <w:p w14:paraId="3F95940B">
            <w:pPr>
              <w:pStyle w:val="9"/>
              <w:jc w:val="both"/>
              <w:rPr>
                <w:rFonts w:ascii="宋体" w:hAnsi="宋体" w:eastAsia="宋体"/>
                <w:sz w:val="24"/>
                <w:szCs w:val="24"/>
              </w:rPr>
            </w:pPr>
            <w:r>
              <w:rPr>
                <w:rFonts w:ascii="宋体" w:hAnsi="宋体" w:eastAsia="宋体" w:cs="仿宋_GB2312"/>
                <w:sz w:val="24"/>
                <w:szCs w:val="24"/>
              </w:rPr>
              <w:t>货物质量缺陷响应时间</w:t>
            </w:r>
          </w:p>
        </w:tc>
        <w:tc>
          <w:tcPr>
            <w:tcW w:w="5394" w:type="dxa"/>
            <w:tcMar>
              <w:top w:w="0" w:type="dxa"/>
              <w:left w:w="105" w:type="dxa"/>
              <w:bottom w:w="0" w:type="dxa"/>
              <w:right w:w="105" w:type="dxa"/>
            </w:tcMar>
          </w:tcPr>
          <w:p w14:paraId="685D4961">
            <w:pPr>
              <w:pStyle w:val="9"/>
              <w:ind w:firstLine="480"/>
              <w:jc w:val="both"/>
              <w:rPr>
                <w:rFonts w:ascii="宋体" w:hAnsi="宋体" w:eastAsia="宋体"/>
                <w:sz w:val="24"/>
                <w:szCs w:val="24"/>
              </w:rPr>
            </w:pPr>
            <w:r>
              <w:rPr>
                <w:rFonts w:ascii="宋体" w:hAnsi="宋体" w:eastAsia="宋体" w:cs="仿宋_GB2312"/>
                <w:sz w:val="24"/>
                <w:szCs w:val="24"/>
              </w:rPr>
              <w:t>维修服务的响应时间</w:t>
            </w:r>
          </w:p>
          <w:p w14:paraId="5DD4F0D8">
            <w:pPr>
              <w:pStyle w:val="9"/>
              <w:ind w:firstLine="480"/>
              <w:jc w:val="both"/>
              <w:rPr>
                <w:rFonts w:ascii="宋体" w:hAnsi="宋体" w:eastAsia="宋体"/>
                <w:sz w:val="24"/>
                <w:szCs w:val="24"/>
              </w:rPr>
            </w:pPr>
            <w:r>
              <w:rPr>
                <w:rFonts w:ascii="宋体" w:hAnsi="宋体" w:eastAsia="宋体" w:cs="仿宋_GB2312"/>
                <w:sz w:val="24"/>
                <w:szCs w:val="24"/>
              </w:rPr>
              <w:t>技术支持：投标产品须设有维修中心，并有专职的维修工程师，当设备发生任何故障或不能正常运转时，中标人需提供4小时内电话咨询，如故障问题仍无法解决，中标人必须接到采购人通知后48小时内派技术人员到现场解决问题，故障原因在24小时内无法排除的，则应提供相应的备用货物以保证采购人的正常使用。在质保期内，中标人负责为采购人的设备提供免费维护、保养和免费更换损坏的和有缺陷的零部件。故障维修响应时间内未到现场进行维修的，采购人可自行委托相关企业进行维修，所需费用由中标人承担，可从未付款或履约保证金中扣除。</w:t>
            </w:r>
          </w:p>
          <w:p w14:paraId="4D2869CE">
            <w:pPr>
              <w:pStyle w:val="9"/>
              <w:ind w:firstLine="480"/>
              <w:jc w:val="both"/>
              <w:rPr>
                <w:rFonts w:ascii="宋体" w:hAnsi="宋体" w:eastAsia="宋体"/>
                <w:sz w:val="24"/>
                <w:szCs w:val="24"/>
              </w:rPr>
            </w:pPr>
            <w:r>
              <w:rPr>
                <w:rFonts w:ascii="宋体" w:hAnsi="宋体" w:eastAsia="宋体" w:cs="仿宋_GB2312"/>
                <w:sz w:val="24"/>
                <w:szCs w:val="24"/>
              </w:rPr>
              <w:t>所需费用全部由中标人承担。若出现重大故障，设备不能正常工作，质保期从设备恢复后起重新计算。</w:t>
            </w:r>
          </w:p>
        </w:tc>
      </w:tr>
      <w:tr w14:paraId="150D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3B020BB7">
            <w:pPr>
              <w:pStyle w:val="9"/>
              <w:rPr>
                <w:rFonts w:ascii="宋体" w:hAnsi="宋体" w:eastAsia="宋体"/>
                <w:sz w:val="24"/>
                <w:szCs w:val="24"/>
              </w:rPr>
            </w:pPr>
            <w:r>
              <w:rPr>
                <w:rFonts w:ascii="宋体" w:hAnsi="宋体" w:eastAsia="宋体" w:cs="仿宋_GB2312"/>
                <w:sz w:val="24"/>
                <w:szCs w:val="24"/>
              </w:rPr>
              <w:t>第8.1款</w:t>
            </w:r>
          </w:p>
        </w:tc>
        <w:tc>
          <w:tcPr>
            <w:tcW w:w="1828" w:type="dxa"/>
            <w:tcMar>
              <w:top w:w="0" w:type="dxa"/>
              <w:left w:w="105" w:type="dxa"/>
              <w:bottom w:w="0" w:type="dxa"/>
              <w:right w:w="105" w:type="dxa"/>
            </w:tcMar>
          </w:tcPr>
          <w:p w14:paraId="58884132">
            <w:pPr>
              <w:pStyle w:val="9"/>
              <w:jc w:val="both"/>
              <w:rPr>
                <w:rFonts w:ascii="宋体" w:hAnsi="宋体" w:eastAsia="宋体"/>
                <w:sz w:val="24"/>
                <w:szCs w:val="24"/>
              </w:rPr>
            </w:pPr>
            <w:r>
              <w:rPr>
                <w:rFonts w:ascii="宋体" w:hAnsi="宋体" w:eastAsia="宋体" w:cs="仿宋_GB2312"/>
                <w:sz w:val="24"/>
                <w:szCs w:val="24"/>
              </w:rPr>
              <w:t>其他应当保密的信息</w:t>
            </w:r>
          </w:p>
        </w:tc>
        <w:tc>
          <w:tcPr>
            <w:tcW w:w="5394" w:type="dxa"/>
            <w:tcMar>
              <w:top w:w="0" w:type="dxa"/>
              <w:left w:w="105" w:type="dxa"/>
              <w:bottom w:w="0" w:type="dxa"/>
              <w:right w:w="105" w:type="dxa"/>
            </w:tcMar>
          </w:tcPr>
          <w:p w14:paraId="7E3A1392">
            <w:pPr>
              <w:pStyle w:val="9"/>
              <w:ind w:firstLine="480"/>
              <w:jc w:val="both"/>
              <w:rPr>
                <w:rFonts w:ascii="宋体" w:hAnsi="宋体" w:eastAsia="宋体"/>
                <w:sz w:val="24"/>
                <w:szCs w:val="24"/>
              </w:rPr>
            </w:pPr>
            <w:r>
              <w:rPr>
                <w:rFonts w:ascii="宋体" w:hAnsi="宋体" w:eastAsia="宋体" w:cs="仿宋_GB2312"/>
                <w:sz w:val="24"/>
                <w:szCs w:val="24"/>
              </w:rPr>
              <w:t>采购人、中标人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tc>
      </w:tr>
      <w:tr w14:paraId="7A31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4C2F6B33">
            <w:pPr>
              <w:pStyle w:val="9"/>
              <w:ind w:firstLine="380"/>
              <w:rPr>
                <w:rFonts w:ascii="宋体" w:hAnsi="宋体" w:eastAsia="宋体"/>
                <w:sz w:val="24"/>
                <w:szCs w:val="24"/>
              </w:rPr>
            </w:pPr>
            <w:r>
              <w:rPr>
                <w:rFonts w:ascii="宋体" w:hAnsi="宋体" w:eastAsia="宋体" w:cs="仿宋_GB2312"/>
                <w:sz w:val="24"/>
                <w:szCs w:val="24"/>
              </w:rPr>
              <w:t>-</w:t>
            </w:r>
          </w:p>
        </w:tc>
        <w:tc>
          <w:tcPr>
            <w:tcW w:w="1828" w:type="dxa"/>
            <w:tcMar>
              <w:top w:w="0" w:type="dxa"/>
              <w:left w:w="105" w:type="dxa"/>
              <w:bottom w:w="0" w:type="dxa"/>
              <w:right w:w="105" w:type="dxa"/>
            </w:tcMar>
          </w:tcPr>
          <w:p w14:paraId="52305F17">
            <w:pPr>
              <w:pStyle w:val="9"/>
              <w:jc w:val="both"/>
              <w:rPr>
                <w:rFonts w:ascii="宋体" w:hAnsi="宋体" w:eastAsia="宋体"/>
                <w:sz w:val="24"/>
                <w:szCs w:val="24"/>
              </w:rPr>
            </w:pPr>
            <w:r>
              <w:rPr>
                <w:rFonts w:ascii="宋体" w:hAnsi="宋体" w:eastAsia="宋体" w:cs="仿宋_GB2312"/>
                <w:sz w:val="24"/>
                <w:szCs w:val="24"/>
              </w:rPr>
              <w:t>合同价款支付时间</w:t>
            </w:r>
          </w:p>
        </w:tc>
        <w:tc>
          <w:tcPr>
            <w:tcW w:w="5394" w:type="dxa"/>
            <w:tcMar>
              <w:top w:w="0" w:type="dxa"/>
              <w:left w:w="105" w:type="dxa"/>
              <w:bottom w:w="0" w:type="dxa"/>
              <w:right w:w="105" w:type="dxa"/>
            </w:tcMar>
          </w:tcPr>
          <w:p w14:paraId="24BCCDD9">
            <w:pPr>
              <w:pStyle w:val="9"/>
              <w:ind w:firstLine="480"/>
              <w:jc w:val="both"/>
              <w:rPr>
                <w:rFonts w:ascii="宋体" w:hAnsi="宋体" w:eastAsia="宋体"/>
                <w:sz w:val="24"/>
                <w:szCs w:val="24"/>
              </w:rPr>
            </w:pPr>
            <w:r>
              <w:rPr>
                <w:rFonts w:ascii="宋体" w:hAnsi="宋体" w:eastAsia="宋体" w:cs="仿宋_GB2312"/>
                <w:sz w:val="24"/>
                <w:szCs w:val="24"/>
              </w:rPr>
              <w:t>详见招标文件“第五章 三、商务要求 合同支付方式”。</w:t>
            </w:r>
          </w:p>
        </w:tc>
      </w:tr>
      <w:tr w14:paraId="5871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6265B319">
            <w:pPr>
              <w:pStyle w:val="9"/>
              <w:rPr>
                <w:rFonts w:ascii="宋体" w:hAnsi="宋体" w:eastAsia="宋体"/>
                <w:sz w:val="24"/>
                <w:szCs w:val="24"/>
              </w:rPr>
            </w:pPr>
            <w:r>
              <w:rPr>
                <w:rFonts w:ascii="宋体" w:hAnsi="宋体" w:eastAsia="宋体" w:cs="仿宋_GB2312"/>
                <w:sz w:val="24"/>
                <w:szCs w:val="24"/>
              </w:rPr>
              <w:t>第9.2款</w:t>
            </w:r>
          </w:p>
        </w:tc>
        <w:tc>
          <w:tcPr>
            <w:tcW w:w="1828" w:type="dxa"/>
            <w:tcMar>
              <w:top w:w="0" w:type="dxa"/>
              <w:left w:w="105" w:type="dxa"/>
              <w:bottom w:w="0" w:type="dxa"/>
              <w:right w:w="105" w:type="dxa"/>
            </w:tcMar>
          </w:tcPr>
          <w:p w14:paraId="7294B400">
            <w:pPr>
              <w:pStyle w:val="9"/>
              <w:jc w:val="both"/>
              <w:rPr>
                <w:rFonts w:ascii="宋体" w:hAnsi="宋体" w:eastAsia="宋体"/>
                <w:sz w:val="24"/>
                <w:szCs w:val="24"/>
              </w:rPr>
            </w:pPr>
            <w:r>
              <w:rPr>
                <w:rFonts w:ascii="宋体" w:hAnsi="宋体" w:eastAsia="宋体" w:cs="仿宋_GB2312"/>
                <w:sz w:val="24"/>
                <w:szCs w:val="24"/>
              </w:rPr>
              <w:t>履约保证金不予退还的情形</w:t>
            </w:r>
          </w:p>
        </w:tc>
        <w:tc>
          <w:tcPr>
            <w:tcW w:w="5394" w:type="dxa"/>
            <w:tcMar>
              <w:top w:w="0" w:type="dxa"/>
              <w:left w:w="105" w:type="dxa"/>
              <w:bottom w:w="0" w:type="dxa"/>
              <w:right w:w="105" w:type="dxa"/>
            </w:tcMar>
          </w:tcPr>
          <w:p w14:paraId="4DCA4FBF">
            <w:pPr>
              <w:pStyle w:val="9"/>
              <w:ind w:firstLine="480"/>
              <w:jc w:val="both"/>
              <w:rPr>
                <w:rFonts w:ascii="宋体" w:hAnsi="宋体" w:eastAsia="宋体"/>
                <w:sz w:val="24"/>
                <w:szCs w:val="24"/>
              </w:rPr>
            </w:pPr>
            <w:r>
              <w:rPr>
                <w:rFonts w:ascii="宋体" w:hAnsi="宋体" w:eastAsia="宋体" w:cs="仿宋_GB2312"/>
                <w:sz w:val="24"/>
                <w:szCs w:val="24"/>
              </w:rPr>
              <w:t>1.中标人不能按时交付货物的，每逾期一日，每日应按该合同款总额千分之一标准向采购人支付违约金。逾期超过十五日的，采购人有权解除合同，并没收履约保证金。</w:t>
            </w:r>
          </w:p>
          <w:p w14:paraId="65623404">
            <w:pPr>
              <w:pStyle w:val="9"/>
              <w:ind w:firstLine="480"/>
              <w:jc w:val="both"/>
              <w:rPr>
                <w:rFonts w:ascii="宋体" w:hAnsi="宋体" w:eastAsia="宋体"/>
                <w:sz w:val="24"/>
                <w:szCs w:val="24"/>
              </w:rPr>
            </w:pPr>
            <w:r>
              <w:rPr>
                <w:rFonts w:ascii="宋体" w:hAnsi="宋体" w:eastAsia="宋体" w:cs="仿宋_GB2312"/>
                <w:sz w:val="24"/>
                <w:szCs w:val="24"/>
              </w:rPr>
              <w:t>2.中标人不按合同约定履约的，采购人可以解除采购合同，并对中标人已缴纳的履约保证金作“不予退还”处理。</w:t>
            </w:r>
          </w:p>
          <w:p w14:paraId="0372714C">
            <w:pPr>
              <w:pStyle w:val="9"/>
              <w:ind w:firstLine="480"/>
              <w:jc w:val="both"/>
              <w:rPr>
                <w:rFonts w:ascii="宋体" w:hAnsi="宋体" w:eastAsia="宋体"/>
                <w:sz w:val="24"/>
                <w:szCs w:val="24"/>
              </w:rPr>
            </w:pPr>
            <w:r>
              <w:rPr>
                <w:rFonts w:ascii="宋体" w:hAnsi="宋体" w:eastAsia="宋体" w:cs="仿宋_GB2312"/>
                <w:sz w:val="24"/>
                <w:szCs w:val="24"/>
              </w:rPr>
              <w:t>3.因中标人原因造成的违约，履约保证金不予退还。</w:t>
            </w:r>
          </w:p>
        </w:tc>
      </w:tr>
      <w:tr w14:paraId="08E8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0673FDD3">
            <w:pPr>
              <w:pStyle w:val="9"/>
              <w:rPr>
                <w:rFonts w:ascii="宋体" w:hAnsi="宋体" w:eastAsia="宋体"/>
                <w:sz w:val="24"/>
                <w:szCs w:val="24"/>
              </w:rPr>
            </w:pPr>
            <w:r>
              <w:rPr>
                <w:rFonts w:ascii="宋体" w:hAnsi="宋体" w:eastAsia="宋体" w:cs="仿宋_GB2312"/>
                <w:sz w:val="24"/>
                <w:szCs w:val="24"/>
              </w:rPr>
              <w:t>第9.3款</w:t>
            </w:r>
          </w:p>
        </w:tc>
        <w:tc>
          <w:tcPr>
            <w:tcW w:w="1828" w:type="dxa"/>
            <w:tcMar>
              <w:top w:w="0" w:type="dxa"/>
              <w:left w:w="105" w:type="dxa"/>
              <w:bottom w:w="0" w:type="dxa"/>
              <w:right w:w="105" w:type="dxa"/>
            </w:tcMar>
          </w:tcPr>
          <w:p w14:paraId="2ADD3E6D">
            <w:pPr>
              <w:pStyle w:val="9"/>
              <w:jc w:val="both"/>
              <w:rPr>
                <w:rFonts w:ascii="宋体" w:hAnsi="宋体" w:eastAsia="宋体"/>
                <w:sz w:val="24"/>
                <w:szCs w:val="24"/>
              </w:rPr>
            </w:pPr>
            <w:r>
              <w:rPr>
                <w:rFonts w:ascii="宋体" w:hAnsi="宋体" w:eastAsia="宋体" w:cs="仿宋_GB2312"/>
                <w:sz w:val="24"/>
                <w:szCs w:val="24"/>
              </w:rPr>
              <w:t>履约保证金退还时间及逾期退还的违约金</w:t>
            </w:r>
          </w:p>
        </w:tc>
        <w:tc>
          <w:tcPr>
            <w:tcW w:w="5394" w:type="dxa"/>
            <w:tcMar>
              <w:top w:w="0" w:type="dxa"/>
              <w:left w:w="105" w:type="dxa"/>
              <w:bottom w:w="0" w:type="dxa"/>
              <w:right w:w="105" w:type="dxa"/>
            </w:tcMar>
          </w:tcPr>
          <w:p w14:paraId="04B0ACF9">
            <w:pPr>
              <w:pStyle w:val="9"/>
              <w:ind w:firstLine="480"/>
              <w:jc w:val="both"/>
              <w:rPr>
                <w:rFonts w:ascii="宋体" w:hAnsi="宋体" w:eastAsia="宋体"/>
                <w:sz w:val="24"/>
                <w:szCs w:val="24"/>
              </w:rPr>
            </w:pPr>
            <w:r>
              <w:rPr>
                <w:rFonts w:ascii="宋体" w:hAnsi="宋体" w:eastAsia="宋体" w:cs="仿宋_GB2312"/>
                <w:sz w:val="24"/>
                <w:szCs w:val="24"/>
              </w:rPr>
              <w:t>该履约保证金在中标人完整履行合同后无合同条款所规定的未了事件，并由使用部门确认无质量问题后30日内无息退还给中标人。</w:t>
            </w:r>
          </w:p>
        </w:tc>
      </w:tr>
      <w:tr w14:paraId="472E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5C01F42A">
            <w:pPr>
              <w:pStyle w:val="9"/>
              <w:rPr>
                <w:rFonts w:ascii="宋体" w:hAnsi="宋体" w:eastAsia="宋体"/>
                <w:sz w:val="24"/>
                <w:szCs w:val="24"/>
              </w:rPr>
            </w:pPr>
            <w:r>
              <w:rPr>
                <w:rFonts w:ascii="宋体" w:hAnsi="宋体" w:eastAsia="宋体" w:cs="仿宋_GB2312"/>
                <w:sz w:val="24"/>
                <w:szCs w:val="24"/>
              </w:rPr>
              <w:t>第10.1（3）项</w:t>
            </w:r>
          </w:p>
        </w:tc>
        <w:tc>
          <w:tcPr>
            <w:tcW w:w="1828" w:type="dxa"/>
            <w:tcMar>
              <w:top w:w="0" w:type="dxa"/>
              <w:left w:w="105" w:type="dxa"/>
              <w:bottom w:w="0" w:type="dxa"/>
              <w:right w:w="105" w:type="dxa"/>
            </w:tcMar>
          </w:tcPr>
          <w:p w14:paraId="5200DFE0">
            <w:pPr>
              <w:pStyle w:val="9"/>
              <w:jc w:val="both"/>
              <w:rPr>
                <w:rFonts w:ascii="宋体" w:hAnsi="宋体" w:eastAsia="宋体"/>
                <w:sz w:val="24"/>
                <w:szCs w:val="24"/>
              </w:rPr>
            </w:pPr>
            <w:r>
              <w:rPr>
                <w:rFonts w:ascii="宋体" w:hAnsi="宋体" w:eastAsia="宋体" w:cs="仿宋_GB2312"/>
                <w:sz w:val="24"/>
                <w:szCs w:val="24"/>
              </w:rPr>
              <w:t>运行监督、维修期限</w:t>
            </w:r>
          </w:p>
        </w:tc>
        <w:tc>
          <w:tcPr>
            <w:tcW w:w="5394" w:type="dxa"/>
            <w:tcMar>
              <w:top w:w="0" w:type="dxa"/>
              <w:left w:w="105" w:type="dxa"/>
              <w:bottom w:w="0" w:type="dxa"/>
              <w:right w:w="105" w:type="dxa"/>
            </w:tcMar>
          </w:tcPr>
          <w:p w14:paraId="06996E71">
            <w:pPr>
              <w:pStyle w:val="9"/>
              <w:ind w:firstLine="380"/>
              <w:jc w:val="both"/>
              <w:rPr>
                <w:rFonts w:ascii="宋体" w:hAnsi="宋体" w:eastAsia="宋体"/>
                <w:sz w:val="24"/>
                <w:szCs w:val="24"/>
              </w:rPr>
            </w:pPr>
            <w:r>
              <w:rPr>
                <w:rFonts w:ascii="宋体" w:hAnsi="宋体" w:eastAsia="宋体" w:cs="仿宋_GB2312"/>
                <w:sz w:val="24"/>
                <w:szCs w:val="24"/>
              </w:rPr>
              <w:t>/</w:t>
            </w:r>
          </w:p>
        </w:tc>
      </w:tr>
      <w:tr w14:paraId="5FEC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6386EEBA">
            <w:pPr>
              <w:pStyle w:val="9"/>
              <w:rPr>
                <w:rFonts w:ascii="宋体" w:hAnsi="宋体" w:eastAsia="宋体"/>
                <w:sz w:val="24"/>
                <w:szCs w:val="24"/>
              </w:rPr>
            </w:pPr>
            <w:r>
              <w:rPr>
                <w:rFonts w:ascii="宋体" w:hAnsi="宋体" w:eastAsia="宋体" w:cs="仿宋_GB2312"/>
                <w:sz w:val="24"/>
                <w:szCs w:val="24"/>
              </w:rPr>
              <w:t>第10.1（5）项</w:t>
            </w:r>
          </w:p>
        </w:tc>
        <w:tc>
          <w:tcPr>
            <w:tcW w:w="1828" w:type="dxa"/>
            <w:tcMar>
              <w:top w:w="0" w:type="dxa"/>
              <w:left w:w="105" w:type="dxa"/>
              <w:bottom w:w="0" w:type="dxa"/>
              <w:right w:w="105" w:type="dxa"/>
            </w:tcMar>
          </w:tcPr>
          <w:p w14:paraId="4A814B48">
            <w:pPr>
              <w:pStyle w:val="9"/>
              <w:jc w:val="both"/>
              <w:rPr>
                <w:rFonts w:ascii="宋体" w:hAnsi="宋体" w:eastAsia="宋体"/>
                <w:sz w:val="24"/>
                <w:szCs w:val="24"/>
              </w:rPr>
            </w:pPr>
            <w:r>
              <w:rPr>
                <w:rFonts w:ascii="宋体" w:hAnsi="宋体" w:eastAsia="宋体" w:cs="仿宋_GB2312"/>
                <w:sz w:val="24"/>
                <w:szCs w:val="24"/>
              </w:rPr>
              <w:t>货物回收的约定</w:t>
            </w:r>
          </w:p>
        </w:tc>
        <w:tc>
          <w:tcPr>
            <w:tcW w:w="5394" w:type="dxa"/>
            <w:tcMar>
              <w:top w:w="0" w:type="dxa"/>
              <w:left w:w="105" w:type="dxa"/>
              <w:bottom w:w="0" w:type="dxa"/>
              <w:right w:w="105" w:type="dxa"/>
            </w:tcMar>
          </w:tcPr>
          <w:p w14:paraId="5D31F0B5">
            <w:pPr>
              <w:pStyle w:val="9"/>
              <w:ind w:firstLine="480"/>
              <w:jc w:val="both"/>
              <w:rPr>
                <w:rFonts w:ascii="宋体" w:hAnsi="宋体" w:eastAsia="宋体"/>
                <w:sz w:val="24"/>
                <w:szCs w:val="24"/>
              </w:rPr>
            </w:pPr>
            <w:r>
              <w:rPr>
                <w:rFonts w:ascii="宋体" w:hAnsi="宋体" w:eastAsia="宋体" w:cs="仿宋_GB2312"/>
                <w:sz w:val="24"/>
                <w:szCs w:val="24"/>
              </w:rPr>
              <w:t>依照法律、行政法规的规定，货物在有效使用年限届满后应予回收的，中标人负有自行或者委托第三方对货物予以回收的义务。</w:t>
            </w:r>
          </w:p>
        </w:tc>
      </w:tr>
      <w:tr w14:paraId="0DF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022CBC16">
            <w:pPr>
              <w:pStyle w:val="9"/>
              <w:rPr>
                <w:rFonts w:ascii="宋体" w:hAnsi="宋体" w:eastAsia="宋体"/>
                <w:sz w:val="24"/>
                <w:szCs w:val="24"/>
              </w:rPr>
            </w:pPr>
            <w:r>
              <w:rPr>
                <w:rFonts w:ascii="宋体" w:hAnsi="宋体" w:eastAsia="宋体" w:cs="仿宋_GB2312"/>
                <w:sz w:val="24"/>
                <w:szCs w:val="24"/>
              </w:rPr>
              <w:t>第10.1（6）项</w:t>
            </w:r>
          </w:p>
        </w:tc>
        <w:tc>
          <w:tcPr>
            <w:tcW w:w="1828" w:type="dxa"/>
            <w:tcMar>
              <w:top w:w="0" w:type="dxa"/>
              <w:left w:w="105" w:type="dxa"/>
              <w:bottom w:w="0" w:type="dxa"/>
              <w:right w:w="105" w:type="dxa"/>
            </w:tcMar>
          </w:tcPr>
          <w:p w14:paraId="093837B1">
            <w:pPr>
              <w:pStyle w:val="9"/>
              <w:jc w:val="both"/>
              <w:rPr>
                <w:rFonts w:ascii="宋体" w:hAnsi="宋体" w:eastAsia="宋体"/>
                <w:sz w:val="24"/>
                <w:szCs w:val="24"/>
              </w:rPr>
            </w:pPr>
            <w:r>
              <w:rPr>
                <w:rFonts w:ascii="宋体" w:hAnsi="宋体" w:eastAsia="宋体" w:cs="仿宋_GB2312"/>
                <w:sz w:val="24"/>
                <w:szCs w:val="24"/>
              </w:rPr>
              <w:t>中标人提供的其他服务</w:t>
            </w:r>
          </w:p>
        </w:tc>
        <w:tc>
          <w:tcPr>
            <w:tcW w:w="5394" w:type="dxa"/>
            <w:tcMar>
              <w:top w:w="0" w:type="dxa"/>
              <w:left w:w="105" w:type="dxa"/>
              <w:bottom w:w="0" w:type="dxa"/>
              <w:right w:w="105" w:type="dxa"/>
            </w:tcMar>
          </w:tcPr>
          <w:p w14:paraId="4CBD2E69">
            <w:pPr>
              <w:pStyle w:val="9"/>
              <w:ind w:firstLine="480"/>
              <w:jc w:val="both"/>
              <w:rPr>
                <w:rFonts w:ascii="宋体" w:hAnsi="宋体" w:eastAsia="宋体"/>
                <w:sz w:val="24"/>
                <w:szCs w:val="24"/>
              </w:rPr>
            </w:pPr>
            <w:r>
              <w:rPr>
                <w:rFonts w:ascii="宋体" w:hAnsi="宋体" w:eastAsia="宋体" w:cs="仿宋_GB2312"/>
                <w:sz w:val="24"/>
                <w:szCs w:val="24"/>
              </w:rPr>
              <w:t>1.设备安装、调试</w:t>
            </w:r>
          </w:p>
          <w:p w14:paraId="10AA49F4">
            <w:pPr>
              <w:pStyle w:val="9"/>
              <w:ind w:firstLine="480"/>
              <w:jc w:val="both"/>
              <w:rPr>
                <w:rFonts w:ascii="宋体" w:hAnsi="宋体" w:eastAsia="宋体"/>
                <w:sz w:val="24"/>
                <w:szCs w:val="24"/>
              </w:rPr>
            </w:pPr>
            <w:r>
              <w:rPr>
                <w:rFonts w:ascii="宋体" w:hAnsi="宋体" w:eastAsia="宋体" w:cs="仿宋_GB2312"/>
                <w:sz w:val="24"/>
                <w:szCs w:val="24"/>
              </w:rPr>
              <w:t>（1）设备安装应满足有关设备安装技术标准和规范的要求。满足采购人设备共享要求的，需接入采购人现有的校内共享管理平台。</w:t>
            </w:r>
          </w:p>
          <w:p w14:paraId="6FE3DBB2">
            <w:pPr>
              <w:pStyle w:val="9"/>
              <w:ind w:firstLine="480"/>
              <w:jc w:val="both"/>
              <w:rPr>
                <w:rFonts w:ascii="宋体" w:hAnsi="宋体" w:eastAsia="宋体"/>
                <w:sz w:val="24"/>
                <w:szCs w:val="24"/>
              </w:rPr>
            </w:pPr>
            <w:r>
              <w:rPr>
                <w:rFonts w:ascii="宋体" w:hAnsi="宋体" w:eastAsia="宋体" w:cs="仿宋_GB2312"/>
                <w:sz w:val="24"/>
                <w:szCs w:val="24"/>
              </w:rPr>
              <w:t>（2）中标人负责合同供货设备的现场安装和调试，并使设备正常运行，安装和调试费用包括在投标总价中。</w:t>
            </w:r>
          </w:p>
          <w:p w14:paraId="13703580">
            <w:pPr>
              <w:pStyle w:val="9"/>
              <w:ind w:firstLine="480"/>
              <w:jc w:val="both"/>
              <w:rPr>
                <w:rFonts w:ascii="宋体" w:hAnsi="宋体" w:eastAsia="宋体"/>
                <w:sz w:val="24"/>
                <w:szCs w:val="24"/>
              </w:rPr>
            </w:pPr>
            <w:r>
              <w:rPr>
                <w:rFonts w:ascii="宋体" w:hAnsi="宋体" w:eastAsia="宋体" w:cs="仿宋_GB2312"/>
                <w:sz w:val="24"/>
                <w:szCs w:val="24"/>
              </w:rPr>
              <w:t>（3）设备到达采购人指定地点前，中标人应向采购人提供有关供货设备及材料的详细技术和安装手册及需要采购人配合工作的具体要求，经采购人批准同意后实施。</w:t>
            </w:r>
          </w:p>
          <w:p w14:paraId="52C13076">
            <w:pPr>
              <w:pStyle w:val="9"/>
              <w:ind w:firstLine="480"/>
              <w:jc w:val="both"/>
              <w:rPr>
                <w:rFonts w:ascii="宋体" w:hAnsi="宋体" w:eastAsia="宋体"/>
                <w:sz w:val="24"/>
                <w:szCs w:val="24"/>
              </w:rPr>
            </w:pPr>
            <w:r>
              <w:rPr>
                <w:rFonts w:ascii="宋体" w:hAnsi="宋体" w:eastAsia="宋体" w:cs="仿宋_GB2312"/>
                <w:sz w:val="24"/>
                <w:szCs w:val="24"/>
              </w:rPr>
              <w:t>（4）中标人应指派有经验的工程师和安装技术队伍到现场负责设备安装调试。</w:t>
            </w:r>
          </w:p>
          <w:p w14:paraId="586D0B36">
            <w:pPr>
              <w:pStyle w:val="9"/>
              <w:ind w:firstLine="480"/>
              <w:jc w:val="both"/>
              <w:rPr>
                <w:rFonts w:ascii="宋体" w:hAnsi="宋体" w:eastAsia="宋体"/>
                <w:sz w:val="24"/>
                <w:szCs w:val="24"/>
              </w:rPr>
            </w:pPr>
            <w:r>
              <w:rPr>
                <w:rFonts w:ascii="宋体" w:hAnsi="宋体" w:eastAsia="宋体" w:cs="仿宋_GB2312"/>
                <w:sz w:val="24"/>
                <w:szCs w:val="24"/>
              </w:rPr>
              <w:t>（5）设备运抵安装现场后，采购人提供设备的存放场地，中标人负责监管设备吊装到位，但在最终验收前，采购人不对设备的安全负责。</w:t>
            </w:r>
          </w:p>
          <w:p w14:paraId="6A54097B">
            <w:pPr>
              <w:pStyle w:val="9"/>
              <w:ind w:firstLine="480"/>
              <w:jc w:val="both"/>
              <w:rPr>
                <w:rFonts w:ascii="宋体" w:hAnsi="宋体" w:eastAsia="宋体"/>
                <w:sz w:val="24"/>
                <w:szCs w:val="24"/>
              </w:rPr>
            </w:pPr>
            <w:r>
              <w:rPr>
                <w:rFonts w:ascii="宋体" w:hAnsi="宋体" w:eastAsia="宋体" w:cs="仿宋_GB2312"/>
                <w:sz w:val="24"/>
                <w:szCs w:val="24"/>
              </w:rPr>
              <w:t>（6）安装、调试过程中，因中标人所派人员（包括错误指挥和安装不当）造成的一切损失及安全责任，均由中标人负责。</w:t>
            </w:r>
          </w:p>
          <w:p w14:paraId="34FC9EFB">
            <w:pPr>
              <w:pStyle w:val="9"/>
              <w:ind w:firstLine="480"/>
              <w:jc w:val="both"/>
              <w:rPr>
                <w:rFonts w:ascii="宋体" w:hAnsi="宋体" w:eastAsia="宋体"/>
                <w:sz w:val="24"/>
                <w:szCs w:val="24"/>
              </w:rPr>
            </w:pPr>
            <w:r>
              <w:rPr>
                <w:rFonts w:ascii="宋体" w:hAnsi="宋体" w:eastAsia="宋体" w:cs="仿宋_GB2312"/>
                <w:sz w:val="24"/>
                <w:szCs w:val="24"/>
              </w:rPr>
              <w:t>（7）采购人仅提供指定的配电柜电源接入点，不投入其他相关供配电费用，中标人须负责从该配电柜电源接入点之后的所有工作。</w:t>
            </w:r>
          </w:p>
          <w:p w14:paraId="5A6BE138">
            <w:pPr>
              <w:pStyle w:val="9"/>
              <w:ind w:firstLine="480"/>
              <w:jc w:val="both"/>
              <w:rPr>
                <w:rFonts w:ascii="宋体" w:hAnsi="宋体" w:eastAsia="宋体"/>
                <w:sz w:val="24"/>
                <w:szCs w:val="24"/>
              </w:rPr>
            </w:pPr>
            <w:r>
              <w:rPr>
                <w:rFonts w:ascii="宋体" w:hAnsi="宋体" w:eastAsia="宋体" w:cs="仿宋_GB2312"/>
                <w:sz w:val="24"/>
                <w:szCs w:val="24"/>
              </w:rPr>
              <w:t>2.项目验收</w:t>
            </w:r>
          </w:p>
          <w:p w14:paraId="77ABF99B">
            <w:pPr>
              <w:pStyle w:val="9"/>
              <w:ind w:firstLine="480"/>
              <w:jc w:val="both"/>
              <w:rPr>
                <w:rFonts w:ascii="宋体" w:hAnsi="宋体" w:eastAsia="宋体"/>
                <w:sz w:val="24"/>
                <w:szCs w:val="24"/>
              </w:rPr>
            </w:pPr>
            <w:r>
              <w:rPr>
                <w:rFonts w:ascii="宋体" w:hAnsi="宋体" w:eastAsia="宋体" w:cs="仿宋_GB2312"/>
                <w:sz w:val="24"/>
                <w:szCs w:val="24"/>
              </w:rPr>
              <w:t>（1）检验依据：①招标文件；②投标文件；上述标准若有不一致时，以较高标准为准。验收所发生的一切费用包含在投标总价中。</w:t>
            </w:r>
          </w:p>
          <w:p w14:paraId="1B93AE77">
            <w:pPr>
              <w:pStyle w:val="9"/>
              <w:ind w:firstLine="480"/>
              <w:jc w:val="both"/>
              <w:rPr>
                <w:rFonts w:ascii="宋体" w:hAnsi="宋体" w:eastAsia="宋体"/>
                <w:sz w:val="24"/>
                <w:szCs w:val="24"/>
              </w:rPr>
            </w:pPr>
            <w:r>
              <w:rPr>
                <w:rFonts w:ascii="宋体" w:hAnsi="宋体" w:eastAsia="宋体" w:cs="仿宋_GB2312"/>
                <w:sz w:val="24"/>
                <w:szCs w:val="24"/>
              </w:rPr>
              <w:t>（2）履约验收方式：</w:t>
            </w:r>
          </w:p>
          <w:p w14:paraId="0B98C827">
            <w:pPr>
              <w:pStyle w:val="9"/>
              <w:ind w:firstLine="380"/>
              <w:jc w:val="both"/>
              <w:rPr>
                <w:rFonts w:ascii="宋体" w:hAnsi="宋体" w:eastAsia="宋体"/>
                <w:sz w:val="24"/>
                <w:szCs w:val="24"/>
              </w:rPr>
            </w:pPr>
            <w:r>
              <w:rPr>
                <w:rFonts w:ascii="宋体" w:hAnsi="宋体" w:eastAsia="宋体" w:cs="仿宋_GB2312"/>
                <w:sz w:val="24"/>
                <w:szCs w:val="24"/>
              </w:rPr>
              <w:t>分期/分项验收：出厂检验、到货验收、初步验收、试运行、最终验收。</w:t>
            </w:r>
          </w:p>
          <w:p w14:paraId="7F432721">
            <w:pPr>
              <w:pStyle w:val="9"/>
              <w:ind w:firstLine="480"/>
              <w:jc w:val="both"/>
              <w:rPr>
                <w:rFonts w:ascii="宋体" w:hAnsi="宋体" w:eastAsia="宋体"/>
                <w:sz w:val="24"/>
                <w:szCs w:val="24"/>
              </w:rPr>
            </w:pPr>
            <w:r>
              <w:rPr>
                <w:rFonts w:ascii="宋体" w:hAnsi="宋体" w:eastAsia="宋体" w:cs="仿宋_GB2312"/>
                <w:sz w:val="24"/>
                <w:szCs w:val="24"/>
              </w:rPr>
              <w:t>（3）履约验收程序：</w:t>
            </w:r>
          </w:p>
          <w:p w14:paraId="4E410836">
            <w:pPr>
              <w:pStyle w:val="9"/>
              <w:ind w:firstLine="480"/>
              <w:jc w:val="both"/>
              <w:rPr>
                <w:rFonts w:ascii="宋体" w:hAnsi="宋体" w:eastAsia="宋体"/>
                <w:sz w:val="24"/>
                <w:szCs w:val="24"/>
              </w:rPr>
            </w:pPr>
            <w:r>
              <w:rPr>
                <w:rFonts w:ascii="宋体" w:hAnsi="宋体" w:eastAsia="宋体" w:cs="仿宋_GB2312"/>
                <w:sz w:val="24"/>
                <w:szCs w:val="24"/>
              </w:rPr>
              <w:t>（a）出厂检验：中标人负责所提供货物的出厂检验，应按货物技术标准规定的检验项目和检验方法进行全面检验，保证货物原产地和技术指标的真实性、完整性，并负责将货物送达采购人指定的安装地点。</w:t>
            </w:r>
          </w:p>
          <w:p w14:paraId="2FE4D6C3">
            <w:pPr>
              <w:pStyle w:val="9"/>
              <w:ind w:firstLine="480"/>
              <w:jc w:val="both"/>
              <w:rPr>
                <w:rFonts w:ascii="宋体" w:hAnsi="宋体" w:eastAsia="宋体"/>
                <w:sz w:val="24"/>
                <w:szCs w:val="24"/>
              </w:rPr>
            </w:pPr>
            <w:r>
              <w:rPr>
                <w:rFonts w:ascii="宋体" w:hAnsi="宋体" w:eastAsia="宋体" w:cs="仿宋_GB2312"/>
                <w:sz w:val="24"/>
                <w:szCs w:val="24"/>
              </w:rPr>
              <w:t>（b）到货验收：中标人应邀请采购人相关人员对到货设备进行现场开箱，根据招标文件、中标人投标文件、政府采购合同规定的技术、服务、安全标准以及学校验收相关制度要求对设备数量、规格型号及设备合格证明材料或出厂证明等进行查验，签署收货确认书。所有设备开箱验收前的运输、保管、安全等相关责任均由中标人承担。</w:t>
            </w:r>
          </w:p>
          <w:p w14:paraId="790FB3D4">
            <w:pPr>
              <w:pStyle w:val="9"/>
              <w:ind w:firstLine="480"/>
              <w:jc w:val="both"/>
              <w:rPr>
                <w:rFonts w:ascii="宋体" w:hAnsi="宋体" w:eastAsia="宋体"/>
                <w:sz w:val="24"/>
                <w:szCs w:val="24"/>
              </w:rPr>
            </w:pPr>
            <w:r>
              <w:rPr>
                <w:rFonts w:ascii="宋体" w:hAnsi="宋体" w:eastAsia="宋体" w:cs="仿宋_GB2312"/>
                <w:sz w:val="24"/>
                <w:szCs w:val="24"/>
              </w:rPr>
              <w:t>（c）初步验收：中标人应邀请采购人对设备的整体性能和功能进行初步验收，验收结果必须符合招标文件及合同中的相关条款要求，出现任何问题的，应由中标人及时处理修正。</w:t>
            </w:r>
          </w:p>
          <w:p w14:paraId="6A72C6AC">
            <w:pPr>
              <w:pStyle w:val="9"/>
              <w:ind w:firstLine="480"/>
              <w:jc w:val="both"/>
              <w:rPr>
                <w:rFonts w:ascii="宋体" w:hAnsi="宋体" w:eastAsia="宋体"/>
                <w:sz w:val="24"/>
                <w:szCs w:val="24"/>
              </w:rPr>
            </w:pPr>
            <w:r>
              <w:rPr>
                <w:rFonts w:ascii="宋体" w:hAnsi="宋体" w:eastAsia="宋体" w:cs="仿宋_GB2312"/>
                <w:sz w:val="24"/>
                <w:szCs w:val="24"/>
              </w:rPr>
              <w:t>（d）试运行：初步验收通过后，转入试运行，试运行时间为3个月。试运行期间，中标人应主动邀请采购人对设备进行测试、试操作，向采购人提交试运行记录，若设备达到稳定运行状态，各项指标达到招标文件、投标文件要求后提出最终验收申请。经采购人同意后，采购人和中标人共同进行设备的最终验收。</w:t>
            </w:r>
          </w:p>
          <w:p w14:paraId="503C9BA9">
            <w:pPr>
              <w:pStyle w:val="9"/>
              <w:ind w:firstLine="480"/>
              <w:jc w:val="both"/>
              <w:rPr>
                <w:rFonts w:ascii="宋体" w:hAnsi="宋体" w:eastAsia="宋体"/>
                <w:sz w:val="24"/>
                <w:szCs w:val="24"/>
              </w:rPr>
            </w:pPr>
            <w:r>
              <w:rPr>
                <w:rFonts w:ascii="宋体" w:hAnsi="宋体" w:eastAsia="宋体" w:cs="仿宋_GB2312"/>
                <w:sz w:val="24"/>
                <w:szCs w:val="24"/>
              </w:rPr>
              <w:t>（e）最终验收：采购人将按照招标文件、中标人投标文件、政府采购合同规定的技术、服务、安全标准以及学校验收相关制度要求组织验收，并出具验收报告。验收报告应当包括每一项技术、服务、安全标准的履约情况。验收结果经双方确认后，双方代表必须按规定的验收表上的项目对照合同填好验收结果并签名盖章。验收过程中，若发现货物质量有问题中标人无条件更换，并无条件重新检测调试直至验收合格交付使用。中标人负责在项目验收时将设备的全部有关技术文件、资料及安装、测试报告等文档汇集成册交付项目单位。</w:t>
            </w:r>
          </w:p>
          <w:p w14:paraId="402C80CE">
            <w:pPr>
              <w:pStyle w:val="9"/>
              <w:ind w:firstLine="480"/>
              <w:jc w:val="both"/>
              <w:rPr>
                <w:rFonts w:ascii="宋体" w:hAnsi="宋体" w:eastAsia="宋体"/>
                <w:sz w:val="24"/>
                <w:szCs w:val="24"/>
              </w:rPr>
            </w:pPr>
            <w:r>
              <w:rPr>
                <w:rFonts w:ascii="宋体" w:hAnsi="宋体" w:eastAsia="宋体" w:cs="仿宋_GB2312"/>
                <w:sz w:val="24"/>
                <w:szCs w:val="24"/>
              </w:rPr>
              <w:t>（4）履约验收的内容：按招标文件、中标人投标文件、政府采购合同规定的技术、服务、安全标准以及学校验收相关制度要求进行验收。</w:t>
            </w:r>
          </w:p>
          <w:p w14:paraId="06563395">
            <w:pPr>
              <w:pStyle w:val="9"/>
              <w:ind w:firstLine="480"/>
              <w:jc w:val="both"/>
              <w:rPr>
                <w:rFonts w:ascii="宋体" w:hAnsi="宋体" w:eastAsia="宋体"/>
                <w:sz w:val="24"/>
                <w:szCs w:val="24"/>
              </w:rPr>
            </w:pPr>
            <w:r>
              <w:rPr>
                <w:rFonts w:ascii="宋体" w:hAnsi="宋体" w:eastAsia="宋体" w:cs="仿宋_GB2312"/>
                <w:sz w:val="24"/>
                <w:szCs w:val="24"/>
              </w:rPr>
              <w:t>（5）履约验收标准：</w:t>
            </w:r>
          </w:p>
          <w:p w14:paraId="34059F51">
            <w:pPr>
              <w:pStyle w:val="9"/>
              <w:ind w:firstLine="480"/>
              <w:jc w:val="both"/>
              <w:rPr>
                <w:rFonts w:ascii="宋体" w:hAnsi="宋体" w:eastAsia="宋体"/>
                <w:sz w:val="24"/>
                <w:szCs w:val="24"/>
              </w:rPr>
            </w:pPr>
            <w:r>
              <w:rPr>
                <w:rFonts w:ascii="宋体" w:hAnsi="宋体" w:eastAsia="宋体" w:cs="仿宋_GB2312"/>
                <w:sz w:val="24"/>
                <w:szCs w:val="24"/>
              </w:rPr>
              <w:t>（a）采购人在货物安装调试完成后，应按合同中的相关条款、生产厂家的产品出厂检验标准、招标文件、投标文件、国家验收规范要求、设备清单及货物的品牌、参数、外观、配件、数量及安装调试后的使用性能等进行验收。有可能做破坏性实验检查材料是否符合招标要求，无论其质量是否符合约定标准，则该被破坏的货物由中标人提供。</w:t>
            </w:r>
          </w:p>
          <w:p w14:paraId="56BDA524">
            <w:pPr>
              <w:pStyle w:val="9"/>
              <w:ind w:firstLine="480"/>
              <w:jc w:val="both"/>
              <w:rPr>
                <w:rFonts w:ascii="宋体" w:hAnsi="宋体" w:eastAsia="宋体"/>
                <w:sz w:val="24"/>
                <w:szCs w:val="24"/>
              </w:rPr>
            </w:pPr>
            <w:r>
              <w:rPr>
                <w:rFonts w:ascii="宋体" w:hAnsi="宋体" w:eastAsia="宋体" w:cs="仿宋_GB2312"/>
                <w:sz w:val="24"/>
                <w:szCs w:val="24"/>
              </w:rPr>
              <w:t>（b）产品质量须达到设计要求，安装调试各项指标须符合技术参数。</w:t>
            </w:r>
          </w:p>
          <w:p w14:paraId="44753131">
            <w:pPr>
              <w:pStyle w:val="9"/>
              <w:ind w:firstLine="480"/>
              <w:jc w:val="both"/>
              <w:rPr>
                <w:rFonts w:ascii="宋体" w:hAnsi="宋体" w:eastAsia="宋体"/>
                <w:sz w:val="24"/>
                <w:szCs w:val="24"/>
              </w:rPr>
            </w:pPr>
            <w:r>
              <w:rPr>
                <w:rFonts w:ascii="宋体" w:hAnsi="宋体" w:eastAsia="宋体" w:cs="仿宋_GB2312"/>
                <w:sz w:val="24"/>
                <w:szCs w:val="24"/>
              </w:rPr>
              <w:t>（6）履约验收其他事项：</w:t>
            </w:r>
          </w:p>
          <w:p w14:paraId="5EECF9D8">
            <w:pPr>
              <w:pStyle w:val="9"/>
              <w:ind w:firstLine="380"/>
              <w:jc w:val="both"/>
              <w:rPr>
                <w:rFonts w:ascii="宋体" w:hAnsi="宋体" w:eastAsia="宋体"/>
                <w:sz w:val="24"/>
                <w:szCs w:val="24"/>
              </w:rPr>
            </w:pPr>
            <w:r>
              <w:rPr>
                <w:rFonts w:ascii="宋体" w:hAnsi="宋体" w:eastAsia="宋体" w:cs="仿宋_GB2312"/>
                <w:sz w:val="24"/>
                <w:szCs w:val="24"/>
              </w:rPr>
              <w:t>退、换货：由中标人负责将货物按签订合同的具体数量、具体地点运送到最终目的地。所有设备必须是原厂原装包装。若发现原包装破损，采购人有权不予接收，并要求中标人无条件免费重新更换。</w:t>
            </w:r>
          </w:p>
          <w:p w14:paraId="4439B387">
            <w:pPr>
              <w:pStyle w:val="9"/>
              <w:ind w:firstLine="480"/>
              <w:jc w:val="both"/>
              <w:rPr>
                <w:rFonts w:ascii="宋体" w:hAnsi="宋体" w:eastAsia="宋体"/>
                <w:sz w:val="24"/>
                <w:szCs w:val="24"/>
              </w:rPr>
            </w:pPr>
            <w:r>
              <w:rPr>
                <w:rFonts w:ascii="宋体" w:hAnsi="宋体" w:eastAsia="宋体" w:cs="仿宋_GB2312"/>
                <w:sz w:val="24"/>
                <w:szCs w:val="24"/>
              </w:rPr>
              <w:t>3.技术培训：</w:t>
            </w:r>
          </w:p>
          <w:p w14:paraId="74A916A2">
            <w:pPr>
              <w:pStyle w:val="9"/>
              <w:ind w:firstLine="380"/>
              <w:jc w:val="both"/>
              <w:rPr>
                <w:rFonts w:ascii="宋体" w:hAnsi="宋体" w:eastAsia="宋体"/>
                <w:sz w:val="24"/>
                <w:szCs w:val="24"/>
              </w:rPr>
            </w:pPr>
            <w:r>
              <w:rPr>
                <w:rFonts w:ascii="宋体" w:hAnsi="宋体" w:eastAsia="宋体" w:cs="仿宋_GB2312"/>
                <w:sz w:val="24"/>
                <w:szCs w:val="24"/>
              </w:rPr>
              <w:t>中标人委派的专业技术人员在现场安装调试后提供现场培训，内容包括：基本理论、实验方法原理、实验操作、软件的使用、仪器维护、安全要点以及其他相关内容并提供详细的培训课程讲义。中标人委派的专业技术人员所需费用均由中标人承担。</w:t>
            </w:r>
          </w:p>
          <w:p w14:paraId="15D647D4">
            <w:pPr>
              <w:pStyle w:val="9"/>
              <w:ind w:firstLine="480"/>
              <w:jc w:val="both"/>
              <w:rPr>
                <w:rFonts w:ascii="宋体" w:hAnsi="宋体" w:eastAsia="宋体"/>
                <w:sz w:val="24"/>
                <w:szCs w:val="24"/>
              </w:rPr>
            </w:pPr>
            <w:r>
              <w:rPr>
                <w:rFonts w:ascii="宋体" w:hAnsi="宋体" w:eastAsia="宋体" w:cs="仿宋_GB2312"/>
                <w:sz w:val="24"/>
                <w:szCs w:val="24"/>
              </w:rPr>
              <w:t>（1）为确保采购人的相关管理人员能对中标人所提供的设备和装置的设计、日常的操作、损耗和例行维护、事故的处理等有全面的认识和了解，中标人须负责提供所需的安装、调试、操作使用、设备维修等技术培训（现场培训），培训次数不少于2次且累计培训天数不得少于8个日历日（培训时间须在2-3 年内有效），直至采购人对整套设备的各个方面都能熟悉掌握，并提供培训方案。</w:t>
            </w:r>
          </w:p>
          <w:p w14:paraId="588E56F9">
            <w:pPr>
              <w:pStyle w:val="9"/>
              <w:ind w:firstLine="480"/>
              <w:jc w:val="both"/>
              <w:rPr>
                <w:rFonts w:ascii="宋体" w:hAnsi="宋体" w:eastAsia="宋体"/>
                <w:sz w:val="24"/>
                <w:szCs w:val="24"/>
              </w:rPr>
            </w:pPr>
            <w:r>
              <w:rPr>
                <w:rFonts w:ascii="宋体" w:hAnsi="宋体" w:eastAsia="宋体" w:cs="仿宋_GB2312"/>
                <w:sz w:val="24"/>
                <w:szCs w:val="24"/>
              </w:rPr>
              <w:t>（2）中标人应根据上述要求提供培训，培训讲义教材、培训教员等均由中标人负责提供(若有)。技术培训所涉及的一切费用（包括中标人委派的专业技术人员费用）均由中标人承担且应包含在本次投标总价中。</w:t>
            </w:r>
          </w:p>
          <w:p w14:paraId="67AB68D2">
            <w:pPr>
              <w:pStyle w:val="9"/>
              <w:ind w:firstLine="480"/>
              <w:jc w:val="both"/>
              <w:rPr>
                <w:rFonts w:ascii="宋体" w:hAnsi="宋体" w:eastAsia="宋体"/>
                <w:sz w:val="24"/>
                <w:szCs w:val="24"/>
              </w:rPr>
            </w:pPr>
            <w:r>
              <w:rPr>
                <w:rFonts w:ascii="宋体" w:hAnsi="宋体" w:eastAsia="宋体" w:cs="仿宋_GB2312"/>
                <w:sz w:val="24"/>
                <w:szCs w:val="24"/>
              </w:rPr>
              <w:t>（3）技术资料提供</w:t>
            </w:r>
          </w:p>
          <w:p w14:paraId="35E11C60">
            <w:pPr>
              <w:pStyle w:val="9"/>
              <w:ind w:firstLine="380"/>
              <w:jc w:val="both"/>
              <w:rPr>
                <w:rFonts w:ascii="宋体" w:hAnsi="宋体" w:eastAsia="宋体"/>
                <w:sz w:val="24"/>
                <w:szCs w:val="24"/>
              </w:rPr>
            </w:pPr>
            <w:r>
              <w:rPr>
                <w:rFonts w:ascii="宋体" w:hAnsi="宋体" w:eastAsia="宋体" w:cs="仿宋_GB2312"/>
                <w:sz w:val="24"/>
                <w:szCs w:val="24"/>
              </w:rPr>
              <w:t>中标人向采购人提供但不限于以下目录的设备资料一套，其费用应包括在投标总价中。</w:t>
            </w:r>
          </w:p>
          <w:p w14:paraId="180A71C8">
            <w:pPr>
              <w:pStyle w:val="9"/>
              <w:ind w:firstLine="380"/>
              <w:jc w:val="both"/>
              <w:rPr>
                <w:rFonts w:ascii="宋体" w:hAnsi="宋体" w:eastAsia="宋体"/>
                <w:sz w:val="24"/>
                <w:szCs w:val="24"/>
              </w:rPr>
            </w:pPr>
            <w:r>
              <w:rPr>
                <w:rFonts w:ascii="宋体" w:hAnsi="宋体" w:eastAsia="宋体" w:cs="仿宋_GB2312"/>
                <w:sz w:val="24"/>
                <w:szCs w:val="24"/>
              </w:rPr>
              <w:t>①出厂明细表(装箱单)；</w:t>
            </w:r>
          </w:p>
          <w:p w14:paraId="63BBD681">
            <w:pPr>
              <w:pStyle w:val="9"/>
              <w:ind w:firstLine="380"/>
              <w:jc w:val="both"/>
              <w:rPr>
                <w:rFonts w:ascii="宋体" w:hAnsi="宋体" w:eastAsia="宋体"/>
                <w:sz w:val="24"/>
                <w:szCs w:val="24"/>
              </w:rPr>
            </w:pPr>
            <w:r>
              <w:rPr>
                <w:rFonts w:ascii="宋体" w:hAnsi="宋体" w:eastAsia="宋体" w:cs="仿宋_GB2312"/>
                <w:sz w:val="24"/>
                <w:szCs w:val="24"/>
              </w:rPr>
              <w:t>②出厂检验报告、合格证书；</w:t>
            </w:r>
          </w:p>
          <w:p w14:paraId="3820EC54">
            <w:pPr>
              <w:pStyle w:val="9"/>
              <w:ind w:firstLine="380"/>
              <w:jc w:val="both"/>
              <w:rPr>
                <w:rFonts w:ascii="宋体" w:hAnsi="宋体" w:eastAsia="宋体"/>
                <w:sz w:val="24"/>
                <w:szCs w:val="24"/>
              </w:rPr>
            </w:pPr>
            <w:r>
              <w:rPr>
                <w:rFonts w:ascii="宋体" w:hAnsi="宋体" w:eastAsia="宋体" w:cs="仿宋_GB2312"/>
                <w:sz w:val="24"/>
                <w:szCs w:val="24"/>
              </w:rPr>
              <w:t>③安装手册、操作手册、维修手册；</w:t>
            </w:r>
          </w:p>
          <w:p w14:paraId="621727B5">
            <w:pPr>
              <w:pStyle w:val="9"/>
              <w:ind w:firstLine="380"/>
              <w:jc w:val="both"/>
              <w:rPr>
                <w:rFonts w:ascii="宋体" w:hAnsi="宋体" w:eastAsia="宋体"/>
                <w:sz w:val="24"/>
                <w:szCs w:val="24"/>
              </w:rPr>
            </w:pPr>
            <w:r>
              <w:rPr>
                <w:rFonts w:ascii="宋体" w:hAnsi="宋体" w:eastAsia="宋体" w:cs="仿宋_GB2312"/>
                <w:sz w:val="24"/>
                <w:szCs w:val="24"/>
              </w:rPr>
              <w:t>④使用说明书；</w:t>
            </w:r>
          </w:p>
          <w:p w14:paraId="2D5B38C0">
            <w:pPr>
              <w:pStyle w:val="9"/>
              <w:ind w:firstLine="380"/>
              <w:jc w:val="both"/>
              <w:rPr>
                <w:rFonts w:ascii="宋体" w:hAnsi="宋体" w:eastAsia="宋体"/>
                <w:sz w:val="24"/>
                <w:szCs w:val="24"/>
              </w:rPr>
            </w:pPr>
            <w:r>
              <w:rPr>
                <w:rFonts w:ascii="宋体" w:hAnsi="宋体" w:eastAsia="宋体" w:cs="仿宋_GB2312"/>
                <w:sz w:val="24"/>
                <w:szCs w:val="24"/>
              </w:rPr>
              <w:t>⑤设备安装、调试、维修线路原理图等安装调试资料；</w:t>
            </w:r>
          </w:p>
          <w:p w14:paraId="1F9CEA1B">
            <w:pPr>
              <w:pStyle w:val="9"/>
              <w:ind w:firstLine="380"/>
              <w:jc w:val="both"/>
              <w:rPr>
                <w:rFonts w:ascii="宋体" w:hAnsi="宋体" w:eastAsia="宋体"/>
                <w:sz w:val="24"/>
                <w:szCs w:val="24"/>
              </w:rPr>
            </w:pPr>
            <w:r>
              <w:rPr>
                <w:rFonts w:ascii="宋体" w:hAnsi="宋体" w:eastAsia="宋体" w:cs="仿宋_GB2312"/>
                <w:sz w:val="24"/>
                <w:szCs w:val="24"/>
              </w:rPr>
              <w:t>⑥提供原产地制造商的产品证明；</w:t>
            </w:r>
          </w:p>
          <w:p w14:paraId="61CDC4CE">
            <w:pPr>
              <w:pStyle w:val="9"/>
              <w:ind w:firstLine="380"/>
              <w:jc w:val="both"/>
              <w:rPr>
                <w:rFonts w:ascii="宋体" w:hAnsi="宋体" w:eastAsia="宋体"/>
                <w:sz w:val="24"/>
                <w:szCs w:val="24"/>
              </w:rPr>
            </w:pPr>
            <w:r>
              <w:rPr>
                <w:rFonts w:ascii="宋体" w:hAnsi="宋体" w:eastAsia="宋体" w:cs="仿宋_GB2312"/>
                <w:sz w:val="24"/>
                <w:szCs w:val="24"/>
              </w:rPr>
              <w:t>⑦合同中要求的其它文件资料。</w:t>
            </w:r>
          </w:p>
          <w:p w14:paraId="2E03F91D">
            <w:pPr>
              <w:pStyle w:val="9"/>
              <w:ind w:firstLine="480"/>
              <w:jc w:val="both"/>
              <w:rPr>
                <w:rFonts w:ascii="宋体" w:hAnsi="宋体" w:eastAsia="宋体"/>
                <w:sz w:val="24"/>
                <w:szCs w:val="24"/>
              </w:rPr>
            </w:pPr>
            <w:r>
              <w:rPr>
                <w:rFonts w:ascii="宋体" w:hAnsi="宋体" w:eastAsia="宋体" w:cs="仿宋_GB2312"/>
                <w:sz w:val="24"/>
                <w:szCs w:val="24"/>
              </w:rPr>
              <w:t>4.除项目不涉及或采购活动中明确约定无须承担外，中标人还应提供下列服务：</w:t>
            </w:r>
          </w:p>
          <w:p w14:paraId="6978A50D">
            <w:pPr>
              <w:pStyle w:val="9"/>
              <w:ind w:firstLine="480"/>
              <w:jc w:val="both"/>
              <w:rPr>
                <w:rFonts w:ascii="宋体" w:hAnsi="宋体" w:eastAsia="宋体"/>
                <w:sz w:val="24"/>
                <w:szCs w:val="24"/>
              </w:rPr>
            </w:pPr>
            <w:r>
              <w:rPr>
                <w:rFonts w:ascii="宋体" w:hAnsi="宋体" w:eastAsia="宋体" w:cs="仿宋_GB2312"/>
                <w:sz w:val="24"/>
                <w:szCs w:val="24"/>
              </w:rPr>
              <w:t>（1）货物的现场移动、安装、调试、启动监督及技术支持；</w:t>
            </w:r>
          </w:p>
          <w:p w14:paraId="5460C38E">
            <w:pPr>
              <w:pStyle w:val="9"/>
              <w:ind w:firstLine="480"/>
              <w:jc w:val="both"/>
              <w:rPr>
                <w:rFonts w:ascii="宋体" w:hAnsi="宋体" w:eastAsia="宋体"/>
                <w:sz w:val="24"/>
                <w:szCs w:val="24"/>
              </w:rPr>
            </w:pPr>
            <w:r>
              <w:rPr>
                <w:rFonts w:ascii="宋体" w:hAnsi="宋体" w:eastAsia="宋体" w:cs="仿宋_GB2312"/>
                <w:sz w:val="24"/>
                <w:szCs w:val="24"/>
              </w:rPr>
              <w:t>（2）提供货物组装和维修所需的专用工具和辅助材料；</w:t>
            </w:r>
          </w:p>
          <w:p w14:paraId="1F3B04A4">
            <w:pPr>
              <w:pStyle w:val="9"/>
              <w:ind w:firstLine="480"/>
              <w:jc w:val="both"/>
              <w:rPr>
                <w:rFonts w:ascii="宋体" w:hAnsi="宋体" w:eastAsia="宋体"/>
                <w:sz w:val="24"/>
                <w:szCs w:val="24"/>
              </w:rPr>
            </w:pPr>
            <w:r>
              <w:rPr>
                <w:rFonts w:ascii="宋体" w:hAnsi="宋体" w:eastAsia="宋体" w:cs="仿宋_GB2312"/>
                <w:sz w:val="24"/>
                <w:szCs w:val="24"/>
              </w:rPr>
              <w:t>（3）在约定的期限内对所有的货物实施运行监督、维修，但前提条件是该服务并不能免除中标人在质量保证期内所承担的义务；</w:t>
            </w:r>
          </w:p>
          <w:p w14:paraId="362DCA31">
            <w:pPr>
              <w:pStyle w:val="9"/>
              <w:ind w:firstLine="480"/>
              <w:jc w:val="both"/>
              <w:rPr>
                <w:rFonts w:ascii="宋体" w:hAnsi="宋体" w:eastAsia="宋体"/>
                <w:sz w:val="24"/>
                <w:szCs w:val="24"/>
              </w:rPr>
            </w:pPr>
            <w:r>
              <w:rPr>
                <w:rFonts w:ascii="宋体" w:hAnsi="宋体" w:eastAsia="宋体" w:cs="仿宋_GB2312"/>
                <w:sz w:val="24"/>
                <w:szCs w:val="24"/>
              </w:rPr>
              <w:t>（4）在制造商所在地或指定现场就货物的安装、启动、运营、维护、废弃处置等对采购人操作人员进行培训；</w:t>
            </w:r>
          </w:p>
          <w:p w14:paraId="15B27FA3">
            <w:pPr>
              <w:pStyle w:val="9"/>
              <w:ind w:firstLine="480"/>
              <w:jc w:val="both"/>
              <w:rPr>
                <w:rFonts w:ascii="宋体" w:hAnsi="宋体" w:eastAsia="宋体"/>
                <w:sz w:val="24"/>
                <w:szCs w:val="24"/>
              </w:rPr>
            </w:pPr>
            <w:r>
              <w:rPr>
                <w:rFonts w:ascii="宋体" w:hAnsi="宋体" w:eastAsia="宋体" w:cs="仿宋_GB2312"/>
                <w:sz w:val="24"/>
                <w:szCs w:val="24"/>
              </w:rPr>
              <w:t>5.其他要求</w:t>
            </w:r>
          </w:p>
          <w:p w14:paraId="7BD74EC7">
            <w:pPr>
              <w:pStyle w:val="9"/>
              <w:ind w:firstLine="380"/>
              <w:jc w:val="both"/>
              <w:rPr>
                <w:rFonts w:ascii="宋体" w:hAnsi="宋体" w:eastAsia="宋体"/>
                <w:sz w:val="24"/>
                <w:szCs w:val="24"/>
              </w:rPr>
            </w:pPr>
            <w:r>
              <w:rPr>
                <w:rFonts w:ascii="宋体" w:hAnsi="宋体" w:eastAsia="宋体" w:cs="仿宋_GB2312"/>
                <w:sz w:val="24"/>
                <w:szCs w:val="24"/>
              </w:rPr>
              <w:t>本招标文件中所规定的中标人完成其规定责任与义务所需发生的一切费用均应包含在投标总价中。</w:t>
            </w:r>
          </w:p>
        </w:tc>
      </w:tr>
      <w:tr w14:paraId="6E60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359697D1">
            <w:pPr>
              <w:pStyle w:val="9"/>
              <w:rPr>
                <w:rFonts w:ascii="宋体" w:hAnsi="宋体" w:eastAsia="宋体"/>
                <w:sz w:val="24"/>
                <w:szCs w:val="24"/>
              </w:rPr>
            </w:pPr>
            <w:r>
              <w:rPr>
                <w:rFonts w:ascii="宋体" w:hAnsi="宋体" w:eastAsia="宋体" w:cs="仿宋_GB2312"/>
                <w:sz w:val="24"/>
                <w:szCs w:val="24"/>
              </w:rPr>
              <w:t>第11.1款</w:t>
            </w:r>
          </w:p>
        </w:tc>
        <w:tc>
          <w:tcPr>
            <w:tcW w:w="1828" w:type="dxa"/>
            <w:tcMar>
              <w:top w:w="0" w:type="dxa"/>
              <w:left w:w="105" w:type="dxa"/>
              <w:bottom w:w="0" w:type="dxa"/>
              <w:right w:w="105" w:type="dxa"/>
            </w:tcMar>
          </w:tcPr>
          <w:p w14:paraId="6D4AF3CE">
            <w:pPr>
              <w:pStyle w:val="9"/>
              <w:jc w:val="both"/>
              <w:rPr>
                <w:rFonts w:ascii="宋体" w:hAnsi="宋体" w:eastAsia="宋体"/>
                <w:sz w:val="24"/>
                <w:szCs w:val="24"/>
              </w:rPr>
            </w:pPr>
            <w:r>
              <w:rPr>
                <w:rFonts w:ascii="宋体" w:hAnsi="宋体" w:eastAsia="宋体" w:cs="仿宋_GB2312"/>
                <w:sz w:val="24"/>
                <w:szCs w:val="24"/>
              </w:rPr>
              <w:t>修理、重作、更换相关具体规定</w:t>
            </w:r>
          </w:p>
        </w:tc>
        <w:tc>
          <w:tcPr>
            <w:tcW w:w="5394" w:type="dxa"/>
            <w:tcMar>
              <w:top w:w="0" w:type="dxa"/>
              <w:left w:w="105" w:type="dxa"/>
              <w:bottom w:w="0" w:type="dxa"/>
              <w:right w:w="105" w:type="dxa"/>
            </w:tcMar>
          </w:tcPr>
          <w:p w14:paraId="6F781F98">
            <w:pPr>
              <w:pStyle w:val="9"/>
              <w:ind w:firstLine="380"/>
              <w:jc w:val="both"/>
              <w:rPr>
                <w:rFonts w:ascii="宋体" w:hAnsi="宋体" w:eastAsia="宋体"/>
                <w:sz w:val="24"/>
                <w:szCs w:val="24"/>
              </w:rPr>
            </w:pPr>
            <w:r>
              <w:rPr>
                <w:rFonts w:ascii="宋体" w:hAnsi="宋体" w:eastAsia="宋体" w:cs="仿宋_GB2312"/>
                <w:sz w:val="24"/>
                <w:szCs w:val="24"/>
              </w:rPr>
              <w:t>/</w:t>
            </w:r>
          </w:p>
        </w:tc>
      </w:tr>
      <w:tr w14:paraId="4460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17111A14">
            <w:pPr>
              <w:pStyle w:val="9"/>
              <w:rPr>
                <w:rFonts w:ascii="宋体" w:hAnsi="宋体" w:eastAsia="宋体"/>
                <w:sz w:val="24"/>
                <w:szCs w:val="24"/>
              </w:rPr>
            </w:pPr>
            <w:r>
              <w:rPr>
                <w:rFonts w:ascii="宋体" w:hAnsi="宋体" w:eastAsia="宋体" w:cs="仿宋_GB2312"/>
                <w:sz w:val="24"/>
                <w:szCs w:val="24"/>
              </w:rPr>
              <w:t>第11.2（2）项</w:t>
            </w:r>
          </w:p>
        </w:tc>
        <w:tc>
          <w:tcPr>
            <w:tcW w:w="1828" w:type="dxa"/>
            <w:tcMar>
              <w:top w:w="0" w:type="dxa"/>
              <w:left w:w="105" w:type="dxa"/>
              <w:bottom w:w="0" w:type="dxa"/>
              <w:right w:w="105" w:type="dxa"/>
            </w:tcMar>
          </w:tcPr>
          <w:p w14:paraId="06222233">
            <w:pPr>
              <w:pStyle w:val="9"/>
              <w:jc w:val="both"/>
              <w:rPr>
                <w:rFonts w:ascii="宋体" w:hAnsi="宋体" w:eastAsia="宋体"/>
                <w:sz w:val="24"/>
                <w:szCs w:val="24"/>
              </w:rPr>
            </w:pPr>
            <w:r>
              <w:rPr>
                <w:rFonts w:ascii="宋体" w:hAnsi="宋体" w:eastAsia="宋体" w:cs="仿宋_GB2312"/>
                <w:sz w:val="24"/>
                <w:szCs w:val="24"/>
              </w:rPr>
              <w:t>迟延交货赔偿费</w:t>
            </w:r>
          </w:p>
        </w:tc>
        <w:tc>
          <w:tcPr>
            <w:tcW w:w="5394" w:type="dxa"/>
            <w:tcMar>
              <w:top w:w="0" w:type="dxa"/>
              <w:left w:w="105" w:type="dxa"/>
              <w:bottom w:w="0" w:type="dxa"/>
              <w:right w:w="105" w:type="dxa"/>
            </w:tcMar>
          </w:tcPr>
          <w:p w14:paraId="6686A317">
            <w:pPr>
              <w:pStyle w:val="9"/>
              <w:ind w:firstLine="480"/>
              <w:jc w:val="both"/>
              <w:rPr>
                <w:rFonts w:ascii="宋体" w:hAnsi="宋体" w:eastAsia="宋体"/>
                <w:sz w:val="24"/>
                <w:szCs w:val="24"/>
              </w:rPr>
            </w:pPr>
            <w:r>
              <w:rPr>
                <w:rFonts w:ascii="宋体" w:hAnsi="宋体" w:eastAsia="宋体" w:cs="仿宋_GB2312"/>
                <w:sz w:val="24"/>
                <w:szCs w:val="24"/>
              </w:rPr>
              <w:t>1.中标人应按照规定的时间、地点交货和提供相关服务。在履行合同过程中，如果中标人遇到可能影响按时交货和提供服务的情形时，应及时以书面形式将迟延的事实、可能迟延的期限和理由通知采购人。采购人在收到中标人通知后，应尽快对情况进行评价，并确定是否同意延长交货时间或延期提供服务；</w:t>
            </w:r>
          </w:p>
          <w:p w14:paraId="562B9BC5">
            <w:pPr>
              <w:pStyle w:val="9"/>
              <w:ind w:firstLine="480"/>
              <w:jc w:val="both"/>
              <w:rPr>
                <w:rFonts w:ascii="宋体" w:hAnsi="宋体" w:eastAsia="宋体"/>
                <w:sz w:val="24"/>
                <w:szCs w:val="24"/>
              </w:rPr>
            </w:pPr>
            <w:r>
              <w:rPr>
                <w:rFonts w:ascii="宋体" w:hAnsi="宋体" w:eastAsia="宋体" w:cs="仿宋_GB2312"/>
                <w:sz w:val="24"/>
                <w:szCs w:val="24"/>
              </w:rPr>
              <w:t>2.非因采购人原因，中标人不能按时交付货物的，每逾期一日，每日应按该合同款总额千分之一标准向采购人支付违约金。非因采购人原因，中标人不能按时完成验收的，每逾期一日，每日应按该合同款总额千分之一标准向采购人支付违约金。逾期超过十五日的，采购人有权解除合同、同时收回所有已支付合同款项、没收履约保证金、中标人还须就违约给采购人造成的损失进行赔偿。</w:t>
            </w:r>
          </w:p>
          <w:p w14:paraId="6203BC6A">
            <w:pPr>
              <w:pStyle w:val="9"/>
              <w:ind w:firstLine="480"/>
              <w:jc w:val="both"/>
              <w:rPr>
                <w:rFonts w:ascii="宋体" w:hAnsi="宋体" w:eastAsia="宋体"/>
                <w:sz w:val="24"/>
                <w:szCs w:val="24"/>
              </w:rPr>
            </w:pPr>
            <w:r>
              <w:rPr>
                <w:rFonts w:ascii="宋体" w:hAnsi="宋体" w:eastAsia="宋体" w:cs="仿宋_GB2312"/>
                <w:sz w:val="24"/>
                <w:szCs w:val="24"/>
              </w:rPr>
              <w:t>3.如果涉及公共利益，且赔偿金额无法弥补公共利益损失，采购人可要求继续履行或者采取其他补救措施。</w:t>
            </w:r>
          </w:p>
        </w:tc>
      </w:tr>
      <w:tr w14:paraId="243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37829E16">
            <w:pPr>
              <w:pStyle w:val="9"/>
              <w:rPr>
                <w:rFonts w:ascii="宋体" w:hAnsi="宋体" w:eastAsia="宋体"/>
                <w:sz w:val="24"/>
                <w:szCs w:val="24"/>
              </w:rPr>
            </w:pPr>
            <w:r>
              <w:rPr>
                <w:rFonts w:ascii="宋体" w:hAnsi="宋体" w:eastAsia="宋体" w:cs="仿宋_GB2312"/>
                <w:sz w:val="24"/>
                <w:szCs w:val="24"/>
              </w:rPr>
              <w:t>第11.3款</w:t>
            </w:r>
          </w:p>
        </w:tc>
        <w:tc>
          <w:tcPr>
            <w:tcW w:w="1828" w:type="dxa"/>
            <w:tcMar>
              <w:top w:w="0" w:type="dxa"/>
              <w:left w:w="105" w:type="dxa"/>
              <w:bottom w:w="0" w:type="dxa"/>
              <w:right w:w="105" w:type="dxa"/>
            </w:tcMar>
          </w:tcPr>
          <w:p w14:paraId="28F7798D">
            <w:pPr>
              <w:pStyle w:val="9"/>
              <w:jc w:val="both"/>
              <w:rPr>
                <w:rFonts w:ascii="宋体" w:hAnsi="宋体" w:eastAsia="宋体"/>
                <w:sz w:val="24"/>
                <w:szCs w:val="24"/>
              </w:rPr>
            </w:pPr>
            <w:r>
              <w:rPr>
                <w:rFonts w:ascii="宋体" w:hAnsi="宋体" w:eastAsia="宋体" w:cs="仿宋_GB2312"/>
                <w:sz w:val="24"/>
                <w:szCs w:val="24"/>
              </w:rPr>
              <w:t>逾期付款利息</w:t>
            </w:r>
          </w:p>
        </w:tc>
        <w:tc>
          <w:tcPr>
            <w:tcW w:w="5394" w:type="dxa"/>
            <w:tcMar>
              <w:top w:w="0" w:type="dxa"/>
              <w:left w:w="105" w:type="dxa"/>
              <w:bottom w:w="0" w:type="dxa"/>
              <w:right w:w="105" w:type="dxa"/>
            </w:tcMar>
          </w:tcPr>
          <w:p w14:paraId="38FEDB9B">
            <w:pPr>
              <w:pStyle w:val="9"/>
              <w:ind w:firstLine="380"/>
              <w:jc w:val="both"/>
              <w:rPr>
                <w:rFonts w:ascii="宋体" w:hAnsi="宋体" w:eastAsia="宋体"/>
                <w:sz w:val="24"/>
                <w:szCs w:val="24"/>
              </w:rPr>
            </w:pPr>
            <w:r>
              <w:rPr>
                <w:rFonts w:ascii="宋体" w:hAnsi="宋体" w:eastAsia="宋体" w:cs="仿宋_GB2312"/>
                <w:sz w:val="24"/>
                <w:szCs w:val="24"/>
              </w:rPr>
              <w:t>/</w:t>
            </w:r>
          </w:p>
        </w:tc>
      </w:tr>
      <w:tr w14:paraId="03B6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2013ED4A">
            <w:pPr>
              <w:pStyle w:val="9"/>
              <w:rPr>
                <w:rFonts w:ascii="宋体" w:hAnsi="宋体" w:eastAsia="宋体"/>
                <w:sz w:val="24"/>
                <w:szCs w:val="24"/>
              </w:rPr>
            </w:pPr>
            <w:r>
              <w:rPr>
                <w:rFonts w:ascii="宋体" w:hAnsi="宋体" w:eastAsia="宋体" w:cs="仿宋_GB2312"/>
                <w:sz w:val="24"/>
                <w:szCs w:val="24"/>
              </w:rPr>
              <w:t>第11.4款</w:t>
            </w:r>
          </w:p>
        </w:tc>
        <w:tc>
          <w:tcPr>
            <w:tcW w:w="1828" w:type="dxa"/>
            <w:tcMar>
              <w:top w:w="0" w:type="dxa"/>
              <w:left w:w="105" w:type="dxa"/>
              <w:bottom w:w="0" w:type="dxa"/>
              <w:right w:w="105" w:type="dxa"/>
            </w:tcMar>
          </w:tcPr>
          <w:p w14:paraId="3782E48F">
            <w:pPr>
              <w:pStyle w:val="9"/>
              <w:jc w:val="both"/>
              <w:rPr>
                <w:rFonts w:ascii="宋体" w:hAnsi="宋体" w:eastAsia="宋体"/>
                <w:sz w:val="24"/>
                <w:szCs w:val="24"/>
              </w:rPr>
            </w:pPr>
            <w:r>
              <w:rPr>
                <w:rFonts w:ascii="宋体" w:hAnsi="宋体" w:eastAsia="宋体" w:cs="仿宋_GB2312"/>
                <w:sz w:val="24"/>
                <w:szCs w:val="24"/>
              </w:rPr>
              <w:t>其他违约责任</w:t>
            </w:r>
          </w:p>
        </w:tc>
        <w:tc>
          <w:tcPr>
            <w:tcW w:w="5394" w:type="dxa"/>
            <w:tcMar>
              <w:top w:w="0" w:type="dxa"/>
              <w:left w:w="105" w:type="dxa"/>
              <w:bottom w:w="0" w:type="dxa"/>
              <w:right w:w="105" w:type="dxa"/>
            </w:tcMar>
          </w:tcPr>
          <w:p w14:paraId="33871007">
            <w:pPr>
              <w:pStyle w:val="9"/>
              <w:ind w:firstLine="480"/>
              <w:jc w:val="both"/>
              <w:rPr>
                <w:rFonts w:ascii="宋体" w:hAnsi="宋体" w:eastAsia="宋体"/>
                <w:sz w:val="24"/>
                <w:szCs w:val="24"/>
              </w:rPr>
            </w:pPr>
            <w:r>
              <w:rPr>
                <w:rFonts w:ascii="宋体" w:hAnsi="宋体" w:eastAsia="宋体" w:cs="仿宋_GB2312"/>
                <w:sz w:val="24"/>
                <w:szCs w:val="24"/>
              </w:rPr>
              <w:t>1.质量瑕疵的违约责任：中标人提供的产品不符合合同约定的质量标准或存在产品质量缺陷，采购人有权要求中标人根据要求及时修理、重做、更换，并承担由此给采购人造成的损失；</w:t>
            </w:r>
          </w:p>
          <w:p w14:paraId="5F7E9A5B">
            <w:pPr>
              <w:pStyle w:val="9"/>
              <w:ind w:firstLine="480"/>
              <w:jc w:val="both"/>
              <w:rPr>
                <w:rFonts w:ascii="宋体" w:hAnsi="宋体" w:eastAsia="宋体"/>
                <w:sz w:val="24"/>
                <w:szCs w:val="24"/>
              </w:rPr>
            </w:pPr>
            <w:r>
              <w:rPr>
                <w:rFonts w:ascii="宋体" w:hAnsi="宋体" w:eastAsia="宋体" w:cs="仿宋_GB2312"/>
                <w:sz w:val="24"/>
                <w:szCs w:val="24"/>
              </w:rPr>
              <w:t>2.中标人所交付的产品不符合合同规定及《招标文件》规定标准的，采购人有权拒收，中标人愿意更换产品但逾期交货的，按中标人逾期交货处理。中标人拒绝更换产品的，视为“中标人不按合同约定履约”；</w:t>
            </w:r>
          </w:p>
          <w:p w14:paraId="16F48FA5">
            <w:pPr>
              <w:pStyle w:val="9"/>
              <w:ind w:firstLine="480"/>
              <w:jc w:val="both"/>
              <w:rPr>
                <w:rFonts w:ascii="宋体" w:hAnsi="宋体" w:eastAsia="宋体"/>
                <w:sz w:val="24"/>
                <w:szCs w:val="24"/>
              </w:rPr>
            </w:pPr>
            <w:r>
              <w:rPr>
                <w:rFonts w:ascii="宋体" w:hAnsi="宋体" w:eastAsia="宋体" w:cs="仿宋_GB2312"/>
                <w:sz w:val="24"/>
                <w:szCs w:val="24"/>
              </w:rPr>
              <w:t>3.中标人不按合同约定履约的，采购人可以解除采购合同，并对中标人已缴纳的履约保证金作“不予退还”处理。同时，中标人还须向采购人支付违约金：中标人逾期交付货物，中标人向采购人每日偿付设备款千分之一的违约金。</w:t>
            </w:r>
          </w:p>
          <w:p w14:paraId="3F3766B6">
            <w:pPr>
              <w:pStyle w:val="9"/>
              <w:ind w:firstLine="480"/>
              <w:jc w:val="both"/>
              <w:rPr>
                <w:rFonts w:ascii="宋体" w:hAnsi="宋体" w:eastAsia="宋体"/>
                <w:sz w:val="24"/>
                <w:szCs w:val="24"/>
              </w:rPr>
            </w:pPr>
            <w:r>
              <w:rPr>
                <w:rFonts w:ascii="宋体" w:hAnsi="宋体" w:eastAsia="宋体" w:cs="仿宋_GB2312"/>
                <w:sz w:val="24"/>
                <w:szCs w:val="24"/>
              </w:rPr>
              <w:t>4.在7年质量保质期内因产品质量缺陷导致的危险事故，除接受政府职能部门的处罚和追究相关法律责任及承担受害人的医疗费用和赔偿费用外，中标人履约保证金不退还。在事故处理完毕后，采购人有权立即终止合同，由此造成的一切损失由中标人承担。</w:t>
            </w:r>
          </w:p>
          <w:p w14:paraId="4B6C2FAE">
            <w:pPr>
              <w:pStyle w:val="9"/>
              <w:ind w:firstLine="480"/>
              <w:jc w:val="both"/>
              <w:rPr>
                <w:rFonts w:ascii="宋体" w:hAnsi="宋体" w:eastAsia="宋体"/>
                <w:sz w:val="24"/>
                <w:szCs w:val="24"/>
              </w:rPr>
            </w:pPr>
            <w:r>
              <w:rPr>
                <w:rFonts w:ascii="宋体" w:hAnsi="宋体" w:eastAsia="宋体" w:cs="仿宋_GB2312"/>
                <w:sz w:val="24"/>
                <w:szCs w:val="24"/>
              </w:rPr>
              <w:t>5.因中标人原因造成的违约，履约保证金不予退还；同时中标人应在接到书面通知书起七天内落实约定违约条款。</w:t>
            </w:r>
          </w:p>
          <w:p w14:paraId="106DFEB4">
            <w:pPr>
              <w:pStyle w:val="9"/>
              <w:ind w:firstLine="480"/>
              <w:jc w:val="both"/>
              <w:rPr>
                <w:rFonts w:ascii="宋体" w:hAnsi="宋体" w:eastAsia="宋体"/>
                <w:sz w:val="24"/>
                <w:szCs w:val="24"/>
              </w:rPr>
            </w:pPr>
            <w:r>
              <w:rPr>
                <w:rFonts w:ascii="宋体" w:hAnsi="宋体" w:eastAsia="宋体" w:cs="仿宋_GB2312"/>
                <w:sz w:val="24"/>
                <w:szCs w:val="24"/>
              </w:rPr>
              <w:t>6.中标人须在结果公告发布之日起3天内与采购人协商签订合同事宜，逾期对项目执行造成的一切后果将由中标人承担。</w:t>
            </w:r>
          </w:p>
          <w:p w14:paraId="66D106B8">
            <w:pPr>
              <w:pStyle w:val="9"/>
              <w:ind w:firstLine="480"/>
              <w:jc w:val="both"/>
              <w:rPr>
                <w:rFonts w:ascii="宋体" w:hAnsi="宋体" w:eastAsia="宋体"/>
                <w:sz w:val="24"/>
                <w:szCs w:val="24"/>
              </w:rPr>
            </w:pPr>
            <w:r>
              <w:rPr>
                <w:rFonts w:ascii="宋体" w:hAnsi="宋体" w:eastAsia="宋体" w:cs="仿宋_GB2312"/>
                <w:sz w:val="24"/>
                <w:szCs w:val="24"/>
              </w:rPr>
              <w:t>7.若因中标人原因造成采购人无法办理增值税退税，中标人应向采购人支付应退税额的两倍赔偿金。</w:t>
            </w:r>
          </w:p>
          <w:p w14:paraId="7BFBBE0C">
            <w:pPr>
              <w:pStyle w:val="9"/>
              <w:ind w:firstLine="480"/>
              <w:jc w:val="both"/>
              <w:rPr>
                <w:rFonts w:ascii="宋体" w:hAnsi="宋体" w:eastAsia="宋体"/>
                <w:sz w:val="24"/>
                <w:szCs w:val="24"/>
              </w:rPr>
            </w:pPr>
            <w:r>
              <w:rPr>
                <w:rFonts w:ascii="宋体" w:hAnsi="宋体" w:eastAsia="宋体" w:cs="仿宋_GB2312"/>
                <w:sz w:val="24"/>
                <w:szCs w:val="24"/>
              </w:rPr>
              <w:t>8.若中标人提供的银行保函失效且未及时续期，视为中标人违约，每逾期1天，中标人每日应向采购人支付合同金额万分之五的违约金。</w:t>
            </w:r>
          </w:p>
        </w:tc>
      </w:tr>
      <w:tr w14:paraId="7E83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14F86FD2">
            <w:pPr>
              <w:pStyle w:val="9"/>
              <w:jc w:val="both"/>
              <w:rPr>
                <w:rFonts w:ascii="宋体" w:hAnsi="宋体" w:eastAsia="宋体"/>
                <w:sz w:val="24"/>
                <w:szCs w:val="24"/>
              </w:rPr>
            </w:pPr>
            <w:r>
              <w:rPr>
                <w:rFonts w:ascii="宋体" w:hAnsi="宋体" w:eastAsia="宋体" w:cs="仿宋_GB2312"/>
                <w:sz w:val="24"/>
                <w:szCs w:val="24"/>
              </w:rPr>
              <w:t>第15.2款</w:t>
            </w:r>
          </w:p>
        </w:tc>
        <w:tc>
          <w:tcPr>
            <w:tcW w:w="1828" w:type="dxa"/>
            <w:tcMar>
              <w:top w:w="0" w:type="dxa"/>
              <w:left w:w="105" w:type="dxa"/>
              <w:bottom w:w="0" w:type="dxa"/>
              <w:right w:w="105" w:type="dxa"/>
            </w:tcMar>
          </w:tcPr>
          <w:p w14:paraId="19E69878">
            <w:pPr>
              <w:pStyle w:val="9"/>
              <w:jc w:val="both"/>
              <w:rPr>
                <w:rFonts w:ascii="宋体" w:hAnsi="宋体" w:eastAsia="宋体"/>
                <w:sz w:val="24"/>
                <w:szCs w:val="24"/>
              </w:rPr>
            </w:pPr>
            <w:r>
              <w:rPr>
                <w:rFonts w:ascii="宋体" w:hAnsi="宋体" w:eastAsia="宋体" w:cs="仿宋_GB2312"/>
                <w:sz w:val="24"/>
                <w:szCs w:val="24"/>
              </w:rPr>
              <w:t>解决争议的方法</w:t>
            </w:r>
          </w:p>
        </w:tc>
        <w:tc>
          <w:tcPr>
            <w:tcW w:w="5394" w:type="dxa"/>
            <w:tcMar>
              <w:top w:w="0" w:type="dxa"/>
              <w:left w:w="105" w:type="dxa"/>
              <w:bottom w:w="0" w:type="dxa"/>
              <w:right w:w="105" w:type="dxa"/>
            </w:tcMar>
          </w:tcPr>
          <w:p w14:paraId="3E73EA84">
            <w:pPr>
              <w:pStyle w:val="9"/>
              <w:rPr>
                <w:rFonts w:ascii="宋体" w:hAnsi="宋体" w:eastAsia="宋体"/>
                <w:sz w:val="24"/>
                <w:szCs w:val="24"/>
              </w:rPr>
            </w:pPr>
            <w:r>
              <w:rPr>
                <w:rFonts w:ascii="宋体" w:hAnsi="宋体" w:eastAsia="宋体" w:cs="仿宋_GB2312"/>
                <w:sz w:val="24"/>
                <w:szCs w:val="24"/>
              </w:rPr>
              <w:t>因合同有关事项发生的争议，按下列第1 种方式解决：</w:t>
            </w:r>
          </w:p>
          <w:p w14:paraId="7FF8A942">
            <w:pPr>
              <w:pStyle w:val="9"/>
              <w:rPr>
                <w:rFonts w:ascii="宋体" w:hAnsi="宋体" w:eastAsia="宋体"/>
                <w:sz w:val="24"/>
                <w:szCs w:val="24"/>
              </w:rPr>
            </w:pPr>
            <w:r>
              <w:rPr>
                <w:rFonts w:ascii="宋体" w:hAnsi="宋体" w:eastAsia="宋体" w:cs="仿宋_GB2312"/>
                <w:sz w:val="24"/>
                <w:szCs w:val="24"/>
              </w:rPr>
              <w:t>（1）向</w:t>
            </w:r>
            <w:r>
              <w:rPr>
                <w:rFonts w:ascii="宋体" w:hAnsi="宋体" w:eastAsia="宋体" w:cs="仿宋_GB2312"/>
                <w:sz w:val="24"/>
                <w:szCs w:val="24"/>
                <w:u w:val="single"/>
              </w:rPr>
              <w:t xml:space="preserve">  福州   </w:t>
            </w:r>
            <w:r>
              <w:rPr>
                <w:rFonts w:ascii="宋体" w:hAnsi="宋体" w:eastAsia="宋体" w:cs="仿宋_GB2312"/>
                <w:sz w:val="24"/>
                <w:szCs w:val="24"/>
              </w:rPr>
              <w:t>仲裁委员会申请仲裁，仲裁地点为福州市鼓楼区杨桥东路142号杨桥大厦；</w:t>
            </w:r>
          </w:p>
          <w:p w14:paraId="01824AFB">
            <w:pPr>
              <w:pStyle w:val="9"/>
              <w:rPr>
                <w:rFonts w:ascii="宋体" w:hAnsi="宋体" w:eastAsia="宋体"/>
                <w:sz w:val="24"/>
                <w:szCs w:val="24"/>
              </w:rPr>
            </w:pPr>
            <w:r>
              <w:rPr>
                <w:rFonts w:ascii="宋体" w:hAnsi="宋体" w:eastAsia="宋体" w:cs="仿宋_GB2312"/>
                <w:sz w:val="24"/>
                <w:szCs w:val="24"/>
              </w:rPr>
              <w:t>（2）向</w:t>
            </w:r>
            <w:r>
              <w:rPr>
                <w:rFonts w:ascii="宋体" w:hAnsi="宋体" w:eastAsia="宋体" w:cs="仿宋_GB2312"/>
                <w:sz w:val="24"/>
                <w:szCs w:val="24"/>
                <w:u w:val="single"/>
              </w:rPr>
              <w:t xml:space="preserve"> 采购人所在地</w:t>
            </w:r>
            <w:r>
              <w:rPr>
                <w:rFonts w:ascii="宋体" w:hAnsi="宋体" w:eastAsia="宋体" w:cs="仿宋_GB2312"/>
                <w:sz w:val="24"/>
                <w:szCs w:val="24"/>
              </w:rPr>
              <w:t>人民法院起诉。</w:t>
            </w:r>
          </w:p>
        </w:tc>
      </w:tr>
      <w:tr w14:paraId="34EC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Mar>
              <w:top w:w="0" w:type="dxa"/>
              <w:left w:w="105" w:type="dxa"/>
              <w:bottom w:w="0" w:type="dxa"/>
              <w:right w:w="105" w:type="dxa"/>
            </w:tcMar>
          </w:tcPr>
          <w:p w14:paraId="0B15C53E">
            <w:pPr>
              <w:pStyle w:val="9"/>
              <w:jc w:val="both"/>
              <w:rPr>
                <w:rFonts w:ascii="宋体" w:hAnsi="宋体" w:eastAsia="宋体"/>
                <w:sz w:val="24"/>
                <w:szCs w:val="24"/>
              </w:rPr>
            </w:pPr>
            <w:r>
              <w:rPr>
                <w:rFonts w:ascii="宋体" w:hAnsi="宋体" w:eastAsia="宋体" w:cs="仿宋_GB2312"/>
                <w:sz w:val="24"/>
                <w:szCs w:val="24"/>
              </w:rPr>
              <w:t>第二节第23.1款</w:t>
            </w:r>
          </w:p>
        </w:tc>
        <w:tc>
          <w:tcPr>
            <w:tcW w:w="1828" w:type="dxa"/>
            <w:tcMar>
              <w:top w:w="0" w:type="dxa"/>
              <w:left w:w="105" w:type="dxa"/>
              <w:bottom w:w="0" w:type="dxa"/>
              <w:right w:w="105" w:type="dxa"/>
            </w:tcMar>
          </w:tcPr>
          <w:p w14:paraId="5D3C93CB">
            <w:pPr>
              <w:pStyle w:val="9"/>
              <w:jc w:val="both"/>
              <w:rPr>
                <w:rFonts w:ascii="宋体" w:hAnsi="宋体" w:eastAsia="宋体"/>
                <w:sz w:val="24"/>
                <w:szCs w:val="24"/>
              </w:rPr>
            </w:pPr>
            <w:r>
              <w:rPr>
                <w:rFonts w:ascii="宋体" w:hAnsi="宋体" w:eastAsia="宋体" w:cs="仿宋_GB2312"/>
                <w:sz w:val="24"/>
                <w:szCs w:val="24"/>
              </w:rPr>
              <w:t>其他专用条款</w:t>
            </w:r>
          </w:p>
        </w:tc>
        <w:tc>
          <w:tcPr>
            <w:tcW w:w="5394" w:type="dxa"/>
            <w:tcMar>
              <w:top w:w="0" w:type="dxa"/>
              <w:left w:w="105" w:type="dxa"/>
              <w:bottom w:w="0" w:type="dxa"/>
              <w:right w:w="105" w:type="dxa"/>
            </w:tcMar>
          </w:tcPr>
          <w:p w14:paraId="77FEBC64">
            <w:pPr>
              <w:pStyle w:val="9"/>
              <w:ind w:firstLine="480"/>
              <w:jc w:val="both"/>
              <w:rPr>
                <w:rFonts w:ascii="宋体" w:hAnsi="宋体" w:eastAsia="宋体"/>
                <w:sz w:val="24"/>
                <w:szCs w:val="24"/>
              </w:rPr>
            </w:pPr>
            <w:r>
              <w:rPr>
                <w:rFonts w:ascii="宋体" w:hAnsi="宋体" w:eastAsia="宋体" w:cs="仿宋_GB2312"/>
                <w:sz w:val="24"/>
                <w:szCs w:val="24"/>
              </w:rPr>
              <w:t>1.不可抗力</w:t>
            </w:r>
          </w:p>
          <w:p w14:paraId="028E4CE1">
            <w:pPr>
              <w:pStyle w:val="9"/>
              <w:ind w:firstLine="480"/>
              <w:jc w:val="both"/>
              <w:rPr>
                <w:rFonts w:ascii="宋体" w:hAnsi="宋体" w:eastAsia="宋体"/>
                <w:sz w:val="24"/>
                <w:szCs w:val="24"/>
              </w:rPr>
            </w:pPr>
            <w:r>
              <w:rPr>
                <w:rFonts w:ascii="宋体" w:hAnsi="宋体" w:eastAsia="宋体" w:cs="仿宋_GB2312"/>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82813A7">
            <w:pPr>
              <w:pStyle w:val="9"/>
              <w:ind w:firstLine="480"/>
              <w:jc w:val="both"/>
              <w:rPr>
                <w:rFonts w:ascii="宋体" w:hAnsi="宋体" w:eastAsia="宋体"/>
                <w:sz w:val="24"/>
                <w:szCs w:val="24"/>
              </w:rPr>
            </w:pPr>
            <w:r>
              <w:rPr>
                <w:rFonts w:ascii="宋体" w:hAnsi="宋体" w:eastAsia="宋体" w:cs="仿宋_GB2312"/>
                <w:sz w:val="24"/>
                <w:szCs w:val="24"/>
              </w:rPr>
              <w:t>（2）不可抗力指不能预见、不能避免、不能克服的客观情况，包括但不限于：自然灾害如地震、台风、洪水、火灾及政府行为、法律规定或其适用的变化或其他任何无法预见、避免或控制的事件。</w:t>
            </w:r>
          </w:p>
          <w:p w14:paraId="2486C530">
            <w:pPr>
              <w:pStyle w:val="9"/>
              <w:ind w:firstLine="480"/>
              <w:jc w:val="both"/>
              <w:rPr>
                <w:rFonts w:ascii="宋体" w:hAnsi="宋体" w:eastAsia="宋体"/>
                <w:sz w:val="24"/>
                <w:szCs w:val="24"/>
              </w:rPr>
            </w:pPr>
            <w:r>
              <w:rPr>
                <w:rFonts w:ascii="宋体" w:hAnsi="宋体" w:eastAsia="宋体" w:cs="仿宋_GB2312"/>
                <w:sz w:val="24"/>
                <w:szCs w:val="24"/>
              </w:rPr>
              <w:t>2.知识产权</w:t>
            </w:r>
          </w:p>
          <w:p w14:paraId="614792E9">
            <w:pPr>
              <w:pStyle w:val="9"/>
              <w:ind w:firstLine="480"/>
              <w:jc w:val="both"/>
              <w:rPr>
                <w:rFonts w:ascii="宋体" w:hAnsi="宋体" w:eastAsia="宋体"/>
                <w:sz w:val="24"/>
                <w:szCs w:val="24"/>
              </w:rPr>
            </w:pPr>
            <w:r>
              <w:rPr>
                <w:rFonts w:ascii="宋体" w:hAnsi="宋体" w:eastAsia="宋体" w:cs="仿宋_GB2312"/>
                <w:sz w:val="24"/>
                <w:szCs w:val="24"/>
              </w:rPr>
              <w:t>（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11DBD1A2">
            <w:pPr>
              <w:pStyle w:val="9"/>
              <w:ind w:firstLine="480"/>
              <w:jc w:val="both"/>
              <w:rPr>
                <w:rFonts w:ascii="宋体" w:hAnsi="宋体" w:eastAsia="宋体"/>
                <w:sz w:val="24"/>
                <w:szCs w:val="24"/>
              </w:rPr>
            </w:pPr>
            <w:r>
              <w:rPr>
                <w:rFonts w:ascii="宋体" w:hAnsi="宋体" w:eastAsia="宋体" w:cs="仿宋_GB2312"/>
                <w:sz w:val="24"/>
                <w:szCs w:val="24"/>
              </w:rPr>
              <w:t>（2）若中标人提供的采购标的不符合国家知识产权法律、法规的规定或被有关主管机关认定为假冒伪劣品，则中标人中标资格将被取消；采购人还将按照有关法律、法规和规章的规定进行处理。中标人承担可能发生的责任与一切费用。若有违约,按合同约定追究其违约责任。</w:t>
            </w:r>
          </w:p>
          <w:p w14:paraId="3905F74A">
            <w:pPr>
              <w:pStyle w:val="9"/>
              <w:ind w:firstLine="480"/>
              <w:jc w:val="both"/>
              <w:rPr>
                <w:rFonts w:ascii="宋体" w:hAnsi="宋体" w:eastAsia="宋体"/>
                <w:sz w:val="24"/>
                <w:szCs w:val="24"/>
              </w:rPr>
            </w:pPr>
            <w:r>
              <w:rPr>
                <w:rFonts w:ascii="宋体" w:hAnsi="宋体" w:eastAsia="宋体" w:cs="仿宋_GB2312"/>
                <w:sz w:val="24"/>
                <w:szCs w:val="24"/>
              </w:rPr>
              <w:t>3.中标人应保证采购人在使用发票时不受第三方的指控或被国家税务机关检查中发现问题。</w:t>
            </w:r>
          </w:p>
        </w:tc>
      </w:tr>
    </w:tbl>
    <w:p w14:paraId="73824C89">
      <w:pPr>
        <w:pStyle w:val="9"/>
        <w:rPr>
          <w:rFonts w:ascii="宋体" w:hAnsi="宋体" w:eastAsia="宋体"/>
          <w:sz w:val="24"/>
          <w:szCs w:val="24"/>
        </w:rPr>
      </w:pPr>
      <w:r>
        <w:rPr>
          <w:rFonts w:ascii="宋体" w:hAnsi="宋体" w:eastAsia="宋体" w:cs="仿宋_GB2312"/>
          <w:b/>
          <w:sz w:val="24"/>
          <w:szCs w:val="24"/>
        </w:rPr>
        <w:t>★特别注意：以上“三、商务要求”的内容均为不允许负偏离的实质性要求，投标人均应该满足上述要求，若有负偏离的按无效投标处理。</w:t>
      </w:r>
    </w:p>
    <w:p w14:paraId="68BF1B6E">
      <w:pPr>
        <w:pStyle w:val="9"/>
        <w:jc w:val="both"/>
        <w:outlineLvl w:val="2"/>
        <w:rPr>
          <w:rFonts w:ascii="宋体" w:hAnsi="宋体" w:eastAsia="宋体"/>
          <w:sz w:val="24"/>
          <w:szCs w:val="24"/>
        </w:rPr>
      </w:pPr>
      <w:r>
        <w:rPr>
          <w:rFonts w:ascii="宋体" w:hAnsi="宋体" w:eastAsia="宋体" w:cs="仿宋_GB2312"/>
          <w:b/>
          <w:sz w:val="24"/>
          <w:szCs w:val="24"/>
        </w:rPr>
        <w:t>四、其他事项</w:t>
      </w:r>
    </w:p>
    <w:p w14:paraId="068C27F3">
      <w:pPr>
        <w:pStyle w:val="9"/>
        <w:jc w:val="both"/>
        <w:rPr>
          <w:rFonts w:ascii="宋体" w:hAnsi="宋体" w:eastAsia="宋体"/>
          <w:sz w:val="24"/>
          <w:szCs w:val="24"/>
        </w:rPr>
      </w:pPr>
      <w:r>
        <w:rPr>
          <w:rFonts w:ascii="宋体" w:hAnsi="宋体" w:eastAsia="宋体" w:cs="仿宋_GB2312"/>
          <w:sz w:val="24"/>
          <w:szCs w:val="24"/>
        </w:rPr>
        <w:t>1、除招标文件另有规定外，若出现有关法律、法规和规章有强制性规定但招标文件未列明的情形，则投标人应按照有关法律、法规和规章强制性规定执行。</w:t>
      </w:r>
    </w:p>
    <w:p w14:paraId="49E558B6">
      <w:pPr>
        <w:pStyle w:val="9"/>
        <w:jc w:val="both"/>
        <w:rPr>
          <w:rFonts w:ascii="宋体" w:hAnsi="宋体" w:eastAsia="宋体"/>
          <w:sz w:val="24"/>
          <w:szCs w:val="24"/>
        </w:rPr>
      </w:pPr>
      <w:r>
        <w:rPr>
          <w:rFonts w:ascii="宋体" w:hAnsi="宋体" w:eastAsia="宋体" w:cs="仿宋_GB2312"/>
          <w:sz w:val="24"/>
          <w:szCs w:val="24"/>
        </w:rPr>
        <w:t>2、其他：</w:t>
      </w:r>
    </w:p>
    <w:p w14:paraId="6F26441E">
      <w:pPr>
        <w:pStyle w:val="9"/>
        <w:jc w:val="both"/>
        <w:rPr>
          <w:rFonts w:ascii="宋体" w:hAnsi="宋体" w:eastAsia="宋体" w:cs="仿宋_GB2312"/>
          <w:sz w:val="24"/>
          <w:szCs w:val="24"/>
        </w:rPr>
      </w:pPr>
      <w:r>
        <w:rPr>
          <w:rFonts w:ascii="宋体" w:hAnsi="宋体" w:eastAsia="宋体" w:cs="仿宋_GB2312"/>
          <w:sz w:val="24"/>
          <w:szCs w:val="24"/>
        </w:rPr>
        <w:t>2.1中标人安装结束后应在规定的交付使用时间之前将废物移离现场，清理妥当，费用由中标人负责。</w:t>
      </w:r>
    </w:p>
    <w:p w14:paraId="5C4E642A">
      <w:pPr>
        <w:widowControl/>
        <w:jc w:val="left"/>
        <w:rPr>
          <w:rFonts w:hint="eastAsia" w:ascii="宋体" w:hAnsi="宋体" w:eastAsia="宋体" w:cs="仿宋_GB2312"/>
          <w:kern w:val="0"/>
          <w:sz w:val="24"/>
          <w:lang w:eastAsia="zh-Hans"/>
        </w:rPr>
      </w:pPr>
      <w:r>
        <w:rPr>
          <w:rFonts w:ascii="宋体" w:hAnsi="宋体" w:eastAsia="宋体" w:cs="仿宋_GB2312"/>
          <w:sz w:val="24"/>
        </w:rPr>
        <w:br w:type="page"/>
      </w:r>
    </w:p>
    <w:p w14:paraId="2A102AB6">
      <w:pPr>
        <w:pStyle w:val="9"/>
        <w:jc w:val="center"/>
        <w:outlineLvl w:val="1"/>
        <w:rPr>
          <w:rFonts w:ascii="宋体" w:hAnsi="宋体" w:eastAsia="宋体"/>
        </w:rPr>
      </w:pPr>
      <w:r>
        <w:rPr>
          <w:rFonts w:ascii="宋体" w:hAnsi="宋体" w:eastAsia="宋体" w:cs="仿宋_GB2312"/>
          <w:b/>
          <w:sz w:val="36"/>
        </w:rPr>
        <w:t>第六章 政府采购合同</w:t>
      </w:r>
    </w:p>
    <w:p w14:paraId="49434CAD">
      <w:pPr>
        <w:pStyle w:val="9"/>
        <w:jc w:val="center"/>
        <w:outlineLvl w:val="2"/>
        <w:rPr>
          <w:rFonts w:ascii="宋体" w:hAnsi="宋体" w:eastAsia="宋体"/>
          <w:sz w:val="24"/>
          <w:szCs w:val="24"/>
        </w:rPr>
      </w:pPr>
      <w:r>
        <w:rPr>
          <w:rFonts w:ascii="宋体" w:hAnsi="宋体" w:eastAsia="宋体" w:cs="仿宋_GB2312"/>
          <w:b/>
          <w:sz w:val="24"/>
          <w:szCs w:val="24"/>
        </w:rPr>
        <w:t>参考文本</w:t>
      </w:r>
    </w:p>
    <w:p w14:paraId="35E16A68">
      <w:pPr>
        <w:pStyle w:val="9"/>
        <w:outlineLvl w:val="0"/>
        <w:rPr>
          <w:rFonts w:ascii="宋体" w:hAnsi="宋体" w:eastAsia="宋体"/>
          <w:sz w:val="24"/>
          <w:szCs w:val="24"/>
        </w:rPr>
      </w:pPr>
      <w:r>
        <w:rPr>
          <w:rFonts w:ascii="宋体" w:hAnsi="宋体" w:eastAsia="宋体" w:cs="仿宋_GB2312"/>
          <w:b/>
          <w:sz w:val="24"/>
          <w:szCs w:val="24"/>
        </w:rPr>
        <w:t xml:space="preserve"> 政府采购货物买卖合同</w:t>
      </w:r>
    </w:p>
    <w:p w14:paraId="23BBDE4A">
      <w:pPr>
        <w:pStyle w:val="9"/>
        <w:rPr>
          <w:rFonts w:ascii="宋体" w:hAnsi="宋体" w:eastAsia="宋体"/>
          <w:sz w:val="24"/>
          <w:szCs w:val="24"/>
        </w:rPr>
      </w:pPr>
      <w:r>
        <w:rPr>
          <w:rFonts w:ascii="宋体" w:hAnsi="宋体" w:eastAsia="宋体" w:cs="仿宋_GB2312"/>
          <w:b/>
          <w:sz w:val="24"/>
          <w:szCs w:val="24"/>
        </w:rPr>
        <w:t>项目名称： __________________________</w:t>
      </w:r>
    </w:p>
    <w:p w14:paraId="794B93CC">
      <w:pPr>
        <w:pStyle w:val="9"/>
        <w:rPr>
          <w:rFonts w:ascii="宋体" w:hAnsi="宋体" w:eastAsia="宋体"/>
          <w:sz w:val="24"/>
          <w:szCs w:val="24"/>
        </w:rPr>
      </w:pPr>
      <w:r>
        <w:rPr>
          <w:rFonts w:ascii="宋体" w:hAnsi="宋体" w:eastAsia="宋体" w:cs="仿宋_GB2312"/>
          <w:b/>
          <w:sz w:val="24"/>
          <w:szCs w:val="24"/>
        </w:rPr>
        <w:t>合同编号： __________________________</w:t>
      </w:r>
    </w:p>
    <w:p w14:paraId="6371EDEC">
      <w:pPr>
        <w:pStyle w:val="9"/>
        <w:rPr>
          <w:rFonts w:ascii="宋体" w:hAnsi="宋体" w:eastAsia="宋体"/>
          <w:sz w:val="24"/>
          <w:szCs w:val="24"/>
        </w:rPr>
      </w:pPr>
      <w:r>
        <w:rPr>
          <w:rFonts w:ascii="宋体" w:hAnsi="宋体" w:eastAsia="宋体" w:cs="仿宋_GB2312"/>
          <w:b/>
          <w:sz w:val="24"/>
          <w:szCs w:val="24"/>
        </w:rPr>
        <w:t>甲   方： __________________________</w:t>
      </w:r>
    </w:p>
    <w:p w14:paraId="24C15778">
      <w:pPr>
        <w:pStyle w:val="9"/>
        <w:rPr>
          <w:rFonts w:ascii="宋体" w:hAnsi="宋体" w:eastAsia="宋体"/>
          <w:sz w:val="24"/>
          <w:szCs w:val="24"/>
        </w:rPr>
      </w:pPr>
      <w:r>
        <w:rPr>
          <w:rFonts w:ascii="宋体" w:hAnsi="宋体" w:eastAsia="宋体" w:cs="仿宋_GB2312"/>
          <w:b/>
          <w:sz w:val="24"/>
          <w:szCs w:val="24"/>
        </w:rPr>
        <w:t>乙   方：__________________________</w:t>
      </w:r>
    </w:p>
    <w:p w14:paraId="28455D2E">
      <w:pPr>
        <w:pStyle w:val="9"/>
        <w:rPr>
          <w:rFonts w:ascii="宋体" w:hAnsi="宋体" w:eastAsia="宋体"/>
          <w:sz w:val="24"/>
          <w:szCs w:val="24"/>
        </w:rPr>
      </w:pPr>
      <w:r>
        <w:rPr>
          <w:rFonts w:ascii="宋体" w:hAnsi="宋体" w:eastAsia="宋体" w:cs="仿宋_GB2312"/>
          <w:b/>
          <w:sz w:val="24"/>
          <w:szCs w:val="24"/>
        </w:rPr>
        <w:t>签订时间：__________________________</w:t>
      </w:r>
    </w:p>
    <w:p w14:paraId="0814653D">
      <w:pPr>
        <w:pStyle w:val="9"/>
        <w:rPr>
          <w:rFonts w:ascii="宋体" w:hAnsi="宋体" w:eastAsia="宋体"/>
          <w:sz w:val="24"/>
          <w:szCs w:val="24"/>
        </w:rPr>
      </w:pPr>
      <w:r>
        <w:rPr>
          <w:rFonts w:ascii="宋体" w:hAnsi="宋体" w:eastAsia="宋体" w:cs="仿宋_GB2312"/>
          <w:sz w:val="24"/>
          <w:szCs w:val="24"/>
        </w:rPr>
        <w:t xml:space="preserve"> </w:t>
      </w:r>
    </w:p>
    <w:p w14:paraId="117C7921">
      <w:pPr>
        <w:pStyle w:val="9"/>
        <w:jc w:val="center"/>
        <w:outlineLvl w:val="1"/>
        <w:rPr>
          <w:rFonts w:ascii="宋体" w:hAnsi="宋体" w:eastAsia="宋体"/>
          <w:sz w:val="24"/>
          <w:szCs w:val="24"/>
        </w:rPr>
      </w:pPr>
      <w:r>
        <w:rPr>
          <w:rFonts w:ascii="宋体" w:hAnsi="宋体" w:eastAsia="宋体" w:cs="仿宋_GB2312"/>
          <w:b/>
          <w:sz w:val="24"/>
          <w:szCs w:val="24"/>
        </w:rPr>
        <w:t>使用说明</w:t>
      </w:r>
    </w:p>
    <w:p w14:paraId="6F3FA1A8">
      <w:pPr>
        <w:pStyle w:val="9"/>
        <w:outlineLvl w:val="3"/>
        <w:rPr>
          <w:rFonts w:ascii="宋体" w:hAnsi="宋体" w:eastAsia="宋体"/>
          <w:sz w:val="24"/>
          <w:szCs w:val="24"/>
        </w:rPr>
      </w:pPr>
      <w:r>
        <w:rPr>
          <w:rFonts w:ascii="宋体" w:hAnsi="宋体" w:eastAsia="宋体" w:cs="仿宋_GB2312"/>
          <w:b/>
          <w:sz w:val="24"/>
          <w:szCs w:val="24"/>
        </w:rPr>
        <w:t>1.本合同标准文本适用于购买现成货物的采购项目，不包括需要供应商定制开发、创新研发的货物采购项目。</w:t>
      </w:r>
    </w:p>
    <w:p w14:paraId="77298C7C">
      <w:pPr>
        <w:pStyle w:val="9"/>
        <w:outlineLvl w:val="3"/>
        <w:rPr>
          <w:rFonts w:ascii="宋体" w:hAnsi="宋体" w:eastAsia="宋体"/>
          <w:sz w:val="24"/>
          <w:szCs w:val="24"/>
        </w:rPr>
      </w:pPr>
      <w:r>
        <w:rPr>
          <w:rFonts w:ascii="宋体" w:hAnsi="宋体" w:eastAsia="宋体" w:cs="仿宋_GB2312"/>
          <w:b/>
          <w:sz w:val="24"/>
          <w:szCs w:val="24"/>
        </w:rPr>
        <w:t>2.本合同标准文本为政府采购货物买卖合同编制提供参考，可以结合采购项目具体情况，对文本作必要的调整修订后使用。</w:t>
      </w:r>
    </w:p>
    <w:p w14:paraId="0FFF64F7">
      <w:pPr>
        <w:pStyle w:val="9"/>
        <w:outlineLvl w:val="3"/>
        <w:rPr>
          <w:rFonts w:ascii="宋体" w:hAnsi="宋体" w:eastAsia="宋体"/>
          <w:sz w:val="24"/>
          <w:szCs w:val="24"/>
        </w:rPr>
      </w:pPr>
      <w:r>
        <w:rPr>
          <w:rFonts w:ascii="宋体" w:hAnsi="宋体" w:eastAsia="宋体" w:cs="仿宋_GB2312"/>
          <w:b/>
          <w:sz w:val="24"/>
          <w:szCs w:val="24"/>
        </w:rPr>
        <w:t>3.本合同标准文本各条款中，如涉及填写多家供应商、制造商，多种采购标的、分包主要内容等信息的，可根据采购项目具体情况添加信息项。</w:t>
      </w:r>
    </w:p>
    <w:p w14:paraId="53D10B35">
      <w:pPr>
        <w:pStyle w:val="9"/>
        <w:jc w:val="center"/>
        <w:outlineLvl w:val="1"/>
        <w:rPr>
          <w:rFonts w:ascii="宋体" w:hAnsi="宋体" w:eastAsia="宋体"/>
          <w:sz w:val="21"/>
          <w:szCs w:val="21"/>
        </w:rPr>
      </w:pPr>
      <w:r>
        <w:rPr>
          <w:rFonts w:ascii="宋体" w:hAnsi="宋体" w:eastAsia="宋体" w:cs="仿宋_GB2312"/>
          <w:b/>
          <w:sz w:val="21"/>
          <w:szCs w:val="21"/>
        </w:rPr>
        <w:t>第一节 政府采购合同协议书</w:t>
      </w:r>
    </w:p>
    <w:p w14:paraId="15A7C1EE">
      <w:pPr>
        <w:pStyle w:val="9"/>
        <w:rPr>
          <w:rFonts w:ascii="宋体" w:hAnsi="宋体" w:eastAsia="宋体"/>
          <w:sz w:val="21"/>
          <w:szCs w:val="21"/>
        </w:rPr>
      </w:pPr>
      <w:r>
        <w:rPr>
          <w:rFonts w:ascii="宋体" w:hAnsi="宋体" w:eastAsia="宋体" w:cs="仿宋_GB2312"/>
          <w:sz w:val="21"/>
          <w:szCs w:val="21"/>
        </w:rPr>
        <w:t>甲方（全称）：___________________________（采购人、受采购人委托签订合同的单位或采购文件约定的合同甲方）</w:t>
      </w:r>
    </w:p>
    <w:p w14:paraId="5FC77A7C">
      <w:pPr>
        <w:pStyle w:val="9"/>
        <w:rPr>
          <w:rFonts w:ascii="宋体" w:hAnsi="宋体" w:eastAsia="宋体"/>
          <w:sz w:val="21"/>
          <w:szCs w:val="21"/>
        </w:rPr>
      </w:pPr>
      <w:r>
        <w:rPr>
          <w:rFonts w:ascii="宋体" w:hAnsi="宋体" w:eastAsia="宋体" w:cs="仿宋_GB2312"/>
          <w:sz w:val="21"/>
          <w:szCs w:val="21"/>
        </w:rPr>
        <w:t>乙方1（全称）：___________________________（供应商）</w:t>
      </w:r>
    </w:p>
    <w:p w14:paraId="02B2DBA4">
      <w:pPr>
        <w:pStyle w:val="9"/>
        <w:rPr>
          <w:rFonts w:ascii="宋体" w:hAnsi="宋体" w:eastAsia="宋体"/>
          <w:sz w:val="21"/>
          <w:szCs w:val="21"/>
        </w:rPr>
      </w:pPr>
      <w:r>
        <w:rPr>
          <w:rFonts w:ascii="宋体" w:hAnsi="宋体" w:eastAsia="宋体" w:cs="仿宋_GB2312"/>
          <w:sz w:val="21"/>
          <w:szCs w:val="21"/>
        </w:rPr>
        <w:t>乙方2（全称）：___________________________（联合体成员供应商或其他合同主体）（如有）</w:t>
      </w:r>
    </w:p>
    <w:p w14:paraId="22A0C7F8">
      <w:pPr>
        <w:pStyle w:val="9"/>
        <w:rPr>
          <w:rFonts w:ascii="宋体" w:hAnsi="宋体" w:eastAsia="宋体"/>
          <w:sz w:val="21"/>
          <w:szCs w:val="21"/>
        </w:rPr>
      </w:pPr>
      <w:r>
        <w:rPr>
          <w:rFonts w:ascii="宋体" w:hAnsi="宋体" w:eastAsia="宋体" w:cs="仿宋_GB2312"/>
          <w:sz w:val="21"/>
          <w:szCs w:val="21"/>
        </w:rPr>
        <w:t>乙方3（全称）：___________________________（联合体成员供应商或其他合同主体）（如有）</w:t>
      </w:r>
    </w:p>
    <w:p w14:paraId="0D244114">
      <w:pPr>
        <w:pStyle w:val="9"/>
        <w:rPr>
          <w:rFonts w:ascii="宋体" w:hAnsi="宋体" w:eastAsia="宋体"/>
          <w:sz w:val="21"/>
          <w:szCs w:val="21"/>
        </w:rPr>
      </w:pPr>
      <w:r>
        <w:rPr>
          <w:rFonts w:ascii="宋体" w:hAnsi="宋体" w:eastAsia="宋体" w:cs="仿宋_GB2312"/>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2E1476D">
      <w:pPr>
        <w:pStyle w:val="9"/>
        <w:outlineLvl w:val="2"/>
        <w:rPr>
          <w:rFonts w:ascii="宋体" w:hAnsi="宋体" w:eastAsia="宋体"/>
          <w:sz w:val="21"/>
          <w:szCs w:val="21"/>
        </w:rPr>
      </w:pPr>
      <w:r>
        <w:rPr>
          <w:rFonts w:ascii="宋体" w:hAnsi="宋体" w:eastAsia="宋体" w:cs="仿宋_GB2312"/>
          <w:b/>
          <w:sz w:val="21"/>
          <w:szCs w:val="21"/>
        </w:rPr>
        <w:t>1.项目信息</w:t>
      </w:r>
    </w:p>
    <w:p w14:paraId="577DEC0D">
      <w:pPr>
        <w:pStyle w:val="9"/>
        <w:rPr>
          <w:rFonts w:ascii="宋体" w:hAnsi="宋体" w:eastAsia="宋体"/>
          <w:sz w:val="21"/>
          <w:szCs w:val="21"/>
        </w:rPr>
      </w:pPr>
      <w:r>
        <w:rPr>
          <w:rFonts w:ascii="宋体" w:hAnsi="宋体" w:eastAsia="宋体" w:cs="仿宋_GB2312"/>
          <w:sz w:val="21"/>
          <w:szCs w:val="21"/>
        </w:rPr>
        <w:t>(1)采购项目名称：___________________________</w:t>
      </w:r>
    </w:p>
    <w:p w14:paraId="14D58531">
      <w:pPr>
        <w:pStyle w:val="9"/>
        <w:rPr>
          <w:rFonts w:ascii="宋体" w:hAnsi="宋体" w:eastAsia="宋体"/>
          <w:sz w:val="21"/>
          <w:szCs w:val="21"/>
        </w:rPr>
      </w:pPr>
      <w:r>
        <w:rPr>
          <w:rFonts w:ascii="宋体" w:hAnsi="宋体" w:eastAsia="宋体" w:cs="仿宋_GB2312"/>
          <w:sz w:val="21"/>
          <w:szCs w:val="21"/>
        </w:rPr>
        <w:t xml:space="preserve"> 采购项目编号：____________________________</w:t>
      </w:r>
    </w:p>
    <w:p w14:paraId="5E6373CD">
      <w:pPr>
        <w:pStyle w:val="9"/>
        <w:rPr>
          <w:rFonts w:ascii="宋体" w:hAnsi="宋体" w:eastAsia="宋体"/>
          <w:sz w:val="21"/>
          <w:szCs w:val="21"/>
        </w:rPr>
      </w:pPr>
      <w:r>
        <w:rPr>
          <w:rFonts w:ascii="宋体" w:hAnsi="宋体" w:eastAsia="宋体" w:cs="仿宋_GB2312"/>
          <w:sz w:val="21"/>
          <w:szCs w:val="21"/>
        </w:rPr>
        <w:t>(2)采购计划编号：___________________________</w:t>
      </w:r>
    </w:p>
    <w:p w14:paraId="285E78DC">
      <w:pPr>
        <w:pStyle w:val="9"/>
        <w:rPr>
          <w:rFonts w:ascii="宋体" w:hAnsi="宋体" w:eastAsia="宋体"/>
          <w:sz w:val="21"/>
          <w:szCs w:val="21"/>
        </w:rPr>
      </w:pPr>
      <w:r>
        <w:rPr>
          <w:rFonts w:ascii="宋体" w:hAnsi="宋体" w:eastAsia="宋体" w:cs="仿宋_GB2312"/>
          <w:sz w:val="21"/>
          <w:szCs w:val="21"/>
        </w:rPr>
        <w:t>(3)项目内容：</w:t>
      </w:r>
    </w:p>
    <w:p w14:paraId="4B4F4D4A">
      <w:pPr>
        <w:pStyle w:val="9"/>
        <w:rPr>
          <w:rFonts w:ascii="宋体" w:hAnsi="宋体" w:eastAsia="宋体"/>
          <w:sz w:val="21"/>
          <w:szCs w:val="21"/>
        </w:rPr>
      </w:pPr>
      <w:r>
        <w:rPr>
          <w:rFonts w:ascii="宋体" w:hAnsi="宋体" w:eastAsia="宋体" w:cs="仿宋_GB2312"/>
          <w:sz w:val="21"/>
          <w:szCs w:val="21"/>
        </w:rPr>
        <w:t>采购标的及数量（台/套/个/架/组等）：___________________</w:t>
      </w:r>
    </w:p>
    <w:p w14:paraId="3C54E0A8">
      <w:pPr>
        <w:pStyle w:val="9"/>
        <w:rPr>
          <w:rFonts w:ascii="宋体" w:hAnsi="宋体" w:eastAsia="宋体"/>
          <w:sz w:val="21"/>
          <w:szCs w:val="21"/>
        </w:rPr>
      </w:pPr>
      <w:r>
        <w:rPr>
          <w:rFonts w:ascii="宋体" w:hAnsi="宋体" w:eastAsia="宋体" w:cs="仿宋_GB2312"/>
          <w:sz w:val="21"/>
          <w:szCs w:val="21"/>
        </w:rPr>
        <w:t xml:space="preserve"> 品牌： ___________________ 规格型号：___________________</w:t>
      </w:r>
    </w:p>
    <w:p w14:paraId="1F3B5F88">
      <w:pPr>
        <w:pStyle w:val="9"/>
        <w:rPr>
          <w:rFonts w:ascii="宋体" w:hAnsi="宋体" w:eastAsia="宋体"/>
          <w:sz w:val="21"/>
          <w:szCs w:val="21"/>
        </w:rPr>
      </w:pPr>
      <w:r>
        <w:rPr>
          <w:rFonts w:ascii="宋体" w:hAnsi="宋体" w:eastAsia="宋体" w:cs="仿宋_GB2312"/>
          <w:sz w:val="21"/>
          <w:szCs w:val="21"/>
        </w:rPr>
        <w:t>采购标的的技术要求、商务要求具体见附件。</w:t>
      </w:r>
    </w:p>
    <w:p w14:paraId="43CC975C">
      <w:pPr>
        <w:pStyle w:val="9"/>
        <w:rPr>
          <w:rFonts w:ascii="宋体" w:hAnsi="宋体" w:eastAsia="宋体"/>
          <w:sz w:val="21"/>
          <w:szCs w:val="21"/>
        </w:rPr>
      </w:pPr>
      <w:r>
        <w:rPr>
          <w:rFonts w:ascii="宋体" w:hAnsi="宋体" w:eastAsia="宋体" w:cs="仿宋_GB2312"/>
          <w:sz w:val="21"/>
          <w:szCs w:val="21"/>
        </w:rPr>
        <w:t>①涉及信息类产品，请填写该产品关键部件的品牌、型号：</w:t>
      </w:r>
    </w:p>
    <w:p w14:paraId="1AD76BAE">
      <w:pPr>
        <w:pStyle w:val="9"/>
        <w:rPr>
          <w:rFonts w:ascii="宋体" w:hAnsi="宋体" w:eastAsia="宋体"/>
          <w:sz w:val="21"/>
          <w:szCs w:val="21"/>
        </w:rPr>
      </w:pPr>
      <w:r>
        <w:rPr>
          <w:rFonts w:ascii="宋体" w:hAnsi="宋体" w:eastAsia="宋体" w:cs="仿宋_GB2312"/>
          <w:sz w:val="21"/>
          <w:szCs w:val="21"/>
        </w:rPr>
        <w:t>标的名称： ___________________</w:t>
      </w:r>
    </w:p>
    <w:p w14:paraId="554AC215">
      <w:pPr>
        <w:pStyle w:val="9"/>
        <w:rPr>
          <w:rFonts w:ascii="宋体" w:hAnsi="宋体" w:eastAsia="宋体"/>
          <w:sz w:val="21"/>
          <w:szCs w:val="21"/>
        </w:rPr>
      </w:pPr>
      <w:r>
        <w:rPr>
          <w:rFonts w:ascii="宋体" w:hAnsi="宋体" w:eastAsia="宋体" w:cs="仿宋_GB2312"/>
          <w:sz w:val="21"/>
          <w:szCs w:val="21"/>
        </w:rPr>
        <w:t>关键部件： ___________________ 品牌：___________________ 型号： ___________________</w:t>
      </w:r>
    </w:p>
    <w:p w14:paraId="30049199">
      <w:pPr>
        <w:pStyle w:val="9"/>
        <w:rPr>
          <w:rFonts w:ascii="宋体" w:hAnsi="宋体" w:eastAsia="宋体"/>
          <w:sz w:val="21"/>
          <w:szCs w:val="21"/>
        </w:rPr>
      </w:pPr>
      <w:r>
        <w:rPr>
          <w:rFonts w:ascii="宋体" w:hAnsi="宋体" w:eastAsia="宋体" w:cs="仿宋_GB2312"/>
          <w:sz w:val="21"/>
          <w:szCs w:val="21"/>
        </w:rPr>
        <w:t>关键部件： ___________________ 品牌：___________________ 型号： ___________________</w:t>
      </w:r>
    </w:p>
    <w:p w14:paraId="3A5258A0">
      <w:pPr>
        <w:pStyle w:val="9"/>
        <w:rPr>
          <w:rFonts w:ascii="宋体" w:hAnsi="宋体" w:eastAsia="宋体"/>
          <w:sz w:val="21"/>
          <w:szCs w:val="21"/>
        </w:rPr>
      </w:pPr>
      <w:r>
        <w:rPr>
          <w:rFonts w:ascii="宋体" w:hAnsi="宋体" w:eastAsia="宋体" w:cs="仿宋_GB2312"/>
          <w:sz w:val="21"/>
          <w:szCs w:val="21"/>
        </w:rPr>
        <w:t>关键部件： ___________________ 品牌：___________________ 型号： ___________________</w:t>
      </w:r>
    </w:p>
    <w:p w14:paraId="041EB4E4">
      <w:pPr>
        <w:pStyle w:val="9"/>
        <w:rPr>
          <w:rFonts w:ascii="宋体" w:hAnsi="宋体" w:eastAsia="宋体"/>
          <w:sz w:val="21"/>
          <w:szCs w:val="21"/>
        </w:rPr>
      </w:pPr>
      <w:r>
        <w:rPr>
          <w:rFonts w:ascii="宋体" w:hAnsi="宋体" w:eastAsia="宋体" w:cs="仿宋_GB2312"/>
          <w:sz w:val="21"/>
          <w:szCs w:val="21"/>
        </w:rPr>
        <w:t>（注：关键部件是指财政部会同有关部门发布的政府采购需求标准规定的需要通过国家有关部门指定的测评机构开展的安全可靠测评的软硬件，如CPU芯片、操作系统、数据库等。）</w:t>
      </w:r>
    </w:p>
    <w:p w14:paraId="290E3C3D">
      <w:pPr>
        <w:pStyle w:val="9"/>
        <w:rPr>
          <w:rFonts w:ascii="宋体" w:hAnsi="宋体" w:eastAsia="宋体"/>
          <w:sz w:val="21"/>
          <w:szCs w:val="21"/>
        </w:rPr>
      </w:pPr>
      <w:r>
        <w:rPr>
          <w:rFonts w:ascii="宋体" w:hAnsi="宋体" w:eastAsia="宋体" w:cs="仿宋_GB2312"/>
          <w:sz w:val="21"/>
          <w:szCs w:val="21"/>
        </w:rPr>
        <w:t>②涉及车辆采购，请填写是否属于新能源汽车：</w:t>
      </w:r>
    </w:p>
    <w:p w14:paraId="2229A67C">
      <w:pPr>
        <w:pStyle w:val="9"/>
        <w:rPr>
          <w:rFonts w:ascii="宋体" w:hAnsi="宋体" w:eastAsia="宋体"/>
          <w:sz w:val="21"/>
          <w:szCs w:val="21"/>
        </w:rPr>
      </w:pPr>
      <w:r>
        <w:rPr>
          <w:rFonts w:ascii="宋体" w:hAnsi="宋体" w:eastAsia="宋体" w:cs="仿宋_GB2312"/>
          <w:sz w:val="21"/>
          <w:szCs w:val="21"/>
        </w:rPr>
        <w:t xml:space="preserve"> 是，《政府采购品目分类目录》底级品目名称：__________  数量：__________  金额：__________</w:t>
      </w:r>
    </w:p>
    <w:p w14:paraId="32E4B0F9">
      <w:pPr>
        <w:pStyle w:val="9"/>
        <w:spacing w:line="300" w:lineRule="auto"/>
        <w:rPr>
          <w:rFonts w:ascii="宋体" w:hAnsi="宋体" w:eastAsia="宋体"/>
          <w:sz w:val="21"/>
          <w:szCs w:val="21"/>
        </w:rPr>
      </w:pPr>
      <w:r>
        <w:rPr>
          <w:rFonts w:ascii="宋体" w:hAnsi="宋体" w:eastAsia="宋体" w:cs="仿宋_GB2312"/>
          <w:sz w:val="21"/>
          <w:szCs w:val="21"/>
        </w:rPr>
        <w:t xml:space="preserve"> 否</w:t>
      </w:r>
    </w:p>
    <w:p w14:paraId="0A6616B4">
      <w:pPr>
        <w:pStyle w:val="9"/>
        <w:rPr>
          <w:rFonts w:ascii="宋体" w:hAnsi="宋体" w:eastAsia="宋体"/>
          <w:sz w:val="21"/>
          <w:szCs w:val="21"/>
        </w:rPr>
      </w:pPr>
      <w:r>
        <w:rPr>
          <w:rFonts w:ascii="宋体" w:hAnsi="宋体" w:eastAsia="宋体" w:cs="仿宋_GB2312"/>
          <w:sz w:val="21"/>
          <w:szCs w:val="21"/>
        </w:rPr>
        <w:t>(4)政府采购组织形式：政府集中采购 部门集中采购 分散采购</w:t>
      </w:r>
    </w:p>
    <w:p w14:paraId="0981AD7E">
      <w:pPr>
        <w:pStyle w:val="9"/>
        <w:rPr>
          <w:rFonts w:ascii="宋体" w:hAnsi="宋体" w:eastAsia="宋体"/>
          <w:sz w:val="21"/>
          <w:szCs w:val="21"/>
        </w:rPr>
      </w:pPr>
      <w:r>
        <w:rPr>
          <w:rFonts w:ascii="宋体" w:hAnsi="宋体" w:eastAsia="宋体" w:cs="仿宋_GB2312"/>
          <w:sz w:val="21"/>
          <w:szCs w:val="21"/>
        </w:rPr>
        <w:t>(5)政府采购方式：公开招标 邀请招标 竞争性谈判 竞争性磋商询价 单一来源 框架协议 其他：____________________</w:t>
      </w:r>
    </w:p>
    <w:p w14:paraId="4EE973CB">
      <w:pPr>
        <w:pStyle w:val="9"/>
        <w:rPr>
          <w:rFonts w:ascii="宋体" w:hAnsi="宋体" w:eastAsia="宋体"/>
          <w:sz w:val="21"/>
          <w:szCs w:val="21"/>
        </w:rPr>
      </w:pPr>
      <w:r>
        <w:rPr>
          <w:rFonts w:ascii="宋体" w:hAnsi="宋体" w:eastAsia="宋体" w:cs="仿宋_GB2312"/>
          <w:sz w:val="21"/>
          <w:szCs w:val="21"/>
        </w:rPr>
        <w:t>(6)中标（成交）采购标的制造商是否为中小企业：是否</w:t>
      </w:r>
    </w:p>
    <w:p w14:paraId="6D0C1559">
      <w:pPr>
        <w:pStyle w:val="9"/>
        <w:rPr>
          <w:rFonts w:ascii="宋体" w:hAnsi="宋体" w:eastAsia="宋体"/>
          <w:sz w:val="21"/>
          <w:szCs w:val="21"/>
        </w:rPr>
      </w:pPr>
      <w:r>
        <w:rPr>
          <w:rFonts w:ascii="宋体" w:hAnsi="宋体" w:eastAsia="宋体" w:cs="仿宋_GB2312"/>
          <w:sz w:val="21"/>
          <w:szCs w:val="21"/>
        </w:rPr>
        <w:t>本合同是否为专门面向中小企业的采购合同（中小企业预留合同）：是否</w:t>
      </w:r>
    </w:p>
    <w:p w14:paraId="039BF909">
      <w:pPr>
        <w:pStyle w:val="9"/>
        <w:rPr>
          <w:rFonts w:ascii="宋体" w:hAnsi="宋体" w:eastAsia="宋体"/>
          <w:sz w:val="21"/>
          <w:szCs w:val="21"/>
        </w:rPr>
      </w:pPr>
      <w:r>
        <w:rPr>
          <w:rFonts w:ascii="宋体" w:hAnsi="宋体" w:eastAsia="宋体" w:cs="仿宋_GB2312"/>
          <w:sz w:val="21"/>
          <w:szCs w:val="21"/>
        </w:rPr>
        <w:t>若本项目不专门面向中小企业采购，是否给予小微企业评审优惠：是否</w:t>
      </w:r>
    </w:p>
    <w:p w14:paraId="11AD91EF">
      <w:pPr>
        <w:pStyle w:val="9"/>
        <w:rPr>
          <w:rFonts w:ascii="宋体" w:hAnsi="宋体" w:eastAsia="宋体"/>
          <w:sz w:val="21"/>
          <w:szCs w:val="21"/>
        </w:rPr>
      </w:pPr>
      <w:r>
        <w:rPr>
          <w:rFonts w:ascii="宋体" w:hAnsi="宋体" w:eastAsia="宋体" w:cs="仿宋_GB2312"/>
          <w:sz w:val="21"/>
          <w:szCs w:val="21"/>
        </w:rPr>
        <w:t>中标（成交）采购标的制造商是否为残疾人福利性单位：是否</w:t>
      </w:r>
    </w:p>
    <w:p w14:paraId="4AC43220">
      <w:pPr>
        <w:pStyle w:val="9"/>
        <w:rPr>
          <w:rFonts w:ascii="宋体" w:hAnsi="宋体" w:eastAsia="宋体"/>
          <w:sz w:val="21"/>
          <w:szCs w:val="21"/>
        </w:rPr>
      </w:pPr>
      <w:r>
        <w:rPr>
          <w:rFonts w:ascii="宋体" w:hAnsi="宋体" w:eastAsia="宋体" w:cs="仿宋_GB2312"/>
          <w:sz w:val="21"/>
          <w:szCs w:val="21"/>
        </w:rPr>
        <w:t>中标（成交）采购标的制造商是否为监狱企业：是否</w:t>
      </w:r>
    </w:p>
    <w:p w14:paraId="63C3C738">
      <w:pPr>
        <w:pStyle w:val="9"/>
        <w:rPr>
          <w:rFonts w:ascii="宋体" w:hAnsi="宋体" w:eastAsia="宋体"/>
          <w:sz w:val="21"/>
          <w:szCs w:val="21"/>
        </w:rPr>
      </w:pPr>
      <w:r>
        <w:rPr>
          <w:rFonts w:ascii="宋体" w:hAnsi="宋体" w:eastAsia="宋体" w:cs="仿宋_GB2312"/>
          <w:sz w:val="21"/>
          <w:szCs w:val="21"/>
        </w:rPr>
        <w:t>(7)合同是否分包：是否</w:t>
      </w:r>
    </w:p>
    <w:p w14:paraId="68BEA820">
      <w:pPr>
        <w:pStyle w:val="9"/>
        <w:rPr>
          <w:rFonts w:ascii="宋体" w:hAnsi="宋体" w:eastAsia="宋体"/>
          <w:sz w:val="21"/>
          <w:szCs w:val="21"/>
        </w:rPr>
      </w:pPr>
      <w:r>
        <w:rPr>
          <w:rFonts w:ascii="宋体" w:hAnsi="宋体" w:eastAsia="宋体" w:cs="仿宋_GB2312"/>
          <w:sz w:val="21"/>
          <w:szCs w:val="21"/>
        </w:rPr>
        <w:t>分包主要内容：________________________________________</w:t>
      </w:r>
    </w:p>
    <w:p w14:paraId="7544CC55">
      <w:pPr>
        <w:pStyle w:val="9"/>
        <w:rPr>
          <w:rFonts w:ascii="宋体" w:hAnsi="宋体" w:eastAsia="宋体"/>
          <w:sz w:val="21"/>
          <w:szCs w:val="21"/>
        </w:rPr>
      </w:pPr>
      <w:r>
        <w:rPr>
          <w:rFonts w:ascii="宋体" w:hAnsi="宋体" w:eastAsia="宋体" w:cs="仿宋_GB2312"/>
          <w:sz w:val="21"/>
          <w:szCs w:val="21"/>
        </w:rPr>
        <w:t>分包供应商/制造商名称（如供应商和制造商不同，请分别填写）：</w:t>
      </w:r>
    </w:p>
    <w:p w14:paraId="6B5FCA9E">
      <w:pPr>
        <w:pStyle w:val="9"/>
        <w:rPr>
          <w:rFonts w:ascii="宋体" w:hAnsi="宋体" w:eastAsia="宋体"/>
          <w:sz w:val="21"/>
          <w:szCs w:val="21"/>
        </w:rPr>
      </w:pPr>
      <w:r>
        <w:rPr>
          <w:rFonts w:ascii="宋体" w:hAnsi="宋体" w:eastAsia="宋体" w:cs="仿宋_GB2312"/>
          <w:sz w:val="21"/>
          <w:szCs w:val="21"/>
        </w:rPr>
        <w:t>________________________________________</w:t>
      </w:r>
    </w:p>
    <w:p w14:paraId="54ED0569">
      <w:pPr>
        <w:pStyle w:val="9"/>
        <w:rPr>
          <w:rFonts w:ascii="宋体" w:hAnsi="宋体" w:eastAsia="宋体"/>
          <w:sz w:val="21"/>
          <w:szCs w:val="21"/>
        </w:rPr>
      </w:pPr>
      <w:r>
        <w:rPr>
          <w:rFonts w:ascii="宋体" w:hAnsi="宋体" w:eastAsia="宋体" w:cs="仿宋_GB2312"/>
          <w:sz w:val="21"/>
          <w:szCs w:val="21"/>
        </w:rPr>
        <w:t>分包供应商/制造商类型（如果供应商和制造商不同，只填写制造商类型）：</w:t>
      </w:r>
    </w:p>
    <w:p w14:paraId="23F56A48">
      <w:pPr>
        <w:pStyle w:val="9"/>
        <w:rPr>
          <w:rFonts w:ascii="宋体" w:hAnsi="宋体" w:eastAsia="宋体"/>
          <w:sz w:val="21"/>
          <w:szCs w:val="21"/>
        </w:rPr>
      </w:pPr>
      <w:r>
        <w:rPr>
          <w:rFonts w:ascii="宋体" w:hAnsi="宋体" w:eastAsia="宋体" w:cs="仿宋_GB2312"/>
          <w:sz w:val="21"/>
          <w:szCs w:val="21"/>
        </w:rPr>
        <w:t>大型企业中型企业小微型企业</w:t>
      </w:r>
    </w:p>
    <w:p w14:paraId="18FB1D88">
      <w:pPr>
        <w:pStyle w:val="9"/>
        <w:rPr>
          <w:rFonts w:ascii="宋体" w:hAnsi="宋体" w:eastAsia="宋体"/>
          <w:sz w:val="21"/>
          <w:szCs w:val="21"/>
        </w:rPr>
      </w:pPr>
      <w:r>
        <w:rPr>
          <w:rFonts w:ascii="宋体" w:hAnsi="宋体" w:eastAsia="宋体" w:cs="仿宋_GB2312"/>
          <w:sz w:val="21"/>
          <w:szCs w:val="21"/>
        </w:rPr>
        <w:t>残疾人福利性单位监狱企业其他</w:t>
      </w:r>
    </w:p>
    <w:p w14:paraId="74A8A7EB">
      <w:pPr>
        <w:pStyle w:val="9"/>
        <w:rPr>
          <w:rFonts w:ascii="宋体" w:hAnsi="宋体" w:eastAsia="宋体"/>
          <w:sz w:val="21"/>
          <w:szCs w:val="21"/>
        </w:rPr>
      </w:pPr>
      <w:r>
        <w:rPr>
          <w:rFonts w:ascii="宋体" w:hAnsi="宋体" w:eastAsia="宋体" w:cs="仿宋_GB2312"/>
          <w:sz w:val="21"/>
          <w:szCs w:val="21"/>
        </w:rPr>
        <w:t>(8)中标（成交）供应商是否为外商投资企业：是否</w:t>
      </w:r>
    </w:p>
    <w:p w14:paraId="053EE773">
      <w:pPr>
        <w:pStyle w:val="9"/>
        <w:spacing w:line="300" w:lineRule="auto"/>
        <w:ind w:firstLine="840"/>
        <w:rPr>
          <w:rFonts w:ascii="宋体" w:hAnsi="宋体" w:eastAsia="宋体"/>
          <w:sz w:val="21"/>
          <w:szCs w:val="21"/>
        </w:rPr>
      </w:pPr>
      <w:r>
        <w:rPr>
          <w:rFonts w:ascii="宋体" w:hAnsi="宋体" w:eastAsia="宋体" w:cs="仿宋_GB2312"/>
          <w:sz w:val="21"/>
          <w:szCs w:val="21"/>
        </w:rPr>
        <w:t>外商投资企业类型：全部由外国投资者投资部分由外国投资者投资</w:t>
      </w:r>
    </w:p>
    <w:p w14:paraId="5941CAAB">
      <w:pPr>
        <w:pStyle w:val="9"/>
        <w:rPr>
          <w:rFonts w:ascii="宋体" w:hAnsi="宋体" w:eastAsia="宋体"/>
          <w:sz w:val="21"/>
          <w:szCs w:val="21"/>
        </w:rPr>
      </w:pPr>
      <w:r>
        <w:rPr>
          <w:rFonts w:ascii="宋体" w:hAnsi="宋体" w:eastAsia="宋体" w:cs="仿宋_GB2312"/>
          <w:sz w:val="21"/>
          <w:szCs w:val="21"/>
        </w:rPr>
        <w:t>（9）是否涉及进口产品：</w:t>
      </w:r>
    </w:p>
    <w:p w14:paraId="4C08DC2F">
      <w:pPr>
        <w:pStyle w:val="9"/>
        <w:rPr>
          <w:rFonts w:ascii="宋体" w:hAnsi="宋体" w:eastAsia="宋体"/>
          <w:sz w:val="21"/>
          <w:szCs w:val="21"/>
        </w:rPr>
      </w:pPr>
      <w:r>
        <w:rPr>
          <w:rFonts w:ascii="宋体" w:hAnsi="宋体" w:eastAsia="宋体" w:cs="仿宋_GB2312"/>
          <w:sz w:val="21"/>
          <w:szCs w:val="21"/>
        </w:rPr>
        <w:t xml:space="preserve"> 是，《政府采购品目分类目录》底级品目名称：__________  金额：__________</w:t>
      </w:r>
    </w:p>
    <w:p w14:paraId="0AF3DDA8">
      <w:pPr>
        <w:pStyle w:val="9"/>
        <w:spacing w:line="300" w:lineRule="auto"/>
        <w:ind w:firstLine="1260"/>
        <w:rPr>
          <w:rFonts w:ascii="宋体" w:hAnsi="宋体" w:eastAsia="宋体"/>
          <w:sz w:val="21"/>
          <w:szCs w:val="21"/>
        </w:rPr>
      </w:pPr>
      <w:r>
        <w:rPr>
          <w:rFonts w:ascii="宋体" w:hAnsi="宋体" w:eastAsia="宋体" w:cs="仿宋_GB2312"/>
          <w:sz w:val="21"/>
          <w:szCs w:val="21"/>
        </w:rPr>
        <w:t>国别：__________  品牌：__________  规格型号__________</w:t>
      </w:r>
    </w:p>
    <w:p w14:paraId="488B1CB2">
      <w:pPr>
        <w:pStyle w:val="9"/>
        <w:spacing w:line="300" w:lineRule="auto"/>
        <w:ind w:firstLine="840"/>
        <w:rPr>
          <w:rFonts w:ascii="宋体" w:hAnsi="宋体" w:eastAsia="宋体"/>
          <w:sz w:val="21"/>
          <w:szCs w:val="21"/>
        </w:rPr>
      </w:pPr>
      <w:r>
        <w:rPr>
          <w:rFonts w:ascii="宋体" w:hAnsi="宋体" w:eastAsia="宋体" w:cs="仿宋_GB2312"/>
          <w:sz w:val="21"/>
          <w:szCs w:val="21"/>
        </w:rPr>
        <w:t xml:space="preserve"> 否</w:t>
      </w:r>
    </w:p>
    <w:p w14:paraId="1BD8A804">
      <w:pPr>
        <w:pStyle w:val="9"/>
        <w:rPr>
          <w:rFonts w:ascii="宋体" w:hAnsi="宋体" w:eastAsia="宋体"/>
          <w:sz w:val="21"/>
          <w:szCs w:val="21"/>
        </w:rPr>
      </w:pPr>
      <w:r>
        <w:rPr>
          <w:rFonts w:ascii="宋体" w:hAnsi="宋体" w:eastAsia="宋体" w:cs="仿宋_GB2312"/>
          <w:sz w:val="21"/>
          <w:szCs w:val="21"/>
        </w:rPr>
        <w:t>（10）是否涉及节能产品：</w:t>
      </w:r>
    </w:p>
    <w:p w14:paraId="61B262A4">
      <w:pPr>
        <w:pStyle w:val="9"/>
        <w:rPr>
          <w:rFonts w:ascii="宋体" w:hAnsi="宋体" w:eastAsia="宋体"/>
          <w:sz w:val="21"/>
          <w:szCs w:val="21"/>
        </w:rPr>
      </w:pPr>
      <w:r>
        <w:rPr>
          <w:rFonts w:ascii="宋体" w:hAnsi="宋体" w:eastAsia="宋体" w:cs="仿宋_GB2312"/>
          <w:sz w:val="21"/>
          <w:szCs w:val="21"/>
        </w:rPr>
        <w:t xml:space="preserve"> 是，《节能产品政府采购品目清单》的底级品目名称：__________</w:t>
      </w:r>
    </w:p>
    <w:p w14:paraId="137F0878">
      <w:pPr>
        <w:pStyle w:val="9"/>
        <w:spacing w:line="300" w:lineRule="auto"/>
        <w:ind w:firstLine="1260"/>
        <w:rPr>
          <w:rFonts w:ascii="宋体" w:hAnsi="宋体" w:eastAsia="宋体"/>
          <w:sz w:val="21"/>
          <w:szCs w:val="21"/>
        </w:rPr>
      </w:pPr>
      <w:r>
        <w:rPr>
          <w:rFonts w:ascii="宋体" w:hAnsi="宋体" w:eastAsia="宋体" w:cs="仿宋_GB2312"/>
          <w:sz w:val="21"/>
          <w:szCs w:val="21"/>
        </w:rPr>
        <w:t xml:space="preserve"> 强制采购         优先采购</w:t>
      </w:r>
    </w:p>
    <w:p w14:paraId="0B74A3BC">
      <w:pPr>
        <w:pStyle w:val="9"/>
        <w:spacing w:line="300" w:lineRule="auto"/>
        <w:ind w:firstLine="840"/>
        <w:rPr>
          <w:rFonts w:ascii="宋体" w:hAnsi="宋体" w:eastAsia="宋体"/>
          <w:sz w:val="21"/>
          <w:szCs w:val="21"/>
        </w:rPr>
      </w:pPr>
      <w:r>
        <w:rPr>
          <w:rFonts w:ascii="宋体" w:hAnsi="宋体" w:eastAsia="宋体" w:cs="仿宋_GB2312"/>
          <w:sz w:val="21"/>
          <w:szCs w:val="21"/>
        </w:rPr>
        <w:t xml:space="preserve"> 否</w:t>
      </w:r>
    </w:p>
    <w:p w14:paraId="14BA295C">
      <w:pPr>
        <w:pStyle w:val="9"/>
        <w:ind w:firstLine="840"/>
        <w:rPr>
          <w:rFonts w:ascii="宋体" w:hAnsi="宋体" w:eastAsia="宋体"/>
          <w:sz w:val="21"/>
          <w:szCs w:val="21"/>
        </w:rPr>
      </w:pPr>
      <w:r>
        <w:rPr>
          <w:rFonts w:ascii="宋体" w:hAnsi="宋体" w:eastAsia="宋体" w:cs="仿宋_GB2312"/>
          <w:sz w:val="21"/>
          <w:szCs w:val="21"/>
        </w:rPr>
        <w:t>是否涉及环境标志产品：</w:t>
      </w:r>
    </w:p>
    <w:p w14:paraId="44D15B87">
      <w:pPr>
        <w:pStyle w:val="9"/>
        <w:rPr>
          <w:rFonts w:ascii="宋体" w:hAnsi="宋体" w:eastAsia="宋体"/>
          <w:sz w:val="21"/>
          <w:szCs w:val="21"/>
        </w:rPr>
      </w:pPr>
      <w:r>
        <w:rPr>
          <w:rFonts w:ascii="宋体" w:hAnsi="宋体" w:eastAsia="宋体" w:cs="仿宋_GB2312"/>
          <w:sz w:val="21"/>
          <w:szCs w:val="21"/>
        </w:rPr>
        <w:t xml:space="preserve"> 是，《环境标志产品政府采购品目清单》的底级品目名称：__________</w:t>
      </w:r>
    </w:p>
    <w:p w14:paraId="2EB13138">
      <w:pPr>
        <w:pStyle w:val="9"/>
        <w:spacing w:line="300" w:lineRule="auto"/>
        <w:ind w:firstLine="1260"/>
        <w:rPr>
          <w:rFonts w:ascii="宋体" w:hAnsi="宋体" w:eastAsia="宋体"/>
          <w:sz w:val="21"/>
          <w:szCs w:val="21"/>
        </w:rPr>
      </w:pPr>
      <w:r>
        <w:rPr>
          <w:rFonts w:ascii="宋体" w:hAnsi="宋体" w:eastAsia="宋体" w:cs="仿宋_GB2312"/>
          <w:sz w:val="21"/>
          <w:szCs w:val="21"/>
        </w:rPr>
        <w:t xml:space="preserve"> 强制采购         优先采购</w:t>
      </w:r>
    </w:p>
    <w:p w14:paraId="5EBA0FC0">
      <w:pPr>
        <w:pStyle w:val="9"/>
        <w:spacing w:line="300" w:lineRule="auto"/>
        <w:ind w:firstLine="840"/>
        <w:rPr>
          <w:rFonts w:ascii="宋体" w:hAnsi="宋体" w:eastAsia="宋体"/>
          <w:sz w:val="21"/>
          <w:szCs w:val="21"/>
        </w:rPr>
      </w:pPr>
      <w:r>
        <w:rPr>
          <w:rFonts w:ascii="宋体" w:hAnsi="宋体" w:eastAsia="宋体" w:cs="仿宋_GB2312"/>
          <w:sz w:val="21"/>
          <w:szCs w:val="21"/>
        </w:rPr>
        <w:t xml:space="preserve"> 否</w:t>
      </w:r>
    </w:p>
    <w:p w14:paraId="22FB33DC">
      <w:pPr>
        <w:pStyle w:val="9"/>
        <w:ind w:firstLine="840"/>
        <w:rPr>
          <w:rFonts w:ascii="宋体" w:hAnsi="宋体" w:eastAsia="宋体"/>
          <w:sz w:val="21"/>
          <w:szCs w:val="21"/>
        </w:rPr>
      </w:pPr>
      <w:r>
        <w:rPr>
          <w:rFonts w:ascii="宋体" w:hAnsi="宋体" w:eastAsia="宋体" w:cs="仿宋_GB2312"/>
          <w:sz w:val="21"/>
          <w:szCs w:val="21"/>
        </w:rPr>
        <w:t>是否涉及绿色产品：</w:t>
      </w:r>
    </w:p>
    <w:p w14:paraId="1A01431C">
      <w:pPr>
        <w:pStyle w:val="9"/>
        <w:rPr>
          <w:rFonts w:ascii="宋体" w:hAnsi="宋体" w:eastAsia="宋体"/>
          <w:sz w:val="21"/>
          <w:szCs w:val="21"/>
        </w:rPr>
      </w:pPr>
      <w:r>
        <w:rPr>
          <w:rFonts w:ascii="宋体" w:hAnsi="宋体" w:eastAsia="宋体" w:cs="仿宋_GB2312"/>
          <w:sz w:val="21"/>
          <w:szCs w:val="21"/>
        </w:rPr>
        <w:t xml:space="preserve"> 是，绿色产品政府采购相关政策确定的底级品目名称：__________</w:t>
      </w:r>
    </w:p>
    <w:p w14:paraId="3D7847E3">
      <w:pPr>
        <w:pStyle w:val="9"/>
        <w:spacing w:line="300" w:lineRule="auto"/>
        <w:ind w:firstLine="1260"/>
        <w:rPr>
          <w:rFonts w:ascii="宋体" w:hAnsi="宋体" w:eastAsia="宋体"/>
          <w:sz w:val="21"/>
          <w:szCs w:val="21"/>
        </w:rPr>
      </w:pPr>
      <w:r>
        <w:rPr>
          <w:rFonts w:ascii="宋体" w:hAnsi="宋体" w:eastAsia="宋体" w:cs="仿宋_GB2312"/>
          <w:sz w:val="21"/>
          <w:szCs w:val="21"/>
        </w:rPr>
        <w:t xml:space="preserve"> 强制采购         优先采购</w:t>
      </w:r>
    </w:p>
    <w:p w14:paraId="4A6AAA94">
      <w:pPr>
        <w:pStyle w:val="9"/>
        <w:spacing w:line="300" w:lineRule="auto"/>
        <w:ind w:firstLine="840"/>
        <w:rPr>
          <w:rFonts w:ascii="宋体" w:hAnsi="宋体" w:eastAsia="宋体"/>
          <w:sz w:val="21"/>
          <w:szCs w:val="21"/>
        </w:rPr>
      </w:pPr>
      <w:r>
        <w:rPr>
          <w:rFonts w:ascii="宋体" w:hAnsi="宋体" w:eastAsia="宋体" w:cs="仿宋_GB2312"/>
          <w:sz w:val="21"/>
          <w:szCs w:val="21"/>
        </w:rPr>
        <w:t xml:space="preserve"> 否</w:t>
      </w:r>
    </w:p>
    <w:p w14:paraId="791EC4CE">
      <w:pPr>
        <w:pStyle w:val="9"/>
        <w:rPr>
          <w:rFonts w:ascii="宋体" w:hAnsi="宋体" w:eastAsia="宋体"/>
          <w:sz w:val="21"/>
          <w:szCs w:val="21"/>
        </w:rPr>
      </w:pPr>
      <w:r>
        <w:rPr>
          <w:rFonts w:ascii="宋体" w:hAnsi="宋体" w:eastAsia="宋体" w:cs="仿宋_GB2312"/>
          <w:sz w:val="21"/>
          <w:szCs w:val="21"/>
        </w:rPr>
        <w:t xml:space="preserve"> (11)涉及商品包装和快递包装的，是否参考《商品包装政府采购需求标准（试行）》、《快递包装政府采购需求标准（试行）》明确产品及相关快递服务的具体包装要求：</w:t>
      </w:r>
    </w:p>
    <w:p w14:paraId="2C711942">
      <w:pPr>
        <w:pStyle w:val="9"/>
        <w:rPr>
          <w:rFonts w:ascii="宋体" w:hAnsi="宋体" w:eastAsia="宋体"/>
          <w:sz w:val="21"/>
          <w:szCs w:val="21"/>
        </w:rPr>
      </w:pPr>
      <w:r>
        <w:rPr>
          <w:rFonts w:ascii="宋体" w:hAnsi="宋体" w:eastAsia="宋体" w:cs="仿宋_GB2312"/>
          <w:sz w:val="21"/>
          <w:szCs w:val="21"/>
        </w:rPr>
        <w:t>是         否        不涉及</w:t>
      </w:r>
    </w:p>
    <w:p w14:paraId="09E2CDB9">
      <w:pPr>
        <w:pStyle w:val="9"/>
        <w:outlineLvl w:val="2"/>
        <w:rPr>
          <w:rFonts w:ascii="宋体" w:hAnsi="宋体" w:eastAsia="宋体"/>
          <w:sz w:val="21"/>
          <w:szCs w:val="21"/>
        </w:rPr>
      </w:pPr>
      <w:r>
        <w:rPr>
          <w:rFonts w:ascii="宋体" w:hAnsi="宋体" w:eastAsia="宋体" w:cs="仿宋_GB2312"/>
          <w:b/>
          <w:sz w:val="21"/>
          <w:szCs w:val="21"/>
        </w:rPr>
        <w:t>2.合同金额</w:t>
      </w:r>
    </w:p>
    <w:p w14:paraId="5CFAF664">
      <w:pPr>
        <w:pStyle w:val="9"/>
        <w:rPr>
          <w:rFonts w:ascii="宋体" w:hAnsi="宋体" w:eastAsia="宋体"/>
          <w:sz w:val="21"/>
          <w:szCs w:val="21"/>
        </w:rPr>
      </w:pPr>
      <w:r>
        <w:rPr>
          <w:rFonts w:ascii="宋体" w:hAnsi="宋体" w:eastAsia="宋体" w:cs="仿宋_GB2312"/>
          <w:sz w:val="21"/>
          <w:szCs w:val="21"/>
        </w:rPr>
        <w:t>（1）合同金额小写：____________________</w:t>
      </w:r>
    </w:p>
    <w:p w14:paraId="22CB3F69">
      <w:pPr>
        <w:pStyle w:val="9"/>
        <w:ind w:firstLine="1980"/>
        <w:rPr>
          <w:rFonts w:ascii="宋体" w:hAnsi="宋体" w:eastAsia="宋体"/>
          <w:sz w:val="21"/>
          <w:szCs w:val="21"/>
        </w:rPr>
      </w:pPr>
      <w:r>
        <w:rPr>
          <w:rFonts w:ascii="宋体" w:hAnsi="宋体" w:eastAsia="宋体" w:cs="仿宋_GB2312"/>
          <w:sz w:val="21"/>
          <w:szCs w:val="21"/>
        </w:rPr>
        <w:t>大写：____________________</w:t>
      </w:r>
    </w:p>
    <w:p w14:paraId="6A4C53E4">
      <w:pPr>
        <w:pStyle w:val="9"/>
        <w:rPr>
          <w:rFonts w:ascii="宋体" w:hAnsi="宋体" w:eastAsia="宋体"/>
          <w:sz w:val="21"/>
          <w:szCs w:val="21"/>
        </w:rPr>
      </w:pPr>
      <w:r>
        <w:rPr>
          <w:rFonts w:ascii="宋体" w:hAnsi="宋体" w:eastAsia="宋体" w:cs="仿宋_GB2312"/>
          <w:sz w:val="21"/>
          <w:szCs w:val="21"/>
        </w:rPr>
        <w:t xml:space="preserve">  分包金额（如有）小写：____________________</w:t>
      </w:r>
    </w:p>
    <w:p w14:paraId="0D3B4D3D">
      <w:pPr>
        <w:pStyle w:val="9"/>
        <w:ind w:firstLine="2820"/>
        <w:rPr>
          <w:rFonts w:ascii="宋体" w:hAnsi="宋体" w:eastAsia="宋体"/>
          <w:sz w:val="21"/>
          <w:szCs w:val="21"/>
        </w:rPr>
      </w:pPr>
      <w:r>
        <w:rPr>
          <w:rFonts w:ascii="宋体" w:hAnsi="宋体" w:eastAsia="宋体" w:cs="仿宋_GB2312"/>
          <w:sz w:val="21"/>
          <w:szCs w:val="21"/>
        </w:rPr>
        <w:t>大写：____________________</w:t>
      </w:r>
    </w:p>
    <w:p w14:paraId="370ED6DB">
      <w:pPr>
        <w:pStyle w:val="9"/>
        <w:rPr>
          <w:rFonts w:ascii="宋体" w:hAnsi="宋体" w:eastAsia="宋体"/>
          <w:sz w:val="21"/>
          <w:szCs w:val="21"/>
        </w:rPr>
      </w:pPr>
      <w:r>
        <w:rPr>
          <w:rFonts w:ascii="宋体" w:hAnsi="宋体" w:eastAsia="宋体" w:cs="仿宋_GB2312"/>
          <w:sz w:val="21"/>
          <w:szCs w:val="21"/>
        </w:rPr>
        <w:t xml:space="preserve"> （注：固定单价合同应填写单价和最高限价）</w:t>
      </w:r>
    </w:p>
    <w:p w14:paraId="4F556427">
      <w:pPr>
        <w:pStyle w:val="9"/>
        <w:rPr>
          <w:rFonts w:ascii="宋体" w:hAnsi="宋体" w:eastAsia="宋体"/>
          <w:sz w:val="21"/>
          <w:szCs w:val="21"/>
        </w:rPr>
      </w:pPr>
      <w:r>
        <w:rPr>
          <w:rFonts w:ascii="宋体" w:hAnsi="宋体" w:eastAsia="宋体" w:cs="仿宋_GB2312"/>
          <w:sz w:val="21"/>
          <w:szCs w:val="21"/>
        </w:rPr>
        <w:t>（2）合同定价方式（采用组合定价方式的，可以勾选多项）：</w:t>
      </w:r>
    </w:p>
    <w:p w14:paraId="19F008C8">
      <w:pPr>
        <w:pStyle w:val="9"/>
        <w:rPr>
          <w:rFonts w:ascii="宋体" w:hAnsi="宋体" w:eastAsia="宋体"/>
          <w:sz w:val="21"/>
          <w:szCs w:val="21"/>
        </w:rPr>
      </w:pPr>
      <w:r>
        <w:rPr>
          <w:rFonts w:ascii="宋体" w:hAnsi="宋体" w:eastAsia="宋体" w:cs="仿宋_GB2312"/>
          <w:sz w:val="21"/>
          <w:szCs w:val="21"/>
        </w:rPr>
        <w:t>固定总价固定单价成本补偿绩效激励其他__________</w:t>
      </w:r>
    </w:p>
    <w:p w14:paraId="288DA79D">
      <w:pPr>
        <w:pStyle w:val="9"/>
        <w:rPr>
          <w:rFonts w:ascii="宋体" w:hAnsi="宋体" w:eastAsia="宋体"/>
          <w:sz w:val="21"/>
          <w:szCs w:val="21"/>
        </w:rPr>
      </w:pPr>
      <w:r>
        <w:rPr>
          <w:rFonts w:ascii="宋体" w:hAnsi="宋体" w:eastAsia="宋体" w:cs="仿宋_GB2312"/>
          <w:sz w:val="21"/>
          <w:szCs w:val="21"/>
        </w:rPr>
        <w:t>（3）付款方式（按项目实际勾选填写）：</w:t>
      </w:r>
    </w:p>
    <w:p w14:paraId="5D640C66">
      <w:pPr>
        <w:pStyle w:val="9"/>
        <w:rPr>
          <w:rFonts w:ascii="宋体" w:hAnsi="宋体" w:eastAsia="宋体"/>
          <w:sz w:val="21"/>
          <w:szCs w:val="21"/>
        </w:rPr>
      </w:pPr>
      <w:r>
        <w:rPr>
          <w:rFonts w:ascii="宋体" w:hAnsi="宋体" w:eastAsia="宋体" w:cs="仿宋_GB2312"/>
          <w:sz w:val="21"/>
          <w:szCs w:val="21"/>
        </w:rPr>
        <w:t>全额付款：_______（应明确一次性支付合同款项的条件）_____________</w:t>
      </w:r>
    </w:p>
    <w:p w14:paraId="623C8124">
      <w:pPr>
        <w:pStyle w:val="9"/>
        <w:rPr>
          <w:rFonts w:ascii="宋体" w:hAnsi="宋体" w:eastAsia="宋体"/>
          <w:sz w:val="21"/>
          <w:szCs w:val="21"/>
        </w:rPr>
      </w:pPr>
      <w:r>
        <w:rPr>
          <w:rFonts w:ascii="宋体" w:hAnsi="宋体" w:eastAsia="宋体" w:cs="仿宋_GB2312"/>
          <w:sz w:val="21"/>
          <w:szCs w:val="21"/>
        </w:rPr>
        <w:t>分期付款：_______（应明确分期支付合同款项的各期比例和支付条件，各期支付条件应与分期履约验收情况挂钩）_____________，其中涉及预付款的：_______ （应明确预付款的支付比例和支付条件）</w:t>
      </w:r>
    </w:p>
    <w:p w14:paraId="463324FC">
      <w:pPr>
        <w:pStyle w:val="9"/>
        <w:rPr>
          <w:rFonts w:ascii="宋体" w:hAnsi="宋体" w:eastAsia="宋体"/>
          <w:sz w:val="21"/>
          <w:szCs w:val="21"/>
        </w:rPr>
      </w:pPr>
      <w:r>
        <w:rPr>
          <w:rFonts w:ascii="宋体" w:hAnsi="宋体" w:eastAsia="宋体" w:cs="仿宋_GB2312"/>
          <w:sz w:val="21"/>
          <w:szCs w:val="21"/>
        </w:rPr>
        <w:t>成本补偿：_______（应明确按照成本补偿方式的支付方式和支付条件）___________</w:t>
      </w:r>
    </w:p>
    <w:p w14:paraId="331EA865">
      <w:pPr>
        <w:pStyle w:val="9"/>
        <w:rPr>
          <w:rFonts w:ascii="宋体" w:hAnsi="宋体" w:eastAsia="宋体"/>
          <w:sz w:val="21"/>
          <w:szCs w:val="21"/>
        </w:rPr>
      </w:pPr>
      <w:r>
        <w:rPr>
          <w:rFonts w:ascii="宋体" w:hAnsi="宋体" w:eastAsia="宋体" w:cs="仿宋_GB2312"/>
          <w:sz w:val="21"/>
          <w:szCs w:val="21"/>
        </w:rPr>
        <w:t>绩效激励：_______（应明确按照绩效激励方式的支付方式和支付条件）_________</w:t>
      </w:r>
    </w:p>
    <w:p w14:paraId="3A2F0428">
      <w:pPr>
        <w:pStyle w:val="9"/>
        <w:outlineLvl w:val="2"/>
        <w:rPr>
          <w:rFonts w:ascii="宋体" w:hAnsi="宋体" w:eastAsia="宋体"/>
          <w:sz w:val="21"/>
          <w:szCs w:val="21"/>
        </w:rPr>
      </w:pPr>
      <w:r>
        <w:rPr>
          <w:rFonts w:ascii="宋体" w:hAnsi="宋体" w:eastAsia="宋体" w:cs="仿宋_GB2312"/>
          <w:b/>
          <w:sz w:val="21"/>
          <w:szCs w:val="21"/>
        </w:rPr>
        <w:t>3.合同履行</w:t>
      </w:r>
    </w:p>
    <w:p w14:paraId="38BF47BA">
      <w:pPr>
        <w:pStyle w:val="9"/>
        <w:rPr>
          <w:rFonts w:ascii="宋体" w:hAnsi="宋体" w:eastAsia="宋体"/>
          <w:sz w:val="21"/>
          <w:szCs w:val="21"/>
        </w:rPr>
      </w:pPr>
      <w:r>
        <w:rPr>
          <w:rFonts w:ascii="宋体" w:hAnsi="宋体" w:eastAsia="宋体" w:cs="仿宋_GB2312"/>
          <w:sz w:val="21"/>
          <w:szCs w:val="21"/>
        </w:rPr>
        <w:t>（1）起始日期：____________________年____________________月 ____________________日 ，完成日期：____________________年____________________月____________________日。</w:t>
      </w:r>
    </w:p>
    <w:p w14:paraId="1D2F7234">
      <w:pPr>
        <w:pStyle w:val="9"/>
        <w:rPr>
          <w:rFonts w:ascii="宋体" w:hAnsi="宋体" w:eastAsia="宋体"/>
          <w:sz w:val="21"/>
          <w:szCs w:val="21"/>
        </w:rPr>
      </w:pPr>
      <w:r>
        <w:rPr>
          <w:rFonts w:ascii="宋体" w:hAnsi="宋体" w:eastAsia="宋体" w:cs="仿宋_GB2312"/>
          <w:sz w:val="21"/>
          <w:szCs w:val="21"/>
        </w:rPr>
        <w:t>（2）履约地点：____________________</w:t>
      </w:r>
    </w:p>
    <w:p w14:paraId="403D013E">
      <w:pPr>
        <w:pStyle w:val="9"/>
        <w:rPr>
          <w:rFonts w:ascii="宋体" w:hAnsi="宋体" w:eastAsia="宋体"/>
          <w:sz w:val="21"/>
          <w:szCs w:val="21"/>
        </w:rPr>
      </w:pPr>
      <w:r>
        <w:rPr>
          <w:rFonts w:ascii="宋体" w:hAnsi="宋体" w:eastAsia="宋体" w:cs="仿宋_GB2312"/>
          <w:sz w:val="21"/>
          <w:szCs w:val="21"/>
        </w:rPr>
        <w:t>（3）履约担保：</w:t>
      </w:r>
    </w:p>
    <w:p w14:paraId="7F6584E1">
      <w:pPr>
        <w:pStyle w:val="9"/>
        <w:rPr>
          <w:rFonts w:ascii="宋体" w:hAnsi="宋体" w:eastAsia="宋体"/>
          <w:sz w:val="21"/>
          <w:szCs w:val="21"/>
        </w:rPr>
      </w:pPr>
      <w:r>
        <w:rPr>
          <w:rFonts w:ascii="宋体" w:hAnsi="宋体" w:eastAsia="宋体" w:cs="仿宋_GB2312"/>
          <w:sz w:val="21"/>
          <w:szCs w:val="21"/>
        </w:rPr>
        <w:t>是否收取履约保证金：是 否</w:t>
      </w:r>
    </w:p>
    <w:p w14:paraId="74A7B860">
      <w:pPr>
        <w:pStyle w:val="9"/>
        <w:rPr>
          <w:rFonts w:ascii="宋体" w:hAnsi="宋体" w:eastAsia="宋体"/>
          <w:sz w:val="21"/>
          <w:szCs w:val="21"/>
        </w:rPr>
      </w:pPr>
      <w:r>
        <w:rPr>
          <w:rFonts w:ascii="宋体" w:hAnsi="宋体" w:eastAsia="宋体" w:cs="仿宋_GB2312"/>
          <w:sz w:val="21"/>
          <w:szCs w:val="21"/>
        </w:rPr>
        <w:t>收取履约保证金形式：____________________</w:t>
      </w:r>
    </w:p>
    <w:p w14:paraId="615938D4">
      <w:pPr>
        <w:pStyle w:val="9"/>
        <w:rPr>
          <w:rFonts w:ascii="宋体" w:hAnsi="宋体" w:eastAsia="宋体"/>
          <w:sz w:val="21"/>
          <w:szCs w:val="21"/>
        </w:rPr>
      </w:pPr>
      <w:r>
        <w:rPr>
          <w:rFonts w:ascii="宋体" w:hAnsi="宋体" w:eastAsia="宋体" w:cs="仿宋_GB2312"/>
          <w:sz w:val="21"/>
          <w:szCs w:val="21"/>
        </w:rPr>
        <w:t>收取履约保证金金额：____________________</w:t>
      </w:r>
    </w:p>
    <w:p w14:paraId="36E603E5">
      <w:pPr>
        <w:pStyle w:val="9"/>
        <w:rPr>
          <w:rFonts w:ascii="宋体" w:hAnsi="宋体" w:eastAsia="宋体"/>
          <w:sz w:val="21"/>
          <w:szCs w:val="21"/>
        </w:rPr>
      </w:pPr>
      <w:r>
        <w:rPr>
          <w:rFonts w:ascii="宋体" w:hAnsi="宋体" w:eastAsia="宋体" w:cs="仿宋_GB2312"/>
          <w:sz w:val="21"/>
          <w:szCs w:val="21"/>
        </w:rPr>
        <w:t>履约担保期限：____________________</w:t>
      </w:r>
    </w:p>
    <w:p w14:paraId="31302ABB">
      <w:pPr>
        <w:pStyle w:val="9"/>
        <w:ind w:firstLine="510"/>
        <w:rPr>
          <w:rFonts w:ascii="宋体" w:hAnsi="宋体" w:eastAsia="宋体"/>
          <w:sz w:val="21"/>
          <w:szCs w:val="21"/>
        </w:rPr>
      </w:pPr>
      <w:r>
        <w:rPr>
          <w:rFonts w:ascii="宋体" w:hAnsi="宋体" w:eastAsia="宋体" w:cs="仿宋_GB2312"/>
          <w:sz w:val="21"/>
          <w:szCs w:val="21"/>
        </w:rPr>
        <w:t>履约担保期限：____________________</w:t>
      </w:r>
    </w:p>
    <w:p w14:paraId="1FE406CD">
      <w:pPr>
        <w:pStyle w:val="9"/>
        <w:rPr>
          <w:rFonts w:ascii="宋体" w:hAnsi="宋体" w:eastAsia="宋体"/>
          <w:sz w:val="21"/>
          <w:szCs w:val="21"/>
        </w:rPr>
      </w:pPr>
      <w:r>
        <w:rPr>
          <w:rFonts w:ascii="宋体" w:hAnsi="宋体" w:eastAsia="宋体" w:cs="仿宋_GB2312"/>
          <w:sz w:val="21"/>
          <w:szCs w:val="21"/>
        </w:rPr>
        <w:t>（4）分期履行要求：____________________</w:t>
      </w:r>
    </w:p>
    <w:p w14:paraId="09E5A92A">
      <w:pPr>
        <w:pStyle w:val="9"/>
        <w:rPr>
          <w:rFonts w:ascii="宋体" w:hAnsi="宋体" w:eastAsia="宋体"/>
          <w:sz w:val="21"/>
          <w:szCs w:val="21"/>
        </w:rPr>
      </w:pPr>
      <w:r>
        <w:rPr>
          <w:rFonts w:ascii="宋体" w:hAnsi="宋体" w:eastAsia="宋体" w:cs="仿宋_GB2312"/>
          <w:sz w:val="21"/>
          <w:szCs w:val="21"/>
        </w:rPr>
        <w:t>（5）风险处置措施和替代方案：____________________</w:t>
      </w:r>
    </w:p>
    <w:p w14:paraId="4A9756B2">
      <w:pPr>
        <w:pStyle w:val="9"/>
        <w:outlineLvl w:val="2"/>
        <w:rPr>
          <w:rFonts w:ascii="宋体" w:hAnsi="宋体" w:eastAsia="宋体"/>
          <w:sz w:val="21"/>
          <w:szCs w:val="21"/>
        </w:rPr>
      </w:pPr>
      <w:r>
        <w:rPr>
          <w:rFonts w:ascii="宋体" w:hAnsi="宋体" w:eastAsia="宋体" w:cs="仿宋_GB2312"/>
          <w:b/>
          <w:sz w:val="21"/>
          <w:szCs w:val="21"/>
        </w:rPr>
        <w:t>4.合同验收</w:t>
      </w:r>
    </w:p>
    <w:p w14:paraId="2AE5CB79">
      <w:pPr>
        <w:pStyle w:val="9"/>
        <w:rPr>
          <w:rFonts w:ascii="宋体" w:hAnsi="宋体" w:eastAsia="宋体"/>
          <w:sz w:val="21"/>
          <w:szCs w:val="21"/>
        </w:rPr>
      </w:pPr>
      <w:r>
        <w:rPr>
          <w:rFonts w:ascii="宋体" w:hAnsi="宋体" w:eastAsia="宋体" w:cs="仿宋_GB2312"/>
          <w:sz w:val="21"/>
          <w:szCs w:val="21"/>
        </w:rPr>
        <w:t>（1）验收组织方式：自行验收委托第三方验收</w:t>
      </w:r>
    </w:p>
    <w:p w14:paraId="4CBBAE82">
      <w:pPr>
        <w:pStyle w:val="9"/>
        <w:rPr>
          <w:rFonts w:ascii="宋体" w:hAnsi="宋体" w:eastAsia="宋体"/>
          <w:sz w:val="21"/>
          <w:szCs w:val="21"/>
        </w:rPr>
      </w:pPr>
      <w:r>
        <w:rPr>
          <w:rFonts w:ascii="宋体" w:hAnsi="宋体" w:eastAsia="宋体" w:cs="仿宋_GB2312"/>
          <w:sz w:val="21"/>
          <w:szCs w:val="21"/>
        </w:rPr>
        <w:t>验收主体：____________________</w:t>
      </w:r>
    </w:p>
    <w:p w14:paraId="57228AFD">
      <w:pPr>
        <w:pStyle w:val="9"/>
        <w:rPr>
          <w:rFonts w:ascii="宋体" w:hAnsi="宋体" w:eastAsia="宋体"/>
          <w:sz w:val="21"/>
          <w:szCs w:val="21"/>
        </w:rPr>
      </w:pPr>
      <w:r>
        <w:rPr>
          <w:rFonts w:ascii="宋体" w:hAnsi="宋体" w:eastAsia="宋体" w:cs="仿宋_GB2312"/>
          <w:sz w:val="21"/>
          <w:szCs w:val="21"/>
        </w:rPr>
        <w:t>是否邀请本项目的其他供应商参加验收：是否</w:t>
      </w:r>
    </w:p>
    <w:p w14:paraId="633AFCFA">
      <w:pPr>
        <w:pStyle w:val="9"/>
        <w:rPr>
          <w:rFonts w:ascii="宋体" w:hAnsi="宋体" w:eastAsia="宋体"/>
          <w:sz w:val="21"/>
          <w:szCs w:val="21"/>
        </w:rPr>
      </w:pPr>
      <w:r>
        <w:rPr>
          <w:rFonts w:ascii="宋体" w:hAnsi="宋体" w:eastAsia="宋体" w:cs="仿宋_GB2312"/>
          <w:sz w:val="21"/>
          <w:szCs w:val="21"/>
        </w:rPr>
        <w:t>是否邀请专家参加验收：是否</w:t>
      </w:r>
    </w:p>
    <w:p w14:paraId="6907E054">
      <w:pPr>
        <w:pStyle w:val="9"/>
        <w:rPr>
          <w:rFonts w:ascii="宋体" w:hAnsi="宋体" w:eastAsia="宋体"/>
          <w:sz w:val="21"/>
          <w:szCs w:val="21"/>
        </w:rPr>
      </w:pPr>
      <w:r>
        <w:rPr>
          <w:rFonts w:ascii="宋体" w:hAnsi="宋体" w:eastAsia="宋体" w:cs="仿宋_GB2312"/>
          <w:sz w:val="21"/>
          <w:szCs w:val="21"/>
        </w:rPr>
        <w:t>是否邀请服务对象参加验收：是否</w:t>
      </w:r>
    </w:p>
    <w:p w14:paraId="6E35EABA">
      <w:pPr>
        <w:pStyle w:val="9"/>
        <w:rPr>
          <w:rFonts w:ascii="宋体" w:hAnsi="宋体" w:eastAsia="宋体"/>
          <w:sz w:val="21"/>
          <w:szCs w:val="21"/>
        </w:rPr>
      </w:pPr>
      <w:r>
        <w:rPr>
          <w:rFonts w:ascii="宋体" w:hAnsi="宋体" w:eastAsia="宋体" w:cs="仿宋_GB2312"/>
          <w:sz w:val="21"/>
          <w:szCs w:val="21"/>
        </w:rPr>
        <w:t>是否邀请第三方检测机构参加验收：是否</w:t>
      </w:r>
    </w:p>
    <w:p w14:paraId="257AD736">
      <w:pPr>
        <w:pStyle w:val="9"/>
        <w:rPr>
          <w:rFonts w:ascii="宋体" w:hAnsi="宋体" w:eastAsia="宋体"/>
          <w:sz w:val="21"/>
          <w:szCs w:val="21"/>
        </w:rPr>
      </w:pPr>
      <w:r>
        <w:rPr>
          <w:rFonts w:ascii="宋体" w:hAnsi="宋体" w:eastAsia="宋体" w:cs="仿宋_GB2312"/>
          <w:sz w:val="21"/>
          <w:szCs w:val="21"/>
        </w:rPr>
        <w:t>是否进行抽查检测： 是，抽查比例：__________%否</w:t>
      </w:r>
    </w:p>
    <w:p w14:paraId="749EECFC">
      <w:pPr>
        <w:pStyle w:val="9"/>
        <w:rPr>
          <w:rFonts w:ascii="宋体" w:hAnsi="宋体" w:eastAsia="宋体"/>
          <w:sz w:val="21"/>
          <w:szCs w:val="21"/>
        </w:rPr>
      </w:pPr>
      <w:r>
        <w:rPr>
          <w:rFonts w:ascii="宋体" w:hAnsi="宋体" w:eastAsia="宋体" w:cs="仿宋_GB2312"/>
          <w:sz w:val="21"/>
          <w:szCs w:val="21"/>
        </w:rPr>
        <w:t>是否存在破坏性检测： 是，__________否</w:t>
      </w:r>
    </w:p>
    <w:p w14:paraId="0FF66C7F">
      <w:pPr>
        <w:pStyle w:val="9"/>
        <w:rPr>
          <w:rFonts w:ascii="宋体" w:hAnsi="宋体" w:eastAsia="宋体"/>
          <w:sz w:val="21"/>
          <w:szCs w:val="21"/>
        </w:rPr>
      </w:pPr>
      <w:r>
        <w:rPr>
          <w:rFonts w:ascii="宋体" w:hAnsi="宋体" w:eastAsia="宋体" w:cs="仿宋_GB2312"/>
          <w:sz w:val="21"/>
          <w:szCs w:val="21"/>
        </w:rPr>
        <w:t>验收组织的其他事项：____________________</w:t>
      </w:r>
    </w:p>
    <w:p w14:paraId="7BACFBCE">
      <w:pPr>
        <w:pStyle w:val="9"/>
        <w:rPr>
          <w:rFonts w:ascii="宋体" w:hAnsi="宋体" w:eastAsia="宋体"/>
          <w:sz w:val="21"/>
          <w:szCs w:val="21"/>
        </w:rPr>
      </w:pPr>
      <w:r>
        <w:rPr>
          <w:rFonts w:ascii="宋体" w:hAnsi="宋体" w:eastAsia="宋体" w:cs="仿宋_GB2312"/>
          <w:sz w:val="21"/>
          <w:szCs w:val="21"/>
        </w:rPr>
        <w:t>（2）履约验收时间：计划于何时验收/供应商提出验收申请之日起_______日内组织验收</w:t>
      </w:r>
    </w:p>
    <w:p w14:paraId="36450C77">
      <w:pPr>
        <w:pStyle w:val="9"/>
        <w:rPr>
          <w:rFonts w:ascii="宋体" w:hAnsi="宋体" w:eastAsia="宋体"/>
          <w:sz w:val="21"/>
          <w:szCs w:val="21"/>
        </w:rPr>
      </w:pPr>
      <w:r>
        <w:rPr>
          <w:rFonts w:ascii="宋体" w:hAnsi="宋体" w:eastAsia="宋体" w:cs="仿宋_GB2312"/>
          <w:sz w:val="21"/>
          <w:szCs w:val="21"/>
        </w:rPr>
        <w:t>（3）履约验收方式：一次性验收分期/分项验收：__________</w:t>
      </w:r>
    </w:p>
    <w:p w14:paraId="11FC0A2C">
      <w:pPr>
        <w:pStyle w:val="9"/>
        <w:rPr>
          <w:rFonts w:ascii="宋体" w:hAnsi="宋体" w:eastAsia="宋体"/>
          <w:sz w:val="21"/>
          <w:szCs w:val="21"/>
        </w:rPr>
      </w:pPr>
      <w:r>
        <w:rPr>
          <w:rFonts w:ascii="宋体" w:hAnsi="宋体" w:eastAsia="宋体" w:cs="仿宋_GB2312"/>
          <w:sz w:val="21"/>
          <w:szCs w:val="21"/>
        </w:rPr>
        <w:t>（4）履约验收程序：____________________</w:t>
      </w:r>
    </w:p>
    <w:p w14:paraId="0D1F04C4">
      <w:pPr>
        <w:pStyle w:val="9"/>
        <w:rPr>
          <w:rFonts w:ascii="宋体" w:hAnsi="宋体" w:eastAsia="宋体"/>
          <w:sz w:val="21"/>
          <w:szCs w:val="21"/>
        </w:rPr>
      </w:pPr>
      <w:r>
        <w:rPr>
          <w:rFonts w:ascii="宋体" w:hAnsi="宋体" w:eastAsia="宋体" w:cs="仿宋_GB2312"/>
          <w:sz w:val="21"/>
          <w:szCs w:val="21"/>
        </w:rPr>
        <w:t>（5）履约验收的内容：_________（应当包括每一项技术和商务要求的履约情况，特别是落实政府采购扶持中小企业，支持绿色发展和乡村振兴等政策情况）___________</w:t>
      </w:r>
    </w:p>
    <w:p w14:paraId="7A069151">
      <w:pPr>
        <w:pStyle w:val="9"/>
        <w:rPr>
          <w:rFonts w:ascii="宋体" w:hAnsi="宋体" w:eastAsia="宋体"/>
          <w:sz w:val="21"/>
          <w:szCs w:val="21"/>
        </w:rPr>
      </w:pPr>
      <w:r>
        <w:rPr>
          <w:rFonts w:ascii="宋体" w:hAnsi="宋体" w:eastAsia="宋体" w:cs="仿宋_GB2312"/>
          <w:sz w:val="21"/>
          <w:szCs w:val="21"/>
        </w:rPr>
        <w:t>（6）履约验收标准：_____________________________</w:t>
      </w:r>
    </w:p>
    <w:p w14:paraId="6901C084">
      <w:pPr>
        <w:pStyle w:val="9"/>
        <w:rPr>
          <w:rFonts w:ascii="宋体" w:hAnsi="宋体" w:eastAsia="宋体"/>
          <w:sz w:val="21"/>
          <w:szCs w:val="21"/>
        </w:rPr>
      </w:pPr>
      <w:r>
        <w:rPr>
          <w:rFonts w:ascii="宋体" w:hAnsi="宋体" w:eastAsia="宋体" w:cs="仿宋_GB2312"/>
          <w:sz w:val="21"/>
          <w:szCs w:val="21"/>
        </w:rPr>
        <w:t>（7）是否以采购活动中供应商提供的样品作为参考：是否</w:t>
      </w:r>
    </w:p>
    <w:p w14:paraId="03437DF8">
      <w:pPr>
        <w:pStyle w:val="9"/>
        <w:rPr>
          <w:rFonts w:ascii="宋体" w:hAnsi="宋体" w:eastAsia="宋体"/>
          <w:sz w:val="21"/>
          <w:szCs w:val="21"/>
        </w:rPr>
      </w:pPr>
      <w:r>
        <w:rPr>
          <w:rFonts w:ascii="宋体" w:hAnsi="宋体" w:eastAsia="宋体" w:cs="仿宋_GB2312"/>
          <w:sz w:val="21"/>
          <w:szCs w:val="21"/>
        </w:rPr>
        <w:t>（8）履约验收其他事项：_______________</w:t>
      </w:r>
    </w:p>
    <w:p w14:paraId="4F4449CA">
      <w:pPr>
        <w:pStyle w:val="9"/>
        <w:outlineLvl w:val="2"/>
        <w:rPr>
          <w:rFonts w:ascii="宋体" w:hAnsi="宋体" w:eastAsia="宋体"/>
          <w:sz w:val="21"/>
          <w:szCs w:val="21"/>
        </w:rPr>
      </w:pPr>
      <w:r>
        <w:rPr>
          <w:rFonts w:ascii="宋体" w:hAnsi="宋体" w:eastAsia="宋体" w:cs="仿宋_GB2312"/>
          <w:b/>
          <w:sz w:val="21"/>
          <w:szCs w:val="21"/>
        </w:rPr>
        <w:t>5.组成合同的文件</w:t>
      </w:r>
    </w:p>
    <w:p w14:paraId="09CFBB28">
      <w:pPr>
        <w:pStyle w:val="9"/>
        <w:rPr>
          <w:rFonts w:ascii="宋体" w:hAnsi="宋体" w:eastAsia="宋体"/>
          <w:sz w:val="21"/>
          <w:szCs w:val="21"/>
        </w:rPr>
      </w:pPr>
      <w:r>
        <w:rPr>
          <w:rFonts w:ascii="宋体" w:hAnsi="宋体" w:eastAsia="宋体" w:cs="仿宋_GB2312"/>
          <w:sz w:val="21"/>
          <w:szCs w:val="21"/>
        </w:rPr>
        <w:t>本协议书与下列文件一起构成合同文件，如下述文件之间有任何抵触、矛盾或歧义，应按以下顺序解释：</w:t>
      </w:r>
    </w:p>
    <w:p w14:paraId="014B9FD0">
      <w:pPr>
        <w:pStyle w:val="9"/>
        <w:rPr>
          <w:rFonts w:ascii="宋体" w:hAnsi="宋体" w:eastAsia="宋体"/>
          <w:sz w:val="21"/>
          <w:szCs w:val="21"/>
        </w:rPr>
      </w:pPr>
      <w:r>
        <w:rPr>
          <w:rFonts w:ascii="宋体" w:hAnsi="宋体" w:eastAsia="宋体" w:cs="仿宋_GB2312"/>
          <w:sz w:val="21"/>
          <w:szCs w:val="21"/>
        </w:rPr>
        <w:t>（1）政府采购合同协议书及其变更、补充协议</w:t>
      </w:r>
    </w:p>
    <w:p w14:paraId="4D3E9D78">
      <w:pPr>
        <w:pStyle w:val="9"/>
        <w:rPr>
          <w:rFonts w:ascii="宋体" w:hAnsi="宋体" w:eastAsia="宋体"/>
          <w:sz w:val="21"/>
          <w:szCs w:val="21"/>
        </w:rPr>
      </w:pPr>
      <w:r>
        <w:rPr>
          <w:rFonts w:ascii="宋体" w:hAnsi="宋体" w:eastAsia="宋体" w:cs="仿宋_GB2312"/>
          <w:sz w:val="21"/>
          <w:szCs w:val="21"/>
        </w:rPr>
        <w:t>（2）政府采购合同专用条款</w:t>
      </w:r>
    </w:p>
    <w:p w14:paraId="762BD331">
      <w:pPr>
        <w:pStyle w:val="9"/>
        <w:rPr>
          <w:rFonts w:ascii="宋体" w:hAnsi="宋体" w:eastAsia="宋体"/>
          <w:sz w:val="21"/>
          <w:szCs w:val="21"/>
        </w:rPr>
      </w:pPr>
      <w:r>
        <w:rPr>
          <w:rFonts w:ascii="宋体" w:hAnsi="宋体" w:eastAsia="宋体" w:cs="仿宋_GB2312"/>
          <w:sz w:val="21"/>
          <w:szCs w:val="21"/>
        </w:rPr>
        <w:t>（3）政府采购合同通用条款</w:t>
      </w:r>
    </w:p>
    <w:p w14:paraId="0A51F8DD">
      <w:pPr>
        <w:pStyle w:val="9"/>
        <w:rPr>
          <w:rFonts w:ascii="宋体" w:hAnsi="宋体" w:eastAsia="宋体"/>
          <w:sz w:val="21"/>
          <w:szCs w:val="21"/>
        </w:rPr>
      </w:pPr>
      <w:r>
        <w:rPr>
          <w:rFonts w:ascii="宋体" w:hAnsi="宋体" w:eastAsia="宋体" w:cs="仿宋_GB2312"/>
          <w:sz w:val="21"/>
          <w:szCs w:val="21"/>
        </w:rPr>
        <w:t>（4）中标（成交）通知书</w:t>
      </w:r>
    </w:p>
    <w:p w14:paraId="05C4E5B8">
      <w:pPr>
        <w:pStyle w:val="9"/>
        <w:rPr>
          <w:rFonts w:ascii="宋体" w:hAnsi="宋体" w:eastAsia="宋体"/>
          <w:sz w:val="21"/>
          <w:szCs w:val="21"/>
        </w:rPr>
      </w:pPr>
      <w:r>
        <w:rPr>
          <w:rFonts w:ascii="宋体" w:hAnsi="宋体" w:eastAsia="宋体" w:cs="仿宋_GB2312"/>
          <w:sz w:val="21"/>
          <w:szCs w:val="21"/>
        </w:rPr>
        <w:t>（5）投标（响应）文件</w:t>
      </w:r>
    </w:p>
    <w:p w14:paraId="6DAD767E">
      <w:pPr>
        <w:pStyle w:val="9"/>
        <w:rPr>
          <w:rFonts w:ascii="宋体" w:hAnsi="宋体" w:eastAsia="宋体"/>
          <w:sz w:val="21"/>
          <w:szCs w:val="21"/>
        </w:rPr>
      </w:pPr>
      <w:r>
        <w:rPr>
          <w:rFonts w:ascii="宋体" w:hAnsi="宋体" w:eastAsia="宋体" w:cs="仿宋_GB2312"/>
          <w:sz w:val="21"/>
          <w:szCs w:val="21"/>
        </w:rPr>
        <w:t>（6）采购文件</w:t>
      </w:r>
    </w:p>
    <w:p w14:paraId="32A7B7E2">
      <w:pPr>
        <w:pStyle w:val="9"/>
        <w:rPr>
          <w:rFonts w:ascii="宋体" w:hAnsi="宋体" w:eastAsia="宋体"/>
          <w:sz w:val="21"/>
          <w:szCs w:val="21"/>
        </w:rPr>
      </w:pPr>
      <w:r>
        <w:rPr>
          <w:rFonts w:ascii="宋体" w:hAnsi="宋体" w:eastAsia="宋体" w:cs="仿宋_GB2312"/>
          <w:sz w:val="21"/>
          <w:szCs w:val="21"/>
        </w:rPr>
        <w:t>（7）有关技术文件，图纸</w:t>
      </w:r>
    </w:p>
    <w:p w14:paraId="67463988">
      <w:pPr>
        <w:pStyle w:val="9"/>
        <w:rPr>
          <w:rFonts w:ascii="宋体" w:hAnsi="宋体" w:eastAsia="宋体"/>
          <w:sz w:val="21"/>
          <w:szCs w:val="21"/>
        </w:rPr>
      </w:pPr>
      <w:r>
        <w:rPr>
          <w:rFonts w:ascii="宋体" w:hAnsi="宋体" w:eastAsia="宋体" w:cs="仿宋_GB2312"/>
          <w:sz w:val="21"/>
          <w:szCs w:val="21"/>
        </w:rPr>
        <w:t>（8）国家法律、行政法规和规章制度规定或合同约定的作为合同组成部分的其他文件</w:t>
      </w:r>
    </w:p>
    <w:p w14:paraId="0C1A0DD8">
      <w:pPr>
        <w:pStyle w:val="9"/>
        <w:outlineLvl w:val="2"/>
        <w:rPr>
          <w:rFonts w:ascii="宋体" w:hAnsi="宋体" w:eastAsia="宋体"/>
          <w:sz w:val="21"/>
          <w:szCs w:val="21"/>
        </w:rPr>
      </w:pPr>
      <w:r>
        <w:rPr>
          <w:rFonts w:ascii="宋体" w:hAnsi="宋体" w:eastAsia="宋体" w:cs="仿宋_GB2312"/>
          <w:b/>
          <w:sz w:val="21"/>
          <w:szCs w:val="21"/>
        </w:rPr>
        <w:t>6.合同生效</w:t>
      </w:r>
    </w:p>
    <w:p w14:paraId="5E91DF79">
      <w:pPr>
        <w:pStyle w:val="9"/>
        <w:rPr>
          <w:rFonts w:ascii="宋体" w:hAnsi="宋体" w:eastAsia="宋体"/>
          <w:sz w:val="21"/>
          <w:szCs w:val="21"/>
        </w:rPr>
      </w:pPr>
      <w:r>
        <w:rPr>
          <w:rFonts w:ascii="宋体" w:hAnsi="宋体" w:eastAsia="宋体" w:cs="仿宋_GB2312"/>
          <w:sz w:val="21"/>
          <w:szCs w:val="21"/>
        </w:rPr>
        <w:t>本合同自____________________生效。</w:t>
      </w:r>
    </w:p>
    <w:p w14:paraId="1D371427">
      <w:pPr>
        <w:pStyle w:val="9"/>
        <w:outlineLvl w:val="2"/>
        <w:rPr>
          <w:rFonts w:ascii="宋体" w:hAnsi="宋体" w:eastAsia="宋体"/>
          <w:sz w:val="21"/>
          <w:szCs w:val="21"/>
        </w:rPr>
      </w:pPr>
      <w:r>
        <w:rPr>
          <w:rFonts w:ascii="宋体" w:hAnsi="宋体" w:eastAsia="宋体" w:cs="仿宋_GB2312"/>
          <w:b/>
          <w:sz w:val="21"/>
          <w:szCs w:val="21"/>
        </w:rPr>
        <w:t>7.合同份数</w:t>
      </w:r>
    </w:p>
    <w:p w14:paraId="650CE4EC">
      <w:pPr>
        <w:pStyle w:val="9"/>
        <w:rPr>
          <w:rFonts w:ascii="宋体" w:hAnsi="宋体" w:eastAsia="宋体"/>
          <w:sz w:val="21"/>
          <w:szCs w:val="21"/>
        </w:rPr>
      </w:pPr>
      <w:r>
        <w:rPr>
          <w:rFonts w:ascii="宋体" w:hAnsi="宋体" w:eastAsia="宋体" w:cs="仿宋_GB2312"/>
          <w:sz w:val="21"/>
          <w:szCs w:val="21"/>
        </w:rPr>
        <w:t>本合同一式 _______ 份，甲方执 _______ 份，乙方执 _______ 份，均具有 法律效力。</w:t>
      </w:r>
    </w:p>
    <w:p w14:paraId="3AB719E3">
      <w:pPr>
        <w:pStyle w:val="9"/>
        <w:outlineLvl w:val="2"/>
        <w:rPr>
          <w:rFonts w:ascii="宋体" w:hAnsi="宋体" w:eastAsia="宋体"/>
          <w:sz w:val="21"/>
          <w:szCs w:val="21"/>
        </w:rPr>
      </w:pPr>
      <w:r>
        <w:rPr>
          <w:rFonts w:ascii="宋体" w:hAnsi="宋体" w:eastAsia="宋体" w:cs="仿宋_GB2312"/>
          <w:b/>
          <w:sz w:val="21"/>
          <w:szCs w:val="21"/>
        </w:rPr>
        <w:t>8.合同融资支付约定</w:t>
      </w:r>
    </w:p>
    <w:p w14:paraId="1D68DF60">
      <w:pPr>
        <w:pStyle w:val="9"/>
        <w:rPr>
          <w:rFonts w:ascii="宋体" w:hAnsi="宋体" w:eastAsia="宋体"/>
          <w:sz w:val="21"/>
          <w:szCs w:val="21"/>
        </w:rPr>
      </w:pPr>
      <w:r>
        <w:rPr>
          <w:rFonts w:ascii="宋体" w:hAnsi="宋体" w:eastAsia="宋体" w:cs="仿宋_GB2312"/>
          <w:b/>
          <w:sz w:val="21"/>
          <w:szCs w:val="21"/>
        </w:rPr>
        <w:t>8.1本合同可用于政府采购合同融资，为本项目提供合同融资的金融机构为：______，本合同项下所有款项，甲方须支付至本合同约定的乙方账号，未经_______书面同意，不得变更账号。</w:t>
      </w:r>
    </w:p>
    <w:p w14:paraId="5B4E2B68">
      <w:pPr>
        <w:pStyle w:val="9"/>
        <w:rPr>
          <w:rFonts w:ascii="宋体" w:hAnsi="宋体" w:eastAsia="宋体"/>
          <w:sz w:val="21"/>
          <w:szCs w:val="21"/>
        </w:rPr>
      </w:pPr>
      <w:r>
        <w:rPr>
          <w:rFonts w:ascii="宋体" w:hAnsi="宋体" w:eastAsia="宋体" w:cs="仿宋_GB2312"/>
          <w:sz w:val="21"/>
          <w:szCs w:val="21"/>
        </w:rPr>
        <w:t>合同订立时间：详见本合同封面的签订时间。</w:t>
      </w:r>
    </w:p>
    <w:p w14:paraId="60E42433">
      <w:pPr>
        <w:pStyle w:val="9"/>
        <w:rPr>
          <w:rFonts w:ascii="宋体" w:hAnsi="宋体" w:eastAsia="宋体"/>
          <w:sz w:val="21"/>
          <w:szCs w:val="21"/>
        </w:rPr>
      </w:pPr>
      <w:r>
        <w:rPr>
          <w:rFonts w:ascii="宋体" w:hAnsi="宋体" w:eastAsia="宋体" w:cs="仿宋_GB2312"/>
          <w:sz w:val="21"/>
          <w:szCs w:val="21"/>
        </w:rPr>
        <w:t>合同订立时间：详见本合同封面的签订时间。</w:t>
      </w:r>
    </w:p>
    <w:p w14:paraId="2B4D9630">
      <w:pPr>
        <w:pStyle w:val="9"/>
        <w:rPr>
          <w:rFonts w:ascii="宋体" w:hAnsi="宋体" w:eastAsia="宋体"/>
          <w:sz w:val="21"/>
          <w:szCs w:val="21"/>
        </w:rPr>
      </w:pPr>
      <w:r>
        <w:rPr>
          <w:rFonts w:ascii="宋体" w:hAnsi="宋体" w:eastAsia="宋体" w:cs="仿宋_GB2312"/>
          <w:sz w:val="21"/>
          <w:szCs w:val="21"/>
        </w:rPr>
        <w:t>合同订立地点： ____________________________</w:t>
      </w:r>
    </w:p>
    <w:p w14:paraId="5A878B39">
      <w:pPr>
        <w:pStyle w:val="9"/>
        <w:rPr>
          <w:rFonts w:ascii="宋体" w:hAnsi="宋体" w:eastAsia="宋体"/>
          <w:sz w:val="21"/>
          <w:szCs w:val="21"/>
        </w:rPr>
      </w:pPr>
      <w:r>
        <w:rPr>
          <w:rFonts w:ascii="宋体" w:hAnsi="宋体" w:eastAsia="宋体" w:cs="仿宋_GB2312"/>
          <w:sz w:val="21"/>
          <w:szCs w:val="21"/>
        </w:rPr>
        <w:t>附件：具体标的及其技术要求和商务要求、联合协议、分包意向协议等。</w:t>
      </w:r>
      <w:r>
        <w:rPr>
          <w:rFonts w:ascii="宋体" w:hAnsi="宋体" w:eastAsia="宋体"/>
          <w:sz w:val="21"/>
          <w:szCs w:val="21"/>
        </w:rPr>
        <w:br w:type="textWrapping"/>
      </w:r>
      <w:r>
        <w:rPr>
          <w:rFonts w:ascii="宋体" w:hAnsi="宋体" w:eastAsia="宋体"/>
          <w:sz w:val="21"/>
          <w:szCs w:val="21"/>
        </w:rPr>
        <w:br w:type="textWrapping"/>
      </w:r>
      <w:r>
        <w:rPr>
          <w:rFonts w:ascii="宋体" w:hAnsi="宋体" w:eastAsia="宋体"/>
          <w:sz w:val="21"/>
          <w:szCs w:val="21"/>
        </w:rPr>
        <w:br w:type="textWrapping"/>
      </w:r>
    </w:p>
    <w:p w14:paraId="1CF4F71B">
      <w:pPr>
        <w:pStyle w:val="9"/>
        <w:rPr>
          <w:rFonts w:ascii="宋体" w:hAnsi="宋体" w:eastAsia="宋体"/>
          <w:sz w:val="21"/>
          <w:szCs w:val="21"/>
        </w:rPr>
      </w:pPr>
      <w:r>
        <w:rPr>
          <w:rFonts w:ascii="宋体" w:hAnsi="宋体" w:eastAsia="宋体" w:cs="仿宋_GB2312"/>
          <w:sz w:val="21"/>
          <w:szCs w:val="21"/>
        </w:rPr>
        <w:t>甲方（采购人、受采购人委托签订合同的单位或采购文件约定的合同甲方）</w:t>
      </w:r>
    </w:p>
    <w:p w14:paraId="7CB881C6">
      <w:pPr>
        <w:pStyle w:val="9"/>
        <w:rPr>
          <w:rFonts w:ascii="宋体" w:hAnsi="宋体" w:eastAsia="宋体"/>
          <w:sz w:val="21"/>
          <w:szCs w:val="21"/>
        </w:rPr>
      </w:pPr>
      <w:r>
        <w:rPr>
          <w:rFonts w:ascii="宋体" w:hAnsi="宋体" w:eastAsia="宋体" w:cs="仿宋_GB2312"/>
          <w:sz w:val="21"/>
          <w:szCs w:val="21"/>
        </w:rPr>
        <w:t xml:space="preserve"> 单位名称（公章或合同章）： {{未填写}}（盖章）</w:t>
      </w:r>
    </w:p>
    <w:p w14:paraId="4D578742">
      <w:pPr>
        <w:pStyle w:val="9"/>
        <w:rPr>
          <w:rFonts w:ascii="宋体" w:hAnsi="宋体" w:eastAsia="宋体"/>
          <w:sz w:val="21"/>
          <w:szCs w:val="21"/>
        </w:rPr>
      </w:pPr>
      <w:r>
        <w:rPr>
          <w:rFonts w:ascii="宋体" w:hAnsi="宋体" w:eastAsia="宋体" w:cs="仿宋_GB2312"/>
          <w:sz w:val="21"/>
          <w:szCs w:val="21"/>
        </w:rPr>
        <w:t xml:space="preserve"> 法定代表人或其委托代理人（签章）：{{未填写}}</w:t>
      </w:r>
    </w:p>
    <w:p w14:paraId="31ECD268">
      <w:pPr>
        <w:pStyle w:val="9"/>
        <w:rPr>
          <w:rFonts w:ascii="宋体" w:hAnsi="宋体" w:eastAsia="宋体"/>
          <w:sz w:val="21"/>
          <w:szCs w:val="21"/>
        </w:rPr>
      </w:pPr>
      <w:r>
        <w:rPr>
          <w:rFonts w:ascii="宋体" w:hAnsi="宋体" w:eastAsia="宋体" w:cs="仿宋_GB2312"/>
          <w:sz w:val="21"/>
          <w:szCs w:val="21"/>
        </w:rPr>
        <w:t xml:space="preserve"> 住 所：{{未填写}}</w:t>
      </w:r>
    </w:p>
    <w:p w14:paraId="6550BB0B">
      <w:pPr>
        <w:pStyle w:val="9"/>
        <w:rPr>
          <w:rFonts w:ascii="宋体" w:hAnsi="宋体" w:eastAsia="宋体"/>
          <w:sz w:val="21"/>
          <w:szCs w:val="21"/>
        </w:rPr>
      </w:pPr>
      <w:r>
        <w:rPr>
          <w:rFonts w:ascii="宋体" w:hAnsi="宋体" w:eastAsia="宋体" w:cs="仿宋_GB2312"/>
          <w:sz w:val="21"/>
          <w:szCs w:val="21"/>
        </w:rPr>
        <w:t xml:space="preserve"> 联 系 人：{{未填写}}</w:t>
      </w:r>
    </w:p>
    <w:p w14:paraId="652477F9">
      <w:pPr>
        <w:pStyle w:val="9"/>
        <w:rPr>
          <w:rFonts w:ascii="宋体" w:hAnsi="宋体" w:eastAsia="宋体"/>
          <w:sz w:val="21"/>
          <w:szCs w:val="21"/>
        </w:rPr>
      </w:pPr>
      <w:r>
        <w:rPr>
          <w:rFonts w:ascii="宋体" w:hAnsi="宋体" w:eastAsia="宋体" w:cs="仿宋_GB2312"/>
          <w:sz w:val="21"/>
          <w:szCs w:val="21"/>
        </w:rPr>
        <w:t xml:space="preserve"> 联系电话：{{未填写}}</w:t>
      </w:r>
    </w:p>
    <w:p w14:paraId="431B89A3">
      <w:pPr>
        <w:pStyle w:val="9"/>
        <w:rPr>
          <w:rFonts w:ascii="宋体" w:hAnsi="宋体" w:eastAsia="宋体"/>
          <w:sz w:val="21"/>
          <w:szCs w:val="21"/>
        </w:rPr>
      </w:pPr>
      <w:r>
        <w:rPr>
          <w:rFonts w:ascii="宋体" w:hAnsi="宋体" w:eastAsia="宋体" w:cs="仿宋_GB2312"/>
          <w:sz w:val="21"/>
          <w:szCs w:val="21"/>
        </w:rPr>
        <w:t xml:space="preserve"> 通信地址：{{未填写}}</w:t>
      </w:r>
    </w:p>
    <w:p w14:paraId="127C0790">
      <w:pPr>
        <w:pStyle w:val="9"/>
        <w:rPr>
          <w:rFonts w:ascii="宋体" w:hAnsi="宋体" w:eastAsia="宋体"/>
          <w:sz w:val="21"/>
          <w:szCs w:val="21"/>
        </w:rPr>
      </w:pPr>
      <w:r>
        <w:rPr>
          <w:rFonts w:ascii="宋体" w:hAnsi="宋体" w:eastAsia="宋体" w:cs="仿宋_GB2312"/>
          <w:sz w:val="21"/>
          <w:szCs w:val="21"/>
        </w:rPr>
        <w:t xml:space="preserve"> 邮政编码：{{未填写}}</w:t>
      </w:r>
    </w:p>
    <w:p w14:paraId="3B3ACE85">
      <w:pPr>
        <w:pStyle w:val="9"/>
        <w:rPr>
          <w:rFonts w:ascii="宋体" w:hAnsi="宋体" w:eastAsia="宋体"/>
          <w:sz w:val="21"/>
          <w:szCs w:val="21"/>
        </w:rPr>
      </w:pPr>
      <w:r>
        <w:rPr>
          <w:rFonts w:ascii="宋体" w:hAnsi="宋体" w:eastAsia="宋体" w:cs="仿宋_GB2312"/>
          <w:sz w:val="21"/>
          <w:szCs w:val="21"/>
        </w:rPr>
        <w:t xml:space="preserve"> 电子邮箱：{{未填写}}</w:t>
      </w:r>
    </w:p>
    <w:p w14:paraId="5A11886D">
      <w:pPr>
        <w:pStyle w:val="9"/>
        <w:rPr>
          <w:rFonts w:ascii="宋体" w:hAnsi="宋体" w:eastAsia="宋体"/>
          <w:sz w:val="21"/>
          <w:szCs w:val="21"/>
        </w:rPr>
      </w:pPr>
      <w:r>
        <w:rPr>
          <w:rFonts w:ascii="宋体" w:hAnsi="宋体" w:eastAsia="宋体" w:cs="仿宋_GB2312"/>
          <w:sz w:val="21"/>
          <w:szCs w:val="21"/>
        </w:rPr>
        <w:t xml:space="preserve"> 统一社会信用代码：{{未填写}}</w:t>
      </w:r>
    </w:p>
    <w:p w14:paraId="6DAB9BB5">
      <w:pPr>
        <w:pStyle w:val="9"/>
        <w:rPr>
          <w:rFonts w:ascii="宋体" w:hAnsi="宋体" w:eastAsia="宋体"/>
          <w:sz w:val="21"/>
          <w:szCs w:val="21"/>
        </w:rPr>
      </w:pPr>
      <w:r>
        <w:rPr>
          <w:rFonts w:ascii="宋体" w:hAnsi="宋体" w:eastAsia="宋体" w:cs="仿宋_GB2312"/>
          <w:sz w:val="21"/>
          <w:szCs w:val="21"/>
        </w:rPr>
        <w:t xml:space="preserve"> </w:t>
      </w:r>
    </w:p>
    <w:p w14:paraId="6B814DFC">
      <w:pPr>
        <w:pStyle w:val="9"/>
        <w:jc w:val="center"/>
        <w:outlineLvl w:val="1"/>
        <w:rPr>
          <w:rFonts w:ascii="宋体" w:hAnsi="宋体" w:eastAsia="宋体"/>
          <w:sz w:val="21"/>
          <w:szCs w:val="21"/>
        </w:rPr>
      </w:pPr>
      <w:r>
        <w:rPr>
          <w:rFonts w:ascii="宋体" w:hAnsi="宋体" w:eastAsia="宋体" w:cs="仿宋_GB2312"/>
          <w:b/>
          <w:sz w:val="21"/>
          <w:szCs w:val="21"/>
        </w:rPr>
        <w:t>第二节 政府采购合同通用条款</w:t>
      </w:r>
    </w:p>
    <w:p w14:paraId="5A99B7A7">
      <w:pPr>
        <w:pStyle w:val="9"/>
        <w:outlineLvl w:val="2"/>
        <w:rPr>
          <w:rFonts w:ascii="宋体" w:hAnsi="宋体" w:eastAsia="宋体"/>
          <w:sz w:val="21"/>
          <w:szCs w:val="21"/>
        </w:rPr>
      </w:pPr>
      <w:r>
        <w:rPr>
          <w:rFonts w:ascii="宋体" w:hAnsi="宋体" w:eastAsia="宋体" w:cs="仿宋_GB2312"/>
          <w:b/>
          <w:sz w:val="21"/>
          <w:szCs w:val="21"/>
        </w:rPr>
        <w:t>1. 定义</w:t>
      </w:r>
    </w:p>
    <w:p w14:paraId="56276C4A">
      <w:pPr>
        <w:pStyle w:val="9"/>
        <w:rPr>
          <w:rFonts w:ascii="宋体" w:hAnsi="宋体" w:eastAsia="宋体"/>
          <w:sz w:val="21"/>
          <w:szCs w:val="21"/>
        </w:rPr>
      </w:pPr>
      <w:r>
        <w:rPr>
          <w:rFonts w:ascii="宋体" w:hAnsi="宋体" w:eastAsia="宋体" w:cs="仿宋_GB2312"/>
          <w:sz w:val="21"/>
          <w:szCs w:val="21"/>
        </w:rPr>
        <w:t>1.1合同当事人</w:t>
      </w:r>
    </w:p>
    <w:p w14:paraId="41723EEE">
      <w:pPr>
        <w:pStyle w:val="9"/>
        <w:rPr>
          <w:rFonts w:ascii="宋体" w:hAnsi="宋体" w:eastAsia="宋体"/>
          <w:sz w:val="21"/>
          <w:szCs w:val="21"/>
        </w:rPr>
      </w:pPr>
      <w:r>
        <w:rPr>
          <w:rFonts w:ascii="宋体" w:hAnsi="宋体" w:eastAsia="宋体" w:cs="仿宋_GB2312"/>
          <w:sz w:val="21"/>
          <w:szCs w:val="21"/>
        </w:rPr>
        <w:t>（1）采购人（以下称甲方）是指使用财政性资金，通过政府采购方式向供应商购买货物及其相关服务的国家机关、事业单位、团体组织。</w:t>
      </w:r>
    </w:p>
    <w:p w14:paraId="56E50774">
      <w:pPr>
        <w:pStyle w:val="9"/>
        <w:rPr>
          <w:rFonts w:ascii="宋体" w:hAnsi="宋体" w:eastAsia="宋体"/>
          <w:sz w:val="21"/>
          <w:szCs w:val="21"/>
        </w:rPr>
      </w:pPr>
      <w:r>
        <w:rPr>
          <w:rFonts w:ascii="宋体" w:hAnsi="宋体" w:eastAsia="宋体" w:cs="仿宋_GB2312"/>
          <w:sz w:val="21"/>
          <w:szCs w:val="21"/>
        </w:rPr>
        <w:t>（2）供应商（以下称乙方）是指参加政府采购活动并且中标（成交），向采购人提供合同约定的货物及其相关服务的法人、非法人组织或者自然人。</w:t>
      </w:r>
    </w:p>
    <w:p w14:paraId="2B5BC28F">
      <w:pPr>
        <w:pStyle w:val="9"/>
        <w:rPr>
          <w:rFonts w:ascii="宋体" w:hAnsi="宋体" w:eastAsia="宋体"/>
          <w:sz w:val="21"/>
          <w:szCs w:val="21"/>
        </w:rPr>
      </w:pPr>
      <w:r>
        <w:rPr>
          <w:rFonts w:ascii="宋体" w:hAnsi="宋体" w:eastAsia="宋体" w:cs="仿宋_GB2312"/>
          <w:sz w:val="21"/>
          <w:szCs w:val="21"/>
        </w:rPr>
        <w:t>（3）其他合同主体是指除采购人和供应商以外，依法参与合同缔结或履行，享有权利、承担义务的合同当事人。</w:t>
      </w:r>
    </w:p>
    <w:p w14:paraId="7A43C47C">
      <w:pPr>
        <w:pStyle w:val="9"/>
        <w:rPr>
          <w:rFonts w:ascii="宋体" w:hAnsi="宋体" w:eastAsia="宋体"/>
          <w:sz w:val="21"/>
          <w:szCs w:val="21"/>
        </w:rPr>
      </w:pPr>
      <w:r>
        <w:rPr>
          <w:rFonts w:ascii="宋体" w:hAnsi="宋体" w:eastAsia="宋体" w:cs="仿宋_GB2312"/>
          <w:sz w:val="21"/>
          <w:szCs w:val="21"/>
        </w:rPr>
        <w:t>1.2本合同下列术语应解释为：</w:t>
      </w:r>
    </w:p>
    <w:p w14:paraId="14D5AF67">
      <w:pPr>
        <w:pStyle w:val="9"/>
        <w:rPr>
          <w:rFonts w:ascii="宋体" w:hAnsi="宋体" w:eastAsia="宋体"/>
          <w:sz w:val="21"/>
          <w:szCs w:val="21"/>
        </w:rPr>
      </w:pPr>
      <w:r>
        <w:rPr>
          <w:rFonts w:ascii="宋体" w:hAnsi="宋体" w:eastAsia="宋体" w:cs="仿宋_GB2312"/>
          <w:sz w:val="21"/>
          <w:szCs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4B6BAB0">
      <w:pPr>
        <w:pStyle w:val="9"/>
        <w:rPr>
          <w:rFonts w:ascii="宋体" w:hAnsi="宋体" w:eastAsia="宋体"/>
          <w:sz w:val="21"/>
          <w:szCs w:val="21"/>
        </w:rPr>
      </w:pPr>
      <w:r>
        <w:rPr>
          <w:rFonts w:ascii="宋体" w:hAnsi="宋体" w:eastAsia="宋体" w:cs="仿宋_GB2312"/>
          <w:sz w:val="21"/>
          <w:szCs w:val="21"/>
        </w:rPr>
        <w:t>（2）“合同价款”系指根据本合同规定乙方在全面履行合同义务后甲方应支付给乙方的价款。</w:t>
      </w:r>
    </w:p>
    <w:p w14:paraId="5124DB96">
      <w:pPr>
        <w:pStyle w:val="9"/>
        <w:rPr>
          <w:rFonts w:ascii="宋体" w:hAnsi="宋体" w:eastAsia="宋体"/>
          <w:sz w:val="21"/>
          <w:szCs w:val="21"/>
        </w:rPr>
      </w:pPr>
      <w:r>
        <w:rPr>
          <w:rFonts w:ascii="宋体" w:hAnsi="宋体" w:eastAsia="宋体" w:cs="仿宋_GB2312"/>
          <w:sz w:val="21"/>
          <w:szCs w:val="21"/>
        </w:rPr>
        <w:t>（3）“货物”系指乙方根据本合同规定须向甲方提供的各种形态和种类的物品，包括原材料、设备、产品（包括软件）及相关的其备品备件、工具、手册及其他技术资料和材料等。</w:t>
      </w:r>
    </w:p>
    <w:p w14:paraId="0E08E7AE">
      <w:pPr>
        <w:pStyle w:val="9"/>
        <w:rPr>
          <w:rFonts w:ascii="宋体" w:hAnsi="宋体" w:eastAsia="宋体"/>
          <w:sz w:val="21"/>
          <w:szCs w:val="21"/>
        </w:rPr>
      </w:pPr>
      <w:r>
        <w:rPr>
          <w:rFonts w:ascii="宋体" w:hAnsi="宋体" w:eastAsia="宋体" w:cs="仿宋_GB2312"/>
          <w:sz w:val="21"/>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6ACBE0E">
      <w:pPr>
        <w:pStyle w:val="9"/>
        <w:rPr>
          <w:rFonts w:ascii="宋体" w:hAnsi="宋体" w:eastAsia="宋体"/>
          <w:sz w:val="21"/>
          <w:szCs w:val="21"/>
        </w:rPr>
      </w:pPr>
      <w:r>
        <w:rPr>
          <w:rFonts w:ascii="宋体" w:hAnsi="宋体" w:eastAsia="宋体" w:cs="仿宋_GB2312"/>
          <w:sz w:val="21"/>
          <w:szCs w:val="21"/>
        </w:rPr>
        <w:t>（5）“分包”系指中标（成交）供应商按采购文件、投标（响应）文件的规定，根据分包意向协议，将中标（成交）项目中的部分履约内容，分给具有相应资质条件的供应商履行合同的行为。</w:t>
      </w:r>
    </w:p>
    <w:p w14:paraId="2C03C946">
      <w:pPr>
        <w:pStyle w:val="9"/>
        <w:rPr>
          <w:rFonts w:ascii="宋体" w:hAnsi="宋体" w:eastAsia="宋体"/>
          <w:sz w:val="21"/>
          <w:szCs w:val="21"/>
        </w:rPr>
      </w:pPr>
      <w:r>
        <w:rPr>
          <w:rFonts w:ascii="宋体" w:hAnsi="宋体" w:eastAsia="宋体" w:cs="仿宋_GB2312"/>
          <w:sz w:val="2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仿宋_GB2312"/>
          <w:b/>
          <w:sz w:val="21"/>
          <w:szCs w:val="21"/>
        </w:rPr>
        <w:t>【政府采购合同专用条款】</w:t>
      </w:r>
      <w:r>
        <w:rPr>
          <w:rFonts w:ascii="宋体" w:hAnsi="宋体" w:eastAsia="宋体" w:cs="仿宋_GB2312"/>
          <w:sz w:val="21"/>
          <w:szCs w:val="21"/>
        </w:rPr>
        <w:t>。</w:t>
      </w:r>
    </w:p>
    <w:p w14:paraId="284D4006">
      <w:pPr>
        <w:pStyle w:val="9"/>
        <w:rPr>
          <w:rFonts w:ascii="宋体" w:hAnsi="宋体" w:eastAsia="宋体"/>
          <w:sz w:val="21"/>
          <w:szCs w:val="21"/>
        </w:rPr>
      </w:pPr>
      <w:r>
        <w:rPr>
          <w:rFonts w:ascii="宋体" w:hAnsi="宋体" w:eastAsia="宋体" w:cs="仿宋_GB2312"/>
          <w:sz w:val="21"/>
          <w:szCs w:val="21"/>
        </w:rPr>
        <w:t>（7）其他术语解释，见</w:t>
      </w:r>
      <w:r>
        <w:rPr>
          <w:rFonts w:ascii="宋体" w:hAnsi="宋体" w:eastAsia="宋体" w:cs="仿宋_GB2312"/>
          <w:b/>
          <w:sz w:val="21"/>
          <w:szCs w:val="21"/>
        </w:rPr>
        <w:t>【政府采购合同专用条款】</w:t>
      </w:r>
      <w:r>
        <w:rPr>
          <w:rFonts w:ascii="宋体" w:hAnsi="宋体" w:eastAsia="宋体" w:cs="仿宋_GB2312"/>
          <w:sz w:val="21"/>
          <w:szCs w:val="21"/>
        </w:rPr>
        <w:t>。</w:t>
      </w:r>
    </w:p>
    <w:p w14:paraId="369DE57F">
      <w:pPr>
        <w:pStyle w:val="9"/>
        <w:outlineLvl w:val="2"/>
        <w:rPr>
          <w:rFonts w:ascii="宋体" w:hAnsi="宋体" w:eastAsia="宋体"/>
          <w:sz w:val="21"/>
          <w:szCs w:val="21"/>
        </w:rPr>
      </w:pPr>
      <w:r>
        <w:rPr>
          <w:rFonts w:ascii="宋体" w:hAnsi="宋体" w:eastAsia="宋体" w:cs="仿宋_GB2312"/>
          <w:b/>
          <w:sz w:val="21"/>
          <w:szCs w:val="21"/>
        </w:rPr>
        <w:t>2.合同标的及金额</w:t>
      </w:r>
    </w:p>
    <w:p w14:paraId="6279FF45">
      <w:pPr>
        <w:pStyle w:val="9"/>
        <w:rPr>
          <w:rFonts w:ascii="宋体" w:hAnsi="宋体" w:eastAsia="宋体"/>
          <w:sz w:val="21"/>
          <w:szCs w:val="21"/>
        </w:rPr>
      </w:pPr>
      <w:r>
        <w:rPr>
          <w:rFonts w:ascii="宋体" w:hAnsi="宋体" w:eastAsia="宋体" w:cs="仿宋_GB2312"/>
          <w:sz w:val="21"/>
          <w:szCs w:val="21"/>
        </w:rPr>
        <w:t>2.1 合同标的及金额应与中标（成交）结果一致。乙方为履行本合同而发生的所有费用均应包含在合同价款中，甲方不再另行支付其他任何费用。</w:t>
      </w:r>
    </w:p>
    <w:p w14:paraId="7D42D480">
      <w:pPr>
        <w:pStyle w:val="9"/>
        <w:outlineLvl w:val="2"/>
        <w:rPr>
          <w:rFonts w:ascii="宋体" w:hAnsi="宋体" w:eastAsia="宋体"/>
          <w:sz w:val="21"/>
          <w:szCs w:val="21"/>
        </w:rPr>
      </w:pPr>
      <w:r>
        <w:rPr>
          <w:rFonts w:ascii="宋体" w:hAnsi="宋体" w:eastAsia="宋体" w:cs="仿宋_GB2312"/>
          <w:b/>
          <w:sz w:val="21"/>
          <w:szCs w:val="21"/>
        </w:rPr>
        <w:t>3. 履行合同的时间、地点和方式</w:t>
      </w:r>
    </w:p>
    <w:p w14:paraId="07DF3BEC">
      <w:pPr>
        <w:pStyle w:val="9"/>
        <w:rPr>
          <w:rFonts w:ascii="宋体" w:hAnsi="宋体" w:eastAsia="宋体"/>
          <w:sz w:val="21"/>
          <w:szCs w:val="21"/>
        </w:rPr>
      </w:pPr>
      <w:r>
        <w:rPr>
          <w:rFonts w:ascii="宋体" w:hAnsi="宋体" w:eastAsia="宋体" w:cs="仿宋_GB2312"/>
          <w:sz w:val="21"/>
          <w:szCs w:val="21"/>
        </w:rPr>
        <w:t>3.1 乙方应当在约定的时间、地点，按照约定方式履行合同。</w:t>
      </w:r>
    </w:p>
    <w:p w14:paraId="1A0A854F">
      <w:pPr>
        <w:pStyle w:val="9"/>
        <w:outlineLvl w:val="2"/>
        <w:rPr>
          <w:rFonts w:ascii="宋体" w:hAnsi="宋体" w:eastAsia="宋体"/>
          <w:sz w:val="21"/>
          <w:szCs w:val="21"/>
        </w:rPr>
      </w:pPr>
      <w:r>
        <w:rPr>
          <w:rFonts w:ascii="宋体" w:hAnsi="宋体" w:eastAsia="宋体" w:cs="仿宋_GB2312"/>
          <w:b/>
          <w:sz w:val="21"/>
          <w:szCs w:val="21"/>
        </w:rPr>
        <w:t>4. 甲方的权利和义务</w:t>
      </w:r>
    </w:p>
    <w:p w14:paraId="20A8E07F">
      <w:pPr>
        <w:pStyle w:val="9"/>
        <w:rPr>
          <w:rFonts w:ascii="宋体" w:hAnsi="宋体" w:eastAsia="宋体"/>
          <w:sz w:val="21"/>
          <w:szCs w:val="21"/>
        </w:rPr>
      </w:pPr>
      <w:r>
        <w:rPr>
          <w:rFonts w:ascii="宋体" w:hAnsi="宋体" w:eastAsia="宋体" w:cs="仿宋_GB2312"/>
          <w:sz w:val="21"/>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9B935D7">
      <w:pPr>
        <w:pStyle w:val="9"/>
        <w:rPr>
          <w:rFonts w:ascii="宋体" w:hAnsi="宋体" w:eastAsia="宋体"/>
          <w:sz w:val="21"/>
          <w:szCs w:val="21"/>
        </w:rPr>
      </w:pPr>
      <w:r>
        <w:rPr>
          <w:rFonts w:ascii="宋体" w:hAnsi="宋体" w:eastAsia="宋体" w:cs="仿宋_GB2312"/>
          <w:sz w:val="21"/>
          <w:szCs w:val="21"/>
        </w:rPr>
        <w:t>4.2 甲方有权要求乙方按时提交各阶段有关安排计划，并有权定期核对乙方提供货物数量、规格、质量等内容。甲方有权督促乙方工作并要求乙方更换不符合要求的货物。</w:t>
      </w:r>
    </w:p>
    <w:p w14:paraId="21533A72">
      <w:pPr>
        <w:pStyle w:val="9"/>
        <w:rPr>
          <w:rFonts w:ascii="宋体" w:hAnsi="宋体" w:eastAsia="宋体"/>
          <w:sz w:val="21"/>
          <w:szCs w:val="21"/>
        </w:rPr>
      </w:pPr>
      <w:r>
        <w:rPr>
          <w:rFonts w:ascii="宋体" w:hAnsi="宋体" w:eastAsia="宋体" w:cs="仿宋_GB2312"/>
          <w:sz w:val="21"/>
          <w:szCs w:val="21"/>
        </w:rPr>
        <w:t>4.3 甲方有权要求乙方对缺陷部分予以修复，并按合同约定享有货物保修及其他合同约定的权利。</w:t>
      </w:r>
    </w:p>
    <w:p w14:paraId="10F5E9E1">
      <w:pPr>
        <w:pStyle w:val="9"/>
        <w:rPr>
          <w:rFonts w:ascii="宋体" w:hAnsi="宋体" w:eastAsia="宋体"/>
          <w:sz w:val="21"/>
          <w:szCs w:val="21"/>
        </w:rPr>
      </w:pPr>
      <w:r>
        <w:rPr>
          <w:rFonts w:ascii="宋体" w:hAnsi="宋体" w:eastAsia="宋体" w:cs="仿宋_GB2312"/>
          <w:sz w:val="21"/>
          <w:szCs w:val="21"/>
        </w:rPr>
        <w:t>4.4 甲方应当按照合同约定及时对交付的货物进行验收，未在</w:t>
      </w:r>
      <w:r>
        <w:rPr>
          <w:rFonts w:ascii="宋体" w:hAnsi="宋体" w:eastAsia="宋体" w:cs="仿宋_GB2312"/>
          <w:b/>
          <w:sz w:val="21"/>
          <w:szCs w:val="21"/>
        </w:rPr>
        <w:t>【政府采购合同专用条款】</w:t>
      </w:r>
      <w:r>
        <w:rPr>
          <w:rFonts w:ascii="宋体" w:hAnsi="宋体" w:eastAsia="宋体" w:cs="仿宋_GB2312"/>
          <w:sz w:val="21"/>
          <w:szCs w:val="21"/>
        </w:rPr>
        <w:t>约定的期限内对乙方履约提出任何异议或者向乙方作出任何说明的，视为验收通过。</w:t>
      </w:r>
    </w:p>
    <w:p w14:paraId="451A14A3">
      <w:pPr>
        <w:pStyle w:val="9"/>
        <w:rPr>
          <w:rFonts w:ascii="宋体" w:hAnsi="宋体" w:eastAsia="宋体"/>
          <w:sz w:val="21"/>
          <w:szCs w:val="21"/>
        </w:rPr>
      </w:pPr>
      <w:r>
        <w:rPr>
          <w:rFonts w:ascii="宋体" w:hAnsi="宋体" w:eastAsia="宋体" w:cs="仿宋_GB2312"/>
          <w:sz w:val="21"/>
          <w:szCs w:val="21"/>
        </w:rPr>
        <w:t>4.5 甲方应当根据合同约定及时向乙方支付合同价款，不得以内部人员变更、履行内部付款流程等为由，拒绝或迟延支付。</w:t>
      </w:r>
    </w:p>
    <w:p w14:paraId="14967806">
      <w:pPr>
        <w:pStyle w:val="9"/>
        <w:rPr>
          <w:rFonts w:ascii="宋体" w:hAnsi="宋体" w:eastAsia="宋体"/>
          <w:sz w:val="21"/>
          <w:szCs w:val="21"/>
        </w:rPr>
      </w:pPr>
      <w:r>
        <w:rPr>
          <w:rFonts w:ascii="宋体" w:hAnsi="宋体" w:eastAsia="宋体" w:cs="仿宋_GB2312"/>
          <w:sz w:val="21"/>
          <w:szCs w:val="21"/>
        </w:rPr>
        <w:t>4.6 国家法律法规规定及</w:t>
      </w:r>
      <w:r>
        <w:rPr>
          <w:rFonts w:ascii="宋体" w:hAnsi="宋体" w:eastAsia="宋体" w:cs="仿宋_GB2312"/>
          <w:b/>
          <w:sz w:val="21"/>
          <w:szCs w:val="21"/>
        </w:rPr>
        <w:t>【政府采购合同专用条款】</w:t>
      </w:r>
      <w:r>
        <w:rPr>
          <w:rFonts w:ascii="宋体" w:hAnsi="宋体" w:eastAsia="宋体" w:cs="仿宋_GB2312"/>
          <w:sz w:val="21"/>
          <w:szCs w:val="21"/>
        </w:rPr>
        <w:t>约定应由甲方承担的其他义务和责任。</w:t>
      </w:r>
    </w:p>
    <w:p w14:paraId="6B874A9B">
      <w:pPr>
        <w:pStyle w:val="9"/>
        <w:outlineLvl w:val="2"/>
        <w:rPr>
          <w:rFonts w:ascii="宋体" w:hAnsi="宋体" w:eastAsia="宋体"/>
          <w:sz w:val="21"/>
          <w:szCs w:val="21"/>
        </w:rPr>
      </w:pPr>
      <w:r>
        <w:rPr>
          <w:rFonts w:ascii="宋体" w:hAnsi="宋体" w:eastAsia="宋体" w:cs="仿宋_GB2312"/>
          <w:b/>
          <w:sz w:val="21"/>
          <w:szCs w:val="21"/>
        </w:rPr>
        <w:t>5. 乙方的权利和义务</w:t>
      </w:r>
    </w:p>
    <w:p w14:paraId="404600A3">
      <w:pPr>
        <w:pStyle w:val="9"/>
        <w:rPr>
          <w:rFonts w:ascii="宋体" w:hAnsi="宋体" w:eastAsia="宋体"/>
          <w:sz w:val="21"/>
          <w:szCs w:val="21"/>
        </w:rPr>
      </w:pPr>
      <w:r>
        <w:rPr>
          <w:rFonts w:ascii="宋体" w:hAnsi="宋体" w:eastAsia="宋体" w:cs="仿宋_GB2312"/>
          <w:sz w:val="21"/>
          <w:szCs w:val="21"/>
        </w:rPr>
        <w:t>5.1 签署合同后，乙方应确定项目负责人（或项目联系人），负责与本合同有关的事务。</w:t>
      </w:r>
    </w:p>
    <w:p w14:paraId="58934F72">
      <w:pPr>
        <w:pStyle w:val="9"/>
        <w:rPr>
          <w:rFonts w:ascii="宋体" w:hAnsi="宋体" w:eastAsia="宋体"/>
          <w:sz w:val="21"/>
          <w:szCs w:val="21"/>
        </w:rPr>
      </w:pPr>
      <w:r>
        <w:rPr>
          <w:rFonts w:ascii="宋体" w:hAnsi="宋体" w:eastAsia="宋体" w:cs="仿宋_GB2312"/>
          <w:sz w:val="2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65BA746">
      <w:pPr>
        <w:pStyle w:val="9"/>
        <w:rPr>
          <w:rFonts w:ascii="宋体" w:hAnsi="宋体" w:eastAsia="宋体"/>
          <w:sz w:val="21"/>
          <w:szCs w:val="21"/>
        </w:rPr>
      </w:pPr>
      <w:r>
        <w:rPr>
          <w:rFonts w:ascii="宋体" w:hAnsi="宋体" w:eastAsia="宋体" w:cs="仿宋_GB2312"/>
          <w:sz w:val="21"/>
          <w:szCs w:val="21"/>
        </w:rPr>
        <w:t>5.3乙方有权根据合同约定向甲方收取合同价款。</w:t>
      </w:r>
    </w:p>
    <w:p w14:paraId="252D009F">
      <w:pPr>
        <w:pStyle w:val="9"/>
        <w:rPr>
          <w:rFonts w:ascii="宋体" w:hAnsi="宋体" w:eastAsia="宋体"/>
          <w:sz w:val="21"/>
          <w:szCs w:val="21"/>
        </w:rPr>
      </w:pPr>
      <w:r>
        <w:rPr>
          <w:rFonts w:ascii="宋体" w:hAnsi="宋体" w:eastAsia="宋体" w:cs="仿宋_GB2312"/>
          <w:sz w:val="21"/>
          <w:szCs w:val="21"/>
        </w:rPr>
        <w:t>5.4国家法律法规规定及</w:t>
      </w:r>
      <w:r>
        <w:rPr>
          <w:rFonts w:ascii="宋体" w:hAnsi="宋体" w:eastAsia="宋体" w:cs="仿宋_GB2312"/>
          <w:b/>
          <w:sz w:val="21"/>
          <w:szCs w:val="21"/>
        </w:rPr>
        <w:t>【政府采购合同专用条款】</w:t>
      </w:r>
      <w:r>
        <w:rPr>
          <w:rFonts w:ascii="宋体" w:hAnsi="宋体" w:eastAsia="宋体" w:cs="仿宋_GB2312"/>
          <w:sz w:val="21"/>
          <w:szCs w:val="21"/>
        </w:rPr>
        <w:t>约定应由乙方承担的其他义务和责任。</w:t>
      </w:r>
    </w:p>
    <w:p w14:paraId="4A7DA595">
      <w:pPr>
        <w:pStyle w:val="9"/>
        <w:outlineLvl w:val="2"/>
        <w:rPr>
          <w:rFonts w:ascii="宋体" w:hAnsi="宋体" w:eastAsia="宋体"/>
          <w:sz w:val="21"/>
          <w:szCs w:val="21"/>
        </w:rPr>
      </w:pPr>
      <w:r>
        <w:rPr>
          <w:rFonts w:ascii="宋体" w:hAnsi="宋体" w:eastAsia="宋体" w:cs="仿宋_GB2312"/>
          <w:b/>
          <w:sz w:val="21"/>
          <w:szCs w:val="21"/>
        </w:rPr>
        <w:t>6.合同履行</w:t>
      </w:r>
    </w:p>
    <w:p w14:paraId="51462C74">
      <w:pPr>
        <w:pStyle w:val="9"/>
        <w:rPr>
          <w:rFonts w:ascii="宋体" w:hAnsi="宋体" w:eastAsia="宋体"/>
          <w:sz w:val="21"/>
          <w:szCs w:val="21"/>
        </w:rPr>
      </w:pPr>
      <w:r>
        <w:rPr>
          <w:rFonts w:ascii="宋体" w:hAnsi="宋体" w:eastAsia="宋体" w:cs="仿宋_GB2312"/>
          <w:sz w:val="21"/>
          <w:szCs w:val="21"/>
        </w:rPr>
        <w:t>6.1 甲乙双方应当按照</w:t>
      </w:r>
      <w:r>
        <w:rPr>
          <w:rFonts w:ascii="宋体" w:hAnsi="宋体" w:eastAsia="宋体" w:cs="仿宋_GB2312"/>
          <w:b/>
          <w:sz w:val="21"/>
          <w:szCs w:val="21"/>
        </w:rPr>
        <w:t>【政府采购合同专用条款】</w:t>
      </w:r>
      <w:r>
        <w:rPr>
          <w:rFonts w:ascii="宋体" w:hAnsi="宋体" w:eastAsia="宋体" w:cs="仿宋_GB2312"/>
          <w:sz w:val="21"/>
          <w:szCs w:val="21"/>
        </w:rPr>
        <w:t>约定顺序履行合同义务；如果没有先后顺序的，应当同时履行。</w:t>
      </w:r>
    </w:p>
    <w:p w14:paraId="0C244A7E">
      <w:pPr>
        <w:pStyle w:val="9"/>
        <w:rPr>
          <w:rFonts w:ascii="宋体" w:hAnsi="宋体" w:eastAsia="宋体"/>
          <w:sz w:val="21"/>
          <w:szCs w:val="21"/>
        </w:rPr>
      </w:pPr>
      <w:r>
        <w:rPr>
          <w:rFonts w:ascii="宋体" w:hAnsi="宋体" w:eastAsia="宋体" w:cs="仿宋_GB2312"/>
          <w:sz w:val="21"/>
          <w:szCs w:val="21"/>
        </w:rPr>
        <w:t>6.2 甲乙双方按照合同约定顺序履行合同义务时，应当先履行一方未履行的，后履行一方有权拒绝其履行请求。先履行一方履行不符合约定的，后履行一方有权拒绝其相应的履行请求。</w:t>
      </w:r>
    </w:p>
    <w:p w14:paraId="674A69E9">
      <w:pPr>
        <w:pStyle w:val="9"/>
        <w:outlineLvl w:val="2"/>
        <w:rPr>
          <w:rFonts w:ascii="宋体" w:hAnsi="宋体" w:eastAsia="宋体"/>
          <w:sz w:val="21"/>
          <w:szCs w:val="21"/>
        </w:rPr>
      </w:pPr>
      <w:r>
        <w:rPr>
          <w:rFonts w:ascii="宋体" w:hAnsi="宋体" w:eastAsia="宋体" w:cs="仿宋_GB2312"/>
          <w:b/>
          <w:sz w:val="21"/>
          <w:szCs w:val="21"/>
        </w:rPr>
        <w:t>7. 货物包装、运输、保险和交付要求</w:t>
      </w:r>
    </w:p>
    <w:p w14:paraId="2CCDFAF1">
      <w:pPr>
        <w:pStyle w:val="9"/>
        <w:rPr>
          <w:rFonts w:ascii="宋体" w:hAnsi="宋体" w:eastAsia="宋体"/>
          <w:sz w:val="21"/>
          <w:szCs w:val="21"/>
        </w:rPr>
      </w:pPr>
      <w:r>
        <w:rPr>
          <w:rFonts w:ascii="宋体" w:hAnsi="宋体" w:eastAsia="宋体" w:cs="仿宋_GB2312"/>
          <w:sz w:val="21"/>
          <w:szCs w:val="21"/>
        </w:rPr>
        <w:t>7.1 本合同涉及商品包装、快递包装的，除</w:t>
      </w:r>
      <w:r>
        <w:rPr>
          <w:rFonts w:ascii="宋体" w:hAnsi="宋体" w:eastAsia="宋体" w:cs="仿宋_GB2312"/>
          <w:b/>
          <w:sz w:val="21"/>
          <w:szCs w:val="21"/>
        </w:rPr>
        <w:t>【政府采购合同专用条款】</w:t>
      </w:r>
      <w:r>
        <w:rPr>
          <w:rFonts w:ascii="宋体" w:hAnsi="宋体" w:eastAsia="宋体" w:cs="仿宋_GB2312"/>
          <w:sz w:val="21"/>
          <w:szCs w:val="21"/>
        </w:rPr>
        <w:t>另有约定外，包装应适应远距离运输、防潮、防震、防锈和防野蛮装卸等要求，确保货物安全无损地运抵</w:t>
      </w:r>
      <w:r>
        <w:rPr>
          <w:rFonts w:ascii="宋体" w:hAnsi="宋体" w:eastAsia="宋体" w:cs="仿宋_GB2312"/>
          <w:b/>
          <w:sz w:val="21"/>
          <w:szCs w:val="21"/>
        </w:rPr>
        <w:t>【政府采购合同专用条款】</w:t>
      </w:r>
      <w:r>
        <w:rPr>
          <w:rFonts w:ascii="宋体" w:hAnsi="宋体" w:eastAsia="宋体" w:cs="仿宋_GB2312"/>
          <w:sz w:val="21"/>
          <w:szCs w:val="21"/>
        </w:rPr>
        <w:t>约定的指定现场。</w:t>
      </w:r>
    </w:p>
    <w:p w14:paraId="7520CD95">
      <w:pPr>
        <w:pStyle w:val="9"/>
        <w:rPr>
          <w:rFonts w:ascii="宋体" w:hAnsi="宋体" w:eastAsia="宋体"/>
          <w:sz w:val="21"/>
          <w:szCs w:val="21"/>
        </w:rPr>
      </w:pPr>
      <w:r>
        <w:rPr>
          <w:rFonts w:ascii="宋体" w:hAnsi="宋体" w:eastAsia="宋体" w:cs="仿宋_GB2312"/>
          <w:sz w:val="21"/>
          <w:szCs w:val="21"/>
        </w:rPr>
        <w:t>7.2 除</w:t>
      </w:r>
      <w:r>
        <w:rPr>
          <w:rFonts w:ascii="宋体" w:hAnsi="宋体" w:eastAsia="宋体" w:cs="仿宋_GB2312"/>
          <w:b/>
          <w:sz w:val="21"/>
          <w:szCs w:val="21"/>
        </w:rPr>
        <w:t>【政府采购合同专用条款】</w:t>
      </w:r>
      <w:r>
        <w:rPr>
          <w:rFonts w:ascii="宋体" w:hAnsi="宋体" w:eastAsia="宋体" w:cs="仿宋_GB2312"/>
          <w:sz w:val="21"/>
          <w:szCs w:val="21"/>
        </w:rPr>
        <w:t>另有约定外，乙方负责办理将货物运抵本合同规定的交货地点，并装卸、交付至甲方的一切运输事项，相关费用应包含在合同价款中。</w:t>
      </w:r>
    </w:p>
    <w:p w14:paraId="067BCBC3">
      <w:pPr>
        <w:pStyle w:val="9"/>
        <w:rPr>
          <w:rFonts w:ascii="宋体" w:hAnsi="宋体" w:eastAsia="宋体"/>
          <w:sz w:val="21"/>
          <w:szCs w:val="21"/>
        </w:rPr>
      </w:pPr>
      <w:r>
        <w:rPr>
          <w:rFonts w:ascii="宋体" w:hAnsi="宋体" w:eastAsia="宋体" w:cs="仿宋_GB2312"/>
          <w:sz w:val="21"/>
          <w:szCs w:val="21"/>
        </w:rPr>
        <w:t>7.3 货物保险要求按</w:t>
      </w:r>
      <w:r>
        <w:rPr>
          <w:rFonts w:ascii="宋体" w:hAnsi="宋体" w:eastAsia="宋体" w:cs="仿宋_GB2312"/>
          <w:b/>
          <w:sz w:val="21"/>
          <w:szCs w:val="21"/>
        </w:rPr>
        <w:t>【政府采购合同专用条款】</w:t>
      </w:r>
      <w:r>
        <w:rPr>
          <w:rFonts w:ascii="宋体" w:hAnsi="宋体" w:eastAsia="宋体" w:cs="仿宋_GB2312"/>
          <w:sz w:val="21"/>
          <w:szCs w:val="21"/>
        </w:rPr>
        <w:t>规定执行。</w:t>
      </w:r>
    </w:p>
    <w:p w14:paraId="5644AA6A">
      <w:pPr>
        <w:pStyle w:val="9"/>
        <w:rPr>
          <w:rFonts w:ascii="宋体" w:hAnsi="宋体" w:eastAsia="宋体"/>
          <w:sz w:val="21"/>
          <w:szCs w:val="21"/>
        </w:rPr>
      </w:pPr>
      <w:r>
        <w:rPr>
          <w:rFonts w:ascii="宋体" w:hAnsi="宋体" w:eastAsia="宋体" w:cs="仿宋_GB2312"/>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34A95A7">
      <w:pPr>
        <w:pStyle w:val="9"/>
        <w:rPr>
          <w:rFonts w:ascii="宋体" w:hAnsi="宋体" w:eastAsia="宋体"/>
          <w:sz w:val="21"/>
          <w:szCs w:val="21"/>
        </w:rPr>
      </w:pPr>
      <w:r>
        <w:rPr>
          <w:rFonts w:ascii="宋体" w:hAnsi="宋体" w:eastAsia="宋体" w:cs="仿宋_GB2312"/>
          <w:sz w:val="21"/>
          <w:szCs w:val="21"/>
        </w:rPr>
        <w:t>7.5 乙方在运输到达之前应提前通知甲方，并提示货物运输装卸的注意事项，甲方配合乙方做好货物的接收工作。</w:t>
      </w:r>
    </w:p>
    <w:p w14:paraId="7F5BE5C8">
      <w:pPr>
        <w:pStyle w:val="9"/>
        <w:rPr>
          <w:rFonts w:ascii="宋体" w:hAnsi="宋体" w:eastAsia="宋体"/>
          <w:sz w:val="21"/>
          <w:szCs w:val="21"/>
        </w:rPr>
      </w:pPr>
      <w:r>
        <w:rPr>
          <w:rFonts w:ascii="宋体" w:hAnsi="宋体" w:eastAsia="宋体" w:cs="仿宋_GB2312"/>
          <w:sz w:val="21"/>
          <w:szCs w:val="21"/>
        </w:rPr>
        <w:t>7.6 如因包装、运输问题导致货物损毁、丢失或者品质下降，甲方有权要求降价、换货、拒收部分或整批货物，由此产生的费用和损失，均由乙方承担。</w:t>
      </w:r>
    </w:p>
    <w:p w14:paraId="038B19C1">
      <w:pPr>
        <w:pStyle w:val="9"/>
        <w:outlineLvl w:val="2"/>
        <w:rPr>
          <w:rFonts w:ascii="宋体" w:hAnsi="宋体" w:eastAsia="宋体"/>
          <w:sz w:val="21"/>
          <w:szCs w:val="21"/>
        </w:rPr>
      </w:pPr>
      <w:r>
        <w:rPr>
          <w:rFonts w:ascii="宋体" w:hAnsi="宋体" w:eastAsia="宋体" w:cs="仿宋_GB2312"/>
          <w:b/>
          <w:sz w:val="21"/>
          <w:szCs w:val="21"/>
        </w:rPr>
        <w:t>8. 质量标准和保证</w:t>
      </w:r>
    </w:p>
    <w:p w14:paraId="0A67AA67">
      <w:pPr>
        <w:pStyle w:val="9"/>
        <w:rPr>
          <w:rFonts w:ascii="宋体" w:hAnsi="宋体" w:eastAsia="宋体"/>
          <w:sz w:val="21"/>
          <w:szCs w:val="21"/>
        </w:rPr>
      </w:pPr>
      <w:r>
        <w:rPr>
          <w:rFonts w:ascii="宋体" w:hAnsi="宋体" w:eastAsia="宋体" w:cs="仿宋_GB2312"/>
          <w:sz w:val="21"/>
          <w:szCs w:val="21"/>
        </w:rPr>
        <w:t>8.1 质量标准</w:t>
      </w:r>
    </w:p>
    <w:p w14:paraId="4600E81E">
      <w:pPr>
        <w:pStyle w:val="9"/>
        <w:rPr>
          <w:rFonts w:ascii="宋体" w:hAnsi="宋体" w:eastAsia="宋体"/>
          <w:sz w:val="21"/>
          <w:szCs w:val="21"/>
        </w:rPr>
      </w:pPr>
      <w:r>
        <w:rPr>
          <w:rFonts w:ascii="宋体" w:hAnsi="宋体" w:eastAsia="宋体" w:cs="仿宋_GB2312"/>
          <w:sz w:val="21"/>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D5914E">
      <w:pPr>
        <w:pStyle w:val="9"/>
        <w:rPr>
          <w:rFonts w:ascii="宋体" w:hAnsi="宋体" w:eastAsia="宋体"/>
          <w:sz w:val="21"/>
          <w:szCs w:val="21"/>
        </w:rPr>
      </w:pPr>
      <w:r>
        <w:rPr>
          <w:rFonts w:ascii="宋体" w:hAnsi="宋体" w:eastAsia="宋体" w:cs="仿宋_GB2312"/>
          <w:sz w:val="21"/>
          <w:szCs w:val="21"/>
        </w:rPr>
        <w:t>（2）采用中华人民共和国法定计量单位。</w:t>
      </w:r>
    </w:p>
    <w:p w14:paraId="3B341EF9">
      <w:pPr>
        <w:pStyle w:val="9"/>
        <w:rPr>
          <w:rFonts w:ascii="宋体" w:hAnsi="宋体" w:eastAsia="宋体"/>
          <w:sz w:val="21"/>
          <w:szCs w:val="21"/>
        </w:rPr>
      </w:pPr>
      <w:r>
        <w:rPr>
          <w:rFonts w:ascii="宋体" w:hAnsi="宋体" w:eastAsia="宋体" w:cs="仿宋_GB2312"/>
          <w:sz w:val="21"/>
          <w:szCs w:val="21"/>
        </w:rPr>
        <w:t>（3）乙方所提供的货物应符合国家有关安全、环保、卫生的规定。</w:t>
      </w:r>
    </w:p>
    <w:p w14:paraId="599514CA">
      <w:pPr>
        <w:pStyle w:val="9"/>
        <w:rPr>
          <w:rFonts w:ascii="宋体" w:hAnsi="宋体" w:eastAsia="宋体"/>
          <w:sz w:val="21"/>
          <w:szCs w:val="21"/>
        </w:rPr>
      </w:pPr>
      <w:r>
        <w:rPr>
          <w:rFonts w:ascii="宋体" w:hAnsi="宋体" w:eastAsia="宋体" w:cs="仿宋_GB2312"/>
          <w:sz w:val="21"/>
          <w:szCs w:val="21"/>
        </w:rPr>
        <w:t>（4）乙方应向甲方提交所提供货物的技术文件，包括相应的中文技术文件，如：产品目录、图纸、操作手册、使用说明、维护手册或服务指南等。上述文件应包装好随货物一同发运。</w:t>
      </w:r>
    </w:p>
    <w:p w14:paraId="474B7D86">
      <w:pPr>
        <w:pStyle w:val="9"/>
        <w:rPr>
          <w:rFonts w:ascii="宋体" w:hAnsi="宋体" w:eastAsia="宋体"/>
          <w:sz w:val="21"/>
          <w:szCs w:val="21"/>
        </w:rPr>
      </w:pPr>
      <w:r>
        <w:rPr>
          <w:rFonts w:ascii="宋体" w:hAnsi="宋体" w:eastAsia="宋体" w:cs="仿宋_GB2312"/>
          <w:sz w:val="21"/>
          <w:szCs w:val="21"/>
        </w:rPr>
        <w:t>8.2 保证</w:t>
      </w:r>
    </w:p>
    <w:p w14:paraId="361B45FD">
      <w:pPr>
        <w:pStyle w:val="9"/>
        <w:rPr>
          <w:rFonts w:ascii="宋体" w:hAnsi="宋体" w:eastAsia="宋体"/>
          <w:sz w:val="21"/>
          <w:szCs w:val="21"/>
        </w:rPr>
      </w:pPr>
      <w:r>
        <w:rPr>
          <w:rFonts w:ascii="宋体" w:hAnsi="宋体" w:eastAsia="宋体" w:cs="仿宋_GB2312"/>
          <w:sz w:val="21"/>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F58B940">
      <w:pPr>
        <w:pStyle w:val="9"/>
        <w:rPr>
          <w:rFonts w:ascii="宋体" w:hAnsi="宋体" w:eastAsia="宋体"/>
          <w:sz w:val="21"/>
          <w:szCs w:val="21"/>
        </w:rPr>
      </w:pPr>
      <w:r>
        <w:rPr>
          <w:rFonts w:ascii="宋体" w:hAnsi="宋体" w:eastAsia="宋体" w:cs="仿宋_GB2312"/>
          <w:sz w:val="21"/>
          <w:szCs w:val="21"/>
        </w:rPr>
        <w:t>（2）在质量保证期内所发现的缺陷，甲方应尽快以书面形式通知乙方。</w:t>
      </w:r>
    </w:p>
    <w:p w14:paraId="19C7AAE3">
      <w:pPr>
        <w:pStyle w:val="9"/>
        <w:rPr>
          <w:rFonts w:ascii="宋体" w:hAnsi="宋体" w:eastAsia="宋体"/>
          <w:sz w:val="21"/>
          <w:szCs w:val="21"/>
        </w:rPr>
      </w:pPr>
      <w:r>
        <w:rPr>
          <w:rFonts w:ascii="宋体" w:hAnsi="宋体" w:eastAsia="宋体" w:cs="仿宋_GB2312"/>
          <w:sz w:val="21"/>
          <w:szCs w:val="21"/>
        </w:rPr>
        <w:t>（3）乙方收到通知后，应在【政府采购合同专用条款】规定的响应时间内以合理的速度免费维修或更换有缺陷的货物或部件。</w:t>
      </w:r>
    </w:p>
    <w:p w14:paraId="1BF389C1">
      <w:pPr>
        <w:pStyle w:val="9"/>
        <w:rPr>
          <w:rFonts w:ascii="宋体" w:hAnsi="宋体" w:eastAsia="宋体"/>
          <w:sz w:val="21"/>
          <w:szCs w:val="21"/>
        </w:rPr>
      </w:pPr>
      <w:r>
        <w:rPr>
          <w:rFonts w:ascii="宋体" w:hAnsi="宋体" w:eastAsia="宋体" w:cs="仿宋_GB2312"/>
          <w:sz w:val="2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8F868EF">
      <w:pPr>
        <w:pStyle w:val="9"/>
        <w:rPr>
          <w:rFonts w:ascii="宋体" w:hAnsi="宋体" w:eastAsia="宋体"/>
          <w:sz w:val="21"/>
          <w:szCs w:val="21"/>
        </w:rPr>
      </w:pPr>
      <w:r>
        <w:rPr>
          <w:rFonts w:ascii="宋体" w:hAnsi="宋体" w:eastAsia="宋体" w:cs="仿宋_GB2312"/>
          <w:sz w:val="21"/>
          <w:szCs w:val="21"/>
        </w:rPr>
        <w:t>（5）乙方在约定的时间内未能弥补缺陷，甲方可采取必要的补救措施，但其风险和费用将由乙方承担，甲方根据合同约定对乙方行使的其他权利不受影响。</w:t>
      </w:r>
    </w:p>
    <w:p w14:paraId="1CDE7F07">
      <w:pPr>
        <w:pStyle w:val="9"/>
        <w:outlineLvl w:val="2"/>
        <w:rPr>
          <w:rFonts w:ascii="宋体" w:hAnsi="宋体" w:eastAsia="宋体"/>
          <w:sz w:val="21"/>
          <w:szCs w:val="21"/>
        </w:rPr>
      </w:pPr>
      <w:r>
        <w:rPr>
          <w:rFonts w:ascii="宋体" w:hAnsi="宋体" w:eastAsia="宋体" w:cs="仿宋_GB2312"/>
          <w:b/>
          <w:sz w:val="21"/>
          <w:szCs w:val="21"/>
        </w:rPr>
        <w:t>9. 权利瑕疵担保</w:t>
      </w:r>
    </w:p>
    <w:p w14:paraId="1EBC0018">
      <w:pPr>
        <w:pStyle w:val="9"/>
        <w:rPr>
          <w:rFonts w:ascii="宋体" w:hAnsi="宋体" w:eastAsia="宋体"/>
          <w:sz w:val="21"/>
          <w:szCs w:val="21"/>
        </w:rPr>
      </w:pPr>
      <w:r>
        <w:rPr>
          <w:rFonts w:ascii="宋体" w:hAnsi="宋体" w:eastAsia="宋体" w:cs="仿宋_GB2312"/>
          <w:sz w:val="21"/>
          <w:szCs w:val="21"/>
        </w:rPr>
        <w:t>9.1 乙方保证对其出售的货物享有合法的权利。</w:t>
      </w:r>
    </w:p>
    <w:p w14:paraId="2D5C5650">
      <w:pPr>
        <w:pStyle w:val="9"/>
        <w:rPr>
          <w:rFonts w:ascii="宋体" w:hAnsi="宋体" w:eastAsia="宋体"/>
          <w:sz w:val="21"/>
          <w:szCs w:val="21"/>
        </w:rPr>
      </w:pPr>
      <w:r>
        <w:rPr>
          <w:rFonts w:ascii="宋体" w:hAnsi="宋体" w:eastAsia="宋体" w:cs="仿宋_GB2312"/>
          <w:sz w:val="21"/>
          <w:szCs w:val="21"/>
        </w:rPr>
        <w:t>9.2 乙方保证在交付的货物上不存在抵押权等担保物权。</w:t>
      </w:r>
    </w:p>
    <w:p w14:paraId="4A67FA60">
      <w:pPr>
        <w:pStyle w:val="9"/>
        <w:rPr>
          <w:rFonts w:ascii="宋体" w:hAnsi="宋体" w:eastAsia="宋体"/>
          <w:sz w:val="21"/>
          <w:szCs w:val="21"/>
        </w:rPr>
      </w:pPr>
      <w:r>
        <w:rPr>
          <w:rFonts w:ascii="宋体" w:hAnsi="宋体" w:eastAsia="宋体" w:cs="仿宋_GB2312"/>
          <w:sz w:val="21"/>
          <w:szCs w:val="21"/>
        </w:rPr>
        <w:t>9.3 如甲方使用上述货物构成对第三人侵权的，则由乙方承担全部责任。</w:t>
      </w:r>
    </w:p>
    <w:p w14:paraId="11FD2160">
      <w:pPr>
        <w:pStyle w:val="9"/>
        <w:outlineLvl w:val="2"/>
        <w:rPr>
          <w:rFonts w:ascii="宋体" w:hAnsi="宋体" w:eastAsia="宋体"/>
          <w:sz w:val="21"/>
          <w:szCs w:val="21"/>
        </w:rPr>
      </w:pPr>
      <w:r>
        <w:rPr>
          <w:rFonts w:ascii="宋体" w:hAnsi="宋体" w:eastAsia="宋体" w:cs="仿宋_GB2312"/>
          <w:b/>
          <w:sz w:val="21"/>
          <w:szCs w:val="21"/>
        </w:rPr>
        <w:t>10. 知识产权保护</w:t>
      </w:r>
    </w:p>
    <w:p w14:paraId="36F613F3">
      <w:pPr>
        <w:pStyle w:val="9"/>
        <w:rPr>
          <w:rFonts w:ascii="宋体" w:hAnsi="宋体" w:eastAsia="宋体"/>
          <w:sz w:val="21"/>
          <w:szCs w:val="21"/>
        </w:rPr>
      </w:pPr>
      <w:r>
        <w:rPr>
          <w:rFonts w:ascii="宋体" w:hAnsi="宋体" w:eastAsia="宋体" w:cs="仿宋_GB2312"/>
          <w:sz w:val="21"/>
          <w:szCs w:val="21"/>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9683456">
      <w:pPr>
        <w:pStyle w:val="9"/>
        <w:outlineLvl w:val="2"/>
        <w:rPr>
          <w:rFonts w:ascii="宋体" w:hAnsi="宋体" w:eastAsia="宋体"/>
          <w:sz w:val="21"/>
          <w:szCs w:val="21"/>
        </w:rPr>
      </w:pPr>
      <w:r>
        <w:rPr>
          <w:rFonts w:ascii="宋体" w:hAnsi="宋体" w:eastAsia="宋体" w:cs="仿宋_GB2312"/>
          <w:b/>
          <w:sz w:val="21"/>
          <w:szCs w:val="21"/>
        </w:rPr>
        <w:t>11. 保密义务</w:t>
      </w:r>
    </w:p>
    <w:p w14:paraId="4DAC7FAA">
      <w:pPr>
        <w:pStyle w:val="9"/>
        <w:rPr>
          <w:rFonts w:ascii="宋体" w:hAnsi="宋体" w:eastAsia="宋体"/>
          <w:sz w:val="21"/>
          <w:szCs w:val="21"/>
        </w:rPr>
      </w:pPr>
      <w:r>
        <w:rPr>
          <w:rFonts w:ascii="宋体" w:hAnsi="宋体" w:eastAsia="宋体" w:cs="仿宋_GB2312"/>
          <w:sz w:val="21"/>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仿宋_GB2312"/>
          <w:b/>
          <w:sz w:val="21"/>
          <w:szCs w:val="21"/>
        </w:rPr>
        <w:t>【政府采购合同专用条款】</w:t>
      </w:r>
      <w:r>
        <w:rPr>
          <w:rFonts w:ascii="宋体" w:hAnsi="宋体" w:eastAsia="宋体" w:cs="仿宋_GB2312"/>
          <w:sz w:val="21"/>
          <w:szCs w:val="21"/>
        </w:rPr>
        <w:t>中约定。</w:t>
      </w:r>
    </w:p>
    <w:p w14:paraId="6DAA6DFA">
      <w:pPr>
        <w:pStyle w:val="9"/>
        <w:outlineLvl w:val="2"/>
        <w:rPr>
          <w:rFonts w:ascii="宋体" w:hAnsi="宋体" w:eastAsia="宋体"/>
          <w:sz w:val="21"/>
          <w:szCs w:val="21"/>
        </w:rPr>
      </w:pPr>
      <w:r>
        <w:rPr>
          <w:rFonts w:ascii="宋体" w:hAnsi="宋体" w:eastAsia="宋体" w:cs="仿宋_GB2312"/>
          <w:b/>
          <w:sz w:val="21"/>
          <w:szCs w:val="21"/>
        </w:rPr>
        <w:t>12. 合同价款支付</w:t>
      </w:r>
    </w:p>
    <w:p w14:paraId="3E4A0C20">
      <w:pPr>
        <w:pStyle w:val="9"/>
        <w:rPr>
          <w:rFonts w:ascii="宋体" w:hAnsi="宋体" w:eastAsia="宋体"/>
          <w:sz w:val="21"/>
          <w:szCs w:val="21"/>
        </w:rPr>
      </w:pPr>
      <w:r>
        <w:rPr>
          <w:rFonts w:ascii="宋体" w:hAnsi="宋体" w:eastAsia="宋体" w:cs="仿宋_GB2312"/>
          <w:sz w:val="21"/>
          <w:szCs w:val="21"/>
        </w:rPr>
        <w:t>12.1 合同价款支付按照国库集中支付制度及财政管理相关规定执行。</w:t>
      </w:r>
    </w:p>
    <w:p w14:paraId="39C00EA7">
      <w:pPr>
        <w:pStyle w:val="9"/>
        <w:rPr>
          <w:rFonts w:ascii="宋体" w:hAnsi="宋体" w:eastAsia="宋体"/>
          <w:sz w:val="21"/>
          <w:szCs w:val="21"/>
        </w:rPr>
      </w:pPr>
      <w:r>
        <w:rPr>
          <w:rFonts w:ascii="宋体" w:hAnsi="宋体" w:eastAsia="宋体" w:cs="仿宋_GB2312"/>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仿宋_GB2312"/>
          <w:b/>
          <w:sz w:val="21"/>
          <w:szCs w:val="21"/>
        </w:rPr>
        <w:t>【政府采购合同专用条款】</w:t>
      </w:r>
      <w:r>
        <w:rPr>
          <w:rFonts w:ascii="宋体" w:hAnsi="宋体" w:eastAsia="宋体" w:cs="仿宋_GB2312"/>
          <w:sz w:val="21"/>
          <w:szCs w:val="21"/>
        </w:rPr>
        <w:t>中约定。</w:t>
      </w:r>
    </w:p>
    <w:p w14:paraId="17FEED25">
      <w:pPr>
        <w:pStyle w:val="9"/>
        <w:outlineLvl w:val="2"/>
        <w:rPr>
          <w:rFonts w:ascii="宋体" w:hAnsi="宋体" w:eastAsia="宋体"/>
          <w:sz w:val="21"/>
          <w:szCs w:val="21"/>
        </w:rPr>
      </w:pPr>
      <w:r>
        <w:rPr>
          <w:rFonts w:ascii="宋体" w:hAnsi="宋体" w:eastAsia="宋体" w:cs="仿宋_GB2312"/>
          <w:b/>
          <w:sz w:val="21"/>
          <w:szCs w:val="21"/>
        </w:rPr>
        <w:t>13. 履约保证金</w:t>
      </w:r>
    </w:p>
    <w:p w14:paraId="29DC5B11">
      <w:pPr>
        <w:pStyle w:val="9"/>
        <w:rPr>
          <w:rFonts w:ascii="宋体" w:hAnsi="宋体" w:eastAsia="宋体"/>
          <w:sz w:val="21"/>
          <w:szCs w:val="21"/>
        </w:rPr>
      </w:pPr>
      <w:r>
        <w:rPr>
          <w:rFonts w:ascii="宋体" w:hAnsi="宋体" w:eastAsia="宋体" w:cs="仿宋_GB2312"/>
          <w:sz w:val="21"/>
          <w:szCs w:val="21"/>
        </w:rPr>
        <w:t>13.1 乙方应当以支票、汇票、本票或者金融机构、担保机构出具的保函等非现金形式提交。</w:t>
      </w:r>
    </w:p>
    <w:p w14:paraId="059E5E9D">
      <w:pPr>
        <w:pStyle w:val="9"/>
        <w:rPr>
          <w:rFonts w:ascii="宋体" w:hAnsi="宋体" w:eastAsia="宋体"/>
          <w:sz w:val="21"/>
          <w:szCs w:val="21"/>
        </w:rPr>
      </w:pPr>
      <w:r>
        <w:rPr>
          <w:rFonts w:ascii="宋体" w:hAnsi="宋体" w:eastAsia="宋体" w:cs="仿宋_GB2312"/>
          <w:sz w:val="21"/>
          <w:szCs w:val="21"/>
        </w:rPr>
        <w:t>13.2 如果乙方出现</w:t>
      </w:r>
      <w:r>
        <w:rPr>
          <w:rFonts w:ascii="宋体" w:hAnsi="宋体" w:eastAsia="宋体" w:cs="仿宋_GB2312"/>
          <w:b/>
          <w:sz w:val="21"/>
          <w:szCs w:val="21"/>
        </w:rPr>
        <w:t>【政府采购合同专用条款】</w:t>
      </w:r>
      <w:r>
        <w:rPr>
          <w:rFonts w:ascii="宋体" w:hAnsi="宋体" w:eastAsia="宋体" w:cs="仿宋_GB2312"/>
          <w:sz w:val="21"/>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27A072CC">
      <w:pPr>
        <w:pStyle w:val="9"/>
        <w:rPr>
          <w:rFonts w:ascii="宋体" w:hAnsi="宋体" w:eastAsia="宋体"/>
          <w:sz w:val="21"/>
          <w:szCs w:val="21"/>
        </w:rPr>
      </w:pPr>
      <w:r>
        <w:rPr>
          <w:rFonts w:ascii="宋体" w:hAnsi="宋体" w:eastAsia="宋体" w:cs="仿宋_GB2312"/>
          <w:sz w:val="21"/>
          <w:szCs w:val="21"/>
        </w:rPr>
        <w:t>13.3 甲方在项目通过验收后按照</w:t>
      </w:r>
      <w:r>
        <w:rPr>
          <w:rFonts w:ascii="宋体" w:hAnsi="宋体" w:eastAsia="宋体" w:cs="仿宋_GB2312"/>
          <w:b/>
          <w:sz w:val="21"/>
          <w:szCs w:val="21"/>
        </w:rPr>
        <w:t>【政府采购合同专用条款】</w:t>
      </w:r>
      <w:r>
        <w:rPr>
          <w:rFonts w:ascii="宋体" w:hAnsi="宋体" w:eastAsia="宋体" w:cs="仿宋_GB2312"/>
          <w:sz w:val="21"/>
          <w:szCs w:val="21"/>
        </w:rPr>
        <w:t>规定的时间内将履约保证金退还乙方；逾期退还的，乙方可要求甲方支付违约金，违约金按照</w:t>
      </w:r>
      <w:r>
        <w:rPr>
          <w:rFonts w:ascii="宋体" w:hAnsi="宋体" w:eastAsia="宋体" w:cs="仿宋_GB2312"/>
          <w:b/>
          <w:sz w:val="21"/>
          <w:szCs w:val="21"/>
        </w:rPr>
        <w:t>【政府采购合同专用条款】</w:t>
      </w:r>
      <w:r>
        <w:rPr>
          <w:rFonts w:ascii="宋体" w:hAnsi="宋体" w:eastAsia="宋体" w:cs="仿宋_GB2312"/>
          <w:sz w:val="21"/>
          <w:szCs w:val="21"/>
        </w:rPr>
        <w:t>规定支付。</w:t>
      </w:r>
    </w:p>
    <w:p w14:paraId="5160B3B5">
      <w:pPr>
        <w:pStyle w:val="9"/>
        <w:outlineLvl w:val="2"/>
        <w:rPr>
          <w:rFonts w:ascii="宋体" w:hAnsi="宋体" w:eastAsia="宋体"/>
          <w:sz w:val="21"/>
          <w:szCs w:val="21"/>
        </w:rPr>
      </w:pPr>
      <w:r>
        <w:rPr>
          <w:rFonts w:ascii="宋体" w:hAnsi="宋体" w:eastAsia="宋体" w:cs="仿宋_GB2312"/>
          <w:b/>
          <w:sz w:val="21"/>
          <w:szCs w:val="21"/>
        </w:rPr>
        <w:t>14. 售后服务</w:t>
      </w:r>
    </w:p>
    <w:p w14:paraId="05DAF80E">
      <w:pPr>
        <w:pStyle w:val="9"/>
        <w:rPr>
          <w:rFonts w:ascii="宋体" w:hAnsi="宋体" w:eastAsia="宋体"/>
          <w:sz w:val="21"/>
          <w:szCs w:val="21"/>
        </w:rPr>
      </w:pPr>
      <w:r>
        <w:rPr>
          <w:rFonts w:ascii="宋体" w:hAnsi="宋体" w:eastAsia="宋体" w:cs="仿宋_GB2312"/>
          <w:sz w:val="21"/>
          <w:szCs w:val="21"/>
        </w:rPr>
        <w:t>14.1 除项目不涉及或采购活动中明确约定无须承担外，乙方还应提供下列服务：</w:t>
      </w:r>
    </w:p>
    <w:p w14:paraId="3C6AE7A2">
      <w:pPr>
        <w:pStyle w:val="9"/>
        <w:rPr>
          <w:rFonts w:ascii="宋体" w:hAnsi="宋体" w:eastAsia="宋体"/>
          <w:sz w:val="21"/>
          <w:szCs w:val="21"/>
        </w:rPr>
      </w:pPr>
      <w:r>
        <w:rPr>
          <w:rFonts w:ascii="宋体" w:hAnsi="宋体" w:eastAsia="宋体" w:cs="仿宋_GB2312"/>
          <w:sz w:val="21"/>
          <w:szCs w:val="21"/>
        </w:rPr>
        <w:t>（1）货物的现场移动、安装、调试、启动监督及技术支持；</w:t>
      </w:r>
    </w:p>
    <w:p w14:paraId="6C4514AE">
      <w:pPr>
        <w:pStyle w:val="9"/>
        <w:rPr>
          <w:rFonts w:ascii="宋体" w:hAnsi="宋体" w:eastAsia="宋体"/>
          <w:sz w:val="21"/>
          <w:szCs w:val="21"/>
        </w:rPr>
      </w:pPr>
      <w:r>
        <w:rPr>
          <w:rFonts w:ascii="宋体" w:hAnsi="宋体" w:eastAsia="宋体" w:cs="仿宋_GB2312"/>
          <w:sz w:val="21"/>
          <w:szCs w:val="21"/>
        </w:rPr>
        <w:t>（2）提供货物组装和维修所需的专用工具和辅助材料；</w:t>
      </w:r>
    </w:p>
    <w:p w14:paraId="31374774">
      <w:pPr>
        <w:pStyle w:val="9"/>
        <w:rPr>
          <w:rFonts w:ascii="宋体" w:hAnsi="宋体" w:eastAsia="宋体"/>
          <w:sz w:val="21"/>
          <w:szCs w:val="21"/>
        </w:rPr>
      </w:pPr>
      <w:r>
        <w:rPr>
          <w:rFonts w:ascii="宋体" w:hAnsi="宋体" w:eastAsia="宋体" w:cs="仿宋_GB2312"/>
          <w:sz w:val="21"/>
          <w:szCs w:val="21"/>
        </w:rPr>
        <w:t>（3）在</w:t>
      </w:r>
      <w:r>
        <w:rPr>
          <w:rFonts w:ascii="宋体" w:hAnsi="宋体" w:eastAsia="宋体" w:cs="仿宋_GB2312"/>
          <w:b/>
          <w:sz w:val="21"/>
          <w:szCs w:val="21"/>
        </w:rPr>
        <w:t>【政府采购合同专用条款】</w:t>
      </w:r>
      <w:r>
        <w:rPr>
          <w:rFonts w:ascii="宋体" w:hAnsi="宋体" w:eastAsia="宋体" w:cs="仿宋_GB2312"/>
          <w:sz w:val="21"/>
          <w:szCs w:val="21"/>
        </w:rPr>
        <w:t>约定的期限内对所有的货物实施运行监督、维修，但前提条件是该服务并不能免除乙方在质量保证期内所承担的义务；</w:t>
      </w:r>
    </w:p>
    <w:p w14:paraId="30BD0AE1">
      <w:pPr>
        <w:pStyle w:val="9"/>
        <w:rPr>
          <w:rFonts w:ascii="宋体" w:hAnsi="宋体" w:eastAsia="宋体"/>
          <w:sz w:val="21"/>
          <w:szCs w:val="21"/>
        </w:rPr>
      </w:pPr>
      <w:r>
        <w:rPr>
          <w:rFonts w:ascii="宋体" w:hAnsi="宋体" w:eastAsia="宋体" w:cs="仿宋_GB2312"/>
          <w:sz w:val="21"/>
          <w:szCs w:val="21"/>
        </w:rPr>
        <w:t>（4）在制造商所在地或指定现场就货物的安装、启动、运营、维护、废弃处置等对甲方操作人员进行培训；</w:t>
      </w:r>
    </w:p>
    <w:p w14:paraId="5F571621">
      <w:pPr>
        <w:pStyle w:val="9"/>
        <w:rPr>
          <w:rFonts w:ascii="宋体" w:hAnsi="宋体" w:eastAsia="宋体"/>
          <w:sz w:val="21"/>
          <w:szCs w:val="21"/>
        </w:rPr>
      </w:pPr>
      <w:r>
        <w:rPr>
          <w:rFonts w:ascii="宋体" w:hAnsi="宋体" w:eastAsia="宋体" w:cs="仿宋_GB2312"/>
          <w:sz w:val="21"/>
          <w:szCs w:val="21"/>
        </w:rPr>
        <w:t>（5）依照法律、行政法规的规定或者按照</w:t>
      </w:r>
      <w:r>
        <w:rPr>
          <w:rFonts w:ascii="宋体" w:hAnsi="宋体" w:eastAsia="宋体" w:cs="仿宋_GB2312"/>
          <w:b/>
          <w:sz w:val="21"/>
          <w:szCs w:val="21"/>
        </w:rPr>
        <w:t>【政府采购合同专用条款】</w:t>
      </w:r>
      <w:r>
        <w:rPr>
          <w:rFonts w:ascii="宋体" w:hAnsi="宋体" w:eastAsia="宋体" w:cs="仿宋_GB2312"/>
          <w:sz w:val="21"/>
          <w:szCs w:val="21"/>
        </w:rPr>
        <w:t>约定，货物在有效使用年限届满后应予回收的，乙方负有自行或者委托第三人对货物予以回收的义务；</w:t>
      </w:r>
    </w:p>
    <w:p w14:paraId="2AF8D944">
      <w:pPr>
        <w:pStyle w:val="9"/>
        <w:rPr>
          <w:rFonts w:ascii="宋体" w:hAnsi="宋体" w:eastAsia="宋体"/>
          <w:sz w:val="21"/>
          <w:szCs w:val="21"/>
        </w:rPr>
      </w:pPr>
      <w:r>
        <w:rPr>
          <w:rFonts w:ascii="宋体" w:hAnsi="宋体" w:eastAsia="宋体" w:cs="仿宋_GB2312"/>
          <w:sz w:val="21"/>
          <w:szCs w:val="21"/>
        </w:rPr>
        <w:t>（6）</w:t>
      </w:r>
      <w:r>
        <w:rPr>
          <w:rFonts w:ascii="宋体" w:hAnsi="宋体" w:eastAsia="宋体" w:cs="仿宋_GB2312"/>
          <w:b/>
          <w:sz w:val="21"/>
          <w:szCs w:val="21"/>
        </w:rPr>
        <w:t>【政府采购合同专用条款】</w:t>
      </w:r>
      <w:r>
        <w:rPr>
          <w:rFonts w:ascii="宋体" w:hAnsi="宋体" w:eastAsia="宋体" w:cs="仿宋_GB2312"/>
          <w:sz w:val="21"/>
          <w:szCs w:val="21"/>
        </w:rPr>
        <w:t>规定由乙方提供的其他服务。</w:t>
      </w:r>
    </w:p>
    <w:p w14:paraId="27B3C10C">
      <w:pPr>
        <w:pStyle w:val="9"/>
        <w:rPr>
          <w:rFonts w:ascii="宋体" w:hAnsi="宋体" w:eastAsia="宋体"/>
          <w:sz w:val="21"/>
          <w:szCs w:val="21"/>
        </w:rPr>
      </w:pPr>
      <w:r>
        <w:rPr>
          <w:rFonts w:ascii="宋体" w:hAnsi="宋体" w:eastAsia="宋体" w:cs="仿宋_GB2312"/>
          <w:sz w:val="21"/>
          <w:szCs w:val="21"/>
        </w:rPr>
        <w:t>14.2 乙方提供的售后服务的费用已包含在合同价款中，甲方不再另行支付。</w:t>
      </w:r>
    </w:p>
    <w:p w14:paraId="3601BDCE">
      <w:pPr>
        <w:pStyle w:val="9"/>
        <w:outlineLvl w:val="2"/>
        <w:rPr>
          <w:rFonts w:ascii="宋体" w:hAnsi="宋体" w:eastAsia="宋体"/>
          <w:sz w:val="21"/>
          <w:szCs w:val="21"/>
        </w:rPr>
      </w:pPr>
      <w:r>
        <w:rPr>
          <w:rFonts w:ascii="宋体" w:hAnsi="宋体" w:eastAsia="宋体" w:cs="仿宋_GB2312"/>
          <w:b/>
          <w:sz w:val="21"/>
          <w:szCs w:val="21"/>
        </w:rPr>
        <w:t>15. 违约责任</w:t>
      </w:r>
    </w:p>
    <w:p w14:paraId="7BDB5682">
      <w:pPr>
        <w:pStyle w:val="9"/>
        <w:rPr>
          <w:rFonts w:ascii="宋体" w:hAnsi="宋体" w:eastAsia="宋体"/>
          <w:sz w:val="21"/>
          <w:szCs w:val="21"/>
        </w:rPr>
      </w:pPr>
      <w:r>
        <w:rPr>
          <w:rFonts w:ascii="宋体" w:hAnsi="宋体" w:eastAsia="宋体" w:cs="仿宋_GB2312"/>
          <w:sz w:val="21"/>
          <w:szCs w:val="21"/>
        </w:rPr>
        <w:t>15.1质量瑕疵的违约责任</w:t>
      </w:r>
    </w:p>
    <w:p w14:paraId="2892AECA">
      <w:pPr>
        <w:pStyle w:val="9"/>
        <w:rPr>
          <w:rFonts w:ascii="宋体" w:hAnsi="宋体" w:eastAsia="宋体"/>
          <w:sz w:val="21"/>
          <w:szCs w:val="21"/>
        </w:rPr>
      </w:pPr>
      <w:r>
        <w:rPr>
          <w:rFonts w:ascii="宋体" w:hAnsi="宋体" w:eastAsia="宋体" w:cs="仿宋_GB2312"/>
          <w:sz w:val="21"/>
          <w:szCs w:val="21"/>
        </w:rPr>
        <w:t>乙方提供的产品不符合合同约定的质量标准或存在产品质量缺陷，甲方有权要求乙方根据</w:t>
      </w:r>
      <w:r>
        <w:rPr>
          <w:rFonts w:ascii="宋体" w:hAnsi="宋体" w:eastAsia="宋体" w:cs="仿宋_GB2312"/>
          <w:b/>
          <w:sz w:val="21"/>
          <w:szCs w:val="21"/>
        </w:rPr>
        <w:t>【政府采购合同专用条款】</w:t>
      </w:r>
      <w:r>
        <w:rPr>
          <w:rFonts w:ascii="宋体" w:hAnsi="宋体" w:eastAsia="宋体" w:cs="仿宋_GB2312"/>
          <w:sz w:val="21"/>
          <w:szCs w:val="21"/>
        </w:rPr>
        <w:t>要求及时修理、重作、更换，并承担由此给甲方造成的损失。</w:t>
      </w:r>
    </w:p>
    <w:p w14:paraId="1E485513">
      <w:pPr>
        <w:pStyle w:val="9"/>
        <w:rPr>
          <w:rFonts w:ascii="宋体" w:hAnsi="宋体" w:eastAsia="宋体"/>
          <w:sz w:val="21"/>
          <w:szCs w:val="21"/>
        </w:rPr>
      </w:pPr>
      <w:r>
        <w:rPr>
          <w:rFonts w:ascii="宋体" w:hAnsi="宋体" w:eastAsia="宋体" w:cs="仿宋_GB2312"/>
          <w:sz w:val="21"/>
          <w:szCs w:val="21"/>
        </w:rPr>
        <w:t>15.2 迟延交货的违约责任</w:t>
      </w:r>
    </w:p>
    <w:p w14:paraId="57F47DA3">
      <w:pPr>
        <w:pStyle w:val="9"/>
        <w:rPr>
          <w:rFonts w:ascii="宋体" w:hAnsi="宋体" w:eastAsia="宋体"/>
          <w:sz w:val="21"/>
          <w:szCs w:val="21"/>
        </w:rPr>
      </w:pPr>
      <w:r>
        <w:rPr>
          <w:rFonts w:ascii="宋体" w:hAnsi="宋体" w:eastAsia="宋体" w:cs="仿宋_GB2312"/>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984B7D8">
      <w:pPr>
        <w:pStyle w:val="9"/>
        <w:rPr>
          <w:rFonts w:ascii="宋体" w:hAnsi="宋体" w:eastAsia="宋体"/>
          <w:sz w:val="21"/>
          <w:szCs w:val="21"/>
        </w:rPr>
      </w:pPr>
      <w:r>
        <w:rPr>
          <w:rFonts w:ascii="宋体" w:hAnsi="宋体" w:eastAsia="宋体" w:cs="仿宋_GB2312"/>
          <w:sz w:val="21"/>
          <w:szCs w:val="21"/>
        </w:rPr>
        <w:t>（2）如果乙方没有按照合同规定的时间交货和提供相关服务，甲方有权从货款中扣除误期赔偿费而不影响合同项下的其他补救方法，赔偿费按</w:t>
      </w:r>
      <w:r>
        <w:rPr>
          <w:rFonts w:ascii="宋体" w:hAnsi="宋体" w:eastAsia="宋体" w:cs="仿宋_GB2312"/>
          <w:b/>
          <w:sz w:val="21"/>
          <w:szCs w:val="21"/>
        </w:rPr>
        <w:t>【政府采购合同专用条款】</w:t>
      </w:r>
      <w:r>
        <w:rPr>
          <w:rFonts w:ascii="宋体" w:hAnsi="宋体" w:eastAsia="宋体" w:cs="仿宋_GB2312"/>
          <w:sz w:val="21"/>
          <w:szCs w:val="21"/>
        </w:rPr>
        <w:t>规定执行。如果涉及公共利益，且赔偿金额无法弥补公共利益损失，甲方可要求继续履行或者采取其他补救措施。</w:t>
      </w:r>
    </w:p>
    <w:p w14:paraId="538DCD4F">
      <w:pPr>
        <w:pStyle w:val="9"/>
        <w:rPr>
          <w:rFonts w:ascii="宋体" w:hAnsi="宋体" w:eastAsia="宋体"/>
          <w:sz w:val="21"/>
          <w:szCs w:val="21"/>
        </w:rPr>
      </w:pPr>
      <w:r>
        <w:rPr>
          <w:rFonts w:ascii="宋体" w:hAnsi="宋体" w:eastAsia="宋体" w:cs="仿宋_GB2312"/>
          <w:sz w:val="21"/>
          <w:szCs w:val="21"/>
        </w:rPr>
        <w:t>15.3 迟延支付的违约责任</w:t>
      </w:r>
    </w:p>
    <w:p w14:paraId="020A2280">
      <w:pPr>
        <w:pStyle w:val="9"/>
        <w:rPr>
          <w:rFonts w:ascii="宋体" w:hAnsi="宋体" w:eastAsia="宋体"/>
          <w:sz w:val="21"/>
          <w:szCs w:val="21"/>
        </w:rPr>
      </w:pPr>
      <w:r>
        <w:rPr>
          <w:rFonts w:ascii="宋体" w:hAnsi="宋体" w:eastAsia="宋体" w:cs="仿宋_GB2312"/>
          <w:sz w:val="21"/>
          <w:szCs w:val="21"/>
        </w:rPr>
        <w:t>甲方存在迟延支付乙方合同款项的，应当承担</w:t>
      </w:r>
      <w:r>
        <w:rPr>
          <w:rFonts w:ascii="宋体" w:hAnsi="宋体" w:eastAsia="宋体" w:cs="仿宋_GB2312"/>
          <w:b/>
          <w:sz w:val="21"/>
          <w:szCs w:val="21"/>
        </w:rPr>
        <w:t>【政府采购合同专用条款】</w:t>
      </w:r>
      <w:r>
        <w:rPr>
          <w:rFonts w:ascii="宋体" w:hAnsi="宋体" w:eastAsia="宋体" w:cs="仿宋_GB2312"/>
          <w:sz w:val="21"/>
          <w:szCs w:val="21"/>
        </w:rPr>
        <w:t>规定的逾期付款利息。</w:t>
      </w:r>
    </w:p>
    <w:p w14:paraId="59DA30F6">
      <w:pPr>
        <w:pStyle w:val="9"/>
        <w:rPr>
          <w:rFonts w:ascii="宋体" w:hAnsi="宋体" w:eastAsia="宋体"/>
          <w:sz w:val="21"/>
          <w:szCs w:val="21"/>
        </w:rPr>
      </w:pPr>
      <w:r>
        <w:rPr>
          <w:rFonts w:ascii="宋体" w:hAnsi="宋体" w:eastAsia="宋体" w:cs="仿宋_GB2312"/>
          <w:sz w:val="21"/>
          <w:szCs w:val="21"/>
        </w:rPr>
        <w:t>15.4其他违约责任根据项目实际需要按</w:t>
      </w:r>
      <w:r>
        <w:rPr>
          <w:rFonts w:ascii="宋体" w:hAnsi="宋体" w:eastAsia="宋体" w:cs="仿宋_GB2312"/>
          <w:b/>
          <w:sz w:val="21"/>
          <w:szCs w:val="21"/>
        </w:rPr>
        <w:t>【政府采购合同专用条款】</w:t>
      </w:r>
      <w:r>
        <w:rPr>
          <w:rFonts w:ascii="宋体" w:hAnsi="宋体" w:eastAsia="宋体" w:cs="仿宋_GB2312"/>
          <w:sz w:val="21"/>
          <w:szCs w:val="21"/>
        </w:rPr>
        <w:t>规定执行。</w:t>
      </w:r>
    </w:p>
    <w:p w14:paraId="22952A82">
      <w:pPr>
        <w:pStyle w:val="9"/>
        <w:outlineLvl w:val="2"/>
        <w:rPr>
          <w:rFonts w:ascii="宋体" w:hAnsi="宋体" w:eastAsia="宋体"/>
          <w:sz w:val="21"/>
          <w:szCs w:val="21"/>
        </w:rPr>
      </w:pPr>
      <w:r>
        <w:rPr>
          <w:rFonts w:ascii="宋体" w:hAnsi="宋体" w:eastAsia="宋体" w:cs="仿宋_GB2312"/>
          <w:b/>
          <w:sz w:val="21"/>
          <w:szCs w:val="21"/>
        </w:rPr>
        <w:t>16.合同变更、中止与终止</w:t>
      </w:r>
    </w:p>
    <w:p w14:paraId="4F8C7F3D">
      <w:pPr>
        <w:pStyle w:val="9"/>
        <w:rPr>
          <w:rFonts w:ascii="宋体" w:hAnsi="宋体" w:eastAsia="宋体"/>
          <w:sz w:val="21"/>
          <w:szCs w:val="21"/>
        </w:rPr>
      </w:pPr>
      <w:r>
        <w:rPr>
          <w:rFonts w:ascii="宋体" w:hAnsi="宋体" w:eastAsia="宋体" w:cs="仿宋_GB2312"/>
          <w:sz w:val="21"/>
          <w:szCs w:val="21"/>
        </w:rPr>
        <w:t xml:space="preserve"> 16.1合同的变更</w:t>
      </w:r>
    </w:p>
    <w:p w14:paraId="5BFA21F9">
      <w:pPr>
        <w:pStyle w:val="9"/>
        <w:rPr>
          <w:rFonts w:ascii="宋体" w:hAnsi="宋体" w:eastAsia="宋体"/>
          <w:sz w:val="21"/>
          <w:szCs w:val="21"/>
        </w:rPr>
      </w:pPr>
      <w:r>
        <w:rPr>
          <w:rFonts w:ascii="宋体" w:hAnsi="宋体" w:eastAsia="宋体" w:cs="仿宋_GB2312"/>
          <w:sz w:val="21"/>
          <w:szCs w:val="21"/>
        </w:rPr>
        <w:t>政府采购合同履行中，在不改变合同其他条款的前提下，甲方可以在合同价款10%的范围内追加与合同标的相同的货物，并就此与乙方协商一致后签订补充协议。</w:t>
      </w:r>
    </w:p>
    <w:p w14:paraId="25F62CFE">
      <w:pPr>
        <w:pStyle w:val="9"/>
        <w:rPr>
          <w:rFonts w:ascii="宋体" w:hAnsi="宋体" w:eastAsia="宋体"/>
          <w:sz w:val="21"/>
          <w:szCs w:val="21"/>
        </w:rPr>
      </w:pPr>
      <w:r>
        <w:rPr>
          <w:rFonts w:ascii="宋体" w:hAnsi="宋体" w:eastAsia="宋体" w:cs="仿宋_GB2312"/>
          <w:sz w:val="21"/>
          <w:szCs w:val="21"/>
        </w:rPr>
        <w:t>16.2合同的中止</w:t>
      </w:r>
    </w:p>
    <w:p w14:paraId="7028D673">
      <w:pPr>
        <w:pStyle w:val="9"/>
        <w:rPr>
          <w:rFonts w:ascii="宋体" w:hAnsi="宋体" w:eastAsia="宋体"/>
          <w:sz w:val="21"/>
          <w:szCs w:val="21"/>
        </w:rPr>
      </w:pPr>
      <w:r>
        <w:rPr>
          <w:rFonts w:ascii="宋体" w:hAnsi="宋体" w:eastAsia="宋体" w:cs="仿宋_GB2312"/>
          <w:sz w:val="21"/>
          <w:szCs w:val="21"/>
        </w:rPr>
        <w:t>（1）合同履行过程中因供应商就采购文件、采购过程或结果提起投诉的，甲方认为有必要的，可以中止合同的履行。</w:t>
      </w:r>
    </w:p>
    <w:p w14:paraId="69B7F33C">
      <w:pPr>
        <w:pStyle w:val="9"/>
        <w:rPr>
          <w:rFonts w:ascii="宋体" w:hAnsi="宋体" w:eastAsia="宋体"/>
          <w:sz w:val="21"/>
          <w:szCs w:val="21"/>
        </w:rPr>
      </w:pPr>
      <w:r>
        <w:rPr>
          <w:rFonts w:ascii="宋体" w:hAnsi="宋体" w:eastAsia="宋体" w:cs="仿宋_GB2312"/>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FB2F92">
      <w:pPr>
        <w:pStyle w:val="9"/>
        <w:rPr>
          <w:rFonts w:ascii="宋体" w:hAnsi="宋体" w:eastAsia="宋体"/>
          <w:sz w:val="21"/>
          <w:szCs w:val="21"/>
        </w:rPr>
      </w:pPr>
      <w:r>
        <w:rPr>
          <w:rFonts w:ascii="宋体" w:hAnsi="宋体" w:eastAsia="宋体" w:cs="仿宋_GB2312"/>
          <w:sz w:val="21"/>
          <w:szCs w:val="21"/>
        </w:rPr>
        <w:t>（3）乙方分立、合并或者变更住所的，应当及时以书面形式告知甲方。乙方没有及时告知甲方，致使合同履行发生困难的，甲方可以中止合同履行并要求乙方承担由此给甲方造成的损失。</w:t>
      </w:r>
    </w:p>
    <w:p w14:paraId="4F5CC7A9">
      <w:pPr>
        <w:pStyle w:val="9"/>
        <w:rPr>
          <w:rFonts w:ascii="宋体" w:hAnsi="宋体" w:eastAsia="宋体"/>
          <w:sz w:val="21"/>
          <w:szCs w:val="21"/>
        </w:rPr>
      </w:pPr>
      <w:r>
        <w:rPr>
          <w:rFonts w:ascii="宋体" w:hAnsi="宋体" w:eastAsia="宋体" w:cs="仿宋_GB2312"/>
          <w:sz w:val="21"/>
          <w:szCs w:val="21"/>
        </w:rPr>
        <w:t>（4）甲方不得以行政区划调整、政府换届、机构或者职能调整以及相关责任人更替为由中止合同。</w:t>
      </w:r>
    </w:p>
    <w:p w14:paraId="35646D25">
      <w:pPr>
        <w:pStyle w:val="9"/>
        <w:rPr>
          <w:rFonts w:ascii="宋体" w:hAnsi="宋体" w:eastAsia="宋体"/>
          <w:sz w:val="21"/>
          <w:szCs w:val="21"/>
        </w:rPr>
      </w:pPr>
      <w:r>
        <w:rPr>
          <w:rFonts w:ascii="宋体" w:hAnsi="宋体" w:eastAsia="宋体" w:cs="仿宋_GB2312"/>
          <w:sz w:val="21"/>
          <w:szCs w:val="21"/>
        </w:rPr>
        <w:t>16.3合同的终止</w:t>
      </w:r>
    </w:p>
    <w:p w14:paraId="68BBFA9B">
      <w:pPr>
        <w:pStyle w:val="9"/>
        <w:rPr>
          <w:rFonts w:ascii="宋体" w:hAnsi="宋体" w:eastAsia="宋体"/>
          <w:sz w:val="21"/>
          <w:szCs w:val="21"/>
        </w:rPr>
      </w:pPr>
      <w:r>
        <w:rPr>
          <w:rFonts w:ascii="宋体" w:hAnsi="宋体" w:eastAsia="宋体" w:cs="仿宋_GB2312"/>
          <w:sz w:val="21"/>
          <w:szCs w:val="21"/>
        </w:rPr>
        <w:t>（1）合同因有效期限届满而终止；</w:t>
      </w:r>
    </w:p>
    <w:p w14:paraId="0E8A082B">
      <w:pPr>
        <w:pStyle w:val="9"/>
        <w:rPr>
          <w:rFonts w:ascii="宋体" w:hAnsi="宋体" w:eastAsia="宋体"/>
          <w:sz w:val="21"/>
          <w:szCs w:val="21"/>
        </w:rPr>
      </w:pPr>
      <w:r>
        <w:rPr>
          <w:rFonts w:ascii="宋体" w:hAnsi="宋体" w:eastAsia="宋体" w:cs="仿宋_GB2312"/>
          <w:sz w:val="21"/>
          <w:szCs w:val="21"/>
        </w:rPr>
        <w:t>（2）乙方未按合同约定履行，构成根本性违约的，甲方有权终止合同，并追究乙方的违约责任。</w:t>
      </w:r>
    </w:p>
    <w:p w14:paraId="606816C3">
      <w:pPr>
        <w:pStyle w:val="9"/>
        <w:rPr>
          <w:rFonts w:ascii="宋体" w:hAnsi="宋体" w:eastAsia="宋体"/>
          <w:sz w:val="21"/>
          <w:szCs w:val="21"/>
        </w:rPr>
      </w:pPr>
      <w:r>
        <w:rPr>
          <w:rFonts w:ascii="宋体" w:hAnsi="宋体" w:eastAsia="宋体" w:cs="仿宋_GB2312"/>
          <w:sz w:val="21"/>
          <w:szCs w:val="21"/>
        </w:rPr>
        <w:t>16.4 涉及国家利益、社会公共利益的情形</w:t>
      </w:r>
    </w:p>
    <w:p w14:paraId="143E1913">
      <w:pPr>
        <w:pStyle w:val="9"/>
        <w:rPr>
          <w:rFonts w:ascii="宋体" w:hAnsi="宋体" w:eastAsia="宋体"/>
          <w:sz w:val="21"/>
          <w:szCs w:val="21"/>
        </w:rPr>
      </w:pPr>
      <w:r>
        <w:rPr>
          <w:rFonts w:ascii="宋体" w:hAnsi="宋体" w:eastAsia="宋体" w:cs="仿宋_GB2312"/>
          <w:sz w:val="21"/>
          <w:szCs w:val="21"/>
        </w:rPr>
        <w:t>政府采购合同继续履行将损害国家利益和社会公共利益的，双方当事人应当变更、中止或者终止合同。有过错的一方应当承担赔偿责任，双方都有过错的，各自承担相应的责任。</w:t>
      </w:r>
    </w:p>
    <w:p w14:paraId="2D54A666">
      <w:pPr>
        <w:pStyle w:val="9"/>
        <w:outlineLvl w:val="2"/>
        <w:rPr>
          <w:rFonts w:ascii="宋体" w:hAnsi="宋体" w:eastAsia="宋体"/>
          <w:sz w:val="21"/>
          <w:szCs w:val="21"/>
        </w:rPr>
      </w:pPr>
      <w:r>
        <w:rPr>
          <w:rFonts w:ascii="宋体" w:hAnsi="宋体" w:eastAsia="宋体" w:cs="仿宋_GB2312"/>
          <w:b/>
          <w:sz w:val="21"/>
          <w:szCs w:val="21"/>
        </w:rPr>
        <w:t>17. 合同分包</w:t>
      </w:r>
    </w:p>
    <w:p w14:paraId="23806F3F">
      <w:pPr>
        <w:pStyle w:val="9"/>
        <w:rPr>
          <w:rFonts w:ascii="宋体" w:hAnsi="宋体" w:eastAsia="宋体"/>
          <w:sz w:val="21"/>
          <w:szCs w:val="21"/>
        </w:rPr>
      </w:pPr>
      <w:r>
        <w:rPr>
          <w:rFonts w:ascii="宋体" w:hAnsi="宋体" w:eastAsia="宋体" w:cs="仿宋_GB2312"/>
          <w:sz w:val="21"/>
          <w:szCs w:val="21"/>
        </w:rPr>
        <w:t>17.1 乙方不得将合同转包给其他供应商。涉及合同分包的，乙方应根据采购文件和投标（响应）文件规定进行合同分包。</w:t>
      </w:r>
    </w:p>
    <w:p w14:paraId="113895B6">
      <w:pPr>
        <w:pStyle w:val="9"/>
        <w:rPr>
          <w:rFonts w:ascii="宋体" w:hAnsi="宋体" w:eastAsia="宋体"/>
          <w:sz w:val="21"/>
          <w:szCs w:val="21"/>
        </w:rPr>
      </w:pPr>
      <w:r>
        <w:rPr>
          <w:rFonts w:ascii="宋体" w:hAnsi="宋体" w:eastAsia="宋体" w:cs="仿宋_GB2312"/>
          <w:sz w:val="21"/>
          <w:szCs w:val="21"/>
        </w:rPr>
        <w:t>17.2 乙方执行政府采购政策向中小企业依法分包的，乙方应当按采购文件和投标（响应）文件签订分包意向协议，分包意向协议属于本合同组成部分。</w:t>
      </w:r>
    </w:p>
    <w:p w14:paraId="42D42815">
      <w:pPr>
        <w:pStyle w:val="9"/>
        <w:outlineLvl w:val="2"/>
        <w:rPr>
          <w:rFonts w:ascii="宋体" w:hAnsi="宋体" w:eastAsia="宋体"/>
          <w:sz w:val="21"/>
          <w:szCs w:val="21"/>
        </w:rPr>
      </w:pPr>
      <w:r>
        <w:rPr>
          <w:rFonts w:ascii="宋体" w:hAnsi="宋体" w:eastAsia="宋体" w:cs="仿宋_GB2312"/>
          <w:b/>
          <w:sz w:val="21"/>
          <w:szCs w:val="21"/>
        </w:rPr>
        <w:t>18. 不可抗力</w:t>
      </w:r>
    </w:p>
    <w:p w14:paraId="6012739C">
      <w:pPr>
        <w:pStyle w:val="9"/>
        <w:rPr>
          <w:rFonts w:ascii="宋体" w:hAnsi="宋体" w:eastAsia="宋体"/>
          <w:sz w:val="21"/>
          <w:szCs w:val="21"/>
        </w:rPr>
      </w:pPr>
      <w:r>
        <w:rPr>
          <w:rFonts w:ascii="宋体" w:hAnsi="宋体" w:eastAsia="宋体" w:cs="仿宋_GB2312"/>
          <w:sz w:val="21"/>
          <w:szCs w:val="21"/>
        </w:rPr>
        <w:t>18.1 不可抗力是指合同双方不能预见、不能避免且不能克服的客观情况。</w:t>
      </w:r>
    </w:p>
    <w:p w14:paraId="3EEA1A8A">
      <w:pPr>
        <w:pStyle w:val="9"/>
        <w:rPr>
          <w:rFonts w:ascii="宋体" w:hAnsi="宋体" w:eastAsia="宋体"/>
          <w:sz w:val="21"/>
          <w:szCs w:val="21"/>
        </w:rPr>
      </w:pPr>
      <w:r>
        <w:rPr>
          <w:rFonts w:ascii="宋体" w:hAnsi="宋体" w:eastAsia="宋体" w:cs="仿宋_GB2312"/>
          <w:sz w:val="21"/>
          <w:szCs w:val="21"/>
        </w:rPr>
        <w:t>18.2 任何一方对由于不可抗力造成的部分或全部不能履行合同不承担违约责任。但迟延履行后发生不可抗力的，不能免除责任。</w:t>
      </w:r>
    </w:p>
    <w:p w14:paraId="3608E511">
      <w:pPr>
        <w:pStyle w:val="9"/>
        <w:rPr>
          <w:rFonts w:ascii="宋体" w:hAnsi="宋体" w:eastAsia="宋体"/>
          <w:sz w:val="21"/>
          <w:szCs w:val="21"/>
        </w:rPr>
      </w:pPr>
      <w:r>
        <w:rPr>
          <w:rFonts w:ascii="宋体" w:hAnsi="宋体" w:eastAsia="宋体" w:cs="仿宋_GB2312"/>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489B37">
      <w:pPr>
        <w:pStyle w:val="9"/>
        <w:outlineLvl w:val="2"/>
        <w:rPr>
          <w:rFonts w:ascii="宋体" w:hAnsi="宋体" w:eastAsia="宋体"/>
          <w:sz w:val="21"/>
          <w:szCs w:val="21"/>
        </w:rPr>
      </w:pPr>
      <w:r>
        <w:rPr>
          <w:rFonts w:ascii="宋体" w:hAnsi="宋体" w:eastAsia="宋体" w:cs="仿宋_GB2312"/>
          <w:b/>
          <w:sz w:val="21"/>
          <w:szCs w:val="21"/>
        </w:rPr>
        <w:t>19. 解决争议的方法</w:t>
      </w:r>
    </w:p>
    <w:p w14:paraId="12773EE3">
      <w:pPr>
        <w:pStyle w:val="9"/>
        <w:rPr>
          <w:rFonts w:ascii="宋体" w:hAnsi="宋体" w:eastAsia="宋体"/>
          <w:sz w:val="21"/>
          <w:szCs w:val="21"/>
        </w:rPr>
      </w:pPr>
      <w:r>
        <w:rPr>
          <w:rFonts w:ascii="宋体" w:hAnsi="宋体" w:eastAsia="宋体" w:cs="仿宋_GB2312"/>
          <w:sz w:val="21"/>
          <w:szCs w:val="21"/>
        </w:rPr>
        <w:t>19.1 因本合同及合同有关事项发生的争议，由甲乙双方友好协商解决。协商不成时，可以向有关组织申请调解。合同一方或双方不愿调解或调解不成的，可以通过仲裁或诉讼的方式解决争议。</w:t>
      </w:r>
    </w:p>
    <w:p w14:paraId="03B43CE5">
      <w:pPr>
        <w:pStyle w:val="9"/>
        <w:rPr>
          <w:rFonts w:ascii="宋体" w:hAnsi="宋体" w:eastAsia="宋体"/>
          <w:sz w:val="21"/>
          <w:szCs w:val="21"/>
        </w:rPr>
      </w:pPr>
      <w:r>
        <w:rPr>
          <w:rFonts w:ascii="宋体" w:hAnsi="宋体" w:eastAsia="宋体" w:cs="仿宋_GB2312"/>
          <w:sz w:val="21"/>
          <w:szCs w:val="21"/>
        </w:rPr>
        <w:t>19.2 选择仲裁的，应在</w:t>
      </w:r>
      <w:r>
        <w:rPr>
          <w:rFonts w:ascii="宋体" w:hAnsi="宋体" w:eastAsia="宋体" w:cs="仿宋_GB2312"/>
          <w:b/>
          <w:sz w:val="21"/>
          <w:szCs w:val="21"/>
        </w:rPr>
        <w:t>【政府采购合同专用条款】</w:t>
      </w:r>
      <w:r>
        <w:rPr>
          <w:rFonts w:ascii="宋体" w:hAnsi="宋体" w:eastAsia="宋体" w:cs="仿宋_GB2312"/>
          <w:sz w:val="21"/>
          <w:szCs w:val="21"/>
        </w:rPr>
        <w:t>中明确仲裁机构及仲裁地；通过诉讼方式解决的，可以在</w:t>
      </w:r>
      <w:r>
        <w:rPr>
          <w:rFonts w:ascii="宋体" w:hAnsi="宋体" w:eastAsia="宋体" w:cs="仿宋_GB2312"/>
          <w:b/>
          <w:sz w:val="21"/>
          <w:szCs w:val="21"/>
        </w:rPr>
        <w:t>【政府采购合同专用条款】</w:t>
      </w:r>
      <w:r>
        <w:rPr>
          <w:rFonts w:ascii="宋体" w:hAnsi="宋体" w:eastAsia="宋体" w:cs="仿宋_GB2312"/>
          <w:sz w:val="21"/>
          <w:szCs w:val="21"/>
        </w:rPr>
        <w:t>中进一步约定选择与争议有实际联系的地点的人民法院管辖，但管辖法院的约定不得违反级别管辖和专属管辖的规定。</w:t>
      </w:r>
    </w:p>
    <w:p w14:paraId="3490DA09">
      <w:pPr>
        <w:pStyle w:val="9"/>
        <w:rPr>
          <w:rFonts w:ascii="宋体" w:hAnsi="宋体" w:eastAsia="宋体"/>
          <w:sz w:val="21"/>
          <w:szCs w:val="21"/>
        </w:rPr>
      </w:pPr>
      <w:r>
        <w:rPr>
          <w:rFonts w:ascii="宋体" w:hAnsi="宋体" w:eastAsia="宋体" w:cs="仿宋_GB2312"/>
          <w:sz w:val="21"/>
          <w:szCs w:val="21"/>
        </w:rPr>
        <w:t>19.3 如甲乙双方有争议的事项不影响合同其他部分的履行，在争议解决期间，合同其他部分应当继续履行。</w:t>
      </w:r>
    </w:p>
    <w:p w14:paraId="340951A1">
      <w:pPr>
        <w:pStyle w:val="9"/>
        <w:outlineLvl w:val="2"/>
        <w:rPr>
          <w:rFonts w:ascii="宋体" w:hAnsi="宋体" w:eastAsia="宋体"/>
          <w:sz w:val="21"/>
          <w:szCs w:val="21"/>
        </w:rPr>
      </w:pPr>
      <w:r>
        <w:rPr>
          <w:rFonts w:ascii="宋体" w:hAnsi="宋体" w:eastAsia="宋体" w:cs="仿宋_GB2312"/>
          <w:b/>
          <w:sz w:val="21"/>
          <w:szCs w:val="21"/>
        </w:rPr>
        <w:t>20. 政府采购政策</w:t>
      </w:r>
    </w:p>
    <w:p w14:paraId="648D5677">
      <w:pPr>
        <w:pStyle w:val="9"/>
        <w:rPr>
          <w:rFonts w:ascii="宋体" w:hAnsi="宋体" w:eastAsia="宋体"/>
          <w:sz w:val="21"/>
          <w:szCs w:val="21"/>
        </w:rPr>
      </w:pPr>
      <w:r>
        <w:rPr>
          <w:rFonts w:ascii="宋体" w:hAnsi="宋体" w:eastAsia="宋体" w:cs="仿宋_GB2312"/>
          <w:sz w:val="21"/>
          <w:szCs w:val="21"/>
        </w:rPr>
        <w:t>20.1 本合同应当按照规定执行政府采购政策。</w:t>
      </w:r>
    </w:p>
    <w:p w14:paraId="1D3B104A">
      <w:pPr>
        <w:pStyle w:val="9"/>
        <w:rPr>
          <w:rFonts w:ascii="宋体" w:hAnsi="宋体" w:eastAsia="宋体"/>
          <w:sz w:val="21"/>
          <w:szCs w:val="21"/>
        </w:rPr>
      </w:pPr>
      <w:r>
        <w:rPr>
          <w:rFonts w:ascii="宋体" w:hAnsi="宋体" w:eastAsia="宋体" w:cs="仿宋_GB2312"/>
          <w:sz w:val="21"/>
          <w:szCs w:val="21"/>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DECA06D">
      <w:pPr>
        <w:pStyle w:val="9"/>
        <w:rPr>
          <w:rFonts w:ascii="宋体" w:hAnsi="宋体" w:eastAsia="宋体"/>
          <w:sz w:val="21"/>
          <w:szCs w:val="21"/>
        </w:rPr>
      </w:pPr>
      <w:r>
        <w:rPr>
          <w:rFonts w:ascii="宋体" w:hAnsi="宋体" w:eastAsia="宋体" w:cs="仿宋_GB2312"/>
          <w:sz w:val="2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9D3629D">
      <w:pPr>
        <w:pStyle w:val="9"/>
        <w:outlineLvl w:val="2"/>
        <w:rPr>
          <w:rFonts w:ascii="宋体" w:hAnsi="宋体" w:eastAsia="宋体"/>
          <w:sz w:val="21"/>
          <w:szCs w:val="21"/>
        </w:rPr>
      </w:pPr>
      <w:r>
        <w:rPr>
          <w:rFonts w:ascii="宋体" w:hAnsi="宋体" w:eastAsia="宋体" w:cs="仿宋_GB2312"/>
          <w:b/>
          <w:sz w:val="21"/>
          <w:szCs w:val="21"/>
        </w:rPr>
        <w:t>21. 法律适用</w:t>
      </w:r>
    </w:p>
    <w:p w14:paraId="3D7B2C54">
      <w:pPr>
        <w:pStyle w:val="9"/>
        <w:rPr>
          <w:rFonts w:ascii="宋体" w:hAnsi="宋体" w:eastAsia="宋体"/>
          <w:sz w:val="21"/>
          <w:szCs w:val="21"/>
        </w:rPr>
      </w:pPr>
      <w:r>
        <w:rPr>
          <w:rFonts w:ascii="宋体" w:hAnsi="宋体" w:eastAsia="宋体" w:cs="仿宋_GB2312"/>
          <w:sz w:val="21"/>
          <w:szCs w:val="21"/>
        </w:rPr>
        <w:t>21.1 本合同的订立、生效、解释、履行及与本合同有关的争议解决，均适用法律、行政法规。</w:t>
      </w:r>
    </w:p>
    <w:p w14:paraId="39605FC4">
      <w:pPr>
        <w:pStyle w:val="9"/>
        <w:rPr>
          <w:rFonts w:ascii="宋体" w:hAnsi="宋体" w:eastAsia="宋体"/>
          <w:sz w:val="21"/>
          <w:szCs w:val="21"/>
        </w:rPr>
      </w:pPr>
      <w:r>
        <w:rPr>
          <w:rFonts w:ascii="宋体" w:hAnsi="宋体" w:eastAsia="宋体" w:cs="仿宋_GB2312"/>
          <w:sz w:val="21"/>
          <w:szCs w:val="21"/>
        </w:rPr>
        <w:t>21.2 本合同条款与法律、行政法规的强制性规定不一致的，双方当事人应按照法律、行政法规的强制性规定修改本合同的相关条款。</w:t>
      </w:r>
    </w:p>
    <w:p w14:paraId="4146C675">
      <w:pPr>
        <w:pStyle w:val="9"/>
        <w:outlineLvl w:val="2"/>
        <w:rPr>
          <w:rFonts w:ascii="宋体" w:hAnsi="宋体" w:eastAsia="宋体"/>
          <w:sz w:val="21"/>
          <w:szCs w:val="21"/>
        </w:rPr>
      </w:pPr>
      <w:r>
        <w:rPr>
          <w:rFonts w:ascii="宋体" w:hAnsi="宋体" w:eastAsia="宋体" w:cs="仿宋_GB2312"/>
          <w:b/>
          <w:sz w:val="21"/>
          <w:szCs w:val="21"/>
        </w:rPr>
        <w:t>22. 通知</w:t>
      </w:r>
    </w:p>
    <w:p w14:paraId="533851B1">
      <w:pPr>
        <w:pStyle w:val="9"/>
        <w:rPr>
          <w:rFonts w:ascii="宋体" w:hAnsi="宋体" w:eastAsia="宋体"/>
          <w:sz w:val="21"/>
          <w:szCs w:val="21"/>
        </w:rPr>
      </w:pPr>
      <w:r>
        <w:rPr>
          <w:rFonts w:ascii="宋体" w:hAnsi="宋体" w:eastAsia="宋体" w:cs="仿宋_GB2312"/>
          <w:sz w:val="21"/>
          <w:szCs w:val="21"/>
        </w:rPr>
        <w:t>22.1 本合同任何一方向对方发出的通知、信件、数据电文等，应当发送至本合同第一部分《政府采购合同协议书》所约定的通讯地址、联系人、联系电话或电子邮箱。</w:t>
      </w:r>
    </w:p>
    <w:p w14:paraId="32A2CF50">
      <w:pPr>
        <w:pStyle w:val="9"/>
        <w:rPr>
          <w:rFonts w:ascii="宋体" w:hAnsi="宋体" w:eastAsia="宋体"/>
          <w:sz w:val="21"/>
          <w:szCs w:val="21"/>
        </w:rPr>
      </w:pPr>
      <w:r>
        <w:rPr>
          <w:rFonts w:ascii="宋体" w:hAnsi="宋体" w:eastAsia="宋体" w:cs="仿宋_GB2312"/>
          <w:sz w:val="21"/>
          <w:szCs w:val="21"/>
        </w:rPr>
        <w:t xml:space="preserve"> 22.2 一方当事人变更名称、住所、联系人、联系电话或电子邮箱等信息的，应当在变更后3日内及时书面通知对方，对方实际收到变更通知前的送达仍为有效送达。</w:t>
      </w:r>
    </w:p>
    <w:p w14:paraId="2AF80C00">
      <w:pPr>
        <w:pStyle w:val="9"/>
        <w:rPr>
          <w:rFonts w:ascii="宋体" w:hAnsi="宋体" w:eastAsia="宋体"/>
          <w:sz w:val="21"/>
          <w:szCs w:val="21"/>
        </w:rPr>
      </w:pPr>
      <w:r>
        <w:rPr>
          <w:rFonts w:ascii="宋体" w:hAnsi="宋体" w:eastAsia="宋体" w:cs="仿宋_GB2312"/>
          <w:sz w:val="21"/>
          <w:szCs w:val="21"/>
        </w:rPr>
        <w:t>22.3本合同一方给另一方的通知均应采用书面形式，传真或快递送到本合同中规定的对方的地址和办理签收手续。</w:t>
      </w:r>
    </w:p>
    <w:p w14:paraId="08F130F9">
      <w:pPr>
        <w:pStyle w:val="9"/>
        <w:rPr>
          <w:rFonts w:ascii="宋体" w:hAnsi="宋体" w:eastAsia="宋体"/>
          <w:sz w:val="21"/>
          <w:szCs w:val="21"/>
        </w:rPr>
      </w:pPr>
      <w:r>
        <w:rPr>
          <w:rFonts w:ascii="宋体" w:hAnsi="宋体" w:eastAsia="宋体" w:cs="仿宋_GB2312"/>
          <w:sz w:val="21"/>
          <w:szCs w:val="21"/>
        </w:rPr>
        <w:t>22.4通知以送达之日或通知书中规定的生效之日起生效，两者中以较迟之日为准。</w:t>
      </w:r>
    </w:p>
    <w:p w14:paraId="27F0732F">
      <w:pPr>
        <w:pStyle w:val="9"/>
        <w:outlineLvl w:val="2"/>
        <w:rPr>
          <w:rFonts w:ascii="宋体" w:hAnsi="宋体" w:eastAsia="宋体"/>
          <w:sz w:val="21"/>
          <w:szCs w:val="21"/>
        </w:rPr>
      </w:pPr>
      <w:r>
        <w:rPr>
          <w:rFonts w:ascii="宋体" w:hAnsi="宋体" w:eastAsia="宋体" w:cs="仿宋_GB2312"/>
          <w:b/>
          <w:sz w:val="21"/>
          <w:szCs w:val="21"/>
        </w:rPr>
        <w:t>23.合同未尽事项</w:t>
      </w:r>
    </w:p>
    <w:p w14:paraId="4E7FAACA">
      <w:pPr>
        <w:pStyle w:val="9"/>
        <w:rPr>
          <w:rFonts w:ascii="宋体" w:hAnsi="宋体" w:eastAsia="宋体"/>
          <w:sz w:val="21"/>
          <w:szCs w:val="21"/>
        </w:rPr>
      </w:pPr>
      <w:r>
        <w:rPr>
          <w:rFonts w:ascii="宋体" w:hAnsi="宋体" w:eastAsia="宋体" w:cs="仿宋_GB2312"/>
          <w:sz w:val="21"/>
          <w:szCs w:val="21"/>
        </w:rPr>
        <w:t>23.1合同未尽事项见</w:t>
      </w:r>
      <w:r>
        <w:rPr>
          <w:rFonts w:ascii="宋体" w:hAnsi="宋体" w:eastAsia="宋体" w:cs="仿宋_GB2312"/>
          <w:b/>
          <w:sz w:val="21"/>
          <w:szCs w:val="21"/>
        </w:rPr>
        <w:t>【政府采购合同专用条款】</w:t>
      </w:r>
      <w:r>
        <w:rPr>
          <w:rFonts w:ascii="宋体" w:hAnsi="宋体" w:eastAsia="宋体" w:cs="仿宋_GB2312"/>
          <w:sz w:val="21"/>
          <w:szCs w:val="21"/>
        </w:rPr>
        <w:t>。</w:t>
      </w:r>
    </w:p>
    <w:p w14:paraId="12C7E39F">
      <w:pPr>
        <w:pStyle w:val="9"/>
        <w:rPr>
          <w:rFonts w:ascii="宋体" w:hAnsi="宋体" w:eastAsia="宋体"/>
          <w:sz w:val="21"/>
          <w:szCs w:val="21"/>
        </w:rPr>
      </w:pPr>
      <w:r>
        <w:rPr>
          <w:rFonts w:ascii="宋体" w:hAnsi="宋体" w:eastAsia="宋体" w:cs="仿宋_GB2312"/>
          <w:sz w:val="21"/>
          <w:szCs w:val="21"/>
        </w:rPr>
        <w:t xml:space="preserve"> 23.2 合同附件与合同正文具有同等的法律效力。</w:t>
      </w:r>
    </w:p>
    <w:p w14:paraId="1974153E">
      <w:pPr>
        <w:pStyle w:val="9"/>
        <w:jc w:val="center"/>
        <w:outlineLvl w:val="2"/>
        <w:rPr>
          <w:rFonts w:ascii="宋体" w:hAnsi="宋体" w:eastAsia="宋体"/>
          <w:sz w:val="21"/>
          <w:szCs w:val="21"/>
        </w:rPr>
      </w:pPr>
      <w:r>
        <w:rPr>
          <w:rFonts w:ascii="宋体" w:hAnsi="宋体" w:eastAsia="宋体" w:cs="仿宋_GB2312"/>
          <w:b/>
          <w:sz w:val="21"/>
          <w:szCs w:val="21"/>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453A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5FB422">
            <w:pPr>
              <w:pStyle w:val="9"/>
              <w:rPr>
                <w:rFonts w:ascii="宋体" w:hAnsi="宋体" w:eastAsia="宋体"/>
                <w:sz w:val="21"/>
                <w:szCs w:val="21"/>
              </w:rPr>
            </w:pPr>
            <w:r>
              <w:rPr>
                <w:rFonts w:ascii="宋体" w:hAnsi="宋体" w:eastAsia="宋体" w:cs="仿宋_GB2312"/>
                <w:sz w:val="21"/>
                <w:szCs w:val="21"/>
              </w:rPr>
              <w:t>第二节 第1.2（6）项</w:t>
            </w:r>
          </w:p>
        </w:tc>
        <w:tc>
          <w:tcPr>
            <w:tcW w:w="2769" w:type="dxa"/>
          </w:tcPr>
          <w:p w14:paraId="138E3034">
            <w:pPr>
              <w:pStyle w:val="9"/>
              <w:rPr>
                <w:rFonts w:ascii="宋体" w:hAnsi="宋体" w:eastAsia="宋体"/>
                <w:sz w:val="21"/>
                <w:szCs w:val="21"/>
              </w:rPr>
            </w:pPr>
            <w:r>
              <w:rPr>
                <w:rFonts w:ascii="宋体" w:hAnsi="宋体" w:eastAsia="宋体" w:cs="仿宋_GB2312"/>
                <w:sz w:val="21"/>
                <w:szCs w:val="21"/>
              </w:rPr>
              <w:t>联合体具体要求</w:t>
            </w:r>
          </w:p>
        </w:tc>
        <w:tc>
          <w:tcPr>
            <w:tcW w:w="2769" w:type="dxa"/>
          </w:tcPr>
          <w:p w14:paraId="50DC090A">
            <w:pPr>
              <w:pStyle w:val="9"/>
              <w:rPr>
                <w:rFonts w:ascii="宋体" w:hAnsi="宋体" w:eastAsia="宋体"/>
                <w:sz w:val="21"/>
                <w:szCs w:val="21"/>
              </w:rPr>
            </w:pPr>
          </w:p>
        </w:tc>
      </w:tr>
      <w:tr w14:paraId="4C1DB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8B5BC1">
            <w:pPr>
              <w:pStyle w:val="9"/>
              <w:rPr>
                <w:rFonts w:ascii="宋体" w:hAnsi="宋体" w:eastAsia="宋体"/>
                <w:sz w:val="21"/>
                <w:szCs w:val="21"/>
              </w:rPr>
            </w:pPr>
            <w:r>
              <w:rPr>
                <w:rFonts w:ascii="宋体" w:hAnsi="宋体" w:eastAsia="宋体" w:cs="仿宋_GB2312"/>
                <w:sz w:val="21"/>
                <w:szCs w:val="21"/>
              </w:rPr>
              <w:t>第二节 第1.2（7）项</w:t>
            </w:r>
          </w:p>
        </w:tc>
        <w:tc>
          <w:tcPr>
            <w:tcW w:w="2769" w:type="dxa"/>
          </w:tcPr>
          <w:p w14:paraId="324BDB9F">
            <w:pPr>
              <w:pStyle w:val="9"/>
              <w:rPr>
                <w:rFonts w:ascii="宋体" w:hAnsi="宋体" w:eastAsia="宋体"/>
                <w:sz w:val="21"/>
                <w:szCs w:val="21"/>
              </w:rPr>
            </w:pPr>
            <w:r>
              <w:rPr>
                <w:rFonts w:ascii="宋体" w:hAnsi="宋体" w:eastAsia="宋体" w:cs="仿宋_GB2312"/>
                <w:sz w:val="21"/>
                <w:szCs w:val="21"/>
              </w:rPr>
              <w:t>其他术语解释</w:t>
            </w:r>
          </w:p>
        </w:tc>
        <w:tc>
          <w:tcPr>
            <w:tcW w:w="2769" w:type="dxa"/>
          </w:tcPr>
          <w:p w14:paraId="23353ACE">
            <w:pPr>
              <w:pStyle w:val="9"/>
              <w:rPr>
                <w:rFonts w:ascii="宋体" w:hAnsi="宋体" w:eastAsia="宋体"/>
                <w:sz w:val="21"/>
                <w:szCs w:val="21"/>
              </w:rPr>
            </w:pPr>
          </w:p>
        </w:tc>
      </w:tr>
      <w:tr w14:paraId="0F3BE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AAE66A">
            <w:pPr>
              <w:pStyle w:val="9"/>
              <w:rPr>
                <w:rFonts w:ascii="宋体" w:hAnsi="宋体" w:eastAsia="宋体"/>
                <w:sz w:val="21"/>
                <w:szCs w:val="21"/>
              </w:rPr>
            </w:pPr>
            <w:r>
              <w:rPr>
                <w:rFonts w:ascii="宋体" w:hAnsi="宋体" w:eastAsia="宋体" w:cs="仿宋_GB2312"/>
                <w:sz w:val="21"/>
                <w:szCs w:val="21"/>
              </w:rPr>
              <w:t>第二节 第4.4款</w:t>
            </w:r>
          </w:p>
        </w:tc>
        <w:tc>
          <w:tcPr>
            <w:tcW w:w="2769" w:type="dxa"/>
          </w:tcPr>
          <w:p w14:paraId="795635BD">
            <w:pPr>
              <w:pStyle w:val="9"/>
              <w:rPr>
                <w:rFonts w:ascii="宋体" w:hAnsi="宋体" w:eastAsia="宋体"/>
                <w:sz w:val="21"/>
                <w:szCs w:val="21"/>
              </w:rPr>
            </w:pPr>
            <w:r>
              <w:rPr>
                <w:rFonts w:ascii="宋体" w:hAnsi="宋体" w:eastAsia="宋体" w:cs="仿宋_GB2312"/>
                <w:sz w:val="21"/>
                <w:szCs w:val="21"/>
              </w:rPr>
              <w:t>履约验收中甲方提出异议或作出说明的期限</w:t>
            </w:r>
          </w:p>
        </w:tc>
        <w:tc>
          <w:tcPr>
            <w:tcW w:w="2769" w:type="dxa"/>
          </w:tcPr>
          <w:p w14:paraId="7B588D91">
            <w:pPr>
              <w:pStyle w:val="9"/>
              <w:rPr>
                <w:rFonts w:ascii="宋体" w:hAnsi="宋体" w:eastAsia="宋体"/>
                <w:sz w:val="21"/>
                <w:szCs w:val="21"/>
              </w:rPr>
            </w:pPr>
          </w:p>
        </w:tc>
      </w:tr>
      <w:tr w14:paraId="00885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55EF87">
            <w:pPr>
              <w:pStyle w:val="9"/>
              <w:rPr>
                <w:rFonts w:ascii="宋体" w:hAnsi="宋体" w:eastAsia="宋体"/>
                <w:sz w:val="21"/>
                <w:szCs w:val="21"/>
              </w:rPr>
            </w:pPr>
            <w:r>
              <w:rPr>
                <w:rFonts w:ascii="宋体" w:hAnsi="宋体" w:eastAsia="宋体" w:cs="仿宋_GB2312"/>
                <w:sz w:val="21"/>
                <w:szCs w:val="21"/>
              </w:rPr>
              <w:t>第二节 第4.6款</w:t>
            </w:r>
          </w:p>
        </w:tc>
        <w:tc>
          <w:tcPr>
            <w:tcW w:w="2769" w:type="dxa"/>
          </w:tcPr>
          <w:p w14:paraId="06D2BFA6">
            <w:pPr>
              <w:pStyle w:val="9"/>
              <w:rPr>
                <w:rFonts w:ascii="宋体" w:hAnsi="宋体" w:eastAsia="宋体"/>
                <w:sz w:val="21"/>
                <w:szCs w:val="21"/>
              </w:rPr>
            </w:pPr>
            <w:r>
              <w:rPr>
                <w:rFonts w:ascii="宋体" w:hAnsi="宋体" w:eastAsia="宋体" w:cs="仿宋_GB2312"/>
                <w:sz w:val="21"/>
                <w:szCs w:val="21"/>
              </w:rPr>
              <w:t>约定甲方承担的其他义务和责任</w:t>
            </w:r>
          </w:p>
        </w:tc>
        <w:tc>
          <w:tcPr>
            <w:tcW w:w="2769" w:type="dxa"/>
          </w:tcPr>
          <w:p w14:paraId="5E0F0038">
            <w:pPr>
              <w:pStyle w:val="9"/>
              <w:rPr>
                <w:rFonts w:ascii="宋体" w:hAnsi="宋体" w:eastAsia="宋体"/>
                <w:sz w:val="21"/>
                <w:szCs w:val="21"/>
              </w:rPr>
            </w:pPr>
          </w:p>
        </w:tc>
      </w:tr>
      <w:tr w14:paraId="166F7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A61622">
            <w:pPr>
              <w:pStyle w:val="9"/>
              <w:rPr>
                <w:rFonts w:ascii="宋体" w:hAnsi="宋体" w:eastAsia="宋体"/>
                <w:sz w:val="21"/>
                <w:szCs w:val="21"/>
              </w:rPr>
            </w:pPr>
            <w:r>
              <w:rPr>
                <w:rFonts w:ascii="宋体" w:hAnsi="宋体" w:eastAsia="宋体" w:cs="仿宋_GB2312"/>
                <w:sz w:val="21"/>
                <w:szCs w:val="21"/>
              </w:rPr>
              <w:t>第二节 第5.4款</w:t>
            </w:r>
          </w:p>
        </w:tc>
        <w:tc>
          <w:tcPr>
            <w:tcW w:w="2769" w:type="dxa"/>
          </w:tcPr>
          <w:p w14:paraId="43ABC70E">
            <w:pPr>
              <w:pStyle w:val="9"/>
              <w:rPr>
                <w:rFonts w:ascii="宋体" w:hAnsi="宋体" w:eastAsia="宋体"/>
                <w:sz w:val="21"/>
                <w:szCs w:val="21"/>
              </w:rPr>
            </w:pPr>
            <w:r>
              <w:rPr>
                <w:rFonts w:ascii="宋体" w:hAnsi="宋体" w:eastAsia="宋体" w:cs="仿宋_GB2312"/>
                <w:sz w:val="21"/>
                <w:szCs w:val="21"/>
              </w:rPr>
              <w:t>约定乙方承担的其他义务和责任</w:t>
            </w:r>
          </w:p>
        </w:tc>
        <w:tc>
          <w:tcPr>
            <w:tcW w:w="2769" w:type="dxa"/>
          </w:tcPr>
          <w:p w14:paraId="30004BFA">
            <w:pPr>
              <w:pStyle w:val="9"/>
              <w:rPr>
                <w:rFonts w:ascii="宋体" w:hAnsi="宋体" w:eastAsia="宋体"/>
                <w:sz w:val="21"/>
                <w:szCs w:val="21"/>
              </w:rPr>
            </w:pPr>
          </w:p>
        </w:tc>
      </w:tr>
      <w:tr w14:paraId="495BC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242364">
            <w:pPr>
              <w:pStyle w:val="9"/>
              <w:rPr>
                <w:rFonts w:ascii="宋体" w:hAnsi="宋体" w:eastAsia="宋体"/>
                <w:sz w:val="21"/>
                <w:szCs w:val="21"/>
              </w:rPr>
            </w:pPr>
            <w:r>
              <w:rPr>
                <w:rFonts w:ascii="宋体" w:hAnsi="宋体" w:eastAsia="宋体" w:cs="仿宋_GB2312"/>
                <w:sz w:val="21"/>
                <w:szCs w:val="21"/>
              </w:rPr>
              <w:t>第二节 第6.1款</w:t>
            </w:r>
          </w:p>
        </w:tc>
        <w:tc>
          <w:tcPr>
            <w:tcW w:w="2769" w:type="dxa"/>
          </w:tcPr>
          <w:p w14:paraId="7E6E8C31">
            <w:pPr>
              <w:pStyle w:val="9"/>
              <w:rPr>
                <w:rFonts w:ascii="宋体" w:hAnsi="宋体" w:eastAsia="宋体"/>
                <w:sz w:val="21"/>
                <w:szCs w:val="21"/>
              </w:rPr>
            </w:pPr>
            <w:r>
              <w:rPr>
                <w:rFonts w:ascii="宋体" w:hAnsi="宋体" w:eastAsia="宋体" w:cs="仿宋_GB2312"/>
                <w:sz w:val="21"/>
                <w:szCs w:val="21"/>
              </w:rPr>
              <w:t>履行合同义务的顺序</w:t>
            </w:r>
          </w:p>
        </w:tc>
        <w:tc>
          <w:tcPr>
            <w:tcW w:w="2769" w:type="dxa"/>
          </w:tcPr>
          <w:p w14:paraId="72051DF9">
            <w:pPr>
              <w:pStyle w:val="9"/>
              <w:rPr>
                <w:rFonts w:ascii="宋体" w:hAnsi="宋体" w:eastAsia="宋体"/>
                <w:sz w:val="21"/>
                <w:szCs w:val="21"/>
              </w:rPr>
            </w:pPr>
          </w:p>
        </w:tc>
      </w:tr>
      <w:tr w14:paraId="3C882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03362BF">
            <w:pPr>
              <w:pStyle w:val="9"/>
              <w:rPr>
                <w:rFonts w:ascii="宋体" w:hAnsi="宋体" w:eastAsia="宋体"/>
                <w:sz w:val="21"/>
                <w:szCs w:val="21"/>
              </w:rPr>
            </w:pPr>
            <w:r>
              <w:rPr>
                <w:rFonts w:ascii="宋体" w:hAnsi="宋体" w:eastAsia="宋体" w:cs="仿宋_GB2312"/>
                <w:sz w:val="21"/>
                <w:szCs w:val="21"/>
              </w:rPr>
              <w:t>第二节 第7.1款</w:t>
            </w:r>
          </w:p>
        </w:tc>
        <w:tc>
          <w:tcPr>
            <w:tcW w:w="2769" w:type="dxa"/>
          </w:tcPr>
          <w:p w14:paraId="2E6035C5">
            <w:pPr>
              <w:pStyle w:val="9"/>
              <w:rPr>
                <w:rFonts w:ascii="宋体" w:hAnsi="宋体" w:eastAsia="宋体"/>
                <w:sz w:val="21"/>
                <w:szCs w:val="21"/>
              </w:rPr>
            </w:pPr>
            <w:r>
              <w:rPr>
                <w:rFonts w:ascii="宋体" w:hAnsi="宋体" w:eastAsia="宋体" w:cs="仿宋_GB2312"/>
                <w:sz w:val="21"/>
                <w:szCs w:val="21"/>
              </w:rPr>
              <w:t>包装特殊要求</w:t>
            </w:r>
          </w:p>
        </w:tc>
        <w:tc>
          <w:tcPr>
            <w:tcW w:w="2769" w:type="dxa"/>
          </w:tcPr>
          <w:p w14:paraId="3BFB8E20">
            <w:pPr>
              <w:pStyle w:val="9"/>
              <w:rPr>
                <w:rFonts w:ascii="宋体" w:hAnsi="宋体" w:eastAsia="宋体"/>
                <w:sz w:val="21"/>
                <w:szCs w:val="21"/>
              </w:rPr>
            </w:pPr>
          </w:p>
        </w:tc>
      </w:tr>
      <w:tr w14:paraId="1C54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E4D5935">
            <w:pPr>
              <w:rPr>
                <w:rFonts w:hint="eastAsia" w:ascii="宋体" w:hAnsi="宋体" w:eastAsia="宋体"/>
                <w:szCs w:val="21"/>
              </w:rPr>
            </w:pPr>
          </w:p>
        </w:tc>
        <w:tc>
          <w:tcPr>
            <w:tcW w:w="2769" w:type="dxa"/>
          </w:tcPr>
          <w:p w14:paraId="08642C29">
            <w:pPr>
              <w:pStyle w:val="9"/>
              <w:rPr>
                <w:rFonts w:ascii="宋体" w:hAnsi="宋体" w:eastAsia="宋体"/>
                <w:sz w:val="21"/>
                <w:szCs w:val="21"/>
              </w:rPr>
            </w:pPr>
            <w:r>
              <w:rPr>
                <w:rFonts w:ascii="宋体" w:hAnsi="宋体" w:eastAsia="宋体" w:cs="仿宋_GB2312"/>
                <w:sz w:val="21"/>
                <w:szCs w:val="21"/>
              </w:rPr>
              <w:t>指定现场</w:t>
            </w:r>
          </w:p>
        </w:tc>
        <w:tc>
          <w:tcPr>
            <w:tcW w:w="2769" w:type="dxa"/>
          </w:tcPr>
          <w:p w14:paraId="05FED593">
            <w:pPr>
              <w:pStyle w:val="9"/>
              <w:rPr>
                <w:rFonts w:ascii="宋体" w:hAnsi="宋体" w:eastAsia="宋体"/>
                <w:sz w:val="21"/>
                <w:szCs w:val="21"/>
              </w:rPr>
            </w:pPr>
          </w:p>
        </w:tc>
      </w:tr>
      <w:tr w14:paraId="0C328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FB0CB6">
            <w:pPr>
              <w:pStyle w:val="9"/>
              <w:rPr>
                <w:rFonts w:ascii="宋体" w:hAnsi="宋体" w:eastAsia="宋体"/>
                <w:sz w:val="21"/>
                <w:szCs w:val="21"/>
              </w:rPr>
            </w:pPr>
            <w:r>
              <w:rPr>
                <w:rFonts w:ascii="宋体" w:hAnsi="宋体" w:eastAsia="宋体" w:cs="仿宋_GB2312"/>
                <w:sz w:val="21"/>
                <w:szCs w:val="21"/>
              </w:rPr>
              <w:t>第二节 第7.2款</w:t>
            </w:r>
          </w:p>
        </w:tc>
        <w:tc>
          <w:tcPr>
            <w:tcW w:w="2769" w:type="dxa"/>
          </w:tcPr>
          <w:p w14:paraId="3D239CB3">
            <w:pPr>
              <w:pStyle w:val="9"/>
              <w:rPr>
                <w:rFonts w:ascii="宋体" w:hAnsi="宋体" w:eastAsia="宋体"/>
                <w:sz w:val="21"/>
                <w:szCs w:val="21"/>
              </w:rPr>
            </w:pPr>
            <w:r>
              <w:rPr>
                <w:rFonts w:ascii="宋体" w:hAnsi="宋体" w:eastAsia="宋体" w:cs="仿宋_GB2312"/>
                <w:sz w:val="21"/>
                <w:szCs w:val="21"/>
              </w:rPr>
              <w:t>运输特殊要求</w:t>
            </w:r>
          </w:p>
        </w:tc>
        <w:tc>
          <w:tcPr>
            <w:tcW w:w="2769" w:type="dxa"/>
          </w:tcPr>
          <w:p w14:paraId="1A3F5F2A">
            <w:pPr>
              <w:pStyle w:val="9"/>
              <w:rPr>
                <w:rFonts w:ascii="宋体" w:hAnsi="宋体" w:eastAsia="宋体"/>
                <w:sz w:val="21"/>
                <w:szCs w:val="21"/>
              </w:rPr>
            </w:pPr>
          </w:p>
        </w:tc>
      </w:tr>
      <w:tr w14:paraId="35B63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E9F7FF">
            <w:pPr>
              <w:pStyle w:val="9"/>
              <w:rPr>
                <w:rFonts w:ascii="宋体" w:hAnsi="宋体" w:eastAsia="宋体"/>
                <w:sz w:val="21"/>
                <w:szCs w:val="21"/>
              </w:rPr>
            </w:pPr>
            <w:r>
              <w:rPr>
                <w:rFonts w:ascii="宋体" w:hAnsi="宋体" w:eastAsia="宋体" w:cs="仿宋_GB2312"/>
                <w:sz w:val="21"/>
                <w:szCs w:val="21"/>
              </w:rPr>
              <w:t>第二节 第7.3款</w:t>
            </w:r>
          </w:p>
        </w:tc>
        <w:tc>
          <w:tcPr>
            <w:tcW w:w="2769" w:type="dxa"/>
          </w:tcPr>
          <w:p w14:paraId="12DBB8F9">
            <w:pPr>
              <w:pStyle w:val="9"/>
              <w:rPr>
                <w:rFonts w:ascii="宋体" w:hAnsi="宋体" w:eastAsia="宋体"/>
                <w:sz w:val="21"/>
                <w:szCs w:val="21"/>
              </w:rPr>
            </w:pPr>
            <w:r>
              <w:rPr>
                <w:rFonts w:ascii="宋体" w:hAnsi="宋体" w:eastAsia="宋体" w:cs="仿宋_GB2312"/>
                <w:sz w:val="21"/>
                <w:szCs w:val="21"/>
              </w:rPr>
              <w:t>保险要求</w:t>
            </w:r>
          </w:p>
        </w:tc>
        <w:tc>
          <w:tcPr>
            <w:tcW w:w="2769" w:type="dxa"/>
          </w:tcPr>
          <w:p w14:paraId="1253D8F0">
            <w:pPr>
              <w:pStyle w:val="9"/>
              <w:rPr>
                <w:rFonts w:ascii="宋体" w:hAnsi="宋体" w:eastAsia="宋体"/>
                <w:sz w:val="21"/>
                <w:szCs w:val="21"/>
              </w:rPr>
            </w:pPr>
          </w:p>
        </w:tc>
      </w:tr>
      <w:tr w14:paraId="45F9A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5C22E7">
            <w:pPr>
              <w:pStyle w:val="9"/>
              <w:rPr>
                <w:rFonts w:ascii="宋体" w:hAnsi="宋体" w:eastAsia="宋体"/>
                <w:sz w:val="21"/>
                <w:szCs w:val="21"/>
              </w:rPr>
            </w:pPr>
            <w:r>
              <w:rPr>
                <w:rFonts w:ascii="宋体" w:hAnsi="宋体" w:eastAsia="宋体" w:cs="仿宋_GB2312"/>
                <w:sz w:val="21"/>
                <w:szCs w:val="21"/>
              </w:rPr>
              <w:t>第二节 第8.2（1）项</w:t>
            </w:r>
          </w:p>
        </w:tc>
        <w:tc>
          <w:tcPr>
            <w:tcW w:w="2769" w:type="dxa"/>
          </w:tcPr>
          <w:p w14:paraId="2BB3B729">
            <w:pPr>
              <w:pStyle w:val="9"/>
              <w:rPr>
                <w:rFonts w:ascii="宋体" w:hAnsi="宋体" w:eastAsia="宋体"/>
                <w:sz w:val="21"/>
                <w:szCs w:val="21"/>
              </w:rPr>
            </w:pPr>
            <w:r>
              <w:rPr>
                <w:rFonts w:ascii="宋体" w:hAnsi="宋体" w:eastAsia="宋体" w:cs="仿宋_GB2312"/>
                <w:sz w:val="21"/>
                <w:szCs w:val="21"/>
              </w:rPr>
              <w:t>质量保证期</w:t>
            </w:r>
          </w:p>
        </w:tc>
        <w:tc>
          <w:tcPr>
            <w:tcW w:w="2769" w:type="dxa"/>
          </w:tcPr>
          <w:p w14:paraId="28865F10">
            <w:pPr>
              <w:rPr>
                <w:rFonts w:hint="eastAsia" w:ascii="宋体" w:hAnsi="宋体" w:eastAsia="宋体"/>
                <w:szCs w:val="21"/>
              </w:rPr>
            </w:pPr>
          </w:p>
        </w:tc>
      </w:tr>
      <w:tr w14:paraId="6ED3A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A2AC69">
            <w:pPr>
              <w:pStyle w:val="9"/>
              <w:rPr>
                <w:rFonts w:ascii="宋体" w:hAnsi="宋体" w:eastAsia="宋体"/>
                <w:sz w:val="21"/>
                <w:szCs w:val="21"/>
              </w:rPr>
            </w:pPr>
            <w:r>
              <w:rPr>
                <w:rFonts w:ascii="宋体" w:hAnsi="宋体" w:eastAsia="宋体" w:cs="仿宋_GB2312"/>
                <w:sz w:val="21"/>
                <w:szCs w:val="21"/>
              </w:rPr>
              <w:t>第二节 第8.2（3）项</w:t>
            </w:r>
          </w:p>
        </w:tc>
        <w:tc>
          <w:tcPr>
            <w:tcW w:w="2769" w:type="dxa"/>
          </w:tcPr>
          <w:p w14:paraId="3FBCF416">
            <w:pPr>
              <w:pStyle w:val="9"/>
              <w:rPr>
                <w:rFonts w:ascii="宋体" w:hAnsi="宋体" w:eastAsia="宋体"/>
                <w:sz w:val="21"/>
                <w:szCs w:val="21"/>
              </w:rPr>
            </w:pPr>
            <w:r>
              <w:rPr>
                <w:rFonts w:ascii="宋体" w:hAnsi="宋体" w:eastAsia="宋体" w:cs="仿宋_GB2312"/>
                <w:sz w:val="21"/>
                <w:szCs w:val="21"/>
              </w:rPr>
              <w:t>货物质量缺陷响应时间</w:t>
            </w:r>
          </w:p>
        </w:tc>
        <w:tc>
          <w:tcPr>
            <w:tcW w:w="2769" w:type="dxa"/>
          </w:tcPr>
          <w:p w14:paraId="4EECD5D2">
            <w:pPr>
              <w:rPr>
                <w:rFonts w:hint="eastAsia" w:ascii="宋体" w:hAnsi="宋体" w:eastAsia="宋体"/>
                <w:szCs w:val="21"/>
              </w:rPr>
            </w:pPr>
          </w:p>
        </w:tc>
      </w:tr>
      <w:tr w14:paraId="44C17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AE749E">
            <w:pPr>
              <w:pStyle w:val="9"/>
              <w:rPr>
                <w:rFonts w:ascii="宋体" w:hAnsi="宋体" w:eastAsia="宋体"/>
                <w:sz w:val="21"/>
                <w:szCs w:val="21"/>
              </w:rPr>
            </w:pPr>
            <w:r>
              <w:rPr>
                <w:rFonts w:ascii="宋体" w:hAnsi="宋体" w:eastAsia="宋体" w:cs="仿宋_GB2312"/>
                <w:sz w:val="21"/>
                <w:szCs w:val="21"/>
              </w:rPr>
              <w:t>第二节 第11.1款</w:t>
            </w:r>
          </w:p>
        </w:tc>
        <w:tc>
          <w:tcPr>
            <w:tcW w:w="2769" w:type="dxa"/>
          </w:tcPr>
          <w:p w14:paraId="44BCB547">
            <w:pPr>
              <w:pStyle w:val="9"/>
              <w:rPr>
                <w:rFonts w:ascii="宋体" w:hAnsi="宋体" w:eastAsia="宋体"/>
                <w:sz w:val="21"/>
                <w:szCs w:val="21"/>
              </w:rPr>
            </w:pPr>
            <w:r>
              <w:rPr>
                <w:rFonts w:ascii="宋体" w:hAnsi="宋体" w:eastAsia="宋体" w:cs="仿宋_GB2312"/>
                <w:sz w:val="21"/>
                <w:szCs w:val="21"/>
              </w:rPr>
              <w:t>其他应当保密的信息</w:t>
            </w:r>
          </w:p>
        </w:tc>
        <w:tc>
          <w:tcPr>
            <w:tcW w:w="2769" w:type="dxa"/>
          </w:tcPr>
          <w:p w14:paraId="16834381">
            <w:pPr>
              <w:rPr>
                <w:rFonts w:hint="eastAsia" w:ascii="宋体" w:hAnsi="宋体" w:eastAsia="宋体"/>
                <w:szCs w:val="21"/>
              </w:rPr>
            </w:pPr>
          </w:p>
        </w:tc>
      </w:tr>
      <w:tr w14:paraId="2CEEE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DD36F6">
            <w:pPr>
              <w:pStyle w:val="9"/>
              <w:rPr>
                <w:rFonts w:ascii="宋体" w:hAnsi="宋体" w:eastAsia="宋体"/>
                <w:sz w:val="21"/>
                <w:szCs w:val="21"/>
              </w:rPr>
            </w:pPr>
            <w:r>
              <w:rPr>
                <w:rFonts w:ascii="宋体" w:hAnsi="宋体" w:eastAsia="宋体" w:cs="仿宋_GB2312"/>
                <w:sz w:val="21"/>
                <w:szCs w:val="21"/>
              </w:rPr>
              <w:t>第二节 第12.2款</w:t>
            </w:r>
          </w:p>
        </w:tc>
        <w:tc>
          <w:tcPr>
            <w:tcW w:w="2769" w:type="dxa"/>
          </w:tcPr>
          <w:p w14:paraId="5D9261F1">
            <w:pPr>
              <w:pStyle w:val="9"/>
              <w:rPr>
                <w:rFonts w:ascii="宋体" w:hAnsi="宋体" w:eastAsia="宋体"/>
                <w:sz w:val="21"/>
                <w:szCs w:val="21"/>
              </w:rPr>
            </w:pPr>
            <w:r>
              <w:rPr>
                <w:rFonts w:ascii="宋体" w:hAnsi="宋体" w:eastAsia="宋体" w:cs="仿宋_GB2312"/>
                <w:sz w:val="21"/>
                <w:szCs w:val="21"/>
              </w:rPr>
              <w:t>合同价款支付时间</w:t>
            </w:r>
          </w:p>
        </w:tc>
        <w:tc>
          <w:tcPr>
            <w:tcW w:w="2769" w:type="dxa"/>
          </w:tcPr>
          <w:p w14:paraId="53C44DF1">
            <w:pPr>
              <w:rPr>
                <w:rFonts w:hint="eastAsia" w:ascii="宋体" w:hAnsi="宋体" w:eastAsia="宋体"/>
                <w:szCs w:val="21"/>
              </w:rPr>
            </w:pPr>
          </w:p>
        </w:tc>
      </w:tr>
      <w:tr w14:paraId="70A90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F6901B">
            <w:pPr>
              <w:pStyle w:val="9"/>
              <w:rPr>
                <w:rFonts w:ascii="宋体" w:hAnsi="宋体" w:eastAsia="宋体"/>
                <w:sz w:val="21"/>
                <w:szCs w:val="21"/>
              </w:rPr>
            </w:pPr>
            <w:r>
              <w:rPr>
                <w:rFonts w:ascii="宋体" w:hAnsi="宋体" w:eastAsia="宋体" w:cs="仿宋_GB2312"/>
                <w:sz w:val="21"/>
                <w:szCs w:val="21"/>
              </w:rPr>
              <w:t>第二节 第13.2款</w:t>
            </w:r>
          </w:p>
        </w:tc>
        <w:tc>
          <w:tcPr>
            <w:tcW w:w="2769" w:type="dxa"/>
          </w:tcPr>
          <w:p w14:paraId="050336B3">
            <w:pPr>
              <w:pStyle w:val="9"/>
              <w:rPr>
                <w:rFonts w:ascii="宋体" w:hAnsi="宋体" w:eastAsia="宋体"/>
                <w:sz w:val="21"/>
                <w:szCs w:val="21"/>
              </w:rPr>
            </w:pPr>
            <w:r>
              <w:rPr>
                <w:rFonts w:ascii="宋体" w:hAnsi="宋体" w:eastAsia="宋体" w:cs="仿宋_GB2312"/>
                <w:sz w:val="21"/>
                <w:szCs w:val="21"/>
              </w:rPr>
              <w:t>履约保证金不予退还的情形</w:t>
            </w:r>
          </w:p>
        </w:tc>
        <w:tc>
          <w:tcPr>
            <w:tcW w:w="2769" w:type="dxa"/>
          </w:tcPr>
          <w:p w14:paraId="6756312A">
            <w:pPr>
              <w:rPr>
                <w:rFonts w:hint="eastAsia" w:ascii="宋体" w:hAnsi="宋体" w:eastAsia="宋体"/>
                <w:szCs w:val="21"/>
              </w:rPr>
            </w:pPr>
          </w:p>
        </w:tc>
      </w:tr>
      <w:tr w14:paraId="03A77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255AAF">
            <w:pPr>
              <w:pStyle w:val="9"/>
              <w:rPr>
                <w:rFonts w:ascii="宋体" w:hAnsi="宋体" w:eastAsia="宋体"/>
                <w:sz w:val="21"/>
                <w:szCs w:val="21"/>
              </w:rPr>
            </w:pPr>
            <w:r>
              <w:rPr>
                <w:rFonts w:ascii="宋体" w:hAnsi="宋体" w:eastAsia="宋体" w:cs="仿宋_GB2312"/>
                <w:sz w:val="21"/>
                <w:szCs w:val="21"/>
              </w:rPr>
              <w:t>第二节 第13.3款</w:t>
            </w:r>
          </w:p>
        </w:tc>
        <w:tc>
          <w:tcPr>
            <w:tcW w:w="2769" w:type="dxa"/>
          </w:tcPr>
          <w:p w14:paraId="7714AC89">
            <w:pPr>
              <w:pStyle w:val="9"/>
              <w:rPr>
                <w:rFonts w:ascii="宋体" w:hAnsi="宋体" w:eastAsia="宋体"/>
                <w:sz w:val="21"/>
                <w:szCs w:val="21"/>
              </w:rPr>
            </w:pPr>
            <w:r>
              <w:rPr>
                <w:rFonts w:ascii="宋体" w:hAnsi="宋体" w:eastAsia="宋体" w:cs="仿宋_GB2312"/>
                <w:sz w:val="21"/>
                <w:szCs w:val="21"/>
              </w:rPr>
              <w:t>履约保证金退还时间及逾期退还的违约金</w:t>
            </w:r>
          </w:p>
        </w:tc>
        <w:tc>
          <w:tcPr>
            <w:tcW w:w="2769" w:type="dxa"/>
          </w:tcPr>
          <w:p w14:paraId="6F2BF01D">
            <w:pPr>
              <w:rPr>
                <w:rFonts w:hint="eastAsia" w:ascii="宋体" w:hAnsi="宋体" w:eastAsia="宋体"/>
                <w:szCs w:val="21"/>
              </w:rPr>
            </w:pPr>
          </w:p>
        </w:tc>
      </w:tr>
      <w:tr w14:paraId="26F73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3BA32B">
            <w:pPr>
              <w:pStyle w:val="9"/>
              <w:rPr>
                <w:rFonts w:ascii="宋体" w:hAnsi="宋体" w:eastAsia="宋体"/>
                <w:sz w:val="21"/>
                <w:szCs w:val="21"/>
              </w:rPr>
            </w:pPr>
            <w:r>
              <w:rPr>
                <w:rFonts w:ascii="宋体" w:hAnsi="宋体" w:eastAsia="宋体" w:cs="仿宋_GB2312"/>
                <w:sz w:val="21"/>
                <w:szCs w:val="21"/>
              </w:rPr>
              <w:t>第二节 第14.1（3）项</w:t>
            </w:r>
          </w:p>
        </w:tc>
        <w:tc>
          <w:tcPr>
            <w:tcW w:w="2769" w:type="dxa"/>
          </w:tcPr>
          <w:p w14:paraId="49EF8562">
            <w:pPr>
              <w:pStyle w:val="9"/>
              <w:rPr>
                <w:rFonts w:ascii="宋体" w:hAnsi="宋体" w:eastAsia="宋体"/>
                <w:sz w:val="21"/>
                <w:szCs w:val="21"/>
              </w:rPr>
            </w:pPr>
            <w:r>
              <w:rPr>
                <w:rFonts w:ascii="宋体" w:hAnsi="宋体" w:eastAsia="宋体" w:cs="仿宋_GB2312"/>
                <w:sz w:val="21"/>
                <w:szCs w:val="21"/>
              </w:rPr>
              <w:t>运行监督、维修期限</w:t>
            </w:r>
          </w:p>
        </w:tc>
        <w:tc>
          <w:tcPr>
            <w:tcW w:w="2769" w:type="dxa"/>
          </w:tcPr>
          <w:p w14:paraId="04DCD580">
            <w:pPr>
              <w:rPr>
                <w:rFonts w:hint="eastAsia" w:ascii="宋体" w:hAnsi="宋体" w:eastAsia="宋体"/>
                <w:szCs w:val="21"/>
              </w:rPr>
            </w:pPr>
          </w:p>
        </w:tc>
      </w:tr>
      <w:tr w14:paraId="0DB3A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A92FCF">
            <w:pPr>
              <w:pStyle w:val="9"/>
              <w:rPr>
                <w:rFonts w:ascii="宋体" w:hAnsi="宋体" w:eastAsia="宋体"/>
                <w:sz w:val="21"/>
                <w:szCs w:val="21"/>
              </w:rPr>
            </w:pPr>
            <w:r>
              <w:rPr>
                <w:rFonts w:ascii="宋体" w:hAnsi="宋体" w:eastAsia="宋体" w:cs="仿宋_GB2312"/>
                <w:sz w:val="21"/>
                <w:szCs w:val="21"/>
              </w:rPr>
              <w:t>第二节 第14.1（5）项</w:t>
            </w:r>
          </w:p>
        </w:tc>
        <w:tc>
          <w:tcPr>
            <w:tcW w:w="2769" w:type="dxa"/>
          </w:tcPr>
          <w:p w14:paraId="769C1A6C">
            <w:pPr>
              <w:pStyle w:val="9"/>
              <w:rPr>
                <w:rFonts w:ascii="宋体" w:hAnsi="宋体" w:eastAsia="宋体"/>
                <w:sz w:val="21"/>
                <w:szCs w:val="21"/>
              </w:rPr>
            </w:pPr>
            <w:r>
              <w:rPr>
                <w:rFonts w:ascii="宋体" w:hAnsi="宋体" w:eastAsia="宋体" w:cs="仿宋_GB2312"/>
                <w:sz w:val="21"/>
                <w:szCs w:val="21"/>
              </w:rPr>
              <w:t>货物回收的约定</w:t>
            </w:r>
          </w:p>
        </w:tc>
        <w:tc>
          <w:tcPr>
            <w:tcW w:w="2769" w:type="dxa"/>
          </w:tcPr>
          <w:p w14:paraId="5DAE95BF">
            <w:pPr>
              <w:rPr>
                <w:rFonts w:hint="eastAsia" w:ascii="宋体" w:hAnsi="宋体" w:eastAsia="宋体"/>
                <w:szCs w:val="21"/>
              </w:rPr>
            </w:pPr>
          </w:p>
        </w:tc>
      </w:tr>
      <w:tr w14:paraId="6905B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CB56BD">
            <w:pPr>
              <w:pStyle w:val="9"/>
              <w:rPr>
                <w:rFonts w:ascii="宋体" w:hAnsi="宋体" w:eastAsia="宋体"/>
                <w:sz w:val="21"/>
                <w:szCs w:val="21"/>
              </w:rPr>
            </w:pPr>
            <w:r>
              <w:rPr>
                <w:rFonts w:ascii="宋体" w:hAnsi="宋体" w:eastAsia="宋体" w:cs="仿宋_GB2312"/>
                <w:sz w:val="21"/>
                <w:szCs w:val="21"/>
              </w:rPr>
              <w:t>第二节 第14.1（6）项</w:t>
            </w:r>
          </w:p>
        </w:tc>
        <w:tc>
          <w:tcPr>
            <w:tcW w:w="2769" w:type="dxa"/>
          </w:tcPr>
          <w:p w14:paraId="53CB6D0C">
            <w:pPr>
              <w:pStyle w:val="9"/>
              <w:rPr>
                <w:rFonts w:ascii="宋体" w:hAnsi="宋体" w:eastAsia="宋体"/>
                <w:sz w:val="21"/>
                <w:szCs w:val="21"/>
              </w:rPr>
            </w:pPr>
            <w:r>
              <w:rPr>
                <w:rFonts w:ascii="宋体" w:hAnsi="宋体" w:eastAsia="宋体" w:cs="仿宋_GB2312"/>
                <w:sz w:val="21"/>
                <w:szCs w:val="21"/>
              </w:rPr>
              <w:t>乙方提供的其他服务</w:t>
            </w:r>
          </w:p>
        </w:tc>
        <w:tc>
          <w:tcPr>
            <w:tcW w:w="2769" w:type="dxa"/>
          </w:tcPr>
          <w:p w14:paraId="3E233DC6">
            <w:pPr>
              <w:rPr>
                <w:rFonts w:hint="eastAsia" w:ascii="宋体" w:hAnsi="宋体" w:eastAsia="宋体"/>
                <w:szCs w:val="21"/>
              </w:rPr>
            </w:pPr>
          </w:p>
        </w:tc>
      </w:tr>
      <w:tr w14:paraId="4E79F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FCF6FF">
            <w:pPr>
              <w:pStyle w:val="9"/>
              <w:rPr>
                <w:rFonts w:ascii="宋体" w:hAnsi="宋体" w:eastAsia="宋体"/>
                <w:sz w:val="21"/>
                <w:szCs w:val="21"/>
              </w:rPr>
            </w:pPr>
            <w:r>
              <w:rPr>
                <w:rFonts w:ascii="宋体" w:hAnsi="宋体" w:eastAsia="宋体" w:cs="仿宋_GB2312"/>
                <w:sz w:val="21"/>
                <w:szCs w:val="21"/>
              </w:rPr>
              <w:t>第二节 第15.1款</w:t>
            </w:r>
          </w:p>
        </w:tc>
        <w:tc>
          <w:tcPr>
            <w:tcW w:w="2769" w:type="dxa"/>
          </w:tcPr>
          <w:p w14:paraId="529C5BBE">
            <w:pPr>
              <w:pStyle w:val="9"/>
              <w:rPr>
                <w:rFonts w:ascii="宋体" w:hAnsi="宋体" w:eastAsia="宋体"/>
                <w:sz w:val="21"/>
                <w:szCs w:val="21"/>
              </w:rPr>
            </w:pPr>
            <w:r>
              <w:rPr>
                <w:rFonts w:ascii="宋体" w:hAnsi="宋体" w:eastAsia="宋体" w:cs="仿宋_GB2312"/>
                <w:sz w:val="21"/>
                <w:szCs w:val="21"/>
              </w:rPr>
              <w:t>修理、重作、更换相关具体规定</w:t>
            </w:r>
          </w:p>
        </w:tc>
        <w:tc>
          <w:tcPr>
            <w:tcW w:w="2769" w:type="dxa"/>
          </w:tcPr>
          <w:p w14:paraId="53787053">
            <w:pPr>
              <w:rPr>
                <w:rFonts w:hint="eastAsia" w:ascii="宋体" w:hAnsi="宋体" w:eastAsia="宋体"/>
                <w:szCs w:val="21"/>
              </w:rPr>
            </w:pPr>
          </w:p>
        </w:tc>
      </w:tr>
      <w:tr w14:paraId="41FB4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92614B">
            <w:pPr>
              <w:pStyle w:val="9"/>
              <w:rPr>
                <w:rFonts w:ascii="宋体" w:hAnsi="宋体" w:eastAsia="宋体"/>
                <w:sz w:val="21"/>
                <w:szCs w:val="21"/>
              </w:rPr>
            </w:pPr>
            <w:r>
              <w:rPr>
                <w:rFonts w:ascii="宋体" w:hAnsi="宋体" w:eastAsia="宋体" w:cs="仿宋_GB2312"/>
                <w:sz w:val="21"/>
                <w:szCs w:val="21"/>
              </w:rPr>
              <w:t>第二节 第15.2（2）项</w:t>
            </w:r>
          </w:p>
        </w:tc>
        <w:tc>
          <w:tcPr>
            <w:tcW w:w="2769" w:type="dxa"/>
          </w:tcPr>
          <w:p w14:paraId="05AB440E">
            <w:pPr>
              <w:pStyle w:val="9"/>
              <w:rPr>
                <w:rFonts w:ascii="宋体" w:hAnsi="宋体" w:eastAsia="宋体"/>
                <w:sz w:val="21"/>
                <w:szCs w:val="21"/>
              </w:rPr>
            </w:pPr>
            <w:r>
              <w:rPr>
                <w:rFonts w:ascii="宋体" w:hAnsi="宋体" w:eastAsia="宋体" w:cs="仿宋_GB2312"/>
                <w:sz w:val="21"/>
                <w:szCs w:val="21"/>
              </w:rPr>
              <w:t>迟延交货赔偿费</w:t>
            </w:r>
          </w:p>
        </w:tc>
        <w:tc>
          <w:tcPr>
            <w:tcW w:w="2769" w:type="dxa"/>
          </w:tcPr>
          <w:p w14:paraId="165E7D58">
            <w:pPr>
              <w:rPr>
                <w:rFonts w:hint="eastAsia" w:ascii="宋体" w:hAnsi="宋体" w:eastAsia="宋体"/>
                <w:szCs w:val="21"/>
              </w:rPr>
            </w:pPr>
          </w:p>
        </w:tc>
      </w:tr>
      <w:tr w14:paraId="41F57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8E04A3">
            <w:pPr>
              <w:pStyle w:val="9"/>
              <w:rPr>
                <w:rFonts w:ascii="宋体" w:hAnsi="宋体" w:eastAsia="宋体"/>
                <w:sz w:val="21"/>
                <w:szCs w:val="21"/>
              </w:rPr>
            </w:pPr>
            <w:r>
              <w:rPr>
                <w:rFonts w:ascii="宋体" w:hAnsi="宋体" w:eastAsia="宋体" w:cs="仿宋_GB2312"/>
                <w:sz w:val="21"/>
                <w:szCs w:val="21"/>
              </w:rPr>
              <w:t>第二节 第15.3款</w:t>
            </w:r>
          </w:p>
        </w:tc>
        <w:tc>
          <w:tcPr>
            <w:tcW w:w="2769" w:type="dxa"/>
          </w:tcPr>
          <w:p w14:paraId="4354C5B2">
            <w:pPr>
              <w:pStyle w:val="9"/>
              <w:rPr>
                <w:rFonts w:ascii="宋体" w:hAnsi="宋体" w:eastAsia="宋体"/>
                <w:sz w:val="21"/>
                <w:szCs w:val="21"/>
              </w:rPr>
            </w:pPr>
            <w:r>
              <w:rPr>
                <w:rFonts w:ascii="宋体" w:hAnsi="宋体" w:eastAsia="宋体" w:cs="仿宋_GB2312"/>
                <w:sz w:val="21"/>
                <w:szCs w:val="21"/>
              </w:rPr>
              <w:t>逾期付款利息</w:t>
            </w:r>
          </w:p>
        </w:tc>
        <w:tc>
          <w:tcPr>
            <w:tcW w:w="2769" w:type="dxa"/>
          </w:tcPr>
          <w:p w14:paraId="26310765">
            <w:pPr>
              <w:rPr>
                <w:rFonts w:hint="eastAsia" w:ascii="宋体" w:hAnsi="宋体" w:eastAsia="宋体"/>
                <w:szCs w:val="21"/>
              </w:rPr>
            </w:pPr>
          </w:p>
        </w:tc>
      </w:tr>
      <w:tr w14:paraId="32DD5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D64FAC">
            <w:pPr>
              <w:pStyle w:val="9"/>
              <w:rPr>
                <w:rFonts w:ascii="宋体" w:hAnsi="宋体" w:eastAsia="宋体"/>
                <w:sz w:val="21"/>
                <w:szCs w:val="21"/>
              </w:rPr>
            </w:pPr>
            <w:r>
              <w:rPr>
                <w:rFonts w:ascii="宋体" w:hAnsi="宋体" w:eastAsia="宋体" w:cs="仿宋_GB2312"/>
                <w:sz w:val="21"/>
                <w:szCs w:val="21"/>
              </w:rPr>
              <w:t>第二节 第15.4款</w:t>
            </w:r>
          </w:p>
        </w:tc>
        <w:tc>
          <w:tcPr>
            <w:tcW w:w="2769" w:type="dxa"/>
          </w:tcPr>
          <w:p w14:paraId="15BB1D87">
            <w:pPr>
              <w:pStyle w:val="9"/>
              <w:rPr>
                <w:rFonts w:ascii="宋体" w:hAnsi="宋体" w:eastAsia="宋体"/>
                <w:sz w:val="21"/>
                <w:szCs w:val="21"/>
              </w:rPr>
            </w:pPr>
            <w:r>
              <w:rPr>
                <w:rFonts w:ascii="宋体" w:hAnsi="宋体" w:eastAsia="宋体" w:cs="仿宋_GB2312"/>
                <w:sz w:val="21"/>
                <w:szCs w:val="21"/>
              </w:rPr>
              <w:t>其他违约责任</w:t>
            </w:r>
          </w:p>
        </w:tc>
        <w:tc>
          <w:tcPr>
            <w:tcW w:w="2769" w:type="dxa"/>
          </w:tcPr>
          <w:p w14:paraId="466885AF">
            <w:pPr>
              <w:rPr>
                <w:rFonts w:hint="eastAsia" w:ascii="宋体" w:hAnsi="宋体" w:eastAsia="宋体"/>
                <w:szCs w:val="21"/>
              </w:rPr>
            </w:pPr>
          </w:p>
        </w:tc>
      </w:tr>
      <w:tr w14:paraId="71592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C13AEE">
            <w:pPr>
              <w:pStyle w:val="9"/>
              <w:rPr>
                <w:rFonts w:ascii="宋体" w:hAnsi="宋体" w:eastAsia="宋体"/>
                <w:sz w:val="21"/>
                <w:szCs w:val="21"/>
              </w:rPr>
            </w:pPr>
            <w:r>
              <w:rPr>
                <w:rFonts w:ascii="宋体" w:hAnsi="宋体" w:eastAsia="宋体" w:cs="仿宋_GB2312"/>
                <w:sz w:val="21"/>
                <w:szCs w:val="21"/>
              </w:rPr>
              <w:t>第二节 第19.2款</w:t>
            </w:r>
          </w:p>
        </w:tc>
        <w:tc>
          <w:tcPr>
            <w:tcW w:w="2769" w:type="dxa"/>
          </w:tcPr>
          <w:p w14:paraId="3FFEABF4">
            <w:pPr>
              <w:pStyle w:val="9"/>
              <w:rPr>
                <w:rFonts w:ascii="宋体" w:hAnsi="宋体" w:eastAsia="宋体"/>
                <w:sz w:val="21"/>
                <w:szCs w:val="21"/>
              </w:rPr>
            </w:pPr>
            <w:r>
              <w:rPr>
                <w:rFonts w:ascii="宋体" w:hAnsi="宋体" w:eastAsia="宋体" w:cs="仿宋_GB2312"/>
                <w:sz w:val="21"/>
                <w:szCs w:val="21"/>
              </w:rPr>
              <w:t>解决争议的方法</w:t>
            </w:r>
          </w:p>
        </w:tc>
        <w:tc>
          <w:tcPr>
            <w:tcW w:w="2769" w:type="dxa"/>
          </w:tcPr>
          <w:p w14:paraId="28179445">
            <w:pPr>
              <w:pStyle w:val="9"/>
              <w:rPr>
                <w:rFonts w:ascii="宋体" w:hAnsi="宋体" w:eastAsia="宋体"/>
                <w:sz w:val="21"/>
                <w:szCs w:val="21"/>
              </w:rPr>
            </w:pPr>
            <w:r>
              <w:rPr>
                <w:rFonts w:ascii="宋体" w:hAnsi="宋体" w:eastAsia="宋体" w:cs="仿宋_GB2312"/>
                <w:sz w:val="21"/>
                <w:szCs w:val="21"/>
              </w:rPr>
              <w:t xml:space="preserve"> 因本合同及合同有关事项发生的争议，按下列第____ 种方式解决：</w:t>
            </w:r>
          </w:p>
          <w:p w14:paraId="2B9FF2BC">
            <w:pPr>
              <w:pStyle w:val="9"/>
              <w:rPr>
                <w:rFonts w:ascii="宋体" w:hAnsi="宋体" w:eastAsia="宋体"/>
                <w:sz w:val="21"/>
                <w:szCs w:val="21"/>
              </w:rPr>
            </w:pPr>
            <w:r>
              <w:rPr>
                <w:rFonts w:ascii="宋体" w:hAnsi="宋体" w:eastAsia="宋体" w:cs="仿宋_GB2312"/>
                <w:sz w:val="21"/>
                <w:szCs w:val="21"/>
              </w:rPr>
              <w:t xml:space="preserve"> （1）向 __________________仲裁委员会申请仲裁，仲裁地点为 ____________ ；</w:t>
            </w:r>
          </w:p>
          <w:p w14:paraId="322FDDB4">
            <w:pPr>
              <w:pStyle w:val="9"/>
              <w:rPr>
                <w:rFonts w:ascii="宋体" w:hAnsi="宋体" w:eastAsia="宋体"/>
                <w:sz w:val="21"/>
                <w:szCs w:val="21"/>
              </w:rPr>
            </w:pPr>
            <w:r>
              <w:rPr>
                <w:rFonts w:ascii="宋体" w:hAnsi="宋体" w:eastAsia="宋体" w:cs="仿宋_GB2312"/>
                <w:sz w:val="21"/>
                <w:szCs w:val="21"/>
              </w:rPr>
              <w:t xml:space="preserve"> （2）向__________________人民法院起诉。</w:t>
            </w:r>
          </w:p>
        </w:tc>
      </w:tr>
      <w:tr w14:paraId="7EE32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52E41">
            <w:pPr>
              <w:pStyle w:val="9"/>
              <w:rPr>
                <w:rFonts w:ascii="宋体" w:hAnsi="宋体" w:eastAsia="宋体"/>
                <w:sz w:val="21"/>
                <w:szCs w:val="21"/>
              </w:rPr>
            </w:pPr>
            <w:r>
              <w:rPr>
                <w:rFonts w:ascii="宋体" w:hAnsi="宋体" w:eastAsia="宋体" w:cs="仿宋_GB2312"/>
                <w:sz w:val="21"/>
                <w:szCs w:val="21"/>
              </w:rPr>
              <w:t>第二节 第23.1款</w:t>
            </w:r>
          </w:p>
        </w:tc>
        <w:tc>
          <w:tcPr>
            <w:tcW w:w="2769" w:type="dxa"/>
          </w:tcPr>
          <w:p w14:paraId="2A3C327B">
            <w:pPr>
              <w:pStyle w:val="9"/>
              <w:rPr>
                <w:rFonts w:ascii="宋体" w:hAnsi="宋体" w:eastAsia="宋体"/>
                <w:sz w:val="21"/>
                <w:szCs w:val="21"/>
              </w:rPr>
            </w:pPr>
            <w:r>
              <w:rPr>
                <w:rFonts w:ascii="宋体" w:hAnsi="宋体" w:eastAsia="宋体" w:cs="仿宋_GB2312"/>
                <w:sz w:val="21"/>
                <w:szCs w:val="21"/>
              </w:rPr>
              <w:t>其他专用条款</w:t>
            </w:r>
          </w:p>
        </w:tc>
        <w:tc>
          <w:tcPr>
            <w:tcW w:w="2769" w:type="dxa"/>
          </w:tcPr>
          <w:p w14:paraId="62695B5F">
            <w:pPr>
              <w:rPr>
                <w:rFonts w:hint="eastAsia" w:ascii="宋体" w:hAnsi="宋体" w:eastAsia="宋体"/>
                <w:szCs w:val="21"/>
              </w:rPr>
            </w:pPr>
          </w:p>
        </w:tc>
      </w:tr>
    </w:tbl>
    <w:p w14:paraId="137B5613">
      <w:pPr>
        <w:pStyle w:val="9"/>
        <w:jc w:val="center"/>
        <w:rPr>
          <w:rFonts w:ascii="宋体" w:hAnsi="宋体" w:eastAsia="宋体"/>
        </w:rPr>
      </w:pPr>
      <w:r>
        <w:rPr>
          <w:rFonts w:ascii="宋体" w:hAnsi="宋体" w:eastAsia="宋体" w:cs="仿宋_GB2312"/>
          <w:sz w:val="21"/>
          <w:szCs w:val="21"/>
        </w:rPr>
        <w:br w:type="textWrapping"/>
      </w:r>
      <w:r>
        <w:rPr>
          <w:rFonts w:ascii="宋体" w:hAnsi="宋体" w:eastAsia="宋体" w:cs="仿宋_GB2312"/>
          <w:sz w:val="21"/>
          <w:szCs w:val="21"/>
        </w:rPr>
        <w:br w:type="page"/>
      </w:r>
      <w:r>
        <w:rPr>
          <w:rFonts w:ascii="宋体" w:hAnsi="宋体" w:eastAsia="宋体" w:cs="仿宋_GB2312"/>
          <w:b/>
          <w:sz w:val="36"/>
        </w:rPr>
        <w:t>第七章 电子投标文件格式</w:t>
      </w:r>
    </w:p>
    <w:p w14:paraId="7DA1D145">
      <w:pPr>
        <w:pStyle w:val="9"/>
        <w:jc w:val="center"/>
        <w:outlineLvl w:val="2"/>
        <w:rPr>
          <w:rFonts w:ascii="宋体" w:hAnsi="宋体" w:eastAsia="宋体"/>
          <w:sz w:val="24"/>
          <w:szCs w:val="24"/>
        </w:rPr>
      </w:pPr>
      <w:r>
        <w:rPr>
          <w:rFonts w:ascii="宋体" w:hAnsi="宋体" w:eastAsia="宋体" w:cs="仿宋_GB2312"/>
          <w:b/>
          <w:sz w:val="24"/>
          <w:szCs w:val="24"/>
        </w:rPr>
        <w:t>编制说明</w:t>
      </w:r>
    </w:p>
    <w:p w14:paraId="43E63103">
      <w:pPr>
        <w:pStyle w:val="9"/>
        <w:ind w:firstLine="480"/>
        <w:rPr>
          <w:rFonts w:ascii="宋体" w:hAnsi="宋体" w:eastAsia="宋体"/>
          <w:sz w:val="24"/>
          <w:szCs w:val="24"/>
        </w:rPr>
      </w:pPr>
      <w:r>
        <w:rPr>
          <w:rFonts w:ascii="宋体" w:hAnsi="宋体" w:eastAsia="宋体" w:cs="仿宋_GB2312"/>
          <w:sz w:val="24"/>
          <w:szCs w:val="24"/>
        </w:rPr>
        <w:t>1、除招标文件另有规定外，本章中：</w:t>
      </w:r>
    </w:p>
    <w:p w14:paraId="70F31E1F">
      <w:pPr>
        <w:pStyle w:val="9"/>
        <w:ind w:firstLine="480"/>
        <w:rPr>
          <w:rFonts w:ascii="宋体" w:hAnsi="宋体" w:eastAsia="宋体"/>
          <w:sz w:val="24"/>
          <w:szCs w:val="24"/>
        </w:rPr>
      </w:pPr>
      <w:r>
        <w:rPr>
          <w:rFonts w:ascii="宋体" w:hAnsi="宋体" w:eastAsia="宋体" w:cs="仿宋_GB2312"/>
          <w:sz w:val="24"/>
          <w:szCs w:val="24"/>
        </w:rPr>
        <w:t>1.1涉及投标人的“全称”：</w:t>
      </w:r>
    </w:p>
    <w:p w14:paraId="39D789E4">
      <w:pPr>
        <w:pStyle w:val="9"/>
        <w:ind w:firstLine="480"/>
        <w:rPr>
          <w:rFonts w:ascii="宋体" w:hAnsi="宋体" w:eastAsia="宋体"/>
          <w:sz w:val="24"/>
          <w:szCs w:val="24"/>
        </w:rPr>
      </w:pPr>
      <w:r>
        <w:rPr>
          <w:rFonts w:ascii="宋体" w:hAnsi="宋体" w:eastAsia="宋体" w:cs="仿宋_GB2312"/>
          <w:sz w:val="24"/>
          <w:szCs w:val="24"/>
        </w:rPr>
        <w:t>（1）不接受联合体投标的，指投标人的全称。</w:t>
      </w:r>
    </w:p>
    <w:p w14:paraId="1CD1C8C5">
      <w:pPr>
        <w:pStyle w:val="9"/>
        <w:ind w:firstLine="480"/>
        <w:rPr>
          <w:rFonts w:ascii="宋体" w:hAnsi="宋体" w:eastAsia="宋体"/>
          <w:sz w:val="24"/>
          <w:szCs w:val="24"/>
        </w:rPr>
      </w:pPr>
      <w:r>
        <w:rPr>
          <w:rFonts w:ascii="宋体" w:hAnsi="宋体" w:eastAsia="宋体" w:cs="仿宋_GB2312"/>
          <w:sz w:val="24"/>
          <w:szCs w:val="24"/>
        </w:rPr>
        <w:t>（2）接受联合体投标且投标人为联合体的，指牵头方的全称并加注（联合体牵头方），即应表述为：“牵头方的全称（联合体牵头方）”。</w:t>
      </w:r>
    </w:p>
    <w:p w14:paraId="370FF859">
      <w:pPr>
        <w:pStyle w:val="9"/>
        <w:ind w:firstLine="480"/>
        <w:rPr>
          <w:rFonts w:ascii="宋体" w:hAnsi="宋体" w:eastAsia="宋体"/>
          <w:sz w:val="24"/>
          <w:szCs w:val="24"/>
        </w:rPr>
      </w:pPr>
      <w:r>
        <w:rPr>
          <w:rFonts w:ascii="宋体" w:hAnsi="宋体" w:eastAsia="宋体" w:cs="仿宋_GB2312"/>
          <w:sz w:val="24"/>
          <w:szCs w:val="24"/>
        </w:rPr>
        <w:t>1.2涉及投标人“加盖单位公章”：</w:t>
      </w:r>
    </w:p>
    <w:p w14:paraId="7AB72C72">
      <w:pPr>
        <w:pStyle w:val="9"/>
        <w:ind w:firstLine="480"/>
        <w:rPr>
          <w:rFonts w:ascii="宋体" w:hAnsi="宋体" w:eastAsia="宋体"/>
          <w:sz w:val="24"/>
          <w:szCs w:val="24"/>
        </w:rPr>
      </w:pPr>
      <w:r>
        <w:rPr>
          <w:rFonts w:ascii="宋体" w:hAnsi="宋体" w:eastAsia="宋体" w:cs="仿宋_GB2312"/>
          <w:sz w:val="24"/>
          <w:szCs w:val="24"/>
        </w:rPr>
        <w:t>（1）不接受联合体投标的，指加盖投标人的单位公章。</w:t>
      </w:r>
    </w:p>
    <w:p w14:paraId="60310181">
      <w:pPr>
        <w:pStyle w:val="9"/>
        <w:ind w:firstLine="480"/>
        <w:rPr>
          <w:rFonts w:ascii="宋体" w:hAnsi="宋体" w:eastAsia="宋体"/>
          <w:sz w:val="24"/>
          <w:szCs w:val="24"/>
        </w:rPr>
      </w:pPr>
      <w:r>
        <w:rPr>
          <w:rFonts w:ascii="宋体" w:hAnsi="宋体" w:eastAsia="宋体" w:cs="仿宋_GB2312"/>
          <w:sz w:val="24"/>
          <w:szCs w:val="24"/>
        </w:rPr>
        <w:t>（2）接受联合体投标且投标人为联合体的，指加盖联合体牵头方的单位公章。</w:t>
      </w:r>
    </w:p>
    <w:p w14:paraId="5313A7E0">
      <w:pPr>
        <w:pStyle w:val="9"/>
        <w:ind w:firstLine="480"/>
        <w:rPr>
          <w:rFonts w:ascii="宋体" w:hAnsi="宋体" w:eastAsia="宋体"/>
          <w:sz w:val="24"/>
          <w:szCs w:val="24"/>
        </w:rPr>
      </w:pPr>
      <w:r>
        <w:rPr>
          <w:rFonts w:ascii="宋体" w:hAnsi="宋体" w:eastAsia="宋体" w:cs="仿宋_GB2312"/>
          <w:sz w:val="24"/>
          <w:szCs w:val="24"/>
        </w:rPr>
        <w:t>1.3涉及“投标人代表签字”：</w:t>
      </w:r>
    </w:p>
    <w:p w14:paraId="341C1970">
      <w:pPr>
        <w:pStyle w:val="9"/>
        <w:ind w:firstLine="480"/>
        <w:rPr>
          <w:rFonts w:ascii="宋体" w:hAnsi="宋体" w:eastAsia="宋体"/>
          <w:sz w:val="24"/>
          <w:szCs w:val="24"/>
        </w:rPr>
      </w:pPr>
      <w:r>
        <w:rPr>
          <w:rFonts w:ascii="宋体" w:hAnsi="宋体" w:eastAsia="宋体" w:cs="仿宋_GB2312"/>
          <w:sz w:val="24"/>
          <w:szCs w:val="24"/>
        </w:rPr>
        <w:t>（1）不接受联合体投标的，指由投标人的单位负责人或其授权的委托代理人签字，由委托代理人签字的，应提供“单位授权书”。</w:t>
      </w:r>
    </w:p>
    <w:p w14:paraId="3508A818">
      <w:pPr>
        <w:pStyle w:val="9"/>
        <w:ind w:firstLine="480"/>
        <w:rPr>
          <w:rFonts w:ascii="宋体" w:hAnsi="宋体" w:eastAsia="宋体"/>
          <w:sz w:val="24"/>
          <w:szCs w:val="24"/>
        </w:rPr>
      </w:pPr>
      <w:r>
        <w:rPr>
          <w:rFonts w:ascii="宋体" w:hAnsi="宋体" w:eastAsia="宋体" w:cs="仿宋_GB2312"/>
          <w:sz w:val="24"/>
          <w:szCs w:val="24"/>
        </w:rPr>
        <w:t>（2）接受联合体投标且投标人为联合体的，指由联合体牵头方的单位负责人或其授权的委托代理人签字，由委托代理人签字的，应提供“单位授权书”。</w:t>
      </w:r>
    </w:p>
    <w:p w14:paraId="2825625C">
      <w:pPr>
        <w:pStyle w:val="9"/>
        <w:ind w:firstLine="480"/>
        <w:rPr>
          <w:rFonts w:ascii="宋体" w:hAnsi="宋体" w:eastAsia="宋体"/>
          <w:sz w:val="24"/>
          <w:szCs w:val="24"/>
        </w:rPr>
      </w:pPr>
      <w:r>
        <w:rPr>
          <w:rFonts w:ascii="宋体" w:hAnsi="宋体" w:eastAsia="宋体" w:cs="仿宋_GB2312"/>
          <w:sz w:val="24"/>
          <w:szCs w:val="24"/>
        </w:rPr>
        <w:t>1.4“其他组织”指合伙企业、非企业专业服务机构、个体工商户、农村承包经营户等。</w:t>
      </w:r>
    </w:p>
    <w:p w14:paraId="3D3B1B65">
      <w:pPr>
        <w:pStyle w:val="9"/>
        <w:ind w:firstLine="480"/>
        <w:rPr>
          <w:rFonts w:ascii="宋体" w:hAnsi="宋体" w:eastAsia="宋体"/>
          <w:sz w:val="24"/>
          <w:szCs w:val="24"/>
        </w:rPr>
      </w:pPr>
      <w:r>
        <w:rPr>
          <w:rFonts w:ascii="宋体" w:hAnsi="宋体" w:eastAsia="宋体" w:cs="仿宋_GB2312"/>
          <w:sz w:val="24"/>
          <w:szCs w:val="24"/>
        </w:rPr>
        <w:t>1.5“自然人”指具有完全民事行为能力、能够承担民事责任和义务的中国公民。</w:t>
      </w:r>
    </w:p>
    <w:p w14:paraId="1F96BF78">
      <w:pPr>
        <w:pStyle w:val="9"/>
        <w:ind w:firstLine="480"/>
        <w:rPr>
          <w:rFonts w:ascii="宋体" w:hAnsi="宋体" w:eastAsia="宋体"/>
          <w:sz w:val="24"/>
          <w:szCs w:val="24"/>
        </w:rPr>
      </w:pPr>
      <w:r>
        <w:rPr>
          <w:rFonts w:ascii="宋体" w:hAnsi="宋体" w:eastAsia="宋体" w:cs="仿宋_GB2312"/>
          <w:sz w:val="24"/>
          <w:szCs w:val="24"/>
        </w:rPr>
        <w:t>2、除招标文件另有规定外，本章中“投标人的资格及资信证明文件”：</w:t>
      </w:r>
    </w:p>
    <w:p w14:paraId="753C26E6">
      <w:pPr>
        <w:pStyle w:val="9"/>
        <w:ind w:firstLine="480"/>
        <w:rPr>
          <w:rFonts w:ascii="宋体" w:hAnsi="宋体" w:eastAsia="宋体"/>
          <w:sz w:val="24"/>
          <w:szCs w:val="24"/>
        </w:rPr>
      </w:pPr>
      <w:r>
        <w:rPr>
          <w:rFonts w:ascii="宋体" w:hAnsi="宋体" w:eastAsia="宋体" w:cs="仿宋_GB2312"/>
          <w:sz w:val="24"/>
          <w:szCs w:val="24"/>
        </w:rPr>
        <w:t>2.1投标人应按照招标文件第四章第1.3条第（2）款规定及本章规定进行编制，如有必要，可增加附页，附页作为资格及资信文件的组成部分。</w:t>
      </w:r>
    </w:p>
    <w:p w14:paraId="1FAD2A43">
      <w:pPr>
        <w:pStyle w:val="9"/>
        <w:ind w:firstLine="480"/>
        <w:rPr>
          <w:rFonts w:ascii="宋体" w:hAnsi="宋体" w:eastAsia="宋体"/>
          <w:sz w:val="24"/>
          <w:szCs w:val="24"/>
        </w:rPr>
      </w:pPr>
      <w:r>
        <w:rPr>
          <w:rFonts w:ascii="宋体" w:hAnsi="宋体" w:eastAsia="宋体" w:cs="仿宋_GB2312"/>
          <w:sz w:val="24"/>
          <w:szCs w:val="24"/>
        </w:rPr>
        <w:t>2.2接受联合体投标且投标人为联合体的，联合体中的各方均应按照本章第2.1条规定提交相应的全部资料。</w:t>
      </w:r>
    </w:p>
    <w:p w14:paraId="513B049C">
      <w:pPr>
        <w:pStyle w:val="9"/>
        <w:ind w:firstLine="480"/>
        <w:rPr>
          <w:rFonts w:ascii="宋体" w:hAnsi="宋体" w:eastAsia="宋体"/>
          <w:sz w:val="24"/>
          <w:szCs w:val="24"/>
        </w:rPr>
      </w:pPr>
      <w:r>
        <w:rPr>
          <w:rFonts w:ascii="宋体" w:hAnsi="宋体" w:eastAsia="宋体" w:cs="仿宋_GB2312"/>
          <w:sz w:val="24"/>
          <w:szCs w:val="24"/>
        </w:rPr>
        <w:t>3、投标人对电子投标文件的索引应编制页码。</w:t>
      </w:r>
    </w:p>
    <w:p w14:paraId="602CBE52">
      <w:pPr>
        <w:pStyle w:val="9"/>
        <w:ind w:firstLine="480"/>
        <w:rPr>
          <w:rFonts w:ascii="宋体" w:hAnsi="宋体" w:eastAsia="宋体"/>
          <w:sz w:val="24"/>
          <w:szCs w:val="24"/>
        </w:rPr>
      </w:pPr>
      <w:r>
        <w:rPr>
          <w:rFonts w:ascii="宋体" w:hAnsi="宋体" w:eastAsia="宋体" w:cs="仿宋_GB2312"/>
          <w:sz w:val="24"/>
          <w:szCs w:val="24"/>
        </w:rPr>
        <w:t>4、本章提供格式仅供参考，投标人应根据自身实际情况制作电子投标文件。</w:t>
      </w:r>
    </w:p>
    <w:p w14:paraId="2F8E2DFA">
      <w:pPr>
        <w:pStyle w:val="9"/>
        <w:rPr>
          <w:rFonts w:ascii="宋体" w:hAnsi="宋体" w:eastAsia="宋体"/>
        </w:rPr>
      </w:pPr>
      <w:r>
        <w:rPr>
          <w:rFonts w:ascii="宋体" w:hAnsi="宋体" w:eastAsia="宋体" w:cs="仿宋_GB2312"/>
          <w:sz w:val="24"/>
          <w:szCs w:val="24"/>
        </w:rPr>
        <w:t xml:space="preserve"> </w:t>
      </w:r>
      <w:r>
        <w:rPr>
          <w:rFonts w:ascii="宋体" w:hAnsi="宋体" w:eastAsia="宋体" w:cs="仿宋_GB2312"/>
          <w:sz w:val="24"/>
          <w:szCs w:val="24"/>
        </w:rPr>
        <w:br w:type="textWrapping"/>
      </w:r>
      <w:r>
        <w:rPr>
          <w:rFonts w:ascii="宋体" w:hAnsi="宋体" w:eastAsia="宋体" w:cs="仿宋_GB2312"/>
          <w:sz w:val="24"/>
          <w:szCs w:val="24"/>
        </w:rPr>
        <w:br w:type="page"/>
      </w:r>
    </w:p>
    <w:p w14:paraId="7C868FA8">
      <w:pPr>
        <w:pStyle w:val="9"/>
        <w:jc w:val="center"/>
        <w:outlineLvl w:val="2"/>
        <w:rPr>
          <w:rFonts w:ascii="宋体" w:hAnsi="宋体" w:eastAsia="宋体"/>
        </w:rPr>
      </w:pPr>
      <w:r>
        <w:rPr>
          <w:rFonts w:ascii="宋体" w:hAnsi="宋体" w:eastAsia="宋体" w:cs="仿宋_GB2312"/>
          <w:b/>
          <w:sz w:val="28"/>
        </w:rPr>
        <w:t>封面格式(资格及资信证明部分)</w:t>
      </w:r>
    </w:p>
    <w:p w14:paraId="514216F1">
      <w:pPr>
        <w:pStyle w:val="9"/>
        <w:jc w:val="center"/>
        <w:outlineLvl w:val="0"/>
        <w:rPr>
          <w:rFonts w:ascii="宋体" w:hAnsi="宋体" w:eastAsia="宋体"/>
        </w:rPr>
      </w:pPr>
      <w:r>
        <w:rPr>
          <w:rFonts w:ascii="宋体" w:hAnsi="宋体" w:eastAsia="宋体" w:cs="仿宋_GB2312"/>
          <w:b/>
          <w:sz w:val="48"/>
        </w:rPr>
        <w:t>福建省政府采购投标文件</w:t>
      </w:r>
    </w:p>
    <w:p w14:paraId="6F76FF94">
      <w:pPr>
        <w:pStyle w:val="9"/>
        <w:jc w:val="center"/>
        <w:outlineLvl w:val="0"/>
        <w:rPr>
          <w:rFonts w:ascii="宋体" w:hAnsi="宋体" w:eastAsia="宋体"/>
        </w:rPr>
      </w:pPr>
      <w:r>
        <w:rPr>
          <w:rFonts w:ascii="宋体" w:hAnsi="宋体" w:eastAsia="宋体" w:cs="仿宋_GB2312"/>
          <w:b/>
          <w:sz w:val="48"/>
        </w:rPr>
        <w:t>（资格及资信证明部分）</w:t>
      </w:r>
      <w:r>
        <w:rPr>
          <w:rFonts w:ascii="宋体" w:hAnsi="宋体" w:eastAsia="宋体"/>
        </w:rPr>
        <w:br w:type="textWrapping"/>
      </w:r>
      <w:r>
        <w:rPr>
          <w:rFonts w:ascii="宋体" w:hAnsi="宋体" w:eastAsia="宋体"/>
        </w:rPr>
        <w:br w:type="textWrapping"/>
      </w:r>
      <w:r>
        <w:rPr>
          <w:rFonts w:ascii="宋体" w:hAnsi="宋体" w:eastAsia="宋体"/>
        </w:rPr>
        <w:br w:type="textWrapping"/>
      </w:r>
    </w:p>
    <w:p w14:paraId="4337BD69">
      <w:pPr>
        <w:pStyle w:val="9"/>
        <w:jc w:val="center"/>
        <w:outlineLvl w:val="1"/>
        <w:rPr>
          <w:rFonts w:ascii="宋体" w:hAnsi="宋体" w:eastAsia="宋体"/>
        </w:rPr>
      </w:pPr>
      <w:r>
        <w:rPr>
          <w:rFonts w:ascii="宋体" w:hAnsi="宋体" w:eastAsia="宋体" w:cs="仿宋_GB2312"/>
          <w:b/>
          <w:sz w:val="36"/>
        </w:rPr>
        <w:t>（填写正本或副本）</w:t>
      </w:r>
      <w:r>
        <w:rPr>
          <w:rFonts w:ascii="宋体" w:hAnsi="宋体" w:eastAsia="宋体"/>
        </w:rPr>
        <w:br w:type="textWrapping"/>
      </w:r>
      <w:r>
        <w:rPr>
          <w:rFonts w:ascii="宋体" w:hAnsi="宋体" w:eastAsia="宋体"/>
        </w:rPr>
        <w:br w:type="textWrapping"/>
      </w:r>
      <w:r>
        <w:rPr>
          <w:rFonts w:ascii="宋体" w:hAnsi="宋体" w:eastAsia="宋体"/>
        </w:rPr>
        <w:br w:type="textWrapping"/>
      </w:r>
      <w:r>
        <w:rPr>
          <w:rFonts w:ascii="宋体" w:hAnsi="宋体" w:eastAsia="宋体"/>
        </w:rPr>
        <w:br w:type="textWrapping"/>
      </w:r>
      <w:r>
        <w:rPr>
          <w:rFonts w:ascii="宋体" w:hAnsi="宋体" w:eastAsia="宋体"/>
        </w:rPr>
        <w:br w:type="textWrapping"/>
      </w:r>
    </w:p>
    <w:p w14:paraId="4C6A4DAB">
      <w:pPr>
        <w:pStyle w:val="9"/>
        <w:jc w:val="center"/>
        <w:outlineLvl w:val="2"/>
        <w:rPr>
          <w:rFonts w:ascii="宋体" w:hAnsi="宋体" w:eastAsia="宋体"/>
        </w:rPr>
      </w:pPr>
      <w:r>
        <w:rPr>
          <w:rFonts w:ascii="宋体" w:hAnsi="宋体" w:eastAsia="宋体" w:cs="仿宋_GB2312"/>
          <w:b/>
          <w:sz w:val="28"/>
        </w:rPr>
        <w:t>（项目名称：（由投标人填写）</w:t>
      </w:r>
    </w:p>
    <w:p w14:paraId="253281DF">
      <w:pPr>
        <w:pStyle w:val="9"/>
        <w:jc w:val="center"/>
        <w:outlineLvl w:val="2"/>
        <w:rPr>
          <w:rFonts w:ascii="宋体" w:hAnsi="宋体" w:eastAsia="宋体"/>
        </w:rPr>
      </w:pPr>
      <w:r>
        <w:rPr>
          <w:rFonts w:ascii="宋体" w:hAnsi="宋体" w:eastAsia="宋体" w:cs="仿宋_GB2312"/>
          <w:b/>
          <w:sz w:val="28"/>
        </w:rPr>
        <w:t>（备案编号：（由投标人填写）</w:t>
      </w:r>
    </w:p>
    <w:p w14:paraId="1DAD1F4E">
      <w:pPr>
        <w:pStyle w:val="9"/>
        <w:jc w:val="center"/>
        <w:outlineLvl w:val="2"/>
        <w:rPr>
          <w:rFonts w:ascii="宋体" w:hAnsi="宋体" w:eastAsia="宋体"/>
        </w:rPr>
      </w:pPr>
      <w:r>
        <w:rPr>
          <w:rFonts w:ascii="宋体" w:hAnsi="宋体" w:eastAsia="宋体" w:cs="仿宋_GB2312"/>
          <w:b/>
          <w:sz w:val="28"/>
        </w:rPr>
        <w:t>（项目编号：（由投标人填写）</w:t>
      </w:r>
    </w:p>
    <w:p w14:paraId="1596BE44">
      <w:pPr>
        <w:pStyle w:val="9"/>
        <w:jc w:val="center"/>
        <w:outlineLvl w:val="2"/>
        <w:rPr>
          <w:rFonts w:ascii="宋体" w:hAnsi="宋体" w:eastAsia="宋体"/>
        </w:rPr>
      </w:pPr>
      <w:r>
        <w:rPr>
          <w:rFonts w:ascii="宋体" w:hAnsi="宋体" w:eastAsia="宋体" w:cs="仿宋_GB2312"/>
          <w:b/>
          <w:sz w:val="28"/>
        </w:rPr>
        <w:t>（所投采购包：（由投标人填写）</w:t>
      </w:r>
      <w:r>
        <w:rPr>
          <w:rFonts w:ascii="宋体" w:hAnsi="宋体" w:eastAsia="宋体"/>
        </w:rPr>
        <w:br w:type="textWrapping"/>
      </w:r>
      <w:r>
        <w:rPr>
          <w:rFonts w:ascii="宋体" w:hAnsi="宋体" w:eastAsia="宋体"/>
        </w:rPr>
        <w:br w:type="textWrapping"/>
      </w:r>
    </w:p>
    <w:p w14:paraId="530E02C1">
      <w:pPr>
        <w:pStyle w:val="9"/>
        <w:jc w:val="center"/>
        <w:outlineLvl w:val="2"/>
        <w:rPr>
          <w:rFonts w:ascii="宋体" w:hAnsi="宋体" w:eastAsia="宋体"/>
        </w:rPr>
      </w:pPr>
      <w:r>
        <w:rPr>
          <w:rFonts w:ascii="宋体" w:hAnsi="宋体" w:eastAsia="宋体" w:cs="仿宋_GB2312"/>
          <w:b/>
          <w:sz w:val="28"/>
        </w:rPr>
        <w:t>投标人：（填写“全称”）</w:t>
      </w:r>
    </w:p>
    <w:p w14:paraId="5B8C8DF6">
      <w:pPr>
        <w:pStyle w:val="9"/>
        <w:jc w:val="center"/>
        <w:outlineLvl w:val="2"/>
        <w:rPr>
          <w:rFonts w:ascii="宋体" w:hAnsi="宋体" w:eastAsia="宋体"/>
        </w:rPr>
      </w:pPr>
      <w:r>
        <w:rPr>
          <w:rFonts w:ascii="宋体" w:hAnsi="宋体" w:eastAsia="宋体" w:cs="仿宋_GB2312"/>
          <w:b/>
          <w:sz w:val="28"/>
        </w:rPr>
        <w:t>（由投标人填写）年（由投标人填写）月</w:t>
      </w:r>
    </w:p>
    <w:p w14:paraId="3A2F0D21">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3A178102">
      <w:pPr>
        <w:pStyle w:val="9"/>
        <w:jc w:val="center"/>
        <w:outlineLvl w:val="2"/>
        <w:rPr>
          <w:rFonts w:ascii="宋体" w:hAnsi="宋体" w:eastAsia="宋体"/>
        </w:rPr>
      </w:pPr>
      <w:r>
        <w:rPr>
          <w:rFonts w:ascii="宋体" w:hAnsi="宋体" w:eastAsia="宋体" w:cs="仿宋_GB2312"/>
          <w:b/>
          <w:sz w:val="28"/>
        </w:rPr>
        <w:t>索引</w:t>
      </w:r>
    </w:p>
    <w:p w14:paraId="32BCF149">
      <w:pPr>
        <w:pStyle w:val="9"/>
        <w:ind w:firstLine="480"/>
        <w:rPr>
          <w:rFonts w:ascii="宋体" w:hAnsi="宋体" w:eastAsia="宋体"/>
        </w:rPr>
      </w:pPr>
      <w:r>
        <w:rPr>
          <w:rFonts w:ascii="宋体" w:hAnsi="宋体" w:eastAsia="宋体" w:cs="仿宋_GB2312"/>
        </w:rPr>
        <w:t>一、投标函</w:t>
      </w:r>
    </w:p>
    <w:p w14:paraId="158142E8">
      <w:pPr>
        <w:pStyle w:val="9"/>
        <w:ind w:firstLine="480"/>
        <w:rPr>
          <w:rFonts w:ascii="宋体" w:hAnsi="宋体" w:eastAsia="宋体"/>
        </w:rPr>
      </w:pPr>
      <w:r>
        <w:rPr>
          <w:rFonts w:ascii="宋体" w:hAnsi="宋体" w:eastAsia="宋体" w:cs="仿宋_GB2312"/>
        </w:rPr>
        <w:t>二、投标人的资格及资信证明文件</w:t>
      </w:r>
    </w:p>
    <w:p w14:paraId="1AF07967">
      <w:pPr>
        <w:pStyle w:val="9"/>
        <w:ind w:firstLine="480"/>
        <w:rPr>
          <w:rFonts w:ascii="宋体" w:hAnsi="宋体" w:eastAsia="宋体"/>
        </w:rPr>
      </w:pPr>
      <w:r>
        <w:rPr>
          <w:rFonts w:ascii="宋体" w:hAnsi="宋体" w:eastAsia="宋体" w:cs="仿宋_GB2312"/>
        </w:rPr>
        <w:t>三、投标保证金</w:t>
      </w:r>
    </w:p>
    <w:p w14:paraId="166E23F6">
      <w:pPr>
        <w:pStyle w:val="9"/>
        <w:ind w:firstLine="480"/>
        <w:rPr>
          <w:rFonts w:ascii="宋体" w:hAnsi="宋体" w:eastAsia="宋体"/>
        </w:rPr>
      </w:pPr>
      <w:r>
        <w:rPr>
          <w:rFonts w:ascii="宋体" w:hAnsi="宋体" w:eastAsia="宋体" w:cs="仿宋_GB2312"/>
        </w:rPr>
        <w:t>※注意</w:t>
      </w:r>
    </w:p>
    <w:p w14:paraId="1A66490B">
      <w:pPr>
        <w:pStyle w:val="9"/>
        <w:ind w:firstLine="480"/>
        <w:rPr>
          <w:rFonts w:ascii="宋体" w:hAnsi="宋体" w:eastAsia="宋体"/>
        </w:rPr>
      </w:pPr>
      <w:r>
        <w:rPr>
          <w:rFonts w:ascii="宋体" w:hAnsi="宋体" w:eastAsia="宋体" w:cs="仿宋_GB2312"/>
        </w:rPr>
        <w:t>资格及资信证明部分中不得出现报价部分的全部或部分的投标报价信息（或组成资料），否则资格审查不合格。（联合体协议及分包意向协议中的比例规定，不适用本条款）</w:t>
      </w:r>
    </w:p>
    <w:p w14:paraId="610CF912">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49BC0BB8">
      <w:pPr>
        <w:pStyle w:val="9"/>
        <w:jc w:val="center"/>
        <w:outlineLvl w:val="2"/>
        <w:rPr>
          <w:rFonts w:ascii="宋体" w:hAnsi="宋体" w:eastAsia="宋体"/>
        </w:rPr>
      </w:pPr>
      <w:r>
        <w:rPr>
          <w:rFonts w:ascii="宋体" w:hAnsi="宋体" w:eastAsia="宋体" w:cs="仿宋_GB2312"/>
          <w:b/>
          <w:sz w:val="28"/>
        </w:rPr>
        <w:t>一、投标函</w:t>
      </w:r>
    </w:p>
    <w:p w14:paraId="4E1A6610">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65CA53F2">
      <w:pPr>
        <w:pStyle w:val="9"/>
        <w:ind w:firstLine="480"/>
        <w:rPr>
          <w:rFonts w:ascii="宋体" w:hAnsi="宋体" w:eastAsia="宋体"/>
        </w:rPr>
      </w:pPr>
      <w:r>
        <w:rPr>
          <w:rFonts w:ascii="宋体" w:hAnsi="宋体" w:eastAsia="宋体" w:cs="仿宋_GB2312"/>
        </w:rPr>
        <w:t>兹收到贵单位关于</w:t>
      </w:r>
      <w:r>
        <w:rPr>
          <w:rFonts w:ascii="宋体" w:hAnsi="宋体" w:eastAsia="宋体" w:cs="仿宋_GB2312"/>
          <w:u w:val="single"/>
        </w:rPr>
        <w:t xml:space="preserve">（填写“项目名称”） </w:t>
      </w:r>
      <w:r>
        <w:rPr>
          <w:rFonts w:ascii="宋体" w:hAnsi="宋体" w:eastAsia="宋体" w:cs="仿宋_GB2312"/>
        </w:rPr>
        <w:t>项目</w:t>
      </w:r>
      <w:r>
        <w:rPr>
          <w:rFonts w:ascii="宋体" w:hAnsi="宋体" w:eastAsia="宋体" w:cs="仿宋_GB2312"/>
          <w:u w:val="single"/>
        </w:rPr>
        <w:t xml:space="preserve">（项目编号：　　　　　） </w:t>
      </w:r>
      <w:r>
        <w:rPr>
          <w:rFonts w:ascii="宋体" w:hAnsi="宋体" w:eastAsia="宋体" w:cs="仿宋_GB2312"/>
        </w:rPr>
        <w:t>的投标邀请，本投标人代表</w:t>
      </w:r>
      <w:r>
        <w:rPr>
          <w:rFonts w:ascii="宋体" w:hAnsi="宋体" w:eastAsia="宋体" w:cs="仿宋_GB2312"/>
          <w:u w:val="single"/>
        </w:rPr>
        <w:t xml:space="preserve">（填写“全名”） </w:t>
      </w:r>
      <w:r>
        <w:rPr>
          <w:rFonts w:ascii="宋体" w:hAnsi="宋体" w:eastAsia="宋体" w:cs="仿宋_GB2312"/>
        </w:rPr>
        <w:t>已获得我方正式授权并代表投标人（填写“全称”）参加投标，并提交电子投标文件。我方提交的全部电子投标文件由下述部分组成：</w:t>
      </w:r>
    </w:p>
    <w:p w14:paraId="1E03467B">
      <w:pPr>
        <w:pStyle w:val="9"/>
        <w:ind w:firstLine="480"/>
        <w:rPr>
          <w:rFonts w:ascii="宋体" w:hAnsi="宋体" w:eastAsia="宋体"/>
        </w:rPr>
      </w:pPr>
      <w:r>
        <w:rPr>
          <w:rFonts w:ascii="宋体" w:hAnsi="宋体" w:eastAsia="宋体" w:cs="仿宋_GB2312"/>
        </w:rPr>
        <w:t>（1）资格及资信证明部分</w:t>
      </w:r>
    </w:p>
    <w:p w14:paraId="7EB38ECF">
      <w:pPr>
        <w:pStyle w:val="9"/>
        <w:ind w:firstLine="480"/>
        <w:rPr>
          <w:rFonts w:ascii="宋体" w:hAnsi="宋体" w:eastAsia="宋体"/>
        </w:rPr>
      </w:pPr>
      <w:r>
        <w:rPr>
          <w:rFonts w:ascii="宋体" w:hAnsi="宋体" w:eastAsia="宋体" w:cs="仿宋_GB2312"/>
        </w:rPr>
        <w:t>①投标函</w:t>
      </w:r>
    </w:p>
    <w:p w14:paraId="497A88E5">
      <w:pPr>
        <w:pStyle w:val="9"/>
        <w:ind w:firstLine="480"/>
        <w:rPr>
          <w:rFonts w:ascii="宋体" w:hAnsi="宋体" w:eastAsia="宋体"/>
        </w:rPr>
      </w:pPr>
      <w:r>
        <w:rPr>
          <w:rFonts w:ascii="宋体" w:hAnsi="宋体" w:eastAsia="宋体" w:cs="仿宋_GB2312"/>
        </w:rPr>
        <w:t>②投标人的资格及资信证明文件</w:t>
      </w:r>
    </w:p>
    <w:p w14:paraId="7CE29008">
      <w:pPr>
        <w:pStyle w:val="9"/>
        <w:ind w:firstLine="480"/>
        <w:rPr>
          <w:rFonts w:ascii="宋体" w:hAnsi="宋体" w:eastAsia="宋体"/>
        </w:rPr>
      </w:pPr>
      <w:r>
        <w:rPr>
          <w:rFonts w:ascii="宋体" w:hAnsi="宋体" w:eastAsia="宋体" w:cs="仿宋_GB2312"/>
        </w:rPr>
        <w:t>③投标保证金</w:t>
      </w:r>
    </w:p>
    <w:p w14:paraId="1ABC70C1">
      <w:pPr>
        <w:pStyle w:val="9"/>
        <w:ind w:firstLine="480"/>
        <w:rPr>
          <w:rFonts w:ascii="宋体" w:hAnsi="宋体" w:eastAsia="宋体"/>
        </w:rPr>
      </w:pPr>
      <w:r>
        <w:rPr>
          <w:rFonts w:ascii="宋体" w:hAnsi="宋体" w:eastAsia="宋体" w:cs="仿宋_GB2312"/>
        </w:rPr>
        <w:t>（2）报价部分</w:t>
      </w:r>
    </w:p>
    <w:p w14:paraId="4A3E5AAE">
      <w:pPr>
        <w:pStyle w:val="9"/>
        <w:ind w:firstLine="480"/>
        <w:rPr>
          <w:rFonts w:ascii="宋体" w:hAnsi="宋体" w:eastAsia="宋体"/>
        </w:rPr>
      </w:pPr>
      <w:r>
        <w:rPr>
          <w:rFonts w:ascii="宋体" w:hAnsi="宋体" w:eastAsia="宋体" w:cs="仿宋_GB2312"/>
        </w:rPr>
        <w:t>①开标（报价）一览表</w:t>
      </w:r>
    </w:p>
    <w:p w14:paraId="55299263">
      <w:pPr>
        <w:pStyle w:val="9"/>
        <w:ind w:firstLine="480"/>
        <w:rPr>
          <w:rFonts w:ascii="宋体" w:hAnsi="宋体" w:eastAsia="宋体"/>
        </w:rPr>
      </w:pPr>
      <w:r>
        <w:rPr>
          <w:rFonts w:ascii="宋体" w:hAnsi="宋体" w:eastAsia="宋体" w:cs="仿宋_GB2312"/>
        </w:rPr>
        <w:t>②投标（响应）报价明细表</w:t>
      </w:r>
    </w:p>
    <w:p w14:paraId="36E1BD40">
      <w:pPr>
        <w:pStyle w:val="9"/>
        <w:ind w:firstLine="480"/>
        <w:rPr>
          <w:rFonts w:ascii="宋体" w:hAnsi="宋体" w:eastAsia="宋体"/>
        </w:rPr>
      </w:pPr>
      <w:r>
        <w:rPr>
          <w:rFonts w:ascii="宋体" w:hAnsi="宋体" w:eastAsia="宋体" w:cs="仿宋_GB2312"/>
        </w:rPr>
        <w:t>③招标文件规定的价格扣除证明材料（若有）</w:t>
      </w:r>
    </w:p>
    <w:p w14:paraId="0D261F90">
      <w:pPr>
        <w:pStyle w:val="9"/>
        <w:ind w:firstLine="480"/>
        <w:rPr>
          <w:rFonts w:ascii="宋体" w:hAnsi="宋体" w:eastAsia="宋体"/>
        </w:rPr>
      </w:pPr>
      <w:r>
        <w:rPr>
          <w:rFonts w:ascii="宋体" w:hAnsi="宋体" w:eastAsia="宋体" w:cs="仿宋_GB2312"/>
        </w:rPr>
        <w:t>④招标文件规定的加分证明材料（若有）</w:t>
      </w:r>
    </w:p>
    <w:p w14:paraId="0A958C97">
      <w:pPr>
        <w:pStyle w:val="9"/>
        <w:ind w:firstLine="480"/>
        <w:rPr>
          <w:rFonts w:ascii="宋体" w:hAnsi="宋体" w:eastAsia="宋体"/>
        </w:rPr>
      </w:pPr>
      <w:r>
        <w:rPr>
          <w:rFonts w:ascii="宋体" w:hAnsi="宋体" w:eastAsia="宋体" w:cs="仿宋_GB2312"/>
        </w:rPr>
        <w:t>（3）技术商务部分</w:t>
      </w:r>
    </w:p>
    <w:p w14:paraId="263F35F4">
      <w:pPr>
        <w:pStyle w:val="9"/>
        <w:ind w:firstLine="480"/>
        <w:rPr>
          <w:rFonts w:ascii="宋体" w:hAnsi="宋体" w:eastAsia="宋体"/>
        </w:rPr>
      </w:pPr>
      <w:r>
        <w:rPr>
          <w:rFonts w:ascii="宋体" w:hAnsi="宋体" w:eastAsia="宋体" w:cs="仿宋_GB2312"/>
        </w:rPr>
        <w:t>①标的说明一览表</w:t>
      </w:r>
    </w:p>
    <w:p w14:paraId="620594D9">
      <w:pPr>
        <w:pStyle w:val="9"/>
        <w:ind w:firstLine="480"/>
        <w:rPr>
          <w:rFonts w:ascii="宋体" w:hAnsi="宋体" w:eastAsia="宋体"/>
        </w:rPr>
      </w:pPr>
      <w:r>
        <w:rPr>
          <w:rFonts w:ascii="宋体" w:hAnsi="宋体" w:eastAsia="宋体" w:cs="仿宋_GB2312"/>
        </w:rPr>
        <w:t>②技术和服务要求响应表</w:t>
      </w:r>
    </w:p>
    <w:p w14:paraId="0B2C466A">
      <w:pPr>
        <w:pStyle w:val="9"/>
        <w:ind w:firstLine="480"/>
        <w:rPr>
          <w:rFonts w:ascii="宋体" w:hAnsi="宋体" w:eastAsia="宋体"/>
        </w:rPr>
      </w:pPr>
      <w:r>
        <w:rPr>
          <w:rFonts w:ascii="宋体" w:hAnsi="宋体" w:eastAsia="宋体" w:cs="仿宋_GB2312"/>
        </w:rPr>
        <w:t>③商务条件响应表</w:t>
      </w:r>
    </w:p>
    <w:p w14:paraId="3C961478">
      <w:pPr>
        <w:pStyle w:val="9"/>
        <w:ind w:firstLine="480"/>
        <w:rPr>
          <w:rFonts w:ascii="宋体" w:hAnsi="宋体" w:eastAsia="宋体"/>
        </w:rPr>
      </w:pPr>
      <w:r>
        <w:rPr>
          <w:rFonts w:ascii="宋体" w:hAnsi="宋体" w:eastAsia="宋体" w:cs="仿宋_GB2312"/>
        </w:rPr>
        <w:t>④投标人提交的其他资料（若有）</w:t>
      </w:r>
    </w:p>
    <w:p w14:paraId="649C0FC4">
      <w:pPr>
        <w:pStyle w:val="9"/>
        <w:ind w:firstLine="480"/>
        <w:rPr>
          <w:rFonts w:ascii="宋体" w:hAnsi="宋体" w:eastAsia="宋体"/>
        </w:rPr>
      </w:pPr>
      <w:r>
        <w:rPr>
          <w:rFonts w:ascii="宋体" w:hAnsi="宋体" w:eastAsia="宋体" w:cs="仿宋_GB2312"/>
        </w:rPr>
        <w:t>根据本函，本投标人代表宣布我方保证遵守招标文件的全部规定，同时：</w:t>
      </w:r>
    </w:p>
    <w:p w14:paraId="5215B9AE">
      <w:pPr>
        <w:pStyle w:val="9"/>
        <w:ind w:firstLine="480"/>
        <w:rPr>
          <w:rFonts w:ascii="宋体" w:hAnsi="宋体" w:eastAsia="宋体"/>
        </w:rPr>
      </w:pPr>
      <w:r>
        <w:rPr>
          <w:rFonts w:ascii="宋体" w:hAnsi="宋体" w:eastAsia="宋体" w:cs="仿宋_GB2312"/>
        </w:rPr>
        <w:t>1、确认：</w:t>
      </w:r>
    </w:p>
    <w:p w14:paraId="26811C22">
      <w:pPr>
        <w:pStyle w:val="9"/>
        <w:ind w:firstLine="480"/>
        <w:rPr>
          <w:rFonts w:ascii="宋体" w:hAnsi="宋体" w:eastAsia="宋体"/>
        </w:rPr>
      </w:pPr>
      <w:r>
        <w:rPr>
          <w:rFonts w:ascii="宋体" w:hAnsi="宋体" w:eastAsia="宋体" w:cs="仿宋_GB2312"/>
        </w:rPr>
        <w:t>1.1所投采购包的投标报价详见“开标（报价）一览表”及“投标（响应）报价明细表”。</w:t>
      </w:r>
    </w:p>
    <w:p w14:paraId="4221089D">
      <w:pPr>
        <w:pStyle w:val="9"/>
        <w:ind w:firstLine="480"/>
        <w:rPr>
          <w:rFonts w:ascii="宋体" w:hAnsi="宋体" w:eastAsia="宋体"/>
        </w:rPr>
      </w:pPr>
      <w:r>
        <w:rPr>
          <w:rFonts w:ascii="宋体" w:hAnsi="宋体" w:eastAsia="宋体" w:cs="仿宋_GB2312"/>
        </w:rPr>
        <w:t>1.2我方已详细审查全部招标文件[包括但不限于：有关附件（若有）、澄清或修改（若有）等]，并自行承担因对全部招标文件理解不正确或误解而产生的相应后果和责任。</w:t>
      </w:r>
    </w:p>
    <w:p w14:paraId="085434B9">
      <w:pPr>
        <w:pStyle w:val="9"/>
        <w:ind w:firstLine="480"/>
        <w:rPr>
          <w:rFonts w:ascii="宋体" w:hAnsi="宋体" w:eastAsia="宋体"/>
        </w:rPr>
      </w:pPr>
      <w:r>
        <w:rPr>
          <w:rFonts w:ascii="宋体" w:hAnsi="宋体" w:eastAsia="宋体" w:cs="仿宋_GB2312"/>
        </w:rPr>
        <w:t>2、承诺及声明：</w:t>
      </w:r>
    </w:p>
    <w:p w14:paraId="21774DD6">
      <w:pPr>
        <w:pStyle w:val="9"/>
        <w:ind w:firstLine="480"/>
        <w:rPr>
          <w:rFonts w:ascii="宋体" w:hAnsi="宋体" w:eastAsia="宋体"/>
        </w:rPr>
      </w:pPr>
      <w:r>
        <w:rPr>
          <w:rFonts w:ascii="宋体" w:hAnsi="宋体" w:eastAsia="宋体" w:cs="仿宋_GB2312"/>
        </w:rPr>
        <w:t>2.1我方具备招标文件第一章载明的“投标人的资格要求”且符合招标文件第三章载明的“二、投标人”之规定，否则投标无效。</w:t>
      </w:r>
    </w:p>
    <w:p w14:paraId="78F1E028">
      <w:pPr>
        <w:pStyle w:val="9"/>
        <w:ind w:firstLine="480"/>
        <w:rPr>
          <w:rFonts w:ascii="宋体" w:hAnsi="宋体" w:eastAsia="宋体"/>
        </w:rPr>
      </w:pPr>
      <w:r>
        <w:rPr>
          <w:rFonts w:ascii="宋体" w:hAnsi="宋体" w:eastAsia="宋体" w:cs="仿宋_GB2312"/>
        </w:rPr>
        <w:t>2.2我方提交的电子投标文件各组成部分的全部内容及资料是不可割离且真实、有效、准确、完整和不具有任何误导性的，否则产生不利后果由我方承担责任。</w:t>
      </w:r>
    </w:p>
    <w:p w14:paraId="7231616E">
      <w:pPr>
        <w:pStyle w:val="9"/>
        <w:ind w:firstLine="480"/>
        <w:rPr>
          <w:rFonts w:ascii="宋体" w:hAnsi="宋体" w:eastAsia="宋体"/>
        </w:rPr>
      </w:pPr>
      <w:r>
        <w:rPr>
          <w:rFonts w:ascii="宋体" w:hAnsi="宋体" w:eastAsia="宋体" w:cs="仿宋_GB2312"/>
        </w:rPr>
        <w:t>2.3我方提供的标的价格不高于同期市场价格，否则产生不利后果由我方承担责任。</w:t>
      </w:r>
    </w:p>
    <w:p w14:paraId="6B739F63">
      <w:pPr>
        <w:pStyle w:val="9"/>
        <w:ind w:firstLine="480"/>
        <w:rPr>
          <w:rFonts w:ascii="宋体" w:hAnsi="宋体" w:eastAsia="宋体"/>
        </w:rPr>
      </w:pPr>
      <w:r>
        <w:rPr>
          <w:rFonts w:ascii="宋体" w:hAnsi="宋体" w:eastAsia="宋体" w:cs="仿宋_GB2312"/>
        </w:rPr>
        <w:t>2.4投标保证金：若出现招标文件第三章规定的不予退还情形，同意贵单位不予退还。</w:t>
      </w:r>
    </w:p>
    <w:p w14:paraId="4DB67E7E">
      <w:pPr>
        <w:pStyle w:val="9"/>
        <w:ind w:firstLine="480"/>
        <w:rPr>
          <w:rFonts w:ascii="宋体" w:hAnsi="宋体" w:eastAsia="宋体"/>
        </w:rPr>
      </w:pPr>
      <w:r>
        <w:rPr>
          <w:rFonts w:ascii="宋体" w:hAnsi="宋体" w:eastAsia="宋体" w:cs="仿宋_GB2312"/>
        </w:rPr>
        <w:t>2.5投标有效期：按照招标文件第三章规定执行，并在招标文件第二章载明的期限内保持有效。</w:t>
      </w:r>
    </w:p>
    <w:p w14:paraId="6D1F8668">
      <w:pPr>
        <w:pStyle w:val="9"/>
        <w:ind w:firstLine="480"/>
        <w:rPr>
          <w:rFonts w:ascii="宋体" w:hAnsi="宋体" w:eastAsia="宋体"/>
        </w:rPr>
      </w:pPr>
      <w:r>
        <w:rPr>
          <w:rFonts w:ascii="宋体" w:hAnsi="宋体" w:eastAsia="宋体" w:cs="仿宋_GB2312"/>
        </w:rPr>
        <w:t>2.6若中标，将按照招标文件、我方电子投标文件及政府采购合同履行责任和义务。</w:t>
      </w:r>
    </w:p>
    <w:p w14:paraId="6D742D6D">
      <w:pPr>
        <w:pStyle w:val="9"/>
        <w:ind w:firstLine="480"/>
        <w:rPr>
          <w:rFonts w:ascii="宋体" w:hAnsi="宋体" w:eastAsia="宋体"/>
        </w:rPr>
      </w:pPr>
      <w:r>
        <w:rPr>
          <w:rFonts w:ascii="宋体" w:hAnsi="宋体" w:eastAsia="宋体" w:cs="仿宋_GB2312"/>
        </w:rPr>
        <w:t>2.7若贵单位要求，我方同意提供与本项目投标有关的一切资料、数据或文件，并完全理解贵单位不一定要接受最低的投标报价或收到的任何投标。</w:t>
      </w:r>
    </w:p>
    <w:p w14:paraId="1CFFB34C">
      <w:pPr>
        <w:pStyle w:val="9"/>
        <w:ind w:firstLine="480"/>
        <w:rPr>
          <w:rFonts w:ascii="宋体" w:hAnsi="宋体" w:eastAsia="宋体"/>
        </w:rPr>
      </w:pPr>
      <w:r>
        <w:rPr>
          <w:rFonts w:ascii="宋体" w:hAnsi="宋体" w:eastAsia="宋体" w:cs="仿宋_GB2312"/>
        </w:rPr>
        <w:t>2.8我方承诺遵守《中华人民共和国劳动合同法》有关规定和《中华人民共和国妇女权益保障法 》中关于“劳动和社会保障权益”的有关要求。</w:t>
      </w:r>
    </w:p>
    <w:p w14:paraId="188E3876">
      <w:pPr>
        <w:pStyle w:val="9"/>
        <w:ind w:firstLine="480"/>
        <w:rPr>
          <w:rFonts w:ascii="宋体" w:hAnsi="宋体" w:eastAsia="宋体"/>
        </w:rPr>
      </w:pPr>
      <w:r>
        <w:rPr>
          <w:rFonts w:ascii="宋体" w:hAnsi="宋体" w:eastAsia="宋体" w:cs="仿宋_GB2312"/>
        </w:rPr>
        <w:t>2.9我方承诺电子投标文件所提供的全部资料真实可靠，并接受评标委员会、采购人、采购代理机构、监管部门进一步审查其中任何资料真实性的要求。</w:t>
      </w:r>
    </w:p>
    <w:p w14:paraId="2318D625">
      <w:pPr>
        <w:pStyle w:val="9"/>
        <w:ind w:firstLine="480"/>
        <w:rPr>
          <w:rFonts w:ascii="宋体" w:hAnsi="宋体" w:eastAsia="宋体"/>
        </w:rPr>
      </w:pPr>
      <w:r>
        <w:rPr>
          <w:rFonts w:ascii="宋体" w:hAnsi="宋体" w:eastAsia="宋体" w:cs="仿宋_GB2312"/>
        </w:rPr>
        <w:t>2.10除招标文件另有规定外，对于贵单位按照下述联络方式发出的任何信息或通知，均视为我方已收悉前述信息或通知的全部内容：</w:t>
      </w:r>
    </w:p>
    <w:p w14:paraId="0ADC03AA">
      <w:pPr>
        <w:pStyle w:val="9"/>
        <w:ind w:firstLine="480"/>
        <w:rPr>
          <w:rFonts w:ascii="宋体" w:hAnsi="宋体" w:eastAsia="宋体"/>
        </w:rPr>
      </w:pPr>
      <w:r>
        <w:rPr>
          <w:rFonts w:ascii="宋体" w:hAnsi="宋体" w:eastAsia="宋体" w:cs="仿宋_GB2312"/>
        </w:rPr>
        <w:t>通信地址：</w:t>
      </w:r>
    </w:p>
    <w:p w14:paraId="35854968">
      <w:pPr>
        <w:pStyle w:val="9"/>
        <w:ind w:firstLine="480"/>
        <w:rPr>
          <w:rFonts w:ascii="宋体" w:hAnsi="宋体" w:eastAsia="宋体"/>
        </w:rPr>
      </w:pPr>
      <w:r>
        <w:rPr>
          <w:rFonts w:ascii="宋体" w:hAnsi="宋体" w:eastAsia="宋体" w:cs="仿宋_GB2312"/>
        </w:rPr>
        <w:t>邮编：</w:t>
      </w:r>
    </w:p>
    <w:p w14:paraId="555DDA8B">
      <w:pPr>
        <w:pStyle w:val="9"/>
        <w:ind w:firstLine="480"/>
        <w:rPr>
          <w:rFonts w:ascii="宋体" w:hAnsi="宋体" w:eastAsia="宋体"/>
        </w:rPr>
      </w:pPr>
      <w:r>
        <w:rPr>
          <w:rFonts w:ascii="宋体" w:hAnsi="宋体" w:eastAsia="宋体" w:cs="仿宋_GB2312"/>
        </w:rPr>
        <w:t>联系方法：（包括但不限于：联系人、联系电话、手机、传真、电子邮箱等）</w:t>
      </w:r>
    </w:p>
    <w:p w14:paraId="0C95F671">
      <w:pPr>
        <w:pStyle w:val="9"/>
        <w:ind w:firstLine="480"/>
        <w:rPr>
          <w:rFonts w:ascii="宋体" w:hAnsi="宋体" w:eastAsia="宋体"/>
        </w:rPr>
      </w:pPr>
      <w:r>
        <w:rPr>
          <w:rFonts w:ascii="宋体" w:hAnsi="宋体" w:eastAsia="宋体" w:cs="仿宋_GB2312"/>
        </w:rPr>
        <w:t>投标人：（全称并加盖单位公章）</w:t>
      </w:r>
    </w:p>
    <w:p w14:paraId="701C0EC3">
      <w:pPr>
        <w:pStyle w:val="9"/>
        <w:ind w:firstLine="480"/>
        <w:rPr>
          <w:rFonts w:ascii="宋体" w:hAnsi="宋体" w:eastAsia="宋体"/>
        </w:rPr>
      </w:pPr>
      <w:r>
        <w:rPr>
          <w:rFonts w:ascii="宋体" w:hAnsi="宋体" w:eastAsia="宋体" w:cs="仿宋_GB2312"/>
        </w:rPr>
        <w:t>日期： 年 月 日</w:t>
      </w:r>
    </w:p>
    <w:p w14:paraId="7F6F3424">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8303918">
      <w:pPr>
        <w:pStyle w:val="9"/>
        <w:jc w:val="center"/>
        <w:outlineLvl w:val="2"/>
        <w:rPr>
          <w:rFonts w:ascii="宋体" w:hAnsi="宋体" w:eastAsia="宋体"/>
        </w:rPr>
      </w:pPr>
      <w:r>
        <w:rPr>
          <w:rFonts w:ascii="宋体" w:hAnsi="宋体" w:eastAsia="宋体" w:cs="仿宋_GB2312"/>
          <w:b/>
          <w:sz w:val="28"/>
        </w:rPr>
        <w:t>二、投标人的资格及资信证明文件</w:t>
      </w:r>
    </w:p>
    <w:p w14:paraId="1D0B3CD7">
      <w:pPr>
        <w:pStyle w:val="9"/>
        <w:jc w:val="center"/>
        <w:outlineLvl w:val="3"/>
        <w:rPr>
          <w:rFonts w:ascii="宋体" w:hAnsi="宋体" w:eastAsia="宋体"/>
        </w:rPr>
      </w:pPr>
      <w:r>
        <w:rPr>
          <w:rFonts w:ascii="宋体" w:hAnsi="宋体" w:eastAsia="宋体" w:cs="仿宋_GB2312"/>
          <w:b/>
          <w:sz w:val="24"/>
        </w:rPr>
        <w:t>二-1单位授权书（若有）</w:t>
      </w:r>
    </w:p>
    <w:p w14:paraId="5329C5E4">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0499A81A">
      <w:pPr>
        <w:pStyle w:val="9"/>
        <w:ind w:firstLine="480"/>
        <w:rPr>
          <w:rFonts w:ascii="宋体" w:hAnsi="宋体" w:eastAsia="宋体"/>
        </w:rPr>
      </w:pPr>
      <w:r>
        <w:rPr>
          <w:rFonts w:ascii="宋体" w:hAnsi="宋体" w:eastAsia="宋体" w:cs="仿宋_GB2312"/>
        </w:rPr>
        <w:t>我方的单位负责人</w:t>
      </w:r>
      <w:r>
        <w:rPr>
          <w:rFonts w:ascii="宋体" w:hAnsi="宋体" w:eastAsia="宋体" w:cs="仿宋_GB2312"/>
          <w:u w:val="single"/>
        </w:rPr>
        <w:t>（填写“单位负责人全名”）</w:t>
      </w:r>
      <w:r>
        <w:rPr>
          <w:rFonts w:ascii="宋体" w:hAnsi="宋体" w:eastAsia="宋体" w:cs="仿宋_GB2312"/>
        </w:rPr>
        <w:t>授权</w:t>
      </w:r>
      <w:r>
        <w:rPr>
          <w:rFonts w:ascii="宋体" w:hAnsi="宋体" w:eastAsia="宋体" w:cs="仿宋_GB2312"/>
          <w:u w:val="single"/>
        </w:rPr>
        <w:t>（填写“投标人代表全名”）</w:t>
      </w:r>
      <w:r>
        <w:rPr>
          <w:rFonts w:ascii="宋体" w:hAnsi="宋体" w:eastAsia="宋体" w:cs="仿宋_GB2312"/>
        </w:rPr>
        <w:t>为投标人代表，代表我方参加</w:t>
      </w:r>
      <w:r>
        <w:rPr>
          <w:rFonts w:ascii="宋体" w:hAnsi="宋体" w:eastAsia="宋体" w:cs="仿宋_GB2312"/>
          <w:u w:val="single"/>
        </w:rPr>
        <w:t>（填写“项目名称”）</w:t>
      </w:r>
      <w:r>
        <w:rPr>
          <w:rFonts w:ascii="宋体" w:hAnsi="宋体" w:eastAsia="宋体" w:cs="仿宋_GB2312"/>
        </w:rPr>
        <w:t>项目（项目编号：</w:t>
      </w:r>
      <w:r>
        <w:rPr>
          <w:rFonts w:ascii="宋体" w:hAnsi="宋体" w:eastAsia="宋体" w:cs="仿宋_GB2312"/>
          <w:u w:val="single"/>
        </w:rPr>
        <w:t>　　　　　</w:t>
      </w:r>
      <w:r>
        <w:rPr>
          <w:rFonts w:ascii="宋体" w:hAnsi="宋体" w:eastAsia="宋体"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5D2B2FB">
      <w:pPr>
        <w:pStyle w:val="9"/>
        <w:ind w:firstLine="480"/>
        <w:rPr>
          <w:rFonts w:ascii="宋体" w:hAnsi="宋体" w:eastAsia="宋体"/>
        </w:rPr>
      </w:pPr>
      <w:r>
        <w:rPr>
          <w:rFonts w:ascii="宋体" w:hAnsi="宋体" w:eastAsia="宋体" w:cs="仿宋_GB2312"/>
        </w:rPr>
        <w:t>投标人代表无转委权。特此授权。</w:t>
      </w:r>
    </w:p>
    <w:p w14:paraId="4F29103D">
      <w:pPr>
        <w:pStyle w:val="9"/>
        <w:ind w:firstLine="480"/>
        <w:rPr>
          <w:rFonts w:ascii="宋体" w:hAnsi="宋体" w:eastAsia="宋体"/>
        </w:rPr>
      </w:pPr>
      <w:r>
        <w:rPr>
          <w:rFonts w:ascii="宋体" w:hAnsi="宋体" w:eastAsia="宋体" w:cs="仿宋_GB2312"/>
        </w:rPr>
        <w:t>（以下无正文）</w:t>
      </w:r>
    </w:p>
    <w:p w14:paraId="7560D1D1">
      <w:pPr>
        <w:pStyle w:val="9"/>
        <w:ind w:firstLine="480"/>
        <w:rPr>
          <w:rFonts w:ascii="宋体" w:hAnsi="宋体" w:eastAsia="宋体"/>
        </w:rPr>
      </w:pPr>
      <w:r>
        <w:rPr>
          <w:rFonts w:ascii="宋体" w:hAnsi="宋体" w:eastAsia="宋体" w:cs="仿宋_GB2312"/>
        </w:rPr>
        <w:t>单位负责人：</w:t>
      </w:r>
      <w:r>
        <w:rPr>
          <w:rFonts w:ascii="宋体" w:hAnsi="宋体" w:eastAsia="宋体" w:cs="仿宋_GB2312"/>
          <w:u w:val="single"/>
        </w:rPr>
        <w:t>　　　　　</w:t>
      </w:r>
      <w:r>
        <w:rPr>
          <w:rFonts w:ascii="宋体" w:hAnsi="宋体" w:eastAsia="宋体" w:cs="仿宋_GB2312"/>
        </w:rPr>
        <w:t>身份证号：</w:t>
      </w:r>
      <w:r>
        <w:rPr>
          <w:rFonts w:ascii="宋体" w:hAnsi="宋体" w:eastAsia="宋体" w:cs="仿宋_GB2312"/>
          <w:u w:val="single"/>
        </w:rPr>
        <w:t>　　　　　</w:t>
      </w:r>
      <w:r>
        <w:rPr>
          <w:rFonts w:ascii="宋体" w:hAnsi="宋体" w:eastAsia="宋体" w:cs="仿宋_GB2312"/>
        </w:rPr>
        <w:t>手机：</w:t>
      </w:r>
      <w:r>
        <w:rPr>
          <w:rFonts w:ascii="宋体" w:hAnsi="宋体" w:eastAsia="宋体" w:cs="仿宋_GB2312"/>
          <w:u w:val="single"/>
        </w:rPr>
        <w:t>　　　　　</w:t>
      </w:r>
    </w:p>
    <w:p w14:paraId="1E5E4114">
      <w:pPr>
        <w:pStyle w:val="9"/>
        <w:ind w:firstLine="480"/>
        <w:rPr>
          <w:rFonts w:ascii="宋体" w:hAnsi="宋体" w:eastAsia="宋体"/>
        </w:rPr>
      </w:pPr>
      <w:r>
        <w:rPr>
          <w:rFonts w:ascii="宋体" w:hAnsi="宋体" w:eastAsia="宋体" w:cs="仿宋_GB2312"/>
        </w:rPr>
        <w:t>投标人代表：</w:t>
      </w:r>
      <w:r>
        <w:rPr>
          <w:rFonts w:ascii="宋体" w:hAnsi="宋体" w:eastAsia="宋体" w:cs="仿宋_GB2312"/>
          <w:u w:val="single"/>
        </w:rPr>
        <w:t>　　　　　</w:t>
      </w:r>
      <w:r>
        <w:rPr>
          <w:rFonts w:ascii="宋体" w:hAnsi="宋体" w:eastAsia="宋体" w:cs="仿宋_GB2312"/>
        </w:rPr>
        <w:t>身份证号：</w:t>
      </w:r>
      <w:r>
        <w:rPr>
          <w:rFonts w:ascii="宋体" w:hAnsi="宋体" w:eastAsia="宋体" w:cs="仿宋_GB2312"/>
          <w:u w:val="single"/>
        </w:rPr>
        <w:t>　　　　　</w:t>
      </w:r>
      <w:r>
        <w:rPr>
          <w:rFonts w:ascii="宋体" w:hAnsi="宋体" w:eastAsia="宋体" w:cs="仿宋_GB2312"/>
        </w:rPr>
        <w:t>手机：</w:t>
      </w:r>
      <w:r>
        <w:rPr>
          <w:rFonts w:ascii="宋体" w:hAnsi="宋体" w:eastAsia="宋体" w:cs="仿宋_GB2312"/>
          <w:u w:val="single"/>
        </w:rPr>
        <w:t>　　　　　</w:t>
      </w:r>
    </w:p>
    <w:p w14:paraId="20F36360">
      <w:pPr>
        <w:pStyle w:val="9"/>
        <w:ind w:firstLine="480"/>
        <w:rPr>
          <w:rFonts w:ascii="宋体" w:hAnsi="宋体" w:eastAsia="宋体"/>
        </w:rPr>
      </w:pPr>
      <w:r>
        <w:rPr>
          <w:rFonts w:ascii="宋体" w:hAnsi="宋体" w:eastAsia="宋体" w:cs="仿宋_GB2312"/>
        </w:rPr>
        <w:t>授权方</w:t>
      </w:r>
    </w:p>
    <w:p w14:paraId="34381BD0">
      <w:pPr>
        <w:pStyle w:val="9"/>
        <w:ind w:firstLine="480"/>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678FCE68">
      <w:pPr>
        <w:pStyle w:val="9"/>
        <w:ind w:firstLine="480"/>
        <w:jc w:val="right"/>
        <w:rPr>
          <w:rFonts w:ascii="宋体" w:hAnsi="宋体" w:eastAsia="宋体"/>
        </w:rPr>
      </w:pPr>
      <w:r>
        <w:rPr>
          <w:rFonts w:ascii="宋体" w:hAnsi="宋体" w:eastAsia="宋体" w:cs="仿宋_GB2312"/>
        </w:rPr>
        <w:t>签署日期： 年 月 日</w:t>
      </w:r>
    </w:p>
    <w:p w14:paraId="12EE4F70">
      <w:pPr>
        <w:pStyle w:val="9"/>
        <w:ind w:firstLine="480"/>
        <w:rPr>
          <w:rFonts w:ascii="宋体" w:hAnsi="宋体" w:eastAsia="宋体"/>
        </w:rPr>
      </w:pPr>
      <w:r>
        <w:rPr>
          <w:rFonts w:ascii="宋体" w:hAnsi="宋体" w:eastAsia="宋体" w:cs="仿宋_GB2312"/>
        </w:rPr>
        <w:t>附：单位负责人、投标人代表的身份证正反面复印件</w:t>
      </w:r>
    </w:p>
    <w:p w14:paraId="5B6A457E">
      <w:pPr>
        <w:pStyle w:val="9"/>
        <w:rPr>
          <w:rFonts w:ascii="宋体" w:hAnsi="宋体" w:eastAsia="宋体"/>
        </w:rPr>
      </w:pPr>
      <w:r>
        <w:rPr>
          <w:rFonts w:ascii="宋体" w:hAnsi="宋体" w:eastAsia="宋体" w:cs="仿宋_GB2312"/>
        </w:rPr>
        <w:t>要求：真实有效且内容完整、清晰、整洁。</w:t>
      </w:r>
    </w:p>
    <w:p w14:paraId="16F8C965">
      <w:pPr>
        <w:pStyle w:val="9"/>
        <w:ind w:firstLine="480"/>
        <w:rPr>
          <w:rFonts w:ascii="宋体" w:hAnsi="宋体" w:eastAsia="宋体"/>
        </w:rPr>
      </w:pPr>
      <w:r>
        <w:rPr>
          <w:rFonts w:ascii="宋体" w:hAnsi="宋体" w:eastAsia="宋体" w:cs="仿宋_GB2312"/>
        </w:rPr>
        <w:t>※注意：</w:t>
      </w:r>
    </w:p>
    <w:p w14:paraId="6152DA44">
      <w:pPr>
        <w:pStyle w:val="9"/>
        <w:ind w:firstLine="480"/>
        <w:rPr>
          <w:rFonts w:ascii="宋体" w:hAnsi="宋体" w:eastAsia="宋体"/>
        </w:rPr>
      </w:pPr>
      <w:r>
        <w:rPr>
          <w:rFonts w:ascii="宋体" w:hAnsi="宋体" w:eastAsia="宋体" w:cs="仿宋_GB2312"/>
        </w:rPr>
        <w:t>1、企业（银行、保险、石油石化、电力、电信等行业除外）、事业单位和社会团体法人的“单位负责人”指法定代表人，即与实际提交的“营业执照等证明文件”载明的一致。</w:t>
      </w:r>
    </w:p>
    <w:p w14:paraId="428C53D8">
      <w:pPr>
        <w:pStyle w:val="9"/>
        <w:ind w:firstLine="480"/>
        <w:rPr>
          <w:rFonts w:ascii="宋体" w:hAnsi="宋体" w:eastAsia="宋体"/>
        </w:rPr>
      </w:pPr>
      <w:r>
        <w:rPr>
          <w:rFonts w:ascii="宋体" w:hAnsi="宋体" w:eastAsia="宋体"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C7969F3">
      <w:pPr>
        <w:pStyle w:val="9"/>
        <w:ind w:firstLine="480"/>
        <w:rPr>
          <w:rFonts w:ascii="宋体" w:hAnsi="宋体" w:eastAsia="宋体"/>
        </w:rPr>
      </w:pPr>
      <w:r>
        <w:rPr>
          <w:rFonts w:ascii="宋体" w:hAnsi="宋体" w:eastAsia="宋体" w:cs="仿宋_GB2312"/>
        </w:rPr>
        <w:t>3、投标人（自然人除外）：若投标人代表为单位授权的委托代理人，应提供本授权书；若投标人代表为单位负责人，应在此项下提交其身份证正反面复印件，可不提供本授权书。</w:t>
      </w:r>
    </w:p>
    <w:p w14:paraId="78E25901">
      <w:pPr>
        <w:pStyle w:val="9"/>
        <w:ind w:firstLine="480"/>
        <w:rPr>
          <w:rFonts w:ascii="宋体" w:hAnsi="宋体" w:eastAsia="宋体"/>
        </w:rPr>
      </w:pPr>
      <w:r>
        <w:rPr>
          <w:rFonts w:ascii="宋体" w:hAnsi="宋体" w:eastAsia="宋体" w:cs="仿宋_GB2312"/>
        </w:rPr>
        <w:t>4、投标人为自然人的，可不填写本授权书。</w:t>
      </w:r>
    </w:p>
    <w:p w14:paraId="1E7D7161">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4D734D03">
      <w:pPr>
        <w:pStyle w:val="9"/>
        <w:jc w:val="center"/>
        <w:outlineLvl w:val="3"/>
        <w:rPr>
          <w:rFonts w:ascii="宋体" w:hAnsi="宋体" w:eastAsia="宋体"/>
        </w:rPr>
      </w:pPr>
      <w:r>
        <w:rPr>
          <w:rFonts w:ascii="宋体" w:hAnsi="宋体" w:eastAsia="宋体" w:cs="仿宋_GB2312"/>
          <w:b/>
          <w:sz w:val="24"/>
        </w:rPr>
        <w:t>二-2 证明材料</w:t>
      </w:r>
    </w:p>
    <w:p w14:paraId="5B5E3D76">
      <w:pPr>
        <w:pStyle w:val="9"/>
        <w:ind w:firstLine="480"/>
        <w:rPr>
          <w:rFonts w:ascii="宋体" w:hAnsi="宋体" w:eastAsia="宋体"/>
        </w:rPr>
      </w:pPr>
      <w:r>
        <w:rPr>
          <w:rFonts w:ascii="宋体" w:hAnsi="宋体" w:eastAsia="宋体"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968BBBF">
      <w:pPr>
        <w:pStyle w:val="9"/>
        <w:jc w:val="center"/>
        <w:outlineLvl w:val="3"/>
        <w:rPr>
          <w:rFonts w:ascii="宋体" w:hAnsi="宋体" w:eastAsia="宋体"/>
        </w:rPr>
      </w:pPr>
      <w:r>
        <w:rPr>
          <w:rFonts w:ascii="宋体" w:hAnsi="宋体" w:eastAsia="宋体" w:cs="仿宋_GB2312"/>
          <w:b/>
          <w:sz w:val="24"/>
        </w:rPr>
        <w:t>二-2-1 福建省政府采购供应商资格承诺函</w:t>
      </w:r>
    </w:p>
    <w:p w14:paraId="51F76D18">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1C212257">
      <w:pPr>
        <w:pStyle w:val="9"/>
        <w:ind w:firstLine="960"/>
        <w:rPr>
          <w:rFonts w:ascii="宋体" w:hAnsi="宋体" w:eastAsia="宋体"/>
        </w:rPr>
      </w:pPr>
      <w:r>
        <w:rPr>
          <w:rFonts w:ascii="宋体" w:hAnsi="宋体" w:eastAsia="宋体" w:cs="仿宋_GB2312"/>
        </w:rPr>
        <w:t>单位名称(自然人姓名):</w:t>
      </w:r>
    </w:p>
    <w:p w14:paraId="3E2F174E">
      <w:pPr>
        <w:pStyle w:val="9"/>
        <w:ind w:firstLine="960"/>
        <w:rPr>
          <w:rFonts w:ascii="宋体" w:hAnsi="宋体" w:eastAsia="宋体"/>
        </w:rPr>
      </w:pPr>
      <w:r>
        <w:rPr>
          <w:rFonts w:ascii="宋体" w:hAnsi="宋体" w:eastAsia="宋体" w:cs="仿宋_GB2312"/>
        </w:rPr>
        <w:t>统一社会信用代码(自然人身份证号码):</w:t>
      </w:r>
    </w:p>
    <w:p w14:paraId="2F9DF1EA">
      <w:pPr>
        <w:pStyle w:val="9"/>
        <w:ind w:firstLine="960"/>
        <w:rPr>
          <w:rFonts w:ascii="宋体" w:hAnsi="宋体" w:eastAsia="宋体"/>
        </w:rPr>
      </w:pPr>
      <w:r>
        <w:rPr>
          <w:rFonts w:ascii="宋体" w:hAnsi="宋体" w:eastAsia="宋体" w:cs="仿宋_GB2312"/>
        </w:rPr>
        <w:t>法定代表人(负责人):</w:t>
      </w:r>
    </w:p>
    <w:p w14:paraId="59566B08">
      <w:pPr>
        <w:pStyle w:val="9"/>
        <w:ind w:firstLine="960"/>
        <w:rPr>
          <w:rFonts w:ascii="宋体" w:hAnsi="宋体" w:eastAsia="宋体"/>
        </w:rPr>
      </w:pPr>
      <w:r>
        <w:rPr>
          <w:rFonts w:ascii="宋体" w:hAnsi="宋体" w:eastAsia="宋体" w:cs="仿宋_GB2312"/>
        </w:rPr>
        <w:t>联系地址和电话:</w:t>
      </w:r>
    </w:p>
    <w:p w14:paraId="6355079E">
      <w:pPr>
        <w:pStyle w:val="9"/>
        <w:ind w:firstLine="480"/>
        <w:rPr>
          <w:rFonts w:ascii="宋体" w:hAnsi="宋体" w:eastAsia="宋体"/>
        </w:rPr>
      </w:pPr>
      <w:r>
        <w:rPr>
          <w:rFonts w:ascii="宋体" w:hAnsi="宋体" w:eastAsia="宋体" w:cs="仿宋_GB2312"/>
        </w:rPr>
        <w:t>我单位(本人)自愿参加本次政府采购活动，严格遵守《中华人民共和国政府采购法》及相关法律法规，坚守公开、公平公正和诚实信用等原则，依法诚信经营，并郑重承诺:</w:t>
      </w:r>
    </w:p>
    <w:p w14:paraId="50121FF3">
      <w:pPr>
        <w:pStyle w:val="9"/>
        <w:ind w:firstLine="480"/>
        <w:rPr>
          <w:rFonts w:ascii="宋体" w:hAnsi="宋体" w:eastAsia="宋体"/>
        </w:rPr>
      </w:pPr>
      <w:r>
        <w:rPr>
          <w:rFonts w:ascii="宋体" w:hAnsi="宋体" w:eastAsia="宋体" w:cs="仿宋_GB2312"/>
        </w:rPr>
        <w:t>一、我单位(本人)具备采购文件要求以及《中华人民共和国政府采购法》第二十二条规定的条件:</w:t>
      </w:r>
    </w:p>
    <w:p w14:paraId="6260882A">
      <w:pPr>
        <w:pStyle w:val="9"/>
        <w:ind w:firstLine="960"/>
        <w:rPr>
          <w:rFonts w:ascii="宋体" w:hAnsi="宋体" w:eastAsia="宋体"/>
        </w:rPr>
      </w:pPr>
      <w:r>
        <w:rPr>
          <w:rFonts w:ascii="宋体" w:hAnsi="宋体" w:eastAsia="宋体" w:cs="仿宋_GB2312"/>
        </w:rPr>
        <w:t>1.具有独立承担民事责任的能力;</w:t>
      </w:r>
    </w:p>
    <w:p w14:paraId="2C5499C3">
      <w:pPr>
        <w:pStyle w:val="9"/>
        <w:ind w:firstLine="960"/>
        <w:rPr>
          <w:rFonts w:ascii="宋体" w:hAnsi="宋体" w:eastAsia="宋体"/>
        </w:rPr>
      </w:pPr>
      <w:r>
        <w:rPr>
          <w:rFonts w:ascii="宋体" w:hAnsi="宋体" w:eastAsia="宋体" w:cs="仿宋_GB2312"/>
        </w:rPr>
        <w:t>2.具有良好的商业信誉和健全的财务会计制度;</w:t>
      </w:r>
    </w:p>
    <w:p w14:paraId="449B93E6">
      <w:pPr>
        <w:pStyle w:val="9"/>
        <w:ind w:firstLine="960"/>
        <w:rPr>
          <w:rFonts w:ascii="宋体" w:hAnsi="宋体" w:eastAsia="宋体"/>
        </w:rPr>
      </w:pPr>
      <w:r>
        <w:rPr>
          <w:rFonts w:ascii="宋体" w:hAnsi="宋体" w:eastAsia="宋体" w:cs="仿宋_GB2312"/>
        </w:rPr>
        <w:t>3.具有履行合同所必需的设备和专业技术能力;</w:t>
      </w:r>
    </w:p>
    <w:p w14:paraId="1F85B207">
      <w:pPr>
        <w:pStyle w:val="9"/>
        <w:ind w:firstLine="960"/>
        <w:rPr>
          <w:rFonts w:ascii="宋体" w:hAnsi="宋体" w:eastAsia="宋体"/>
        </w:rPr>
      </w:pPr>
      <w:r>
        <w:rPr>
          <w:rFonts w:ascii="宋体" w:hAnsi="宋体" w:eastAsia="宋体" w:cs="仿宋_GB2312"/>
        </w:rPr>
        <w:t>4.有依法缴纳税收和社会保障资金的良好记录;</w:t>
      </w:r>
    </w:p>
    <w:p w14:paraId="670B775B">
      <w:pPr>
        <w:pStyle w:val="9"/>
        <w:ind w:firstLine="960"/>
        <w:rPr>
          <w:rFonts w:ascii="宋体" w:hAnsi="宋体" w:eastAsia="宋体"/>
        </w:rPr>
      </w:pPr>
      <w:r>
        <w:rPr>
          <w:rFonts w:ascii="宋体" w:hAnsi="宋体" w:eastAsia="宋体" w:cs="仿宋_GB2312"/>
        </w:rPr>
        <w:t>5.参加政府采购活动前三年内，在经营活动中没有重大违法记录；</w:t>
      </w:r>
    </w:p>
    <w:p w14:paraId="3DEEBC78">
      <w:pPr>
        <w:pStyle w:val="9"/>
        <w:ind w:firstLine="960"/>
        <w:rPr>
          <w:rFonts w:ascii="宋体" w:hAnsi="宋体" w:eastAsia="宋体"/>
        </w:rPr>
      </w:pPr>
      <w:r>
        <w:rPr>
          <w:rFonts w:ascii="宋体" w:hAnsi="宋体" w:eastAsia="宋体" w:cs="仿宋_GB2312"/>
        </w:rPr>
        <w:t>6.法律、行政法规规定的其他条件。</w:t>
      </w:r>
    </w:p>
    <w:p w14:paraId="0AC11C57">
      <w:pPr>
        <w:pStyle w:val="9"/>
        <w:ind w:firstLine="480"/>
        <w:rPr>
          <w:rFonts w:ascii="宋体" w:hAnsi="宋体" w:eastAsia="宋体"/>
        </w:rPr>
      </w:pPr>
      <w:r>
        <w:rPr>
          <w:rFonts w:ascii="宋体" w:hAnsi="宋体" w:eastAsia="宋体"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D68F9CB">
      <w:pPr>
        <w:pStyle w:val="9"/>
        <w:ind w:firstLine="480"/>
        <w:rPr>
          <w:rFonts w:ascii="宋体" w:hAnsi="宋体" w:eastAsia="宋体"/>
        </w:rPr>
      </w:pPr>
      <w:r>
        <w:rPr>
          <w:rFonts w:ascii="宋体" w:hAnsi="宋体" w:eastAsia="宋体"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439F76">
      <w:pPr>
        <w:pStyle w:val="9"/>
        <w:ind w:firstLine="480"/>
        <w:jc w:val="right"/>
        <w:rPr>
          <w:rFonts w:ascii="宋体" w:hAnsi="宋体" w:eastAsia="宋体"/>
        </w:rPr>
      </w:pPr>
      <w:r>
        <w:rPr>
          <w:rFonts w:ascii="宋体" w:hAnsi="宋体" w:eastAsia="宋体" w:cs="仿宋_GB2312"/>
        </w:rPr>
        <w:t>供应商：</w:t>
      </w:r>
      <w:r>
        <w:rPr>
          <w:rFonts w:ascii="宋体" w:hAnsi="宋体" w:eastAsia="宋体" w:cs="仿宋_GB2312"/>
          <w:u w:val="single"/>
        </w:rPr>
        <w:t>名称(单位公章):</w:t>
      </w:r>
    </w:p>
    <w:p w14:paraId="50494CFB">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271B0E3B">
      <w:pPr>
        <w:pStyle w:val="9"/>
        <w:ind w:firstLine="480"/>
        <w:rPr>
          <w:rFonts w:ascii="宋体" w:hAnsi="宋体" w:eastAsia="宋体"/>
        </w:rPr>
      </w:pPr>
      <w:r>
        <w:rPr>
          <w:rFonts w:ascii="宋体" w:hAnsi="宋体" w:eastAsia="宋体" w:cs="仿宋_GB2312"/>
        </w:rPr>
        <w:t>注：</w:t>
      </w:r>
    </w:p>
    <w:p w14:paraId="53FDA721">
      <w:pPr>
        <w:pStyle w:val="9"/>
        <w:ind w:firstLine="960"/>
        <w:rPr>
          <w:rFonts w:ascii="宋体" w:hAnsi="宋体" w:eastAsia="宋体"/>
        </w:rPr>
      </w:pPr>
      <w:r>
        <w:rPr>
          <w:rFonts w:ascii="宋体" w:hAnsi="宋体" w:eastAsia="宋体" w:cs="仿宋_GB2312"/>
        </w:rPr>
        <w:t>1.我单位(本人)专指参加政府采购活动的供应商(含自然人)；</w:t>
      </w:r>
    </w:p>
    <w:p w14:paraId="45017195">
      <w:pPr>
        <w:pStyle w:val="9"/>
        <w:ind w:firstLine="960"/>
        <w:rPr>
          <w:rFonts w:ascii="宋体" w:hAnsi="宋体" w:eastAsia="宋体"/>
        </w:rPr>
      </w:pPr>
      <w:r>
        <w:rPr>
          <w:rFonts w:ascii="宋体" w:hAnsi="宋体" w:eastAsia="宋体" w:cs="仿宋_GB2312"/>
        </w:rPr>
        <w:t>2.资格承诺的供应商应在投标(响应)文件中按此模板提供承诺函，否则，视为未按照招标文件规定提交投标人的资格及资信文件，按资格审查不通过处理。</w:t>
      </w:r>
    </w:p>
    <w:p w14:paraId="636F3DBD">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3DA068FB">
      <w:pPr>
        <w:pStyle w:val="9"/>
        <w:jc w:val="center"/>
        <w:outlineLvl w:val="3"/>
        <w:rPr>
          <w:rFonts w:ascii="宋体" w:hAnsi="宋体" w:eastAsia="宋体"/>
        </w:rPr>
      </w:pPr>
      <w:r>
        <w:rPr>
          <w:rFonts w:ascii="宋体" w:hAnsi="宋体" w:eastAsia="宋体" w:cs="仿宋_GB2312"/>
          <w:b/>
          <w:sz w:val="24"/>
        </w:rPr>
        <w:t>二-2-2 资格证明材料</w:t>
      </w:r>
    </w:p>
    <w:p w14:paraId="4DE83F8C">
      <w:pPr>
        <w:pStyle w:val="9"/>
        <w:jc w:val="center"/>
        <w:outlineLvl w:val="3"/>
        <w:rPr>
          <w:rFonts w:ascii="宋体" w:hAnsi="宋体" w:eastAsia="宋体"/>
        </w:rPr>
      </w:pPr>
      <w:r>
        <w:rPr>
          <w:rFonts w:ascii="宋体" w:hAnsi="宋体" w:eastAsia="宋体" w:cs="仿宋_GB2312"/>
          <w:b/>
          <w:sz w:val="24"/>
        </w:rPr>
        <w:t>营业执照等证明文件</w:t>
      </w:r>
    </w:p>
    <w:p w14:paraId="61DAB9F2">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1F1C5BD2">
      <w:pPr>
        <w:pStyle w:val="9"/>
        <w:ind w:firstLine="480"/>
        <w:rPr>
          <w:rFonts w:ascii="宋体" w:hAnsi="宋体" w:eastAsia="宋体"/>
        </w:rPr>
      </w:pPr>
      <w:r>
        <w:rPr>
          <w:rFonts w:ascii="宋体" w:hAnsi="宋体" w:eastAsia="宋体" w:cs="仿宋_GB2312"/>
        </w:rPr>
        <w:t>（ ）投标人为法人（包括企业、事业单位和社会团体）的</w:t>
      </w:r>
    </w:p>
    <w:p w14:paraId="1DFB5824">
      <w:pPr>
        <w:pStyle w:val="9"/>
        <w:ind w:firstLine="480"/>
        <w:rPr>
          <w:rFonts w:ascii="宋体" w:hAnsi="宋体" w:eastAsia="宋体"/>
        </w:rPr>
      </w:pPr>
      <w:r>
        <w:rPr>
          <w:rFonts w:ascii="宋体" w:hAnsi="宋体" w:eastAsia="宋体" w:cs="仿宋_GB2312"/>
        </w:rPr>
        <w:t>现附上由</w:t>
      </w:r>
      <w:r>
        <w:rPr>
          <w:rFonts w:ascii="宋体" w:hAnsi="宋体" w:eastAsia="宋体" w:cs="仿宋_GB2312"/>
          <w:u w:val="single"/>
        </w:rPr>
        <w:t>（（填写“签发机关全称”）</w:t>
      </w:r>
      <w:r>
        <w:rPr>
          <w:rFonts w:ascii="宋体" w:hAnsi="宋体" w:eastAsia="宋体" w:cs="仿宋_GB2312"/>
        </w:rPr>
        <w:t>签发的我方统一社会信用代码（请填写法人的具体证照名称）复印件，该证明材料真实有效，否则我方负全部责任。</w:t>
      </w:r>
    </w:p>
    <w:p w14:paraId="4E71102E">
      <w:pPr>
        <w:pStyle w:val="9"/>
        <w:ind w:firstLine="480"/>
        <w:rPr>
          <w:rFonts w:ascii="宋体" w:hAnsi="宋体" w:eastAsia="宋体"/>
        </w:rPr>
      </w:pPr>
      <w:r>
        <w:rPr>
          <w:rFonts w:ascii="宋体" w:hAnsi="宋体" w:eastAsia="宋体" w:cs="仿宋_GB2312"/>
        </w:rPr>
        <w:t>（ ）投标人为非法人（包括其他组织、自然人）的</w:t>
      </w:r>
    </w:p>
    <w:p w14:paraId="628689E7">
      <w:pPr>
        <w:pStyle w:val="9"/>
        <w:ind w:firstLine="480"/>
        <w:rPr>
          <w:rFonts w:ascii="宋体" w:hAnsi="宋体" w:eastAsia="宋体"/>
        </w:rPr>
      </w:pPr>
      <w:r>
        <w:rPr>
          <w:rFonts w:ascii="宋体" w:hAnsi="宋体" w:eastAsia="宋体" w:cs="仿宋_GB2312"/>
        </w:rPr>
        <w:t>□现附上由</w:t>
      </w:r>
      <w:r>
        <w:rPr>
          <w:rFonts w:ascii="宋体" w:hAnsi="宋体" w:eastAsia="宋体" w:cs="仿宋_GB2312"/>
          <w:u w:val="single"/>
        </w:rPr>
        <w:t>（（填写“签发机关全称”）</w:t>
      </w:r>
      <w:r>
        <w:rPr>
          <w:rFonts w:ascii="宋体" w:hAnsi="宋体" w:eastAsia="宋体" w:cs="仿宋_GB2312"/>
        </w:rPr>
        <w:t>签发的我方（请填写非自然人的非法人的具体证照名称）复印件，该证明材料真实有效，否则我方负全部责任。</w:t>
      </w:r>
    </w:p>
    <w:p w14:paraId="5E6550E9">
      <w:pPr>
        <w:pStyle w:val="9"/>
        <w:ind w:firstLine="480"/>
        <w:rPr>
          <w:rFonts w:ascii="宋体" w:hAnsi="宋体" w:eastAsia="宋体"/>
        </w:rPr>
      </w:pPr>
      <w:r>
        <w:rPr>
          <w:rFonts w:ascii="宋体" w:hAnsi="宋体" w:eastAsia="宋体" w:cs="仿宋_GB2312"/>
        </w:rPr>
        <w:t>□现附上由</w:t>
      </w:r>
      <w:r>
        <w:rPr>
          <w:rFonts w:ascii="宋体" w:hAnsi="宋体" w:eastAsia="宋体" w:cs="仿宋_GB2312"/>
          <w:u w:val="single"/>
        </w:rPr>
        <w:t>（（填写“签发机关全称”）</w:t>
      </w:r>
      <w:r>
        <w:rPr>
          <w:rFonts w:ascii="宋体" w:hAnsi="宋体" w:eastAsia="宋体" w:cs="仿宋_GB2312"/>
        </w:rPr>
        <w:t>签发的我方（请填写自然人的身份证件名称）复印件，该证明材料真实有效，否则我方负全部责任。</w:t>
      </w:r>
    </w:p>
    <w:p w14:paraId="6FDDED5B">
      <w:pPr>
        <w:pStyle w:val="9"/>
        <w:ind w:firstLine="480"/>
        <w:rPr>
          <w:rFonts w:ascii="宋体" w:hAnsi="宋体" w:eastAsia="宋体"/>
        </w:rPr>
      </w:pPr>
      <w:r>
        <w:rPr>
          <w:rFonts w:ascii="宋体" w:hAnsi="宋体" w:eastAsia="宋体" w:cs="仿宋_GB2312"/>
        </w:rPr>
        <w:t>※注意：</w:t>
      </w:r>
    </w:p>
    <w:p w14:paraId="2FE7BFC9">
      <w:pPr>
        <w:pStyle w:val="9"/>
        <w:ind w:firstLine="480"/>
        <w:rPr>
          <w:rFonts w:ascii="宋体" w:hAnsi="宋体" w:eastAsia="宋体"/>
        </w:rPr>
      </w:pPr>
      <w:r>
        <w:rPr>
          <w:rFonts w:ascii="宋体" w:hAnsi="宋体" w:eastAsia="宋体" w:cs="仿宋_GB2312"/>
        </w:rPr>
        <w:t>1、请投标人按照实际情况编制填写，在相应的（）中打“√”并选择相应的“□”（若有）后，再按照本格式的要求提供相应证明材料的复印件。</w:t>
      </w:r>
    </w:p>
    <w:p w14:paraId="68B54215">
      <w:pPr>
        <w:pStyle w:val="9"/>
        <w:ind w:firstLine="480"/>
        <w:rPr>
          <w:rFonts w:ascii="宋体" w:hAnsi="宋体" w:eastAsia="宋体"/>
        </w:rPr>
      </w:pPr>
      <w:r>
        <w:rPr>
          <w:rFonts w:ascii="宋体" w:hAnsi="宋体" w:eastAsia="宋体"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CB50516">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1790CE39">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29442126">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35B86A60">
      <w:pPr>
        <w:pStyle w:val="9"/>
        <w:jc w:val="center"/>
        <w:outlineLvl w:val="3"/>
        <w:rPr>
          <w:rFonts w:ascii="宋体" w:hAnsi="宋体" w:eastAsia="宋体"/>
        </w:rPr>
      </w:pPr>
      <w:r>
        <w:rPr>
          <w:rFonts w:ascii="宋体" w:hAnsi="宋体" w:eastAsia="宋体" w:cs="仿宋_GB2312"/>
          <w:b/>
          <w:sz w:val="24"/>
        </w:rPr>
        <w:t>财务状况报告（财务报告、或资信证明）</w:t>
      </w:r>
    </w:p>
    <w:p w14:paraId="7ED5A7DB">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65958B98">
      <w:pPr>
        <w:pStyle w:val="9"/>
        <w:ind w:firstLine="480"/>
        <w:rPr>
          <w:rFonts w:ascii="宋体" w:hAnsi="宋体" w:eastAsia="宋体"/>
        </w:rPr>
      </w:pPr>
      <w:r>
        <w:rPr>
          <w:rFonts w:ascii="宋体" w:hAnsi="宋体" w:eastAsia="宋体" w:cs="仿宋_GB2312"/>
        </w:rPr>
        <w:t>（ ）投标人提供财务报告的</w:t>
      </w:r>
    </w:p>
    <w:p w14:paraId="35193CFB">
      <w:pPr>
        <w:pStyle w:val="9"/>
        <w:ind w:firstLine="480"/>
        <w:rPr>
          <w:rFonts w:ascii="宋体" w:hAnsi="宋体" w:eastAsia="宋体"/>
        </w:rPr>
      </w:pPr>
      <w:r>
        <w:rPr>
          <w:rFonts w:ascii="宋体" w:hAnsi="宋体" w:eastAsia="宋体" w:cs="仿宋_GB2312"/>
        </w:rPr>
        <w:t>□企业适用：现附上我方</w:t>
      </w:r>
      <w:r>
        <w:rPr>
          <w:rFonts w:ascii="宋体" w:hAnsi="宋体" w:eastAsia="宋体" w:cs="仿宋_GB2312"/>
          <w:u w:val="single"/>
        </w:rPr>
        <w:t>（填写“具体的年度、或半年度、季度”）</w:t>
      </w:r>
      <w:r>
        <w:rPr>
          <w:rFonts w:ascii="宋体" w:hAnsi="宋体" w:eastAsia="宋体" w:cs="仿宋_GB2312"/>
        </w:rPr>
        <w:t>财务报告复印件，包括资产负债表、利润表、现金流量表、所有者权益变动表（若有）及其附注（若有）、会计师事务所营业执照和注册会计师资格证书，上述证明材料真实有效，否则我方负全部责任。</w:t>
      </w:r>
    </w:p>
    <w:p w14:paraId="24453F34">
      <w:pPr>
        <w:pStyle w:val="9"/>
        <w:ind w:firstLine="480"/>
        <w:rPr>
          <w:rFonts w:ascii="宋体" w:hAnsi="宋体" w:eastAsia="宋体"/>
        </w:rPr>
      </w:pPr>
      <w:r>
        <w:rPr>
          <w:rFonts w:ascii="宋体" w:hAnsi="宋体" w:eastAsia="宋体" w:cs="仿宋_GB2312"/>
        </w:rPr>
        <w:t>□事业单位适用：现附上我方</w:t>
      </w:r>
      <w:r>
        <w:rPr>
          <w:rFonts w:ascii="宋体" w:hAnsi="宋体" w:eastAsia="宋体" w:cs="仿宋_GB2312"/>
          <w:u w:val="single"/>
        </w:rPr>
        <w:t>（填写“具体的年度、或半年度、或季度”）</w:t>
      </w:r>
      <w:r>
        <w:rPr>
          <w:rFonts w:ascii="宋体" w:hAnsi="宋体" w:eastAsia="宋体" w:cs="仿宋_GB2312"/>
        </w:rPr>
        <w:t>财务报告复印件，包括资产负债表、收入支出表（或收入费用表）、财政补助收入支出表（若有）、会计师事务所营业执照和注册会计师资格证书，上述证明材料真实有效，否则我方负全部责任。</w:t>
      </w:r>
    </w:p>
    <w:p w14:paraId="0F967573">
      <w:pPr>
        <w:pStyle w:val="9"/>
        <w:ind w:firstLine="480"/>
        <w:rPr>
          <w:rFonts w:ascii="宋体" w:hAnsi="宋体" w:eastAsia="宋体"/>
        </w:rPr>
      </w:pPr>
      <w:r>
        <w:rPr>
          <w:rFonts w:ascii="宋体" w:hAnsi="宋体" w:eastAsia="宋体" w:cs="仿宋_GB2312"/>
        </w:rPr>
        <w:t>□社会团体、民办非企适用：现附上我方</w:t>
      </w:r>
      <w:r>
        <w:rPr>
          <w:rFonts w:ascii="宋体" w:hAnsi="宋体" w:eastAsia="宋体" w:cs="仿宋_GB2312"/>
          <w:u w:val="single"/>
        </w:rPr>
        <w:t>（填写“具体的年度、或半年度、或季度”）</w:t>
      </w:r>
      <w:r>
        <w:rPr>
          <w:rFonts w:ascii="宋体" w:hAnsi="宋体" w:eastAsia="宋体" w:cs="仿宋_GB2312"/>
        </w:rPr>
        <w:t>财务报告复印件，包括资产负债表、业务活动表、现金流量表、会计师事务所营业执照和注册会计师资格证书，上述证明材料真实有效，否则我方负全部责任。</w:t>
      </w:r>
    </w:p>
    <w:p w14:paraId="1A24822A">
      <w:pPr>
        <w:pStyle w:val="9"/>
        <w:ind w:firstLine="480"/>
        <w:rPr>
          <w:rFonts w:ascii="宋体" w:hAnsi="宋体" w:eastAsia="宋体"/>
        </w:rPr>
      </w:pPr>
      <w:r>
        <w:rPr>
          <w:rFonts w:ascii="宋体" w:hAnsi="宋体" w:eastAsia="宋体" w:cs="仿宋_GB2312"/>
        </w:rPr>
        <w:t>（ ）投标人提供资信证明的</w:t>
      </w:r>
    </w:p>
    <w:p w14:paraId="05A24061">
      <w:pPr>
        <w:pStyle w:val="9"/>
        <w:ind w:firstLine="480"/>
        <w:rPr>
          <w:rFonts w:ascii="宋体" w:hAnsi="宋体" w:eastAsia="宋体"/>
        </w:rPr>
      </w:pPr>
      <w:r>
        <w:rPr>
          <w:rFonts w:ascii="宋体" w:hAnsi="宋体" w:eastAsia="宋体" w:cs="仿宋_GB2312"/>
        </w:rPr>
        <w:t>□非自然人适用（包括企业、事业单位、社会团体和其他组织）：现附上我方银行：</w:t>
      </w:r>
      <w:r>
        <w:rPr>
          <w:rFonts w:ascii="宋体" w:hAnsi="宋体" w:eastAsia="宋体" w:cs="仿宋_GB2312"/>
          <w:u w:val="single"/>
        </w:rPr>
        <w:t>（填写“开户银行全称”）</w:t>
      </w:r>
      <w:r>
        <w:rPr>
          <w:rFonts w:ascii="宋体" w:hAnsi="宋体" w:eastAsia="宋体" w:cs="仿宋_GB2312"/>
        </w:rPr>
        <w:t>出具的资信证明复印件，上述证明材料真实有效，否则我方负全部责任。</w:t>
      </w:r>
    </w:p>
    <w:p w14:paraId="3C8C88C7">
      <w:pPr>
        <w:pStyle w:val="9"/>
        <w:ind w:firstLine="480"/>
        <w:rPr>
          <w:rFonts w:ascii="宋体" w:hAnsi="宋体" w:eastAsia="宋体"/>
        </w:rPr>
      </w:pPr>
      <w:r>
        <w:rPr>
          <w:rFonts w:ascii="宋体" w:hAnsi="宋体" w:eastAsia="宋体" w:cs="仿宋_GB2312"/>
        </w:rPr>
        <w:t>□自然人适用：现附上我方银行</w:t>
      </w:r>
      <w:r>
        <w:rPr>
          <w:rFonts w:ascii="宋体" w:hAnsi="宋体" w:eastAsia="宋体" w:cs="仿宋_GB2312"/>
          <w:u w:val="single"/>
        </w:rPr>
        <w:t>：（填写自然人的“个人账户的开户银行全称”）</w:t>
      </w:r>
      <w:r>
        <w:rPr>
          <w:rFonts w:ascii="宋体" w:hAnsi="宋体" w:eastAsia="宋体" w:cs="仿宋_GB2312"/>
        </w:rPr>
        <w:t>出具的资信证明复印件，上述证明材料真实有效，否则我方负全部责任。</w:t>
      </w:r>
    </w:p>
    <w:p w14:paraId="76681554">
      <w:pPr>
        <w:pStyle w:val="9"/>
        <w:ind w:firstLine="480"/>
        <w:rPr>
          <w:rFonts w:ascii="宋体" w:hAnsi="宋体" w:eastAsia="宋体"/>
        </w:rPr>
      </w:pPr>
      <w:r>
        <w:rPr>
          <w:rFonts w:ascii="宋体" w:hAnsi="宋体" w:eastAsia="宋体" w:cs="仿宋_GB2312"/>
        </w:rPr>
        <w:t>※注意：</w:t>
      </w:r>
    </w:p>
    <w:p w14:paraId="12072BF5">
      <w:pPr>
        <w:pStyle w:val="9"/>
        <w:ind w:firstLine="480"/>
        <w:rPr>
          <w:rFonts w:ascii="宋体" w:hAnsi="宋体" w:eastAsia="宋体"/>
        </w:rPr>
      </w:pPr>
      <w:r>
        <w:rPr>
          <w:rFonts w:ascii="宋体" w:hAnsi="宋体" w:eastAsia="宋体" w:cs="仿宋_GB2312"/>
        </w:rPr>
        <w:t>1、请投标人按照实际情况编制填写，在相应的（）中打“√”并选择相应的“□”（若有）后，再按照本格式的要求提供相应证明材料的复印件。</w:t>
      </w:r>
    </w:p>
    <w:p w14:paraId="382E13F8">
      <w:pPr>
        <w:pStyle w:val="9"/>
        <w:ind w:firstLine="480"/>
        <w:rPr>
          <w:rFonts w:ascii="宋体" w:hAnsi="宋体" w:eastAsia="宋体"/>
        </w:rPr>
      </w:pPr>
      <w:r>
        <w:rPr>
          <w:rFonts w:ascii="宋体" w:hAnsi="宋体" w:eastAsia="宋体" w:cs="仿宋_GB2312"/>
        </w:rPr>
        <w:t>2、投标人提供的财务报告复印件（成立年限按照投标截止时间推算）应符合下列规定：</w:t>
      </w:r>
    </w:p>
    <w:p w14:paraId="5AC0F340">
      <w:pPr>
        <w:pStyle w:val="9"/>
        <w:ind w:firstLine="480"/>
        <w:rPr>
          <w:rFonts w:ascii="宋体" w:hAnsi="宋体" w:eastAsia="宋体"/>
        </w:rPr>
      </w:pPr>
      <w:r>
        <w:rPr>
          <w:rFonts w:ascii="宋体" w:hAnsi="宋体" w:eastAsia="宋体" w:cs="仿宋_GB2312"/>
        </w:rPr>
        <w:t>2.1成立年限满1年及以上的投标人，提供经审计的招标文件规定的年度财务报告。</w:t>
      </w:r>
    </w:p>
    <w:p w14:paraId="3740B624">
      <w:pPr>
        <w:pStyle w:val="9"/>
        <w:ind w:firstLine="480"/>
        <w:rPr>
          <w:rFonts w:ascii="宋体" w:hAnsi="宋体" w:eastAsia="宋体"/>
        </w:rPr>
      </w:pPr>
      <w:r>
        <w:rPr>
          <w:rFonts w:ascii="宋体" w:hAnsi="宋体" w:eastAsia="宋体" w:cs="仿宋_GB2312"/>
        </w:rPr>
        <w:t>2.2成立年限满半年但不足1年的投标人，提供该半年度中任一季度的季度财务报告或该半年度的半年度财务报告。</w:t>
      </w:r>
    </w:p>
    <w:p w14:paraId="48985F64">
      <w:pPr>
        <w:pStyle w:val="9"/>
        <w:ind w:firstLine="480"/>
        <w:rPr>
          <w:rFonts w:ascii="宋体" w:hAnsi="宋体" w:eastAsia="宋体"/>
        </w:rPr>
      </w:pPr>
      <w:r>
        <w:rPr>
          <w:rFonts w:ascii="宋体" w:hAnsi="宋体" w:eastAsia="宋体"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89050C7">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7377A6C6">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5045FAE1">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7B67ACF">
      <w:pPr>
        <w:pStyle w:val="9"/>
        <w:jc w:val="center"/>
        <w:outlineLvl w:val="3"/>
        <w:rPr>
          <w:rFonts w:ascii="宋体" w:hAnsi="宋体" w:eastAsia="宋体"/>
        </w:rPr>
      </w:pPr>
      <w:r>
        <w:rPr>
          <w:rFonts w:ascii="宋体" w:hAnsi="宋体" w:eastAsia="宋体" w:cs="仿宋_GB2312"/>
          <w:b/>
          <w:sz w:val="24"/>
        </w:rPr>
        <w:t>依法缴纳税收证明材料</w:t>
      </w:r>
    </w:p>
    <w:p w14:paraId="1E920E59">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643D3A2E">
      <w:pPr>
        <w:pStyle w:val="9"/>
        <w:ind w:firstLine="480"/>
        <w:rPr>
          <w:rFonts w:ascii="宋体" w:hAnsi="宋体" w:eastAsia="宋体"/>
        </w:rPr>
      </w:pPr>
      <w:r>
        <w:rPr>
          <w:rFonts w:ascii="宋体" w:hAnsi="宋体" w:eastAsia="宋体" w:cs="仿宋_GB2312"/>
        </w:rPr>
        <w:t>1、依法缴纳税收的投标人</w:t>
      </w:r>
    </w:p>
    <w:p w14:paraId="1BEDEC5A">
      <w:pPr>
        <w:pStyle w:val="9"/>
        <w:ind w:firstLine="480"/>
        <w:rPr>
          <w:rFonts w:ascii="宋体" w:hAnsi="宋体" w:eastAsia="宋体"/>
        </w:rPr>
      </w:pPr>
      <w:r>
        <w:rPr>
          <w:rFonts w:ascii="宋体" w:hAnsi="宋体" w:eastAsia="宋体" w:cs="仿宋_GB2312"/>
        </w:rPr>
        <w:t>（ ）法人（包括企业、事业单位和社会团体）的</w:t>
      </w:r>
    </w:p>
    <w:p w14:paraId="1190F2EB">
      <w:pPr>
        <w:pStyle w:val="9"/>
        <w:ind w:firstLine="480"/>
        <w:rPr>
          <w:rFonts w:ascii="宋体" w:hAnsi="宋体" w:eastAsia="宋体"/>
        </w:rPr>
      </w:pPr>
      <w:r>
        <w:rPr>
          <w:rFonts w:ascii="宋体" w:hAnsi="宋体" w:eastAsia="宋体" w:cs="仿宋_GB2312"/>
        </w:rPr>
        <w:t>现附上自</w:t>
      </w:r>
      <w:r>
        <w:rPr>
          <w:rFonts w:ascii="宋体" w:hAnsi="宋体" w:eastAsia="宋体" w:cs="仿宋_GB2312"/>
          <w:u w:val="single"/>
        </w:rPr>
        <w:t>　　年　　月　　日</w:t>
      </w:r>
      <w:r>
        <w:rPr>
          <w:rFonts w:ascii="宋体" w:hAnsi="宋体" w:eastAsia="宋体" w:cs="仿宋_GB2312"/>
        </w:rPr>
        <w:t>至</w:t>
      </w:r>
      <w:r>
        <w:rPr>
          <w:rFonts w:ascii="宋体" w:hAnsi="宋体" w:eastAsia="宋体" w:cs="仿宋_GB2312"/>
          <w:u w:val="single"/>
        </w:rPr>
        <w:t>　　年　　月　　日</w:t>
      </w:r>
      <w:r>
        <w:rPr>
          <w:rFonts w:ascii="宋体" w:hAnsi="宋体" w:eastAsia="宋体" w:cs="仿宋_GB2312"/>
        </w:rPr>
        <w:t>期间我方缴纳（包括但不限于税务机关出具的专用收据、税收缴纳证明或税收代缴银行的缴款收讫凭证）等税收凭据复印件，上述证明材料真实有效，否则我方负全部责任。</w:t>
      </w:r>
    </w:p>
    <w:p w14:paraId="00C3DA05">
      <w:pPr>
        <w:pStyle w:val="9"/>
        <w:ind w:firstLine="480"/>
        <w:rPr>
          <w:rFonts w:ascii="宋体" w:hAnsi="宋体" w:eastAsia="宋体"/>
        </w:rPr>
      </w:pPr>
      <w:r>
        <w:rPr>
          <w:rFonts w:ascii="宋体" w:hAnsi="宋体" w:eastAsia="宋体" w:cs="仿宋_GB2312"/>
        </w:rPr>
        <w:t>（ ）非法人（包括其他组织、自然人）的</w:t>
      </w:r>
    </w:p>
    <w:p w14:paraId="748FB194">
      <w:pPr>
        <w:pStyle w:val="9"/>
        <w:ind w:firstLine="480"/>
        <w:rPr>
          <w:rFonts w:ascii="宋体" w:hAnsi="宋体" w:eastAsia="宋体"/>
        </w:rPr>
      </w:pPr>
      <w:r>
        <w:rPr>
          <w:rFonts w:ascii="宋体" w:hAnsi="宋体" w:eastAsia="宋体" w:cs="仿宋_GB2312"/>
        </w:rPr>
        <w:t>现附上自</w:t>
      </w:r>
      <w:r>
        <w:rPr>
          <w:rFonts w:ascii="宋体" w:hAnsi="宋体" w:eastAsia="宋体" w:cs="仿宋_GB2312"/>
          <w:u w:val="single"/>
        </w:rPr>
        <w:t>　　年　　月　　日</w:t>
      </w:r>
      <w:r>
        <w:rPr>
          <w:rFonts w:ascii="宋体" w:hAnsi="宋体" w:eastAsia="宋体" w:cs="仿宋_GB2312"/>
        </w:rPr>
        <w:t>至</w:t>
      </w:r>
      <w:r>
        <w:rPr>
          <w:rFonts w:ascii="宋体" w:hAnsi="宋体" w:eastAsia="宋体" w:cs="仿宋_GB2312"/>
          <w:u w:val="single"/>
        </w:rPr>
        <w:t>　　年　　月　　日</w:t>
      </w:r>
      <w:r>
        <w:rPr>
          <w:rFonts w:ascii="宋体" w:hAnsi="宋体" w:eastAsia="宋体" w:cs="仿宋_GB2312"/>
        </w:rPr>
        <w:t>期间我方缴纳（包括但不限于税务机关出具的专用收据、税收缴纳证明或税收代缴银行的缴款收讫凭证）等税收凭据复印件，上述证明材料真实有效，否则我方负全部责任。</w:t>
      </w:r>
    </w:p>
    <w:p w14:paraId="479C6AB6">
      <w:pPr>
        <w:pStyle w:val="9"/>
        <w:ind w:firstLine="480"/>
        <w:rPr>
          <w:rFonts w:ascii="宋体" w:hAnsi="宋体" w:eastAsia="宋体"/>
        </w:rPr>
      </w:pPr>
      <w:r>
        <w:rPr>
          <w:rFonts w:ascii="宋体" w:hAnsi="宋体" w:eastAsia="宋体" w:cs="仿宋_GB2312"/>
        </w:rPr>
        <w:t>2、依法免税的投标人</w:t>
      </w:r>
    </w:p>
    <w:p w14:paraId="56B6955E">
      <w:pPr>
        <w:pStyle w:val="9"/>
        <w:ind w:firstLine="480"/>
        <w:rPr>
          <w:rFonts w:ascii="宋体" w:hAnsi="宋体" w:eastAsia="宋体"/>
        </w:rPr>
      </w:pPr>
      <w:r>
        <w:rPr>
          <w:rFonts w:ascii="宋体" w:hAnsi="宋体" w:eastAsia="宋体" w:cs="仿宋_GB2312"/>
        </w:rPr>
        <w:t>（ ）现附上我方依法免税的证明材料复印件，上述证明材料真实有效，否则我方负全部责任。</w:t>
      </w:r>
    </w:p>
    <w:p w14:paraId="358D1B67">
      <w:pPr>
        <w:pStyle w:val="9"/>
        <w:ind w:firstLine="480"/>
        <w:rPr>
          <w:rFonts w:ascii="宋体" w:hAnsi="宋体" w:eastAsia="宋体"/>
        </w:rPr>
      </w:pPr>
      <w:r>
        <w:rPr>
          <w:rFonts w:ascii="宋体" w:hAnsi="宋体" w:eastAsia="宋体" w:cs="仿宋_GB2312"/>
        </w:rPr>
        <w:t>※注意：</w:t>
      </w:r>
    </w:p>
    <w:p w14:paraId="0161199C">
      <w:pPr>
        <w:pStyle w:val="9"/>
        <w:ind w:firstLine="480"/>
        <w:rPr>
          <w:rFonts w:ascii="宋体" w:hAnsi="宋体" w:eastAsia="宋体"/>
        </w:rPr>
      </w:pPr>
      <w:r>
        <w:rPr>
          <w:rFonts w:ascii="宋体" w:hAnsi="宋体" w:eastAsia="宋体" w:cs="仿宋_GB2312"/>
        </w:rPr>
        <w:t>1、请投标人按照实际情况编制填写，在相应的（）中打“√”，并按照本格式的要求提供相应证明材料的复印件。</w:t>
      </w:r>
    </w:p>
    <w:p w14:paraId="05202B53">
      <w:pPr>
        <w:pStyle w:val="9"/>
        <w:ind w:firstLine="480"/>
        <w:rPr>
          <w:rFonts w:ascii="宋体" w:hAnsi="宋体" w:eastAsia="宋体"/>
        </w:rPr>
      </w:pPr>
      <w:r>
        <w:rPr>
          <w:rFonts w:ascii="宋体" w:hAnsi="宋体" w:eastAsia="宋体" w:cs="仿宋_GB2312"/>
        </w:rPr>
        <w:t>2、投标人提供的税收缴纳凭据复印件应符合下列规定：</w:t>
      </w:r>
    </w:p>
    <w:p w14:paraId="3E2AC4BA">
      <w:pPr>
        <w:pStyle w:val="9"/>
        <w:ind w:firstLine="480"/>
        <w:rPr>
          <w:rFonts w:ascii="宋体" w:hAnsi="宋体" w:eastAsia="宋体"/>
        </w:rPr>
      </w:pPr>
      <w:r>
        <w:rPr>
          <w:rFonts w:ascii="宋体" w:hAnsi="宋体" w:eastAsia="宋体" w:cs="仿宋_GB2312"/>
        </w:rPr>
        <w:t>2.1投标截止时间前（不含投标截止时间的当月）已依法缴纳税收的投标人，提供投标截止时间前六个月（不含投标截止时间的当月）中任一月份的税收缴纳凭据复印件。</w:t>
      </w:r>
    </w:p>
    <w:p w14:paraId="09C9F40A">
      <w:pPr>
        <w:pStyle w:val="9"/>
        <w:ind w:firstLine="480"/>
        <w:rPr>
          <w:rFonts w:ascii="宋体" w:hAnsi="宋体" w:eastAsia="宋体"/>
        </w:rPr>
      </w:pPr>
      <w:r>
        <w:rPr>
          <w:rFonts w:ascii="宋体" w:hAnsi="宋体" w:eastAsia="宋体" w:cs="仿宋_GB2312"/>
        </w:rPr>
        <w:t>2.2投标截止时间的当月成立的投标人，视同满足本项资格条件要求。</w:t>
      </w:r>
    </w:p>
    <w:p w14:paraId="23A3DD68">
      <w:pPr>
        <w:pStyle w:val="9"/>
        <w:ind w:firstLine="480"/>
        <w:rPr>
          <w:rFonts w:ascii="宋体" w:hAnsi="宋体" w:eastAsia="宋体"/>
        </w:rPr>
      </w:pPr>
      <w:r>
        <w:rPr>
          <w:rFonts w:ascii="宋体" w:hAnsi="宋体" w:eastAsia="宋体" w:cs="仿宋_GB2312"/>
        </w:rPr>
        <w:t>3、若为依法免税范围的投标人，提供依法免税证明材料的，视同满足本项资格条件要求。</w:t>
      </w:r>
    </w:p>
    <w:p w14:paraId="607193FB">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0046DCAE">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98CA02E">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2E9DB8D">
      <w:pPr>
        <w:pStyle w:val="9"/>
        <w:jc w:val="center"/>
        <w:outlineLvl w:val="3"/>
        <w:rPr>
          <w:rFonts w:ascii="宋体" w:hAnsi="宋体" w:eastAsia="宋体"/>
        </w:rPr>
      </w:pPr>
      <w:r>
        <w:rPr>
          <w:rFonts w:ascii="宋体" w:hAnsi="宋体" w:eastAsia="宋体" w:cs="仿宋_GB2312"/>
          <w:b/>
          <w:sz w:val="24"/>
        </w:rPr>
        <w:t>依法缴纳社会保障资金证明材料</w:t>
      </w:r>
    </w:p>
    <w:p w14:paraId="4098AC74">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3C1CBE20">
      <w:pPr>
        <w:pStyle w:val="9"/>
        <w:ind w:firstLine="480"/>
        <w:rPr>
          <w:rFonts w:ascii="宋体" w:hAnsi="宋体" w:eastAsia="宋体"/>
        </w:rPr>
      </w:pPr>
      <w:r>
        <w:rPr>
          <w:rFonts w:ascii="宋体" w:hAnsi="宋体" w:eastAsia="宋体" w:cs="仿宋_GB2312"/>
        </w:rPr>
        <w:t>1、依法缴纳社会保障资金的投标人</w:t>
      </w:r>
    </w:p>
    <w:p w14:paraId="35B69F40">
      <w:pPr>
        <w:pStyle w:val="9"/>
        <w:ind w:firstLine="480"/>
        <w:rPr>
          <w:rFonts w:ascii="宋体" w:hAnsi="宋体" w:eastAsia="宋体"/>
        </w:rPr>
      </w:pPr>
      <w:r>
        <w:rPr>
          <w:rFonts w:ascii="宋体" w:hAnsi="宋体" w:eastAsia="宋体" w:cs="仿宋_GB2312"/>
        </w:rPr>
        <w:t>（ ）法人（包括企业、事业单位和社会团体）的</w:t>
      </w:r>
    </w:p>
    <w:p w14:paraId="3A083AFC">
      <w:pPr>
        <w:pStyle w:val="9"/>
        <w:ind w:firstLine="480"/>
        <w:rPr>
          <w:rFonts w:ascii="宋体" w:hAnsi="宋体" w:eastAsia="宋体"/>
        </w:rPr>
      </w:pPr>
      <w:r>
        <w:rPr>
          <w:rFonts w:ascii="宋体" w:hAnsi="宋体" w:eastAsia="宋体" w:cs="仿宋_GB2312"/>
        </w:rPr>
        <w:t>现附上自</w:t>
      </w:r>
      <w:r>
        <w:rPr>
          <w:rFonts w:ascii="宋体" w:hAnsi="宋体" w:eastAsia="宋体" w:cs="仿宋_GB2312"/>
          <w:u w:val="single"/>
        </w:rPr>
        <w:t>　　年　　月　　日</w:t>
      </w:r>
      <w:r>
        <w:rPr>
          <w:rFonts w:ascii="宋体" w:hAnsi="宋体" w:eastAsia="宋体" w:cs="仿宋_GB2312"/>
        </w:rPr>
        <w:t>至</w:t>
      </w:r>
      <w:r>
        <w:rPr>
          <w:rFonts w:ascii="宋体" w:hAnsi="宋体" w:eastAsia="宋体" w:cs="仿宋_GB2312"/>
          <w:u w:val="single"/>
        </w:rPr>
        <w:t>　　年　　月　　日</w:t>
      </w:r>
      <w:r>
        <w:rPr>
          <w:rFonts w:ascii="宋体" w:hAnsi="宋体" w:eastAsia="宋体" w:cs="仿宋_GB2312"/>
        </w:rPr>
        <w:t>我方缴纳的社会保险凭据（限：税务机关/社会保障资金管理机关的专用收据或社会保险缴纳清单，或社会保险的银行缴款收讫凭证）复印件，上述证明材料真实有效，否则我方负全部责任。</w:t>
      </w:r>
    </w:p>
    <w:p w14:paraId="68CB9C21">
      <w:pPr>
        <w:pStyle w:val="9"/>
        <w:ind w:firstLine="480"/>
        <w:rPr>
          <w:rFonts w:ascii="宋体" w:hAnsi="宋体" w:eastAsia="宋体"/>
        </w:rPr>
      </w:pPr>
      <w:r>
        <w:rPr>
          <w:rFonts w:ascii="宋体" w:hAnsi="宋体" w:eastAsia="宋体" w:cs="仿宋_GB2312"/>
        </w:rPr>
        <w:t>（ ）非法人（包括其他组织、自然人）的</w:t>
      </w:r>
    </w:p>
    <w:p w14:paraId="66317BDF">
      <w:pPr>
        <w:pStyle w:val="9"/>
        <w:ind w:firstLine="480"/>
        <w:rPr>
          <w:rFonts w:ascii="宋体" w:hAnsi="宋体" w:eastAsia="宋体"/>
        </w:rPr>
      </w:pPr>
      <w:r>
        <w:rPr>
          <w:rFonts w:ascii="宋体" w:hAnsi="宋体" w:eastAsia="宋体" w:cs="仿宋_GB2312"/>
        </w:rPr>
        <w:t>自</w:t>
      </w:r>
      <w:r>
        <w:rPr>
          <w:rFonts w:ascii="宋体" w:hAnsi="宋体" w:eastAsia="宋体" w:cs="仿宋_GB2312"/>
          <w:u w:val="single"/>
        </w:rPr>
        <w:t>　　年　　月　　日</w:t>
      </w:r>
      <w:r>
        <w:rPr>
          <w:rFonts w:ascii="宋体" w:hAnsi="宋体" w:eastAsia="宋体" w:cs="仿宋_GB2312"/>
        </w:rPr>
        <w:t>至</w:t>
      </w:r>
      <w:r>
        <w:rPr>
          <w:rFonts w:ascii="宋体" w:hAnsi="宋体" w:eastAsia="宋体" w:cs="仿宋_GB2312"/>
          <w:u w:val="single"/>
        </w:rPr>
        <w:t>　　年　　月　　日</w:t>
      </w:r>
      <w:r>
        <w:rPr>
          <w:rFonts w:ascii="宋体" w:hAnsi="宋体" w:eastAsia="宋体" w:cs="仿宋_GB2312"/>
        </w:rPr>
        <w:t>我方缴纳的社会保险凭据（限：税务机关/社会保障资金管理机关的专用收据或社会保险缴纳清单，或社会保险的银行缴款收讫凭证）复印件，上述证明材料真实有效，否则我方负全部责任。</w:t>
      </w:r>
    </w:p>
    <w:p w14:paraId="136A0AB5">
      <w:pPr>
        <w:pStyle w:val="9"/>
        <w:ind w:firstLine="480"/>
        <w:rPr>
          <w:rFonts w:ascii="宋体" w:hAnsi="宋体" w:eastAsia="宋体"/>
        </w:rPr>
      </w:pPr>
      <w:r>
        <w:rPr>
          <w:rFonts w:ascii="宋体" w:hAnsi="宋体" w:eastAsia="宋体" w:cs="仿宋_GB2312"/>
        </w:rPr>
        <w:t>2、依法不需要缴纳或暂缓缴纳社会保障资金的投标人</w:t>
      </w:r>
    </w:p>
    <w:p w14:paraId="66297C6C">
      <w:pPr>
        <w:pStyle w:val="9"/>
        <w:ind w:firstLine="480"/>
        <w:rPr>
          <w:rFonts w:ascii="宋体" w:hAnsi="宋体" w:eastAsia="宋体"/>
        </w:rPr>
      </w:pPr>
      <w:r>
        <w:rPr>
          <w:rFonts w:ascii="宋体" w:hAnsi="宋体" w:eastAsia="宋体" w:cs="仿宋_GB2312"/>
        </w:rPr>
        <w:t>（ ）现附上我方依法不需要缴纳或暂缓缴纳社会保障资金证明材料复印件，上述证明材料真实有效，否则我方负全部责任。</w:t>
      </w:r>
    </w:p>
    <w:p w14:paraId="60971DB0">
      <w:pPr>
        <w:pStyle w:val="9"/>
        <w:ind w:firstLine="480"/>
        <w:rPr>
          <w:rFonts w:ascii="宋体" w:hAnsi="宋体" w:eastAsia="宋体"/>
        </w:rPr>
      </w:pPr>
      <w:r>
        <w:rPr>
          <w:rFonts w:ascii="宋体" w:hAnsi="宋体" w:eastAsia="宋体" w:cs="仿宋_GB2312"/>
        </w:rPr>
        <w:t>※注意：</w:t>
      </w:r>
    </w:p>
    <w:p w14:paraId="205ADCB4">
      <w:pPr>
        <w:pStyle w:val="9"/>
        <w:ind w:firstLine="480"/>
        <w:rPr>
          <w:rFonts w:ascii="宋体" w:hAnsi="宋体" w:eastAsia="宋体"/>
        </w:rPr>
      </w:pPr>
      <w:r>
        <w:rPr>
          <w:rFonts w:ascii="宋体" w:hAnsi="宋体" w:eastAsia="宋体" w:cs="仿宋_GB2312"/>
        </w:rPr>
        <w:t>1、请投标人按照实际情况编制填写，在相应的（）中打“√”，并按照本格式的要求提供相应证明材料的复印件。</w:t>
      </w:r>
    </w:p>
    <w:p w14:paraId="58D1B138">
      <w:pPr>
        <w:pStyle w:val="9"/>
        <w:ind w:firstLine="480"/>
        <w:rPr>
          <w:rFonts w:ascii="宋体" w:hAnsi="宋体" w:eastAsia="宋体"/>
        </w:rPr>
      </w:pPr>
      <w:r>
        <w:rPr>
          <w:rFonts w:ascii="宋体" w:hAnsi="宋体" w:eastAsia="宋体" w:cs="仿宋_GB2312"/>
        </w:rPr>
        <w:t>2、投标人提供的社会保障资金缴纳凭据复印件应符合下列规定：</w:t>
      </w:r>
    </w:p>
    <w:p w14:paraId="7F888449">
      <w:pPr>
        <w:pStyle w:val="9"/>
        <w:ind w:firstLine="480"/>
        <w:rPr>
          <w:rFonts w:ascii="宋体" w:hAnsi="宋体" w:eastAsia="宋体"/>
        </w:rPr>
      </w:pPr>
      <w:r>
        <w:rPr>
          <w:rFonts w:ascii="宋体" w:hAnsi="宋体" w:eastAsia="宋体" w:cs="仿宋_GB2312"/>
        </w:rPr>
        <w:t>2.1投标截止时间前（不含投标截止时间的当月）已依法缴纳社会保障资金的投标人，提供投标截止时间前六个月（不含投标截止时间的当月）中任一月份的社会保障资金缴纳凭据复印件。</w:t>
      </w:r>
    </w:p>
    <w:p w14:paraId="3347E7A5">
      <w:pPr>
        <w:pStyle w:val="9"/>
        <w:ind w:firstLine="480"/>
        <w:rPr>
          <w:rFonts w:ascii="宋体" w:hAnsi="宋体" w:eastAsia="宋体"/>
        </w:rPr>
      </w:pPr>
      <w:r>
        <w:rPr>
          <w:rFonts w:ascii="宋体" w:hAnsi="宋体" w:eastAsia="宋体" w:cs="仿宋_GB2312"/>
        </w:rPr>
        <w:t>2.2投标截止时间的当月成立的投标人，视同满足本项资格条件要求。</w:t>
      </w:r>
    </w:p>
    <w:p w14:paraId="688E79FC">
      <w:pPr>
        <w:pStyle w:val="9"/>
        <w:ind w:firstLine="480"/>
        <w:rPr>
          <w:rFonts w:ascii="宋体" w:hAnsi="宋体" w:eastAsia="宋体"/>
        </w:rPr>
      </w:pPr>
      <w:r>
        <w:rPr>
          <w:rFonts w:ascii="宋体" w:hAnsi="宋体" w:eastAsia="宋体" w:cs="仿宋_GB2312"/>
        </w:rPr>
        <w:t>3、若为依法不需要缴纳或暂缓缴纳社会保障资金的投标人，提供依法不需要缴纳或暂缓缴纳社会保障资金证明材料的，视同满足本项资格条件要求。</w:t>
      </w:r>
    </w:p>
    <w:p w14:paraId="3CEA989B">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0EED46E8">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FC5E888">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676705D">
      <w:pPr>
        <w:pStyle w:val="9"/>
        <w:jc w:val="center"/>
        <w:outlineLvl w:val="3"/>
        <w:rPr>
          <w:rFonts w:ascii="宋体" w:hAnsi="宋体" w:eastAsia="宋体"/>
        </w:rPr>
      </w:pPr>
      <w:r>
        <w:rPr>
          <w:rFonts w:ascii="宋体" w:hAnsi="宋体" w:eastAsia="宋体" w:cs="仿宋_GB2312"/>
          <w:b/>
          <w:sz w:val="24"/>
        </w:rPr>
        <w:t>具备履行合同所必需设备和专业技术能力的声明函（若有）</w:t>
      </w:r>
    </w:p>
    <w:p w14:paraId="28C17A27">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2177DFE5">
      <w:pPr>
        <w:pStyle w:val="9"/>
        <w:ind w:firstLine="480"/>
        <w:rPr>
          <w:rFonts w:ascii="宋体" w:hAnsi="宋体" w:eastAsia="宋体"/>
        </w:rPr>
      </w:pPr>
      <w:r>
        <w:rPr>
          <w:rFonts w:ascii="宋体" w:hAnsi="宋体" w:eastAsia="宋体" w:cs="仿宋_GB2312"/>
        </w:rPr>
        <w:t>我方具备履行合同所必需的设备和专业技术能力，否则产生不利后果由我方承担责任。</w:t>
      </w:r>
    </w:p>
    <w:p w14:paraId="0ED510BD">
      <w:pPr>
        <w:pStyle w:val="9"/>
        <w:ind w:firstLine="960"/>
        <w:rPr>
          <w:rFonts w:ascii="宋体" w:hAnsi="宋体" w:eastAsia="宋体"/>
        </w:rPr>
      </w:pPr>
      <w:r>
        <w:rPr>
          <w:rFonts w:ascii="宋体" w:hAnsi="宋体" w:eastAsia="宋体" w:cs="仿宋_GB2312"/>
        </w:rPr>
        <w:t>特此声明。</w:t>
      </w:r>
    </w:p>
    <w:p w14:paraId="1EEFCD26">
      <w:pPr>
        <w:pStyle w:val="9"/>
        <w:ind w:firstLine="480"/>
        <w:rPr>
          <w:rFonts w:ascii="宋体" w:hAnsi="宋体" w:eastAsia="宋体"/>
        </w:rPr>
      </w:pPr>
      <w:r>
        <w:rPr>
          <w:rFonts w:ascii="宋体" w:hAnsi="宋体" w:eastAsia="宋体" w:cs="仿宋_GB2312"/>
        </w:rPr>
        <w:t>※注意：</w:t>
      </w:r>
    </w:p>
    <w:p w14:paraId="709DDDE7">
      <w:pPr>
        <w:pStyle w:val="9"/>
        <w:ind w:firstLine="480"/>
        <w:rPr>
          <w:rFonts w:ascii="宋体" w:hAnsi="宋体" w:eastAsia="宋体"/>
        </w:rPr>
      </w:pPr>
      <w:r>
        <w:rPr>
          <w:rFonts w:ascii="宋体" w:hAnsi="宋体" w:eastAsia="宋体" w:cs="仿宋_GB2312"/>
        </w:rPr>
        <w:t>1、招标文件未要求投标人提供“具备履行合同所必需的设备和专业技术能力专项证明材料”的，投标人应提供本声明函。</w:t>
      </w:r>
    </w:p>
    <w:p w14:paraId="7356E279">
      <w:pPr>
        <w:pStyle w:val="9"/>
        <w:ind w:firstLine="480"/>
        <w:rPr>
          <w:rFonts w:ascii="宋体" w:hAnsi="宋体" w:eastAsia="宋体"/>
        </w:rPr>
      </w:pPr>
      <w:r>
        <w:rPr>
          <w:rFonts w:ascii="宋体" w:hAnsi="宋体" w:eastAsia="宋体" w:cs="仿宋_GB2312"/>
        </w:rPr>
        <w:t>2、招标文件要求投标人提供“具备履行合同所必需的设备和专业技术能力专项证明材料”的，投标人可不提供本声明函。</w:t>
      </w:r>
    </w:p>
    <w:p w14:paraId="673B2A06">
      <w:pPr>
        <w:pStyle w:val="9"/>
        <w:ind w:firstLine="480"/>
        <w:rPr>
          <w:rFonts w:ascii="宋体" w:hAnsi="宋体" w:eastAsia="宋体"/>
        </w:rPr>
      </w:pPr>
      <w:r>
        <w:rPr>
          <w:rFonts w:ascii="宋体" w:hAnsi="宋体" w:eastAsia="宋体" w:cs="仿宋_GB2312"/>
        </w:rPr>
        <w:t>3、请投标人根据实际情况如实声明，否则视为提供虚假材料。</w:t>
      </w:r>
    </w:p>
    <w:p w14:paraId="63C821F0">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0FCAD466">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73430938">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DC5A413">
      <w:pPr>
        <w:pStyle w:val="9"/>
        <w:jc w:val="center"/>
        <w:outlineLvl w:val="3"/>
        <w:rPr>
          <w:rFonts w:ascii="宋体" w:hAnsi="宋体" w:eastAsia="宋体"/>
        </w:rPr>
      </w:pPr>
      <w:r>
        <w:rPr>
          <w:rFonts w:ascii="宋体" w:hAnsi="宋体" w:eastAsia="宋体" w:cs="仿宋_GB2312"/>
          <w:b/>
          <w:sz w:val="24"/>
        </w:rPr>
        <w:t>参加采购活动前三年内在经营活动中没有重大违法记录书面声明</w:t>
      </w:r>
    </w:p>
    <w:p w14:paraId="52345B1F">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3D989598">
      <w:pPr>
        <w:pStyle w:val="9"/>
        <w:ind w:firstLine="480"/>
        <w:rPr>
          <w:rFonts w:ascii="宋体" w:hAnsi="宋体" w:eastAsia="宋体"/>
        </w:rPr>
      </w:pPr>
      <w:r>
        <w:rPr>
          <w:rFonts w:ascii="宋体" w:hAnsi="宋体" w:eastAsia="宋体"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1AFC030">
      <w:pPr>
        <w:pStyle w:val="9"/>
        <w:ind w:firstLine="960"/>
        <w:rPr>
          <w:rFonts w:ascii="宋体" w:hAnsi="宋体" w:eastAsia="宋体"/>
        </w:rPr>
      </w:pPr>
      <w:r>
        <w:rPr>
          <w:rFonts w:ascii="宋体" w:hAnsi="宋体" w:eastAsia="宋体" w:cs="仿宋_GB2312"/>
        </w:rPr>
        <w:t>特此声明。</w:t>
      </w:r>
    </w:p>
    <w:p w14:paraId="6E6CAE5A">
      <w:pPr>
        <w:pStyle w:val="9"/>
        <w:ind w:firstLine="480"/>
        <w:rPr>
          <w:rFonts w:ascii="宋体" w:hAnsi="宋体" w:eastAsia="宋体"/>
        </w:rPr>
      </w:pPr>
      <w:r>
        <w:rPr>
          <w:rFonts w:ascii="宋体" w:hAnsi="宋体" w:eastAsia="宋体" w:cs="仿宋_GB2312"/>
        </w:rPr>
        <w:t>※注意：</w:t>
      </w:r>
    </w:p>
    <w:p w14:paraId="5A69A662">
      <w:pPr>
        <w:pStyle w:val="9"/>
        <w:ind w:firstLine="480"/>
        <w:rPr>
          <w:rFonts w:ascii="宋体" w:hAnsi="宋体" w:eastAsia="宋体"/>
        </w:rPr>
      </w:pPr>
      <w:r>
        <w:rPr>
          <w:rFonts w:ascii="宋体" w:hAnsi="宋体" w:eastAsia="宋体"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220E8D3">
      <w:pPr>
        <w:pStyle w:val="9"/>
        <w:ind w:firstLine="480"/>
        <w:rPr>
          <w:rFonts w:ascii="宋体" w:hAnsi="宋体" w:eastAsia="宋体"/>
        </w:rPr>
      </w:pPr>
      <w:r>
        <w:rPr>
          <w:rFonts w:ascii="宋体" w:hAnsi="宋体" w:eastAsia="宋体" w:cs="仿宋_GB2312"/>
        </w:rPr>
        <w:t>请投标人根据实际情况如实声明，否则视为提供虚假材料。</w:t>
      </w:r>
    </w:p>
    <w:p w14:paraId="6390BDB8">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42CB183B">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046D67DA">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7435D68E">
      <w:pPr>
        <w:pStyle w:val="9"/>
        <w:jc w:val="center"/>
        <w:outlineLvl w:val="3"/>
        <w:rPr>
          <w:rFonts w:ascii="宋体" w:hAnsi="宋体" w:eastAsia="宋体"/>
        </w:rPr>
      </w:pPr>
      <w:r>
        <w:rPr>
          <w:rFonts w:ascii="宋体" w:hAnsi="宋体" w:eastAsia="宋体" w:cs="仿宋_GB2312"/>
          <w:b/>
          <w:sz w:val="24"/>
        </w:rPr>
        <w:t>二-3信用记录查询提示</w:t>
      </w:r>
    </w:p>
    <w:p w14:paraId="507506E9">
      <w:pPr>
        <w:pStyle w:val="9"/>
        <w:ind w:firstLine="480"/>
        <w:rPr>
          <w:rFonts w:ascii="宋体" w:hAnsi="宋体" w:eastAsia="宋体"/>
        </w:rPr>
      </w:pPr>
      <w:r>
        <w:rPr>
          <w:rFonts w:ascii="宋体" w:hAnsi="宋体" w:eastAsia="宋体" w:cs="仿宋_GB2312"/>
        </w:rPr>
        <w:t>1、由资格审查小组通过网站查询并打印投标人的信用记录。</w:t>
      </w:r>
    </w:p>
    <w:p w14:paraId="34970644">
      <w:pPr>
        <w:pStyle w:val="9"/>
        <w:ind w:firstLine="480"/>
        <w:rPr>
          <w:rFonts w:ascii="宋体" w:hAnsi="宋体" w:eastAsia="宋体"/>
        </w:rPr>
      </w:pPr>
      <w:r>
        <w:rPr>
          <w:rFonts w:ascii="宋体" w:hAnsi="宋体" w:eastAsia="宋体"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0D82E94">
      <w:pPr>
        <w:pStyle w:val="9"/>
        <w:ind w:firstLine="480"/>
        <w:rPr>
          <w:rFonts w:ascii="宋体" w:hAnsi="宋体" w:eastAsia="宋体"/>
        </w:rPr>
      </w:pPr>
      <w:r>
        <w:rPr>
          <w:rFonts w:ascii="宋体" w:hAnsi="宋体" w:eastAsia="宋体"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07FAF5F">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5D778D8D">
      <w:pPr>
        <w:pStyle w:val="9"/>
        <w:jc w:val="center"/>
        <w:outlineLvl w:val="3"/>
        <w:rPr>
          <w:rFonts w:ascii="宋体" w:hAnsi="宋体" w:eastAsia="宋体"/>
        </w:rPr>
      </w:pPr>
      <w:r>
        <w:rPr>
          <w:rFonts w:ascii="宋体" w:hAnsi="宋体" w:eastAsia="宋体" w:cs="仿宋_GB2312"/>
          <w:b/>
          <w:sz w:val="24"/>
        </w:rPr>
        <w:t>二-4中小企业声明函</w:t>
      </w:r>
    </w:p>
    <w:p w14:paraId="4E7E4359">
      <w:pPr>
        <w:pStyle w:val="9"/>
        <w:jc w:val="center"/>
        <w:outlineLvl w:val="3"/>
        <w:rPr>
          <w:rFonts w:ascii="宋体" w:hAnsi="宋体" w:eastAsia="宋体"/>
        </w:rPr>
      </w:pPr>
      <w:r>
        <w:rPr>
          <w:rFonts w:ascii="宋体" w:hAnsi="宋体" w:eastAsia="宋体" w:cs="仿宋_GB2312"/>
          <w:b/>
          <w:sz w:val="24"/>
        </w:rPr>
        <w:t>（以资格条件落实中小企业扶持政策时适用，若有）</w:t>
      </w:r>
    </w:p>
    <w:p w14:paraId="5CEA811A">
      <w:pPr>
        <w:pStyle w:val="9"/>
        <w:jc w:val="center"/>
        <w:outlineLvl w:val="3"/>
        <w:rPr>
          <w:rFonts w:ascii="宋体" w:hAnsi="宋体" w:eastAsia="宋体"/>
        </w:rPr>
      </w:pPr>
      <w:r>
        <w:rPr>
          <w:rFonts w:ascii="宋体" w:hAnsi="宋体" w:eastAsia="宋体" w:cs="仿宋_GB2312"/>
          <w:b/>
          <w:sz w:val="24"/>
        </w:rPr>
        <w:t>中小企业声明函（货物）</w:t>
      </w:r>
    </w:p>
    <w:p w14:paraId="2B679F22">
      <w:pPr>
        <w:pStyle w:val="9"/>
        <w:ind w:firstLine="480"/>
        <w:rPr>
          <w:rFonts w:ascii="宋体" w:hAnsi="宋体" w:eastAsia="宋体"/>
        </w:rPr>
      </w:pPr>
      <w:r>
        <w:rPr>
          <w:rFonts w:ascii="宋体" w:hAnsi="宋体" w:eastAsia="宋体" w:cs="仿宋_GB2312"/>
        </w:rPr>
        <w:t>本公司（联合体）郑重声明，根据《政府采购促进中小企业发展管理办法》（财库﹝2020﹞46 号）的规定，本公司（联合体）参加</w:t>
      </w:r>
      <w:r>
        <w:rPr>
          <w:rFonts w:ascii="宋体" w:hAnsi="宋体" w:eastAsia="宋体" w:cs="仿宋_GB2312"/>
          <w:u w:val="single"/>
        </w:rPr>
        <w:t>（单位名称）</w:t>
      </w:r>
      <w:r>
        <w:rPr>
          <w:rFonts w:ascii="宋体" w:hAnsi="宋体" w:eastAsia="宋体" w:cs="仿宋_GB2312"/>
        </w:rPr>
        <w:t>的</w:t>
      </w:r>
      <w:r>
        <w:rPr>
          <w:rFonts w:ascii="宋体" w:hAnsi="宋体" w:eastAsia="宋体" w:cs="仿宋_GB2312"/>
          <w:u w:val="single"/>
        </w:rPr>
        <w:t>（项目名称）</w:t>
      </w:r>
      <w:r>
        <w:rPr>
          <w:rFonts w:ascii="宋体" w:hAnsi="宋体" w:eastAsia="宋体" w:cs="仿宋_GB2312"/>
        </w:rPr>
        <w:t>采购活动，提供的货物全部由符合政策要求的中小企业制造。相关企业（含联合体中的中小企业、签订分包意向协议的中小企业）的具体情况如下：</w:t>
      </w:r>
    </w:p>
    <w:p w14:paraId="4150A947">
      <w:pPr>
        <w:pStyle w:val="9"/>
        <w:ind w:firstLine="480"/>
        <w:rPr>
          <w:rFonts w:ascii="宋体" w:hAnsi="宋体" w:eastAsia="宋体"/>
        </w:rPr>
      </w:pPr>
      <w:r>
        <w:rPr>
          <w:rFonts w:ascii="宋体" w:hAnsi="宋体" w:eastAsia="宋体" w:cs="仿宋_GB2312"/>
        </w:rPr>
        <w:t>1.</w:t>
      </w:r>
      <w:r>
        <w:rPr>
          <w:rFonts w:ascii="宋体" w:hAnsi="宋体" w:eastAsia="宋体" w:cs="仿宋_GB2312"/>
          <w:u w:val="single"/>
        </w:rPr>
        <w:t xml:space="preserve"> （标的名称） </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行业；制造商为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万元¹，属于</w:t>
      </w:r>
      <w:r>
        <w:rPr>
          <w:rFonts w:ascii="宋体" w:hAnsi="宋体" w:eastAsia="宋体" w:cs="仿宋_GB2312"/>
          <w:u w:val="single"/>
        </w:rPr>
        <w:t>（中型企业、小型企业、微型企业）</w:t>
      </w:r>
      <w:r>
        <w:rPr>
          <w:rFonts w:ascii="宋体" w:hAnsi="宋体" w:eastAsia="宋体" w:cs="仿宋_GB2312"/>
        </w:rPr>
        <w:t>；</w:t>
      </w:r>
    </w:p>
    <w:p w14:paraId="4E7ADF09">
      <w:pPr>
        <w:pStyle w:val="9"/>
        <w:ind w:firstLine="480"/>
        <w:rPr>
          <w:rFonts w:ascii="宋体" w:hAnsi="宋体" w:eastAsia="宋体"/>
        </w:rPr>
      </w:pPr>
      <w:r>
        <w:rPr>
          <w:rFonts w:ascii="宋体" w:hAnsi="宋体" w:eastAsia="宋体" w:cs="仿宋_GB2312"/>
        </w:rPr>
        <w:t>2.</w:t>
      </w:r>
      <w:r>
        <w:rPr>
          <w:rFonts w:ascii="宋体" w:hAnsi="宋体" w:eastAsia="宋体" w:cs="仿宋_GB2312"/>
          <w:u w:val="single"/>
        </w:rPr>
        <w:t xml:space="preserve"> （标的名称） </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行业；制造商为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万元，属于</w:t>
      </w:r>
      <w:r>
        <w:rPr>
          <w:rFonts w:ascii="宋体" w:hAnsi="宋体" w:eastAsia="宋体" w:cs="仿宋_GB2312"/>
          <w:u w:val="single"/>
        </w:rPr>
        <w:t>（中型企业、小型企业、微型企业）</w:t>
      </w:r>
      <w:r>
        <w:rPr>
          <w:rFonts w:ascii="宋体" w:hAnsi="宋体" w:eastAsia="宋体" w:cs="仿宋_GB2312"/>
        </w:rPr>
        <w:t>；</w:t>
      </w:r>
    </w:p>
    <w:p w14:paraId="5ACB38BB">
      <w:pPr>
        <w:pStyle w:val="9"/>
        <w:ind w:firstLine="480"/>
        <w:rPr>
          <w:rFonts w:ascii="宋体" w:hAnsi="宋体" w:eastAsia="宋体"/>
        </w:rPr>
      </w:pPr>
      <w:r>
        <w:rPr>
          <w:rFonts w:ascii="宋体" w:hAnsi="宋体" w:eastAsia="宋体" w:cs="仿宋_GB2312"/>
        </w:rPr>
        <w:t>……</w:t>
      </w:r>
    </w:p>
    <w:p w14:paraId="414C3D51">
      <w:pPr>
        <w:pStyle w:val="9"/>
        <w:ind w:firstLine="480"/>
        <w:rPr>
          <w:rFonts w:ascii="宋体" w:hAnsi="宋体" w:eastAsia="宋体"/>
        </w:rPr>
      </w:pPr>
      <w:r>
        <w:rPr>
          <w:rFonts w:ascii="宋体" w:hAnsi="宋体" w:eastAsia="宋体" w:cs="仿宋_GB2312"/>
        </w:rPr>
        <w:t>以上企业，不属于大企业的分支机构，不存在控股股东为大企业的情形，也不存在与大企业的负责人为同一人的情形。</w:t>
      </w:r>
    </w:p>
    <w:p w14:paraId="24D92F09">
      <w:pPr>
        <w:pStyle w:val="9"/>
        <w:ind w:firstLine="480"/>
        <w:rPr>
          <w:rFonts w:ascii="宋体" w:hAnsi="宋体" w:eastAsia="宋体"/>
        </w:rPr>
      </w:pPr>
      <w:r>
        <w:rPr>
          <w:rFonts w:ascii="宋体" w:hAnsi="宋体" w:eastAsia="宋体" w:cs="仿宋_GB2312"/>
        </w:rPr>
        <w:t>本企业对上述声明内容的真实性负责。如有虚假，将依法承担相应责任。</w:t>
      </w:r>
    </w:p>
    <w:p w14:paraId="3AEE213F">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5C7E3178">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703CC2A6">
      <w:pPr>
        <w:pStyle w:val="9"/>
        <w:ind w:firstLine="480"/>
        <w:rPr>
          <w:rFonts w:ascii="宋体" w:hAnsi="宋体" w:eastAsia="宋体"/>
        </w:rPr>
      </w:pPr>
      <w:r>
        <w:rPr>
          <w:rFonts w:ascii="宋体" w:hAnsi="宋体" w:eastAsia="宋体" w:cs="仿宋_GB2312"/>
        </w:rPr>
        <w:t>※注意：</w:t>
      </w:r>
    </w:p>
    <w:p w14:paraId="66045662">
      <w:pPr>
        <w:pStyle w:val="9"/>
        <w:ind w:firstLine="480"/>
        <w:rPr>
          <w:rFonts w:ascii="宋体" w:hAnsi="宋体" w:eastAsia="宋体"/>
        </w:rPr>
      </w:pPr>
      <w:r>
        <w:rPr>
          <w:rFonts w:ascii="宋体" w:hAnsi="宋体" w:eastAsia="宋体" w:cs="仿宋_GB2312"/>
        </w:rPr>
        <w:t>1、从业人员、营业收入、资产总额填报上一年度数据，无上一年度数据的新成立企业可不填报。</w:t>
      </w:r>
    </w:p>
    <w:p w14:paraId="4F72E603">
      <w:pPr>
        <w:pStyle w:val="9"/>
        <w:ind w:firstLine="480"/>
        <w:rPr>
          <w:rFonts w:ascii="宋体" w:hAnsi="宋体" w:eastAsia="宋体"/>
        </w:rPr>
      </w:pPr>
      <w:r>
        <w:rPr>
          <w:rFonts w:ascii="宋体" w:hAnsi="宋体" w:eastAsia="宋体"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5EED6F6">
      <w:pPr>
        <w:pStyle w:val="9"/>
        <w:ind w:firstLine="480"/>
        <w:rPr>
          <w:rFonts w:ascii="宋体" w:hAnsi="宋体" w:eastAsia="宋体"/>
        </w:rPr>
      </w:pPr>
      <w:r>
        <w:rPr>
          <w:rFonts w:ascii="宋体" w:hAnsi="宋体" w:eastAsia="宋体"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6B954FD">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7EFE3B88">
      <w:pPr>
        <w:pStyle w:val="9"/>
        <w:jc w:val="center"/>
        <w:outlineLvl w:val="3"/>
        <w:rPr>
          <w:rFonts w:ascii="宋体" w:hAnsi="宋体" w:eastAsia="宋体"/>
        </w:rPr>
      </w:pPr>
      <w:r>
        <w:rPr>
          <w:rFonts w:ascii="宋体" w:hAnsi="宋体" w:eastAsia="宋体" w:cs="仿宋_GB2312"/>
          <w:b/>
          <w:sz w:val="24"/>
        </w:rPr>
        <w:t>中小企业声明函（工程、服务）</w:t>
      </w:r>
    </w:p>
    <w:p w14:paraId="7A3ED780">
      <w:pPr>
        <w:pStyle w:val="9"/>
        <w:ind w:firstLine="480"/>
        <w:rPr>
          <w:rFonts w:ascii="宋体" w:hAnsi="宋体" w:eastAsia="宋体"/>
        </w:rPr>
      </w:pPr>
      <w:r>
        <w:rPr>
          <w:rFonts w:ascii="宋体" w:hAnsi="宋体" w:eastAsia="宋体" w:cs="仿宋_GB2312"/>
        </w:rPr>
        <w:t>本公司（联合体）郑重声明，根据《政府采购促进中小企业发展管理办法》（财库﹝2020﹞46 号）的规定，本公司（联合体）参加</w:t>
      </w:r>
      <w:r>
        <w:rPr>
          <w:rFonts w:ascii="宋体" w:hAnsi="宋体" w:eastAsia="宋体" w:cs="仿宋_GB2312"/>
          <w:u w:val="single"/>
        </w:rPr>
        <w:t>（单位名称）</w:t>
      </w:r>
      <w:r>
        <w:rPr>
          <w:rFonts w:ascii="宋体" w:hAnsi="宋体" w:eastAsia="宋体" w:cs="仿宋_GB2312"/>
        </w:rPr>
        <w:t>的</w:t>
      </w:r>
      <w:r>
        <w:rPr>
          <w:rFonts w:ascii="宋体" w:hAnsi="宋体" w:eastAsia="宋体" w:cs="仿宋_GB2312"/>
          <w:u w:val="single"/>
        </w:rPr>
        <w:t>（项目名称）</w:t>
      </w:r>
      <w:r>
        <w:rPr>
          <w:rFonts w:ascii="宋体" w:hAnsi="宋体" w:eastAsia="宋体"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7DE3685">
      <w:pPr>
        <w:pStyle w:val="9"/>
        <w:ind w:firstLine="480"/>
        <w:rPr>
          <w:rFonts w:ascii="宋体" w:hAnsi="宋体" w:eastAsia="宋体"/>
        </w:rPr>
      </w:pPr>
      <w:r>
        <w:rPr>
          <w:rFonts w:ascii="宋体" w:hAnsi="宋体" w:eastAsia="宋体" w:cs="仿宋_GB2312"/>
        </w:rPr>
        <w:t>1.</w:t>
      </w:r>
      <w:r>
        <w:rPr>
          <w:rFonts w:ascii="宋体" w:hAnsi="宋体" w:eastAsia="宋体" w:cs="仿宋_GB2312"/>
          <w:u w:val="single"/>
        </w:rPr>
        <w:t>（标的名称）</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；承建（承接）企业为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万元¹，属于</w:t>
      </w:r>
      <w:r>
        <w:rPr>
          <w:rFonts w:ascii="宋体" w:hAnsi="宋体" w:eastAsia="宋体" w:cs="仿宋_GB2312"/>
          <w:u w:val="single"/>
        </w:rPr>
        <w:t>（中型企业、小型企业、微型企业）</w:t>
      </w:r>
      <w:r>
        <w:rPr>
          <w:rFonts w:ascii="宋体" w:hAnsi="宋体" w:eastAsia="宋体" w:cs="仿宋_GB2312"/>
        </w:rPr>
        <w:t>；</w:t>
      </w:r>
    </w:p>
    <w:p w14:paraId="02DE7140">
      <w:pPr>
        <w:pStyle w:val="9"/>
        <w:ind w:firstLine="480"/>
        <w:rPr>
          <w:rFonts w:ascii="宋体" w:hAnsi="宋体" w:eastAsia="宋体"/>
        </w:rPr>
      </w:pPr>
      <w:r>
        <w:rPr>
          <w:rFonts w:ascii="宋体" w:hAnsi="宋体" w:eastAsia="宋体" w:cs="仿宋_GB2312"/>
        </w:rPr>
        <w:t>2.</w:t>
      </w:r>
      <w:r>
        <w:rPr>
          <w:rFonts w:ascii="宋体" w:hAnsi="宋体" w:eastAsia="宋体" w:cs="仿宋_GB2312"/>
          <w:u w:val="single"/>
        </w:rPr>
        <w:t>（标的名称）</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；承建（承接）企业为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万元，属于</w:t>
      </w:r>
      <w:r>
        <w:rPr>
          <w:rFonts w:ascii="宋体" w:hAnsi="宋体" w:eastAsia="宋体" w:cs="仿宋_GB2312"/>
          <w:u w:val="single"/>
        </w:rPr>
        <w:t>（中型企业、小型企业、微型企业）</w:t>
      </w:r>
      <w:r>
        <w:rPr>
          <w:rFonts w:ascii="宋体" w:hAnsi="宋体" w:eastAsia="宋体" w:cs="仿宋_GB2312"/>
        </w:rPr>
        <w:t>；</w:t>
      </w:r>
    </w:p>
    <w:p w14:paraId="2AAB4B11">
      <w:pPr>
        <w:pStyle w:val="9"/>
        <w:ind w:firstLine="480"/>
        <w:rPr>
          <w:rFonts w:ascii="宋体" w:hAnsi="宋体" w:eastAsia="宋体"/>
        </w:rPr>
      </w:pPr>
      <w:r>
        <w:rPr>
          <w:rFonts w:ascii="宋体" w:hAnsi="宋体" w:eastAsia="宋体" w:cs="仿宋_GB2312"/>
        </w:rPr>
        <w:t>……</w:t>
      </w:r>
    </w:p>
    <w:p w14:paraId="086B821B">
      <w:pPr>
        <w:pStyle w:val="9"/>
        <w:ind w:firstLine="480"/>
        <w:rPr>
          <w:rFonts w:ascii="宋体" w:hAnsi="宋体" w:eastAsia="宋体"/>
        </w:rPr>
      </w:pPr>
      <w:r>
        <w:rPr>
          <w:rFonts w:ascii="宋体" w:hAnsi="宋体" w:eastAsia="宋体" w:cs="仿宋_GB2312"/>
        </w:rPr>
        <w:t>以上企业，不属于大企业的分支机构，不存在控股股东为大企业的情形，也不存在与大企业的负责人为同一人的情形。</w:t>
      </w:r>
    </w:p>
    <w:p w14:paraId="1F6AEF65">
      <w:pPr>
        <w:pStyle w:val="9"/>
        <w:ind w:firstLine="480"/>
        <w:rPr>
          <w:rFonts w:ascii="宋体" w:hAnsi="宋体" w:eastAsia="宋体"/>
        </w:rPr>
      </w:pPr>
      <w:r>
        <w:rPr>
          <w:rFonts w:ascii="宋体" w:hAnsi="宋体" w:eastAsia="宋体" w:cs="仿宋_GB2312"/>
        </w:rPr>
        <w:t>本企业对上述声明内容的真实性负责。如有虚假，将依法承担相应责任。</w:t>
      </w:r>
    </w:p>
    <w:p w14:paraId="646EC843">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090592A0">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5D6C743">
      <w:pPr>
        <w:pStyle w:val="9"/>
        <w:ind w:firstLine="480"/>
        <w:rPr>
          <w:rFonts w:ascii="宋体" w:hAnsi="宋体" w:eastAsia="宋体"/>
        </w:rPr>
      </w:pPr>
      <w:r>
        <w:rPr>
          <w:rFonts w:ascii="宋体" w:hAnsi="宋体" w:eastAsia="宋体" w:cs="仿宋_GB2312"/>
        </w:rPr>
        <w:t>※注意：</w:t>
      </w:r>
    </w:p>
    <w:p w14:paraId="0BA72597">
      <w:pPr>
        <w:pStyle w:val="9"/>
        <w:ind w:firstLine="480"/>
        <w:rPr>
          <w:rFonts w:ascii="宋体" w:hAnsi="宋体" w:eastAsia="宋体"/>
        </w:rPr>
      </w:pPr>
      <w:r>
        <w:rPr>
          <w:rFonts w:ascii="宋体" w:hAnsi="宋体" w:eastAsia="宋体" w:cs="仿宋_GB2312"/>
        </w:rPr>
        <w:t>1、从业人员、营业收入、资产总额填报上一年度数据，无上一年度数据的新成立企业可不填报。</w:t>
      </w:r>
    </w:p>
    <w:p w14:paraId="2659D9F0">
      <w:pPr>
        <w:pStyle w:val="9"/>
        <w:ind w:firstLine="480"/>
        <w:rPr>
          <w:rFonts w:ascii="宋体" w:hAnsi="宋体" w:eastAsia="宋体"/>
        </w:rPr>
      </w:pPr>
      <w:r>
        <w:rPr>
          <w:rFonts w:ascii="宋体" w:hAnsi="宋体" w:eastAsia="宋体"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0A9BFC">
      <w:pPr>
        <w:pStyle w:val="9"/>
        <w:ind w:firstLine="480"/>
        <w:rPr>
          <w:rFonts w:ascii="宋体" w:hAnsi="宋体" w:eastAsia="宋体"/>
        </w:rPr>
      </w:pPr>
      <w:r>
        <w:rPr>
          <w:rFonts w:ascii="宋体" w:hAnsi="宋体" w:eastAsia="宋体"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0EFD8C">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421A605">
      <w:pPr>
        <w:pStyle w:val="9"/>
        <w:jc w:val="center"/>
        <w:outlineLvl w:val="3"/>
        <w:rPr>
          <w:rFonts w:ascii="宋体" w:hAnsi="宋体" w:eastAsia="宋体"/>
        </w:rPr>
      </w:pPr>
      <w:r>
        <w:rPr>
          <w:rFonts w:ascii="宋体" w:hAnsi="宋体" w:eastAsia="宋体" w:cs="仿宋_GB2312"/>
          <w:b/>
          <w:sz w:val="24"/>
        </w:rPr>
        <w:t>残疾人福利性单位声明函</w:t>
      </w:r>
    </w:p>
    <w:p w14:paraId="79EAF690">
      <w:pPr>
        <w:pStyle w:val="9"/>
        <w:jc w:val="center"/>
        <w:outlineLvl w:val="3"/>
        <w:rPr>
          <w:rFonts w:ascii="宋体" w:hAnsi="宋体" w:eastAsia="宋体"/>
        </w:rPr>
      </w:pPr>
      <w:r>
        <w:rPr>
          <w:rFonts w:ascii="宋体" w:hAnsi="宋体" w:eastAsia="宋体" w:cs="仿宋_GB2312"/>
          <w:b/>
          <w:sz w:val="24"/>
        </w:rPr>
        <w:t>（以资格条件落实中小企业扶持政策时适用，若有）</w:t>
      </w:r>
    </w:p>
    <w:p w14:paraId="4601EFF8">
      <w:pPr>
        <w:pStyle w:val="9"/>
        <w:ind w:firstLine="480"/>
        <w:rPr>
          <w:rFonts w:ascii="宋体" w:hAnsi="宋体" w:eastAsia="宋体"/>
        </w:rPr>
      </w:pPr>
      <w:r>
        <w:rPr>
          <w:rFonts w:ascii="宋体" w:hAnsi="宋体" w:eastAsia="宋体"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35FC819">
      <w:pPr>
        <w:pStyle w:val="9"/>
        <w:ind w:firstLine="480"/>
        <w:rPr>
          <w:rFonts w:ascii="宋体" w:hAnsi="宋体" w:eastAsia="宋体"/>
        </w:rPr>
      </w:pPr>
      <w:r>
        <w:rPr>
          <w:rFonts w:ascii="宋体" w:hAnsi="宋体" w:eastAsia="宋体"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C8C3A1B">
      <w:pPr>
        <w:pStyle w:val="9"/>
        <w:ind w:firstLine="480"/>
        <w:rPr>
          <w:rFonts w:ascii="宋体" w:hAnsi="宋体" w:eastAsia="宋体"/>
        </w:rPr>
      </w:pPr>
      <w:r>
        <w:rPr>
          <w:rFonts w:ascii="宋体" w:hAnsi="宋体" w:eastAsia="宋体" w:cs="仿宋_GB2312"/>
        </w:rPr>
        <w:t>（ ）由本投标人承建的（填写“所投采购包、品目号”）工程</w:t>
      </w:r>
    </w:p>
    <w:p w14:paraId="4A9DDB2D">
      <w:pPr>
        <w:pStyle w:val="9"/>
        <w:ind w:firstLine="480"/>
        <w:rPr>
          <w:rFonts w:ascii="宋体" w:hAnsi="宋体" w:eastAsia="宋体"/>
        </w:rPr>
      </w:pPr>
      <w:r>
        <w:rPr>
          <w:rFonts w:ascii="宋体" w:hAnsi="宋体" w:eastAsia="宋体" w:cs="仿宋_GB2312"/>
        </w:rPr>
        <w:t>（ ）由本投标人承接的（填写“所投采购包、品目号”）服务；</w:t>
      </w:r>
    </w:p>
    <w:p w14:paraId="24EE1E1F">
      <w:pPr>
        <w:pStyle w:val="9"/>
        <w:ind w:firstLine="480"/>
        <w:rPr>
          <w:rFonts w:ascii="宋体" w:hAnsi="宋体" w:eastAsia="宋体"/>
        </w:rPr>
      </w:pPr>
      <w:r>
        <w:rPr>
          <w:rFonts w:ascii="宋体" w:hAnsi="宋体" w:eastAsia="宋体" w:cs="仿宋_GB2312"/>
        </w:rPr>
        <w:t>本投标人对上述声明的真实性负责。如有虚假，将依法承担相应责任。</w:t>
      </w:r>
    </w:p>
    <w:p w14:paraId="5E065DC2">
      <w:pPr>
        <w:pStyle w:val="9"/>
        <w:ind w:firstLine="480"/>
        <w:rPr>
          <w:rFonts w:ascii="宋体" w:hAnsi="宋体" w:eastAsia="宋体"/>
        </w:rPr>
      </w:pPr>
      <w:r>
        <w:rPr>
          <w:rFonts w:ascii="宋体" w:hAnsi="宋体" w:eastAsia="宋体" w:cs="仿宋_GB2312"/>
        </w:rPr>
        <w:t>备注：</w:t>
      </w:r>
    </w:p>
    <w:p w14:paraId="3547B4CB">
      <w:pPr>
        <w:pStyle w:val="9"/>
        <w:ind w:firstLine="480"/>
        <w:rPr>
          <w:rFonts w:ascii="宋体" w:hAnsi="宋体" w:eastAsia="宋体"/>
        </w:rPr>
      </w:pPr>
      <w:r>
        <w:rPr>
          <w:rFonts w:ascii="宋体" w:hAnsi="宋体" w:eastAsia="宋体" w:cs="仿宋_GB2312"/>
        </w:rPr>
        <w:t>1、请投标人按照实际情况编制填写本声明函，并在相应的（）中打“√”。</w:t>
      </w:r>
    </w:p>
    <w:p w14:paraId="1AEF9701">
      <w:pPr>
        <w:pStyle w:val="9"/>
        <w:ind w:firstLine="480"/>
        <w:rPr>
          <w:rFonts w:ascii="宋体" w:hAnsi="宋体" w:eastAsia="宋体"/>
        </w:rPr>
      </w:pPr>
      <w:r>
        <w:rPr>
          <w:rFonts w:ascii="宋体" w:hAnsi="宋体" w:eastAsia="宋体" w:cs="仿宋_GB2312"/>
        </w:rPr>
        <w:t>2、若《残疾人福利性单位声明函》内容不真实，视为提供虚假材料。</w:t>
      </w:r>
    </w:p>
    <w:p w14:paraId="7480D13C">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0CE7DCC4">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60D0952">
      <w:pPr>
        <w:pStyle w:val="9"/>
        <w:ind w:firstLine="480"/>
        <w:rPr>
          <w:rFonts w:ascii="宋体" w:hAnsi="宋体" w:eastAsia="宋体"/>
        </w:rPr>
      </w:pPr>
      <w:r>
        <w:rPr>
          <w:rFonts w:ascii="宋体" w:hAnsi="宋体" w:eastAsia="宋体" w:cs="仿宋_GB2312"/>
        </w:rPr>
        <w:t>附：</w:t>
      </w:r>
    </w:p>
    <w:p w14:paraId="2D2B5885">
      <w:pPr>
        <w:pStyle w:val="9"/>
        <w:jc w:val="center"/>
        <w:outlineLvl w:val="3"/>
        <w:rPr>
          <w:rFonts w:ascii="宋体" w:hAnsi="宋体" w:eastAsia="宋体"/>
        </w:rPr>
      </w:pPr>
      <w:r>
        <w:rPr>
          <w:rFonts w:ascii="宋体" w:hAnsi="宋体" w:eastAsia="宋体" w:cs="仿宋_GB2312"/>
          <w:b/>
          <w:sz w:val="24"/>
        </w:rPr>
        <w:t>监狱企业证明材料</w:t>
      </w:r>
    </w:p>
    <w:p w14:paraId="72EFB5F6">
      <w:pPr>
        <w:pStyle w:val="9"/>
        <w:ind w:firstLine="480"/>
        <w:rPr>
          <w:rFonts w:ascii="宋体" w:hAnsi="宋体" w:eastAsia="宋体"/>
        </w:rPr>
      </w:pPr>
      <w:r>
        <w:rPr>
          <w:rFonts w:ascii="宋体" w:hAnsi="宋体" w:eastAsia="宋体" w:cs="仿宋_GB2312"/>
        </w:rPr>
        <w:t>投标人为监狱企业，提供本单位制造的货物（承接的服务），并在电子投标文件中提供省级以上监狱管理局、戒毒管理局（含新疆生产建设兵团）出具的属于监狱企业的证明文件。</w:t>
      </w:r>
    </w:p>
    <w:p w14:paraId="7124A1CA">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55FB34D">
      <w:pPr>
        <w:pStyle w:val="9"/>
        <w:jc w:val="center"/>
        <w:outlineLvl w:val="3"/>
        <w:rPr>
          <w:rFonts w:ascii="宋体" w:hAnsi="宋体" w:eastAsia="宋体"/>
        </w:rPr>
      </w:pPr>
      <w:r>
        <w:rPr>
          <w:rFonts w:ascii="宋体" w:hAnsi="宋体" w:eastAsia="宋体" w:cs="仿宋_GB2312"/>
          <w:b/>
          <w:sz w:val="24"/>
        </w:rPr>
        <w:t>二-5联合体协议（若有）</w:t>
      </w:r>
    </w:p>
    <w:p w14:paraId="636E609F">
      <w:pPr>
        <w:pStyle w:val="9"/>
        <w:ind w:firstLine="480"/>
        <w:rPr>
          <w:rFonts w:ascii="宋体" w:hAnsi="宋体" w:eastAsia="宋体"/>
        </w:rPr>
      </w:pPr>
      <w:r>
        <w:rPr>
          <w:rFonts w:ascii="宋体" w:hAnsi="宋体" w:eastAsia="宋体" w:cs="仿宋_GB2312"/>
        </w:rPr>
        <w:t>致：</w:t>
      </w:r>
      <w:r>
        <w:rPr>
          <w:rFonts w:ascii="宋体" w:hAnsi="宋体" w:eastAsia="宋体" w:cs="仿宋_GB2312"/>
          <w:u w:val="single"/>
        </w:rPr>
        <w:t>（采购人或采购代理机构）</w:t>
      </w:r>
    </w:p>
    <w:p w14:paraId="1C7D90D3">
      <w:pPr>
        <w:pStyle w:val="9"/>
        <w:ind w:firstLine="480"/>
        <w:rPr>
          <w:rFonts w:ascii="宋体" w:hAnsi="宋体" w:eastAsia="宋体"/>
        </w:rPr>
      </w:pPr>
      <w:r>
        <w:rPr>
          <w:rFonts w:ascii="宋体" w:hAnsi="宋体" w:eastAsia="宋体" w:cs="仿宋_GB2312"/>
        </w:rPr>
        <w:t>兹有</w:t>
      </w:r>
      <w:r>
        <w:rPr>
          <w:rFonts w:ascii="宋体" w:hAnsi="宋体" w:eastAsia="宋体" w:cs="仿宋_GB2312"/>
          <w:u w:val="single"/>
        </w:rPr>
        <w:t>（填写“联合体中各方的全称”，各方的全称之间请用“、”分割）</w:t>
      </w:r>
      <w:r>
        <w:rPr>
          <w:rFonts w:ascii="宋体" w:hAnsi="宋体" w:eastAsia="宋体" w:cs="仿宋_GB2312"/>
        </w:rPr>
        <w:t>自愿组成联合体，共同参加</w:t>
      </w:r>
      <w:r>
        <w:rPr>
          <w:rFonts w:ascii="宋体" w:hAnsi="宋体" w:eastAsia="宋体" w:cs="仿宋_GB2312"/>
          <w:u w:val="single"/>
        </w:rPr>
        <w:t>（填写“项目名称”）</w:t>
      </w:r>
      <w:r>
        <w:rPr>
          <w:rFonts w:ascii="宋体" w:hAnsi="宋体" w:eastAsia="宋体" w:cs="仿宋_GB2312"/>
        </w:rPr>
        <w:t xml:space="preserve"> 项目（项目编号：</w:t>
      </w:r>
      <w:r>
        <w:rPr>
          <w:rFonts w:ascii="宋体" w:hAnsi="宋体" w:eastAsia="宋体" w:cs="仿宋_GB2312"/>
          <w:u w:val="single"/>
        </w:rPr>
        <w:t>　　　　　　</w:t>
      </w:r>
      <w:r>
        <w:rPr>
          <w:rFonts w:ascii="宋体" w:hAnsi="宋体" w:eastAsia="宋体" w:cs="仿宋_GB2312"/>
        </w:rPr>
        <w:t>）的投标。现就联合体参加本项目投标的有关事宜达成下列协议：</w:t>
      </w:r>
    </w:p>
    <w:p w14:paraId="1829B90F">
      <w:pPr>
        <w:pStyle w:val="9"/>
        <w:ind w:firstLine="480"/>
        <w:rPr>
          <w:rFonts w:ascii="宋体" w:hAnsi="宋体" w:eastAsia="宋体"/>
        </w:rPr>
      </w:pPr>
      <w:r>
        <w:rPr>
          <w:rFonts w:ascii="宋体" w:hAnsi="宋体" w:eastAsia="宋体" w:cs="仿宋_GB2312"/>
        </w:rPr>
        <w:t>一、联合体各方应承担的工作和义务具体如下：</w:t>
      </w:r>
    </w:p>
    <w:p w14:paraId="13AD3617">
      <w:pPr>
        <w:pStyle w:val="9"/>
        <w:ind w:firstLine="480"/>
        <w:rPr>
          <w:rFonts w:ascii="宋体" w:hAnsi="宋体" w:eastAsia="宋体"/>
        </w:rPr>
      </w:pPr>
      <w:r>
        <w:rPr>
          <w:rFonts w:ascii="宋体" w:hAnsi="宋体" w:eastAsia="宋体" w:cs="仿宋_GB2312"/>
        </w:rPr>
        <w:t>1、牵头方（全称）：</w:t>
      </w:r>
      <w:r>
        <w:rPr>
          <w:rFonts w:ascii="宋体" w:hAnsi="宋体" w:eastAsia="宋体" w:cs="仿宋_GB2312"/>
          <w:u w:val="single"/>
        </w:rPr>
        <w:t xml:space="preserve">（填写“工作及义务的具体内容”） </w:t>
      </w:r>
      <w:r>
        <w:rPr>
          <w:rFonts w:ascii="宋体" w:hAnsi="宋体" w:eastAsia="宋体" w:cs="仿宋_GB2312"/>
        </w:rPr>
        <w:t>；</w:t>
      </w:r>
    </w:p>
    <w:p w14:paraId="7700C853">
      <w:pPr>
        <w:pStyle w:val="9"/>
        <w:ind w:firstLine="480"/>
        <w:rPr>
          <w:rFonts w:ascii="宋体" w:hAnsi="宋体" w:eastAsia="宋体"/>
        </w:rPr>
      </w:pPr>
      <w:r>
        <w:rPr>
          <w:rFonts w:ascii="宋体" w:hAnsi="宋体" w:eastAsia="宋体" w:cs="仿宋_GB2312"/>
        </w:rPr>
        <w:t>2、成员方：</w:t>
      </w:r>
    </w:p>
    <w:p w14:paraId="74120C4A">
      <w:pPr>
        <w:pStyle w:val="9"/>
        <w:ind w:firstLine="480"/>
        <w:rPr>
          <w:rFonts w:ascii="宋体" w:hAnsi="宋体" w:eastAsia="宋体"/>
        </w:rPr>
      </w:pPr>
      <w:r>
        <w:rPr>
          <w:rFonts w:ascii="宋体" w:hAnsi="宋体" w:eastAsia="宋体" w:cs="仿宋_GB2312"/>
        </w:rPr>
        <w:t>2.1（成员一的全称）：</w:t>
      </w:r>
      <w:r>
        <w:rPr>
          <w:rFonts w:ascii="宋体" w:hAnsi="宋体" w:eastAsia="宋体" w:cs="仿宋_GB2312"/>
          <w:u w:val="single"/>
        </w:rPr>
        <w:t>（填写“工作及义务的具体内容”）</w:t>
      </w:r>
      <w:r>
        <w:rPr>
          <w:rFonts w:ascii="宋体" w:hAnsi="宋体" w:eastAsia="宋体" w:cs="仿宋_GB2312"/>
        </w:rPr>
        <w:t xml:space="preserve"> ；</w:t>
      </w:r>
    </w:p>
    <w:p w14:paraId="736E61B3">
      <w:pPr>
        <w:pStyle w:val="9"/>
        <w:ind w:firstLine="480"/>
        <w:rPr>
          <w:rFonts w:ascii="宋体" w:hAnsi="宋体" w:eastAsia="宋体"/>
        </w:rPr>
      </w:pPr>
      <w:r>
        <w:rPr>
          <w:rFonts w:ascii="宋体" w:hAnsi="宋体" w:eastAsia="宋体" w:cs="仿宋_GB2312"/>
        </w:rPr>
        <w:t>……</w:t>
      </w:r>
    </w:p>
    <w:p w14:paraId="6CA702BD">
      <w:pPr>
        <w:pStyle w:val="9"/>
        <w:ind w:firstLine="480"/>
        <w:rPr>
          <w:rFonts w:ascii="宋体" w:hAnsi="宋体" w:eastAsia="宋体"/>
        </w:rPr>
      </w:pPr>
      <w:r>
        <w:rPr>
          <w:rFonts w:ascii="宋体" w:hAnsi="宋体" w:eastAsia="宋体" w:cs="仿宋_GB2312"/>
        </w:rPr>
        <w:t>二、联合体各方的合同金额占比，具体如下：</w:t>
      </w:r>
    </w:p>
    <w:p w14:paraId="5E211075">
      <w:pPr>
        <w:pStyle w:val="9"/>
        <w:ind w:firstLine="480"/>
        <w:rPr>
          <w:rFonts w:ascii="宋体" w:hAnsi="宋体" w:eastAsia="宋体"/>
        </w:rPr>
      </w:pPr>
      <w:r>
        <w:rPr>
          <w:rFonts w:ascii="宋体" w:hAnsi="宋体" w:eastAsia="宋体" w:cs="仿宋_GB2312"/>
        </w:rPr>
        <w:t>1.牵头方（</w:t>
      </w:r>
      <w:r>
        <w:rPr>
          <w:rFonts w:ascii="宋体" w:hAnsi="宋体" w:eastAsia="宋体" w:cs="仿宋_GB2312"/>
          <w:u w:val="single"/>
        </w:rPr>
        <w:t xml:space="preserve"> 全称</w:t>
      </w:r>
      <w:r>
        <w:rPr>
          <w:rFonts w:ascii="宋体" w:hAnsi="宋体" w:eastAsia="宋体" w:cs="仿宋_GB2312"/>
        </w:rPr>
        <w:t xml:space="preserve"> ）的合同金额占合同总额的</w:t>
      </w:r>
      <w:r>
        <w:rPr>
          <w:rFonts w:ascii="宋体" w:hAnsi="宋体" w:eastAsia="宋体" w:cs="仿宋_GB2312"/>
          <w:u w:val="single"/>
        </w:rPr>
        <w:t>　　</w:t>
      </w:r>
      <w:r>
        <w:rPr>
          <w:rFonts w:ascii="宋体" w:hAnsi="宋体" w:eastAsia="宋体" w:cs="仿宋_GB2312"/>
        </w:rPr>
        <w:t>%；</w:t>
      </w:r>
    </w:p>
    <w:p w14:paraId="358145D3">
      <w:pPr>
        <w:pStyle w:val="9"/>
        <w:ind w:firstLine="480"/>
        <w:rPr>
          <w:rFonts w:ascii="宋体" w:hAnsi="宋体" w:eastAsia="宋体"/>
        </w:rPr>
      </w:pPr>
      <w:r>
        <w:rPr>
          <w:rFonts w:ascii="宋体" w:hAnsi="宋体" w:eastAsia="宋体" w:cs="仿宋_GB2312"/>
        </w:rPr>
        <w:t>2.成员方：</w:t>
      </w:r>
    </w:p>
    <w:p w14:paraId="3B608A04">
      <w:pPr>
        <w:pStyle w:val="9"/>
        <w:ind w:firstLine="480"/>
        <w:rPr>
          <w:rFonts w:ascii="宋体" w:hAnsi="宋体" w:eastAsia="宋体"/>
        </w:rPr>
      </w:pPr>
      <w:r>
        <w:rPr>
          <w:rFonts w:ascii="宋体" w:hAnsi="宋体" w:eastAsia="宋体" w:cs="仿宋_GB2312"/>
        </w:rPr>
        <w:t>2.1（</w:t>
      </w:r>
      <w:r>
        <w:rPr>
          <w:rFonts w:ascii="宋体" w:hAnsi="宋体" w:eastAsia="宋体" w:cs="仿宋_GB2312"/>
          <w:u w:val="single"/>
        </w:rPr>
        <w:t xml:space="preserve"> 成员1的全称 </w:t>
      </w:r>
      <w:r>
        <w:rPr>
          <w:rFonts w:ascii="宋体" w:hAnsi="宋体" w:eastAsia="宋体" w:cs="仿宋_GB2312"/>
        </w:rPr>
        <w:t>）的合同金额占合同总额的</w:t>
      </w:r>
      <w:r>
        <w:rPr>
          <w:rFonts w:ascii="宋体" w:hAnsi="宋体" w:eastAsia="宋体" w:cs="仿宋_GB2312"/>
          <w:u w:val="single"/>
        </w:rPr>
        <w:t>　　</w:t>
      </w:r>
      <w:r>
        <w:rPr>
          <w:rFonts w:ascii="宋体" w:hAnsi="宋体" w:eastAsia="宋体" w:cs="仿宋_GB2312"/>
        </w:rPr>
        <w:t>%；</w:t>
      </w:r>
    </w:p>
    <w:p w14:paraId="019B978B">
      <w:pPr>
        <w:pStyle w:val="9"/>
        <w:ind w:firstLine="480"/>
        <w:rPr>
          <w:rFonts w:ascii="宋体" w:hAnsi="宋体" w:eastAsia="宋体"/>
        </w:rPr>
      </w:pPr>
      <w:r>
        <w:rPr>
          <w:rFonts w:ascii="宋体" w:hAnsi="宋体" w:eastAsia="宋体" w:cs="仿宋_GB2312"/>
        </w:rPr>
        <w:t>……</w:t>
      </w:r>
    </w:p>
    <w:p w14:paraId="49116C0A">
      <w:pPr>
        <w:pStyle w:val="9"/>
        <w:ind w:firstLine="480"/>
        <w:rPr>
          <w:rFonts w:ascii="宋体" w:hAnsi="宋体" w:eastAsia="宋体"/>
        </w:rPr>
      </w:pPr>
      <w:r>
        <w:rPr>
          <w:rFonts w:ascii="宋体" w:hAnsi="宋体" w:eastAsia="宋体" w:cs="仿宋_GB2312"/>
        </w:rPr>
        <w:t>三、联合体各方约定：</w:t>
      </w:r>
    </w:p>
    <w:p w14:paraId="3C6A8C7B">
      <w:pPr>
        <w:pStyle w:val="9"/>
        <w:ind w:firstLine="480"/>
        <w:rPr>
          <w:rFonts w:ascii="宋体" w:hAnsi="宋体" w:eastAsia="宋体"/>
        </w:rPr>
      </w:pPr>
      <w:r>
        <w:rPr>
          <w:rFonts w:ascii="宋体" w:hAnsi="宋体" w:eastAsia="宋体" w:cs="仿宋_GB2312"/>
        </w:rPr>
        <w:t>1、由</w:t>
      </w:r>
      <w:r>
        <w:rPr>
          <w:rFonts w:ascii="宋体" w:hAnsi="宋体" w:eastAsia="宋体"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E9C2F9C">
      <w:pPr>
        <w:pStyle w:val="9"/>
        <w:ind w:firstLine="480"/>
        <w:rPr>
          <w:rFonts w:ascii="宋体" w:hAnsi="宋体" w:eastAsia="宋体"/>
        </w:rPr>
      </w:pPr>
      <w:r>
        <w:rPr>
          <w:rFonts w:ascii="宋体" w:hAnsi="宋体" w:eastAsia="宋体" w:cs="仿宋_GB2312"/>
        </w:rPr>
        <w:t>2、联合体各方约定由</w:t>
      </w:r>
      <w:r>
        <w:rPr>
          <w:rFonts w:ascii="宋体" w:hAnsi="宋体" w:eastAsia="宋体" w:cs="仿宋_GB2312"/>
          <w:u w:val="single"/>
        </w:rPr>
        <w:t>（填写“牵头方的全称”）代表联合体办理投标保证金事宜。</w:t>
      </w:r>
    </w:p>
    <w:p w14:paraId="28DB6737">
      <w:pPr>
        <w:pStyle w:val="9"/>
        <w:ind w:firstLine="480"/>
        <w:rPr>
          <w:rFonts w:ascii="宋体" w:hAnsi="宋体" w:eastAsia="宋体"/>
        </w:rPr>
      </w:pPr>
      <w:r>
        <w:rPr>
          <w:rFonts w:ascii="宋体" w:hAnsi="宋体" w:eastAsia="宋体"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4135FE8">
      <w:pPr>
        <w:pStyle w:val="9"/>
        <w:ind w:firstLine="480"/>
        <w:rPr>
          <w:rFonts w:ascii="宋体" w:hAnsi="宋体" w:eastAsia="宋体"/>
        </w:rPr>
      </w:pPr>
      <w:r>
        <w:rPr>
          <w:rFonts w:ascii="宋体" w:hAnsi="宋体" w:eastAsia="宋体" w:cs="仿宋_GB2312"/>
        </w:rPr>
        <w:t>四、若中标，牵头方将代表联合体与采购人就合同签订事宜进行协商；若协商一致，则联合体各方将共同与采购人签订政府采购合同，并就政府采购合同约定的事项对采购人承担连带责任。</w:t>
      </w:r>
    </w:p>
    <w:p w14:paraId="76530039">
      <w:pPr>
        <w:pStyle w:val="9"/>
        <w:ind w:firstLine="480"/>
        <w:rPr>
          <w:rFonts w:ascii="宋体" w:hAnsi="宋体" w:eastAsia="宋体"/>
        </w:rPr>
      </w:pPr>
      <w:r>
        <w:rPr>
          <w:rFonts w:ascii="宋体" w:hAnsi="宋体" w:eastAsia="宋体" w:cs="仿宋_GB2312"/>
        </w:rPr>
        <w:t>五、本协议自签署之日起生效，政府采购合同履行完毕后自动失效。</w:t>
      </w:r>
    </w:p>
    <w:p w14:paraId="693C8CB5">
      <w:pPr>
        <w:pStyle w:val="9"/>
        <w:ind w:firstLine="480"/>
        <w:rPr>
          <w:rFonts w:ascii="宋体" w:hAnsi="宋体" w:eastAsia="宋体"/>
        </w:rPr>
      </w:pPr>
      <w:r>
        <w:rPr>
          <w:rFonts w:ascii="宋体" w:hAnsi="宋体" w:eastAsia="宋体" w:cs="仿宋_GB2312"/>
        </w:rPr>
        <w:t>六、本协议一式</w:t>
      </w:r>
      <w:r>
        <w:rPr>
          <w:rFonts w:ascii="宋体" w:hAnsi="宋体" w:eastAsia="宋体" w:cs="仿宋_GB2312"/>
          <w:u w:val="single"/>
        </w:rPr>
        <w:t>（填写具体份数）</w:t>
      </w:r>
      <w:r>
        <w:rPr>
          <w:rFonts w:ascii="宋体" w:hAnsi="宋体" w:eastAsia="宋体" w:cs="仿宋_GB2312"/>
        </w:rPr>
        <w:t>份，联合体各方各执一份，电子投标文件中提交一份。</w:t>
      </w:r>
    </w:p>
    <w:p w14:paraId="52EEDB49">
      <w:pPr>
        <w:pStyle w:val="9"/>
        <w:ind w:firstLine="480"/>
        <w:rPr>
          <w:rFonts w:ascii="宋体" w:hAnsi="宋体" w:eastAsia="宋体"/>
        </w:rPr>
      </w:pPr>
      <w:r>
        <w:rPr>
          <w:rFonts w:ascii="宋体" w:hAnsi="宋体" w:eastAsia="宋体" w:cs="仿宋_GB2312"/>
        </w:rPr>
        <w:t>（以下无正文）</w:t>
      </w:r>
    </w:p>
    <w:p w14:paraId="305F7010">
      <w:pPr>
        <w:pStyle w:val="9"/>
        <w:ind w:firstLine="480"/>
        <w:rPr>
          <w:rFonts w:ascii="宋体" w:hAnsi="宋体" w:eastAsia="宋体"/>
        </w:rPr>
      </w:pPr>
      <w:r>
        <w:rPr>
          <w:rFonts w:ascii="宋体" w:hAnsi="宋体" w:eastAsia="宋体" w:cs="仿宋_GB2312"/>
        </w:rPr>
        <w:t>牵头方：</w:t>
      </w:r>
      <w:r>
        <w:rPr>
          <w:rFonts w:ascii="宋体" w:hAnsi="宋体" w:eastAsia="宋体" w:cs="仿宋_GB2312"/>
          <w:u w:val="single"/>
        </w:rPr>
        <w:t>（全称并加盖单位公章）</w:t>
      </w:r>
    </w:p>
    <w:p w14:paraId="585AE8E8">
      <w:pPr>
        <w:pStyle w:val="9"/>
        <w:ind w:firstLine="480"/>
        <w:rPr>
          <w:rFonts w:ascii="宋体" w:hAnsi="宋体" w:eastAsia="宋体"/>
        </w:rPr>
      </w:pPr>
      <w:r>
        <w:rPr>
          <w:rFonts w:ascii="宋体" w:hAnsi="宋体" w:eastAsia="宋体" w:cs="仿宋_GB2312"/>
        </w:rPr>
        <w:t>法定代表人或其委托代理人：</w:t>
      </w:r>
      <w:r>
        <w:rPr>
          <w:rFonts w:ascii="宋体" w:hAnsi="宋体" w:eastAsia="宋体" w:cs="仿宋_GB2312"/>
          <w:u w:val="single"/>
        </w:rPr>
        <w:t xml:space="preserve"> （签字或盖章）</w:t>
      </w:r>
    </w:p>
    <w:p w14:paraId="32A5F6FB">
      <w:pPr>
        <w:pStyle w:val="9"/>
        <w:ind w:firstLine="480"/>
        <w:rPr>
          <w:rFonts w:ascii="宋体" w:hAnsi="宋体" w:eastAsia="宋体"/>
        </w:rPr>
      </w:pPr>
      <w:r>
        <w:rPr>
          <w:rFonts w:ascii="宋体" w:hAnsi="宋体" w:eastAsia="宋体" w:cs="仿宋_GB2312"/>
        </w:rPr>
        <w:t>成员一：</w:t>
      </w:r>
      <w:r>
        <w:rPr>
          <w:rFonts w:ascii="宋体" w:hAnsi="宋体" w:eastAsia="宋体" w:cs="仿宋_GB2312"/>
          <w:u w:val="single"/>
        </w:rPr>
        <w:t>（全称并加盖成员一的单位公章）</w:t>
      </w:r>
    </w:p>
    <w:p w14:paraId="2400C7D6">
      <w:pPr>
        <w:pStyle w:val="9"/>
        <w:ind w:firstLine="480"/>
        <w:rPr>
          <w:rFonts w:ascii="宋体" w:hAnsi="宋体" w:eastAsia="宋体"/>
        </w:rPr>
      </w:pPr>
      <w:r>
        <w:rPr>
          <w:rFonts w:ascii="宋体" w:hAnsi="宋体" w:eastAsia="宋体" w:cs="仿宋_GB2312"/>
        </w:rPr>
        <w:t>法定代表人或其委托代理人：</w:t>
      </w:r>
      <w:r>
        <w:rPr>
          <w:rFonts w:ascii="宋体" w:hAnsi="宋体" w:eastAsia="宋体" w:cs="仿宋_GB2312"/>
          <w:u w:val="single"/>
        </w:rPr>
        <w:t xml:space="preserve"> （签字或盖章）</w:t>
      </w:r>
    </w:p>
    <w:p w14:paraId="4CFF2F9D">
      <w:pPr>
        <w:pStyle w:val="9"/>
        <w:ind w:firstLine="480"/>
        <w:rPr>
          <w:rFonts w:ascii="宋体" w:hAnsi="宋体" w:eastAsia="宋体"/>
        </w:rPr>
      </w:pPr>
      <w:r>
        <w:rPr>
          <w:rFonts w:ascii="宋体" w:hAnsi="宋体" w:eastAsia="宋体" w:cs="仿宋_GB2312"/>
        </w:rPr>
        <w:t>……</w:t>
      </w:r>
    </w:p>
    <w:p w14:paraId="74D26FD3">
      <w:pPr>
        <w:pStyle w:val="9"/>
        <w:ind w:firstLine="480"/>
        <w:rPr>
          <w:rFonts w:ascii="宋体" w:hAnsi="宋体" w:eastAsia="宋体"/>
        </w:rPr>
      </w:pPr>
      <w:r>
        <w:rPr>
          <w:rFonts w:ascii="宋体" w:hAnsi="宋体" w:eastAsia="宋体" w:cs="仿宋_GB2312"/>
        </w:rPr>
        <w:t>成员**：</w:t>
      </w:r>
      <w:r>
        <w:rPr>
          <w:rFonts w:ascii="宋体" w:hAnsi="宋体" w:eastAsia="宋体" w:cs="仿宋_GB2312"/>
          <w:u w:val="single"/>
        </w:rPr>
        <w:t>（全称并加盖成员**的单位公章）</w:t>
      </w:r>
    </w:p>
    <w:p w14:paraId="4818F108">
      <w:pPr>
        <w:pStyle w:val="9"/>
        <w:ind w:firstLine="480"/>
        <w:rPr>
          <w:rFonts w:ascii="宋体" w:hAnsi="宋体" w:eastAsia="宋体"/>
        </w:rPr>
      </w:pPr>
      <w:r>
        <w:rPr>
          <w:rFonts w:ascii="宋体" w:hAnsi="宋体" w:eastAsia="宋体" w:cs="仿宋_GB2312"/>
        </w:rPr>
        <w:t>法定代表人或其委托代理人：</w:t>
      </w:r>
      <w:r>
        <w:rPr>
          <w:rFonts w:ascii="宋体" w:hAnsi="宋体" w:eastAsia="宋体" w:cs="仿宋_GB2312"/>
          <w:u w:val="single"/>
        </w:rPr>
        <w:t xml:space="preserve"> （签字或盖章）</w:t>
      </w:r>
    </w:p>
    <w:p w14:paraId="7FE391A6">
      <w:pPr>
        <w:pStyle w:val="9"/>
        <w:ind w:firstLine="480"/>
        <w:jc w:val="right"/>
        <w:rPr>
          <w:rFonts w:ascii="宋体" w:hAnsi="宋体" w:eastAsia="宋体"/>
        </w:rPr>
      </w:pPr>
      <w:r>
        <w:rPr>
          <w:rFonts w:ascii="宋体" w:hAnsi="宋体" w:eastAsia="宋体" w:cs="仿宋_GB2312"/>
        </w:rPr>
        <w:t>签署日期：</w:t>
      </w:r>
      <w:r>
        <w:rPr>
          <w:rFonts w:ascii="宋体" w:hAnsi="宋体" w:eastAsia="宋体" w:cs="仿宋_GB2312"/>
          <w:u w:val="single"/>
        </w:rPr>
        <w:t>　　年　　月　　日</w:t>
      </w:r>
    </w:p>
    <w:p w14:paraId="58579406">
      <w:pPr>
        <w:pStyle w:val="9"/>
        <w:ind w:firstLine="480"/>
        <w:rPr>
          <w:rFonts w:ascii="宋体" w:hAnsi="宋体" w:eastAsia="宋体"/>
        </w:rPr>
      </w:pPr>
      <w:r>
        <w:rPr>
          <w:rFonts w:ascii="宋体" w:hAnsi="宋体" w:eastAsia="宋体" w:cs="仿宋_GB2312"/>
        </w:rPr>
        <w:t>※注意：</w:t>
      </w:r>
    </w:p>
    <w:p w14:paraId="32D69ACC">
      <w:pPr>
        <w:pStyle w:val="9"/>
        <w:ind w:firstLine="480"/>
        <w:rPr>
          <w:rFonts w:ascii="宋体" w:hAnsi="宋体" w:eastAsia="宋体"/>
        </w:rPr>
      </w:pPr>
      <w:r>
        <w:rPr>
          <w:rFonts w:ascii="宋体" w:hAnsi="宋体" w:eastAsia="宋体" w:cs="仿宋_GB2312"/>
        </w:rPr>
        <w:t>1、招标文件接受联合体投标且投标人为联合体的，投标人应提供本协议；否则无须提供。</w:t>
      </w:r>
    </w:p>
    <w:p w14:paraId="6DFD5E2C">
      <w:pPr>
        <w:pStyle w:val="9"/>
        <w:ind w:firstLine="480"/>
        <w:rPr>
          <w:rFonts w:ascii="宋体" w:hAnsi="宋体" w:eastAsia="宋体"/>
        </w:rPr>
      </w:pPr>
      <w:r>
        <w:rPr>
          <w:rFonts w:ascii="宋体" w:hAnsi="宋体" w:eastAsia="宋体" w:cs="仿宋_GB2312"/>
        </w:rPr>
        <w:t>2、本协议由委托代理人签字或盖章的，应按照本章载明的格式提供“单位授权书”。</w:t>
      </w:r>
    </w:p>
    <w:p w14:paraId="2C12A490">
      <w:pPr>
        <w:pStyle w:val="9"/>
        <w:ind w:firstLine="480"/>
        <w:rPr>
          <w:rFonts w:ascii="宋体" w:hAnsi="宋体" w:eastAsia="宋体"/>
        </w:rPr>
      </w:pPr>
      <w:r>
        <w:rPr>
          <w:rFonts w:ascii="宋体" w:hAnsi="宋体" w:eastAsia="宋体" w:cs="仿宋_GB2312"/>
        </w:rPr>
        <w:t>3、在以联合体形式落实中小企业预留份额项目中，投标人除了要提供《中小企业声明函》，还需提供本协议。</w:t>
      </w:r>
    </w:p>
    <w:p w14:paraId="623FF569">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4AB6B9D3">
      <w:pPr>
        <w:pStyle w:val="9"/>
        <w:jc w:val="center"/>
        <w:outlineLvl w:val="3"/>
        <w:rPr>
          <w:rFonts w:ascii="宋体" w:hAnsi="宋体" w:eastAsia="宋体"/>
        </w:rPr>
      </w:pPr>
      <w:r>
        <w:rPr>
          <w:rFonts w:ascii="宋体" w:hAnsi="宋体" w:eastAsia="宋体" w:cs="仿宋_GB2312"/>
          <w:b/>
          <w:sz w:val="24"/>
        </w:rPr>
        <w:t>二-6分包意向协议（若有）</w:t>
      </w:r>
    </w:p>
    <w:p w14:paraId="5F03B715">
      <w:pPr>
        <w:pStyle w:val="9"/>
        <w:ind w:firstLine="480"/>
        <w:rPr>
          <w:rFonts w:ascii="宋体" w:hAnsi="宋体" w:eastAsia="宋体"/>
        </w:rPr>
      </w:pPr>
      <w:r>
        <w:rPr>
          <w:rFonts w:ascii="宋体" w:hAnsi="宋体" w:eastAsia="宋体" w:cs="仿宋_GB2312"/>
        </w:rPr>
        <w:t>甲方（总包方）：</w:t>
      </w:r>
      <w:r>
        <w:rPr>
          <w:rFonts w:ascii="宋体" w:hAnsi="宋体" w:eastAsia="宋体" w:cs="仿宋_GB2312"/>
          <w:u w:val="single"/>
        </w:rPr>
        <w:t>　　　　　　　</w:t>
      </w:r>
      <w:r>
        <w:rPr>
          <w:rFonts w:ascii="宋体" w:hAnsi="宋体" w:eastAsia="宋体" w:cs="仿宋_GB2312"/>
        </w:rPr>
        <w:t>（即本项目的投标人）</w:t>
      </w:r>
    </w:p>
    <w:p w14:paraId="2C937BE5">
      <w:pPr>
        <w:pStyle w:val="9"/>
        <w:ind w:firstLine="480"/>
        <w:rPr>
          <w:rFonts w:ascii="宋体" w:hAnsi="宋体" w:eastAsia="宋体"/>
        </w:rPr>
      </w:pPr>
      <w:r>
        <w:rPr>
          <w:rFonts w:ascii="宋体" w:hAnsi="宋体" w:eastAsia="宋体" w:cs="仿宋_GB2312"/>
        </w:rPr>
        <w:t>乙方（分包方）：</w:t>
      </w:r>
      <w:r>
        <w:rPr>
          <w:rFonts w:ascii="宋体" w:hAnsi="宋体" w:eastAsia="宋体" w:cs="仿宋_GB2312"/>
          <w:u w:val="single"/>
        </w:rPr>
        <w:t>　　　　　　　</w:t>
      </w:r>
    </w:p>
    <w:p w14:paraId="3104BCCF">
      <w:pPr>
        <w:pStyle w:val="9"/>
        <w:ind w:firstLine="480"/>
        <w:rPr>
          <w:rFonts w:ascii="宋体" w:hAnsi="宋体" w:eastAsia="宋体"/>
        </w:rPr>
      </w:pPr>
      <w:r>
        <w:rPr>
          <w:rFonts w:ascii="宋体" w:hAnsi="宋体" w:eastAsia="宋体" w:cs="仿宋_GB2312"/>
        </w:rPr>
        <w:t>兹有甲方参加</w:t>
      </w:r>
      <w:r>
        <w:rPr>
          <w:rFonts w:ascii="宋体" w:hAnsi="宋体" w:eastAsia="宋体" w:cs="仿宋_GB2312"/>
          <w:u w:val="single"/>
        </w:rPr>
        <w:t>（填写“项目名称”）</w:t>
      </w:r>
      <w:r>
        <w:rPr>
          <w:rFonts w:ascii="宋体" w:hAnsi="宋体" w:eastAsia="宋体" w:cs="仿宋_GB2312"/>
        </w:rPr>
        <w:t xml:space="preserve"> 项目（项目编号：</w:t>
      </w:r>
      <w:r>
        <w:rPr>
          <w:rFonts w:ascii="宋体" w:hAnsi="宋体" w:eastAsia="宋体" w:cs="仿宋_GB2312"/>
          <w:u w:val="single"/>
        </w:rPr>
        <w:t>　　　　　　　</w:t>
      </w:r>
      <w:r>
        <w:rPr>
          <w:rFonts w:ascii="宋体" w:hAnsi="宋体" w:eastAsia="宋体" w:cs="仿宋_GB2312"/>
        </w:rPr>
        <w:t>）的政府采购活动。甲方期望将采购项目的部分采购标的分包给乙方完成，而乙方保证能够向甲方提供本协议项下的采购标的，甲、乙双方就合同分包的有关事宜达成下列协议：</w:t>
      </w:r>
    </w:p>
    <w:p w14:paraId="1DCC2905">
      <w:pPr>
        <w:pStyle w:val="9"/>
        <w:ind w:firstLine="480"/>
        <w:rPr>
          <w:rFonts w:ascii="宋体" w:hAnsi="宋体" w:eastAsia="宋体"/>
        </w:rPr>
      </w:pPr>
      <w:r>
        <w:rPr>
          <w:rFonts w:ascii="宋体" w:hAnsi="宋体" w:eastAsia="宋体" w:cs="仿宋_GB2312"/>
        </w:rPr>
        <w:t>一、分包标的</w:t>
      </w:r>
    </w:p>
    <w:p w14:paraId="3C4E53CC">
      <w:pPr>
        <w:pStyle w:val="9"/>
        <w:ind w:firstLine="480"/>
        <w:rPr>
          <w:rFonts w:ascii="宋体" w:hAnsi="宋体" w:eastAsia="宋体"/>
        </w:rPr>
      </w:pPr>
      <w:r>
        <w:rPr>
          <w:rFonts w:ascii="宋体" w:hAnsi="宋体" w:eastAsia="宋体" w:cs="仿宋_GB2312"/>
          <w:u w:val="single"/>
        </w:rPr>
        <w:t>（根据双方的意向填写，可以是表格或文字描述）。</w:t>
      </w:r>
    </w:p>
    <w:p w14:paraId="23F18EAE">
      <w:pPr>
        <w:pStyle w:val="9"/>
        <w:ind w:firstLine="480"/>
        <w:rPr>
          <w:rFonts w:ascii="宋体" w:hAnsi="宋体" w:eastAsia="宋体"/>
        </w:rPr>
      </w:pPr>
      <w:r>
        <w:rPr>
          <w:rFonts w:ascii="宋体" w:hAnsi="宋体" w:eastAsia="宋体" w:cs="仿宋_GB2312"/>
        </w:rPr>
        <w:t>二、分包合同金额占比</w:t>
      </w:r>
    </w:p>
    <w:p w14:paraId="04FB6D53">
      <w:pPr>
        <w:pStyle w:val="9"/>
        <w:ind w:firstLine="480"/>
        <w:rPr>
          <w:rFonts w:ascii="宋体" w:hAnsi="宋体" w:eastAsia="宋体"/>
        </w:rPr>
      </w:pPr>
      <w:r>
        <w:rPr>
          <w:rFonts w:ascii="宋体" w:hAnsi="宋体" w:eastAsia="宋体" w:cs="仿宋_GB2312"/>
        </w:rPr>
        <w:t>分包合同价占投标总价的比例：</w:t>
      </w:r>
      <w:r>
        <w:rPr>
          <w:rFonts w:ascii="宋体" w:hAnsi="宋体" w:eastAsia="宋体" w:cs="仿宋_GB2312"/>
          <w:u w:val="single"/>
        </w:rPr>
        <w:t>　　　　　</w:t>
      </w:r>
      <w:r>
        <w:rPr>
          <w:rFonts w:ascii="宋体" w:hAnsi="宋体" w:eastAsia="宋体" w:cs="仿宋_GB2312"/>
        </w:rPr>
        <w:t>%</w:t>
      </w:r>
    </w:p>
    <w:p w14:paraId="3C9DC0E6">
      <w:pPr>
        <w:pStyle w:val="9"/>
        <w:ind w:firstLine="480"/>
        <w:rPr>
          <w:rFonts w:ascii="宋体" w:hAnsi="宋体" w:eastAsia="宋体"/>
        </w:rPr>
      </w:pPr>
      <w:r>
        <w:rPr>
          <w:rFonts w:ascii="宋体" w:hAnsi="宋体" w:eastAsia="宋体" w:cs="仿宋_GB2312"/>
        </w:rPr>
        <w:t>三、其他条款</w:t>
      </w:r>
    </w:p>
    <w:p w14:paraId="0AFE16CB">
      <w:pPr>
        <w:pStyle w:val="9"/>
        <w:ind w:firstLine="480"/>
        <w:rPr>
          <w:rFonts w:ascii="宋体" w:hAnsi="宋体" w:eastAsia="宋体"/>
        </w:rPr>
      </w:pPr>
      <w:r>
        <w:rPr>
          <w:rFonts w:ascii="宋体" w:hAnsi="宋体" w:eastAsia="宋体"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A700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BD180D">
            <w:pPr>
              <w:pStyle w:val="9"/>
              <w:rPr>
                <w:rFonts w:ascii="宋体" w:hAnsi="宋体" w:eastAsia="宋体"/>
              </w:rPr>
            </w:pPr>
            <w:r>
              <w:rPr>
                <w:rFonts w:ascii="宋体" w:hAnsi="宋体" w:eastAsia="宋体" w:cs="仿宋_GB2312"/>
              </w:rPr>
              <w:t>甲方：</w:t>
            </w:r>
          </w:p>
        </w:tc>
        <w:tc>
          <w:tcPr>
            <w:tcW w:w="4153" w:type="dxa"/>
          </w:tcPr>
          <w:p w14:paraId="01508E4E">
            <w:pPr>
              <w:pStyle w:val="9"/>
              <w:rPr>
                <w:rFonts w:ascii="宋体" w:hAnsi="宋体" w:eastAsia="宋体"/>
              </w:rPr>
            </w:pPr>
            <w:r>
              <w:rPr>
                <w:rFonts w:ascii="宋体" w:hAnsi="宋体" w:eastAsia="宋体" w:cs="仿宋_GB2312"/>
              </w:rPr>
              <w:t>乙方：</w:t>
            </w:r>
          </w:p>
        </w:tc>
      </w:tr>
      <w:tr w14:paraId="51CD1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1CB7BA">
            <w:pPr>
              <w:pStyle w:val="9"/>
              <w:rPr>
                <w:rFonts w:ascii="宋体" w:hAnsi="宋体" w:eastAsia="宋体"/>
              </w:rPr>
            </w:pPr>
            <w:r>
              <w:rPr>
                <w:rFonts w:ascii="宋体" w:hAnsi="宋体" w:eastAsia="宋体" w:cs="仿宋_GB2312"/>
              </w:rPr>
              <w:t>住所：</w:t>
            </w:r>
          </w:p>
        </w:tc>
        <w:tc>
          <w:tcPr>
            <w:tcW w:w="4153" w:type="dxa"/>
          </w:tcPr>
          <w:p w14:paraId="73C11845">
            <w:pPr>
              <w:pStyle w:val="9"/>
              <w:rPr>
                <w:rFonts w:ascii="宋体" w:hAnsi="宋体" w:eastAsia="宋体"/>
              </w:rPr>
            </w:pPr>
            <w:r>
              <w:rPr>
                <w:rFonts w:ascii="宋体" w:hAnsi="宋体" w:eastAsia="宋体" w:cs="仿宋_GB2312"/>
              </w:rPr>
              <w:t>住所：</w:t>
            </w:r>
          </w:p>
        </w:tc>
      </w:tr>
      <w:tr w14:paraId="63440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46E67C">
            <w:pPr>
              <w:pStyle w:val="9"/>
              <w:rPr>
                <w:rFonts w:ascii="宋体" w:hAnsi="宋体" w:eastAsia="宋体"/>
              </w:rPr>
            </w:pPr>
            <w:r>
              <w:rPr>
                <w:rFonts w:ascii="宋体" w:hAnsi="宋体" w:eastAsia="宋体" w:cs="仿宋_GB2312"/>
              </w:rPr>
              <w:t>单位负责人或委托代理人：</w:t>
            </w:r>
          </w:p>
        </w:tc>
        <w:tc>
          <w:tcPr>
            <w:tcW w:w="4153" w:type="dxa"/>
          </w:tcPr>
          <w:p w14:paraId="1204F552">
            <w:pPr>
              <w:pStyle w:val="9"/>
              <w:rPr>
                <w:rFonts w:ascii="宋体" w:hAnsi="宋体" w:eastAsia="宋体"/>
              </w:rPr>
            </w:pPr>
            <w:r>
              <w:rPr>
                <w:rFonts w:ascii="宋体" w:hAnsi="宋体" w:eastAsia="宋体" w:cs="仿宋_GB2312"/>
              </w:rPr>
              <w:t>单位负责人或委托代理人：</w:t>
            </w:r>
          </w:p>
        </w:tc>
      </w:tr>
      <w:tr w14:paraId="10912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07EB26">
            <w:pPr>
              <w:pStyle w:val="9"/>
              <w:rPr>
                <w:rFonts w:ascii="宋体" w:hAnsi="宋体" w:eastAsia="宋体"/>
              </w:rPr>
            </w:pPr>
            <w:r>
              <w:rPr>
                <w:rFonts w:ascii="宋体" w:hAnsi="宋体" w:eastAsia="宋体" w:cs="仿宋_GB2312"/>
              </w:rPr>
              <w:t>联系方法：</w:t>
            </w:r>
          </w:p>
        </w:tc>
        <w:tc>
          <w:tcPr>
            <w:tcW w:w="4153" w:type="dxa"/>
          </w:tcPr>
          <w:p w14:paraId="5BD4DF8E">
            <w:pPr>
              <w:pStyle w:val="9"/>
              <w:rPr>
                <w:rFonts w:ascii="宋体" w:hAnsi="宋体" w:eastAsia="宋体"/>
              </w:rPr>
            </w:pPr>
            <w:r>
              <w:rPr>
                <w:rFonts w:ascii="宋体" w:hAnsi="宋体" w:eastAsia="宋体" w:cs="仿宋_GB2312"/>
              </w:rPr>
              <w:t>联系方法：</w:t>
            </w:r>
          </w:p>
        </w:tc>
      </w:tr>
      <w:tr w14:paraId="0DB3B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A2619C">
            <w:pPr>
              <w:pStyle w:val="9"/>
              <w:rPr>
                <w:rFonts w:ascii="宋体" w:hAnsi="宋体" w:eastAsia="宋体"/>
              </w:rPr>
            </w:pPr>
            <w:r>
              <w:rPr>
                <w:rFonts w:ascii="宋体" w:hAnsi="宋体" w:eastAsia="宋体" w:cs="仿宋_GB2312"/>
              </w:rPr>
              <w:t>开户银行：</w:t>
            </w:r>
          </w:p>
        </w:tc>
        <w:tc>
          <w:tcPr>
            <w:tcW w:w="4153" w:type="dxa"/>
          </w:tcPr>
          <w:p w14:paraId="32875AD1">
            <w:pPr>
              <w:pStyle w:val="9"/>
              <w:rPr>
                <w:rFonts w:ascii="宋体" w:hAnsi="宋体" w:eastAsia="宋体"/>
              </w:rPr>
            </w:pPr>
            <w:r>
              <w:rPr>
                <w:rFonts w:ascii="宋体" w:hAnsi="宋体" w:eastAsia="宋体" w:cs="仿宋_GB2312"/>
              </w:rPr>
              <w:t>开户银行：</w:t>
            </w:r>
          </w:p>
        </w:tc>
      </w:tr>
      <w:tr w14:paraId="71405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1AD9B">
            <w:pPr>
              <w:pStyle w:val="9"/>
              <w:rPr>
                <w:rFonts w:ascii="宋体" w:hAnsi="宋体" w:eastAsia="宋体"/>
              </w:rPr>
            </w:pPr>
            <w:r>
              <w:rPr>
                <w:rFonts w:ascii="宋体" w:hAnsi="宋体" w:eastAsia="宋体" w:cs="仿宋_GB2312"/>
              </w:rPr>
              <w:t>账号：</w:t>
            </w:r>
          </w:p>
        </w:tc>
        <w:tc>
          <w:tcPr>
            <w:tcW w:w="4153" w:type="dxa"/>
          </w:tcPr>
          <w:p w14:paraId="5DFDEB7F">
            <w:pPr>
              <w:pStyle w:val="9"/>
              <w:rPr>
                <w:rFonts w:ascii="宋体" w:hAnsi="宋体" w:eastAsia="宋体"/>
              </w:rPr>
            </w:pPr>
            <w:r>
              <w:rPr>
                <w:rFonts w:ascii="宋体" w:hAnsi="宋体" w:eastAsia="宋体" w:cs="仿宋_GB2312"/>
              </w:rPr>
              <w:t>账号：</w:t>
            </w:r>
          </w:p>
        </w:tc>
      </w:tr>
      <w:tr w14:paraId="3CFD9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D95B41D">
            <w:pPr>
              <w:pStyle w:val="9"/>
              <w:jc w:val="right"/>
              <w:rPr>
                <w:rFonts w:ascii="宋体" w:hAnsi="宋体" w:eastAsia="宋体"/>
              </w:rPr>
            </w:pPr>
            <w:r>
              <w:rPr>
                <w:rFonts w:ascii="宋体" w:hAnsi="宋体" w:eastAsia="宋体" w:cs="仿宋_GB2312"/>
              </w:rPr>
              <w:t>签订地点：</w:t>
            </w:r>
            <w:r>
              <w:rPr>
                <w:rFonts w:ascii="宋体" w:hAnsi="宋体" w:eastAsia="宋体" w:cs="仿宋_GB2312"/>
                <w:u w:val="single"/>
              </w:rPr>
              <w:t>　　　　　　　　　　</w:t>
            </w:r>
          </w:p>
          <w:p w14:paraId="032BA8F6">
            <w:pPr>
              <w:pStyle w:val="9"/>
              <w:jc w:val="right"/>
              <w:rPr>
                <w:rFonts w:ascii="宋体" w:hAnsi="宋体" w:eastAsia="宋体"/>
              </w:rPr>
            </w:pPr>
            <w:r>
              <w:rPr>
                <w:rFonts w:ascii="宋体" w:hAnsi="宋体" w:eastAsia="宋体" w:cs="仿宋_GB2312"/>
              </w:rPr>
              <w:t>签约日期：</w:t>
            </w:r>
            <w:r>
              <w:rPr>
                <w:rFonts w:ascii="宋体" w:hAnsi="宋体" w:eastAsia="宋体" w:cs="仿宋_GB2312"/>
                <w:u w:val="single"/>
              </w:rPr>
              <w:t>　　年　　月　　日</w:t>
            </w:r>
          </w:p>
        </w:tc>
      </w:tr>
    </w:tbl>
    <w:p w14:paraId="66E91322">
      <w:pPr>
        <w:pStyle w:val="9"/>
        <w:ind w:firstLine="480"/>
        <w:rPr>
          <w:rFonts w:ascii="宋体" w:hAnsi="宋体" w:eastAsia="宋体"/>
        </w:rPr>
      </w:pPr>
      <w:r>
        <w:rPr>
          <w:rFonts w:ascii="宋体" w:hAnsi="宋体" w:eastAsia="宋体" w:cs="仿宋_GB2312"/>
        </w:rPr>
        <w:t>※注意：</w:t>
      </w:r>
    </w:p>
    <w:p w14:paraId="168FF4C4">
      <w:pPr>
        <w:pStyle w:val="9"/>
        <w:ind w:firstLine="480"/>
        <w:rPr>
          <w:rFonts w:ascii="宋体" w:hAnsi="宋体" w:eastAsia="宋体"/>
        </w:rPr>
      </w:pPr>
      <w:r>
        <w:rPr>
          <w:rFonts w:ascii="宋体" w:hAnsi="宋体" w:eastAsia="宋体" w:cs="仿宋_GB2312"/>
        </w:rPr>
        <w:t>1.招标文件接受合同分包且投标人拟将合同分包的，应提供本协议；否则无须提供。</w:t>
      </w:r>
    </w:p>
    <w:p w14:paraId="2BADCEE2">
      <w:pPr>
        <w:pStyle w:val="9"/>
        <w:ind w:firstLine="480"/>
        <w:rPr>
          <w:rFonts w:ascii="宋体" w:hAnsi="宋体" w:eastAsia="宋体"/>
        </w:rPr>
      </w:pPr>
      <w:r>
        <w:rPr>
          <w:rFonts w:ascii="宋体" w:hAnsi="宋体" w:eastAsia="宋体" w:cs="仿宋_GB2312"/>
        </w:rPr>
        <w:t>2.本协议由委托代理人签字或盖章的，应按照本章载明的格式提供“单位授权书”。</w:t>
      </w:r>
    </w:p>
    <w:p w14:paraId="45E6791C">
      <w:pPr>
        <w:pStyle w:val="9"/>
        <w:ind w:firstLine="480"/>
        <w:rPr>
          <w:rFonts w:ascii="宋体" w:hAnsi="宋体" w:eastAsia="宋体"/>
        </w:rPr>
      </w:pPr>
      <w:r>
        <w:rPr>
          <w:rFonts w:ascii="宋体" w:hAnsi="宋体" w:eastAsia="宋体" w:cs="仿宋_GB2312"/>
        </w:rPr>
        <w:t>3.在以合同分包形式落实中小企业预留份额项目中，投标人除了要提供《中小企业声明函》，还需提供本协议。</w:t>
      </w:r>
    </w:p>
    <w:p w14:paraId="35C10C2D">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49FCEE7E">
      <w:pPr>
        <w:pStyle w:val="9"/>
        <w:jc w:val="center"/>
        <w:outlineLvl w:val="3"/>
        <w:rPr>
          <w:rFonts w:ascii="宋体" w:hAnsi="宋体" w:eastAsia="宋体"/>
        </w:rPr>
      </w:pPr>
      <w:r>
        <w:rPr>
          <w:rFonts w:ascii="宋体" w:hAnsi="宋体" w:eastAsia="宋体" w:cs="仿宋_GB2312"/>
          <w:b/>
          <w:sz w:val="24"/>
        </w:rPr>
        <w:t>二-7其他资格证明文件（若有）</w:t>
      </w:r>
    </w:p>
    <w:p w14:paraId="075630F1">
      <w:pPr>
        <w:pStyle w:val="9"/>
        <w:jc w:val="center"/>
        <w:outlineLvl w:val="3"/>
        <w:rPr>
          <w:rFonts w:ascii="宋体" w:hAnsi="宋体" w:eastAsia="宋体"/>
        </w:rPr>
      </w:pPr>
      <w:r>
        <w:rPr>
          <w:rFonts w:ascii="宋体" w:hAnsi="宋体" w:eastAsia="宋体" w:cs="仿宋_GB2312"/>
          <w:b/>
          <w:sz w:val="24"/>
        </w:rPr>
        <w:t>二-7-①招标文件规定的其他资格证明文件（若有）</w:t>
      </w:r>
    </w:p>
    <w:p w14:paraId="10A046E0">
      <w:pPr>
        <w:pStyle w:val="9"/>
        <w:ind w:firstLine="480"/>
        <w:jc w:val="center"/>
        <w:rPr>
          <w:rFonts w:ascii="宋体" w:hAnsi="宋体" w:eastAsia="宋体"/>
        </w:rPr>
      </w:pPr>
      <w:r>
        <w:rPr>
          <w:rFonts w:ascii="宋体" w:hAnsi="宋体" w:eastAsia="宋体" w:cs="仿宋_GB2312"/>
        </w:rPr>
        <w:t>编制说明</w:t>
      </w:r>
    </w:p>
    <w:p w14:paraId="6FCBB120">
      <w:pPr>
        <w:pStyle w:val="9"/>
        <w:ind w:firstLine="480"/>
        <w:rPr>
          <w:rFonts w:ascii="宋体" w:hAnsi="宋体" w:eastAsia="宋体"/>
        </w:rPr>
      </w:pPr>
      <w:r>
        <w:rPr>
          <w:rFonts w:ascii="宋体" w:hAnsi="宋体" w:eastAsia="宋体" w:cs="仿宋_GB2312"/>
        </w:rPr>
        <w:t>除招标文件另有规定外，招标文件要求提交的除前述资格证明文件外的其他资格证明文件（若有）加盖投标人的单位公章后应在此项下提交。</w:t>
      </w:r>
    </w:p>
    <w:p w14:paraId="745709D7">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4A2168A1">
      <w:pPr>
        <w:pStyle w:val="9"/>
        <w:jc w:val="center"/>
        <w:outlineLvl w:val="2"/>
        <w:rPr>
          <w:rFonts w:ascii="宋体" w:hAnsi="宋体" w:eastAsia="宋体"/>
        </w:rPr>
      </w:pPr>
      <w:r>
        <w:rPr>
          <w:rFonts w:ascii="宋体" w:hAnsi="宋体" w:eastAsia="宋体" w:cs="仿宋_GB2312"/>
          <w:b/>
          <w:sz w:val="28"/>
        </w:rPr>
        <w:t>三、投标保证金</w:t>
      </w:r>
    </w:p>
    <w:p w14:paraId="7EB7B523">
      <w:pPr>
        <w:pStyle w:val="9"/>
        <w:ind w:firstLine="480"/>
        <w:jc w:val="center"/>
        <w:rPr>
          <w:rFonts w:ascii="宋体" w:hAnsi="宋体" w:eastAsia="宋体"/>
        </w:rPr>
      </w:pPr>
      <w:r>
        <w:rPr>
          <w:rFonts w:ascii="宋体" w:hAnsi="宋体" w:eastAsia="宋体" w:cs="仿宋_GB2312"/>
        </w:rPr>
        <w:t>编制说明</w:t>
      </w:r>
    </w:p>
    <w:p w14:paraId="68ACF8F2">
      <w:pPr>
        <w:pStyle w:val="9"/>
        <w:ind w:firstLine="480"/>
        <w:rPr>
          <w:rFonts w:ascii="宋体" w:hAnsi="宋体" w:eastAsia="宋体"/>
        </w:rPr>
      </w:pPr>
      <w:r>
        <w:rPr>
          <w:rFonts w:ascii="宋体" w:hAnsi="宋体" w:eastAsia="宋体" w:cs="仿宋_GB2312"/>
        </w:rPr>
        <w:t>1、在此项下提交的“投标保证金”材料可使用转账凭证复印件或从福建省政府采购网上公开信息系统中下载的有关原始页面的打印件。</w:t>
      </w:r>
    </w:p>
    <w:p w14:paraId="4ED75838">
      <w:pPr>
        <w:pStyle w:val="9"/>
        <w:ind w:firstLine="480"/>
        <w:rPr>
          <w:rFonts w:ascii="宋体" w:hAnsi="宋体" w:eastAsia="宋体"/>
        </w:rPr>
      </w:pPr>
      <w:r>
        <w:rPr>
          <w:rFonts w:ascii="宋体" w:hAnsi="宋体" w:eastAsia="宋体" w:cs="仿宋_GB2312"/>
        </w:rPr>
        <w:t>2、投标保证金是否已提交的认定按照招标文件第三章规定执行。</w:t>
      </w:r>
    </w:p>
    <w:p w14:paraId="3660434C">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602841E">
      <w:pPr>
        <w:pStyle w:val="9"/>
        <w:jc w:val="center"/>
        <w:outlineLvl w:val="2"/>
        <w:rPr>
          <w:rFonts w:ascii="宋体" w:hAnsi="宋体" w:eastAsia="宋体"/>
        </w:rPr>
      </w:pPr>
      <w:r>
        <w:rPr>
          <w:rFonts w:ascii="宋体" w:hAnsi="宋体" w:eastAsia="宋体" w:cs="仿宋_GB2312"/>
          <w:b/>
          <w:sz w:val="28"/>
        </w:rPr>
        <w:t>封面格式(报价部分)</w:t>
      </w:r>
    </w:p>
    <w:p w14:paraId="49932DA4">
      <w:pPr>
        <w:pStyle w:val="9"/>
        <w:jc w:val="center"/>
        <w:outlineLvl w:val="0"/>
        <w:rPr>
          <w:rFonts w:ascii="宋体" w:hAnsi="宋体" w:eastAsia="宋体"/>
        </w:rPr>
      </w:pPr>
      <w:r>
        <w:rPr>
          <w:rFonts w:ascii="宋体" w:hAnsi="宋体" w:eastAsia="宋体" w:cs="仿宋_GB2312"/>
          <w:b/>
          <w:sz w:val="48"/>
        </w:rPr>
        <w:t>福建省政府采购投标文件</w:t>
      </w:r>
    </w:p>
    <w:p w14:paraId="2E4AD601">
      <w:pPr>
        <w:pStyle w:val="9"/>
        <w:jc w:val="center"/>
        <w:outlineLvl w:val="0"/>
        <w:rPr>
          <w:rFonts w:ascii="宋体" w:hAnsi="宋体" w:eastAsia="宋体"/>
        </w:rPr>
      </w:pPr>
      <w:r>
        <w:rPr>
          <w:rFonts w:ascii="宋体" w:hAnsi="宋体" w:eastAsia="宋体" w:cs="仿宋_GB2312"/>
          <w:b/>
          <w:sz w:val="48"/>
        </w:rPr>
        <w:t>（报价部分）</w:t>
      </w:r>
      <w:r>
        <w:rPr>
          <w:rFonts w:ascii="宋体" w:hAnsi="宋体" w:eastAsia="宋体"/>
        </w:rPr>
        <w:br w:type="textWrapping"/>
      </w:r>
      <w:r>
        <w:rPr>
          <w:rFonts w:ascii="宋体" w:hAnsi="宋体" w:eastAsia="宋体"/>
        </w:rPr>
        <w:br w:type="textWrapping"/>
      </w:r>
      <w:r>
        <w:rPr>
          <w:rFonts w:ascii="宋体" w:hAnsi="宋体" w:eastAsia="宋体"/>
        </w:rPr>
        <w:br w:type="textWrapping"/>
      </w:r>
    </w:p>
    <w:p w14:paraId="0800ADA6">
      <w:pPr>
        <w:pStyle w:val="9"/>
        <w:jc w:val="center"/>
        <w:outlineLvl w:val="1"/>
        <w:rPr>
          <w:rFonts w:ascii="宋体" w:hAnsi="宋体" w:eastAsia="宋体"/>
        </w:rPr>
      </w:pPr>
      <w:r>
        <w:rPr>
          <w:rFonts w:ascii="宋体" w:hAnsi="宋体" w:eastAsia="宋体" w:cs="仿宋_GB2312"/>
          <w:b/>
          <w:sz w:val="36"/>
        </w:rPr>
        <w:t>（填写正本或副本）</w:t>
      </w:r>
      <w:r>
        <w:rPr>
          <w:rFonts w:ascii="宋体" w:hAnsi="宋体" w:eastAsia="宋体"/>
        </w:rPr>
        <w:br w:type="textWrapping"/>
      </w:r>
      <w:r>
        <w:rPr>
          <w:rFonts w:ascii="宋体" w:hAnsi="宋体" w:eastAsia="宋体"/>
        </w:rPr>
        <w:br w:type="textWrapping"/>
      </w:r>
      <w:r>
        <w:rPr>
          <w:rFonts w:ascii="宋体" w:hAnsi="宋体" w:eastAsia="宋体"/>
        </w:rPr>
        <w:br w:type="textWrapping"/>
      </w:r>
      <w:r>
        <w:rPr>
          <w:rFonts w:ascii="宋体" w:hAnsi="宋体" w:eastAsia="宋体"/>
        </w:rPr>
        <w:br w:type="textWrapping"/>
      </w:r>
      <w:r>
        <w:rPr>
          <w:rFonts w:ascii="宋体" w:hAnsi="宋体" w:eastAsia="宋体"/>
        </w:rPr>
        <w:br w:type="textWrapping"/>
      </w:r>
    </w:p>
    <w:p w14:paraId="1D125F25">
      <w:pPr>
        <w:pStyle w:val="9"/>
        <w:jc w:val="center"/>
        <w:outlineLvl w:val="2"/>
        <w:rPr>
          <w:rFonts w:ascii="宋体" w:hAnsi="宋体" w:eastAsia="宋体"/>
        </w:rPr>
      </w:pPr>
      <w:r>
        <w:rPr>
          <w:rFonts w:ascii="宋体" w:hAnsi="宋体" w:eastAsia="宋体" w:cs="仿宋_GB2312"/>
          <w:b/>
          <w:sz w:val="28"/>
        </w:rPr>
        <w:t>（项目名称：（由投标人填写）</w:t>
      </w:r>
    </w:p>
    <w:p w14:paraId="64D8DDDD">
      <w:pPr>
        <w:pStyle w:val="9"/>
        <w:jc w:val="center"/>
        <w:outlineLvl w:val="2"/>
        <w:rPr>
          <w:rFonts w:ascii="宋体" w:hAnsi="宋体" w:eastAsia="宋体"/>
        </w:rPr>
      </w:pPr>
      <w:r>
        <w:rPr>
          <w:rFonts w:ascii="宋体" w:hAnsi="宋体" w:eastAsia="宋体" w:cs="仿宋_GB2312"/>
          <w:b/>
          <w:sz w:val="28"/>
        </w:rPr>
        <w:t>（备案编号：（由投标人填写）</w:t>
      </w:r>
    </w:p>
    <w:p w14:paraId="6EC455CD">
      <w:pPr>
        <w:pStyle w:val="9"/>
        <w:jc w:val="center"/>
        <w:outlineLvl w:val="2"/>
        <w:rPr>
          <w:rFonts w:ascii="宋体" w:hAnsi="宋体" w:eastAsia="宋体"/>
        </w:rPr>
      </w:pPr>
      <w:r>
        <w:rPr>
          <w:rFonts w:ascii="宋体" w:hAnsi="宋体" w:eastAsia="宋体" w:cs="仿宋_GB2312"/>
          <w:b/>
          <w:sz w:val="28"/>
        </w:rPr>
        <w:t>（项目编号：（由投标人填写）</w:t>
      </w:r>
    </w:p>
    <w:p w14:paraId="7D1C9699">
      <w:pPr>
        <w:pStyle w:val="9"/>
        <w:jc w:val="center"/>
        <w:outlineLvl w:val="2"/>
        <w:rPr>
          <w:rFonts w:ascii="宋体" w:hAnsi="宋体" w:eastAsia="宋体"/>
        </w:rPr>
      </w:pPr>
      <w:r>
        <w:rPr>
          <w:rFonts w:ascii="宋体" w:hAnsi="宋体" w:eastAsia="宋体" w:cs="仿宋_GB2312"/>
          <w:b/>
          <w:sz w:val="28"/>
        </w:rPr>
        <w:t>（所投采购包：（由投标人填写）</w:t>
      </w:r>
      <w:r>
        <w:rPr>
          <w:rFonts w:ascii="宋体" w:hAnsi="宋体" w:eastAsia="宋体"/>
        </w:rPr>
        <w:br w:type="textWrapping"/>
      </w:r>
      <w:r>
        <w:rPr>
          <w:rFonts w:ascii="宋体" w:hAnsi="宋体" w:eastAsia="宋体"/>
        </w:rPr>
        <w:br w:type="textWrapping"/>
      </w:r>
    </w:p>
    <w:p w14:paraId="4CCA78F9">
      <w:pPr>
        <w:pStyle w:val="9"/>
        <w:jc w:val="center"/>
        <w:outlineLvl w:val="2"/>
        <w:rPr>
          <w:rFonts w:ascii="宋体" w:hAnsi="宋体" w:eastAsia="宋体"/>
        </w:rPr>
      </w:pPr>
      <w:r>
        <w:rPr>
          <w:rFonts w:ascii="宋体" w:hAnsi="宋体" w:eastAsia="宋体" w:cs="仿宋_GB2312"/>
          <w:b/>
          <w:sz w:val="28"/>
        </w:rPr>
        <w:t>投标人：（填写“全称”）</w:t>
      </w:r>
    </w:p>
    <w:p w14:paraId="0E8FB902">
      <w:pPr>
        <w:pStyle w:val="9"/>
        <w:jc w:val="center"/>
        <w:outlineLvl w:val="2"/>
        <w:rPr>
          <w:rFonts w:ascii="宋体" w:hAnsi="宋体" w:eastAsia="宋体"/>
        </w:rPr>
      </w:pPr>
      <w:r>
        <w:rPr>
          <w:rFonts w:ascii="宋体" w:hAnsi="宋体" w:eastAsia="宋体" w:cs="仿宋_GB2312"/>
          <w:b/>
          <w:sz w:val="28"/>
        </w:rPr>
        <w:t>（由投标人填写）年（由投标人填写）月</w:t>
      </w:r>
    </w:p>
    <w:p w14:paraId="3AB93F51">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FBEEC1A">
      <w:pPr>
        <w:pStyle w:val="9"/>
        <w:jc w:val="center"/>
        <w:outlineLvl w:val="2"/>
        <w:rPr>
          <w:rFonts w:ascii="宋体" w:hAnsi="宋体" w:eastAsia="宋体"/>
        </w:rPr>
      </w:pPr>
      <w:r>
        <w:rPr>
          <w:rFonts w:ascii="宋体" w:hAnsi="宋体" w:eastAsia="宋体" w:cs="仿宋_GB2312"/>
          <w:b/>
          <w:sz w:val="28"/>
        </w:rPr>
        <w:t>索引</w:t>
      </w:r>
    </w:p>
    <w:p w14:paraId="0A748DF2">
      <w:pPr>
        <w:pStyle w:val="9"/>
        <w:ind w:firstLine="480"/>
        <w:rPr>
          <w:rFonts w:ascii="宋体" w:hAnsi="宋体" w:eastAsia="宋体"/>
        </w:rPr>
      </w:pPr>
      <w:r>
        <w:rPr>
          <w:rFonts w:ascii="宋体" w:hAnsi="宋体" w:eastAsia="宋体" w:cs="仿宋_GB2312"/>
        </w:rPr>
        <w:t>一、开标（报价）一览表</w:t>
      </w:r>
    </w:p>
    <w:p w14:paraId="347630FE">
      <w:pPr>
        <w:pStyle w:val="9"/>
        <w:ind w:firstLine="480"/>
        <w:rPr>
          <w:rFonts w:ascii="宋体" w:hAnsi="宋体" w:eastAsia="宋体"/>
        </w:rPr>
      </w:pPr>
      <w:r>
        <w:rPr>
          <w:rFonts w:ascii="宋体" w:hAnsi="宋体" w:eastAsia="宋体" w:cs="仿宋_GB2312"/>
        </w:rPr>
        <w:t>二、投标（响应）报价明细表</w:t>
      </w:r>
    </w:p>
    <w:p w14:paraId="35423CF7">
      <w:pPr>
        <w:pStyle w:val="9"/>
        <w:ind w:firstLine="480"/>
        <w:rPr>
          <w:rFonts w:ascii="宋体" w:hAnsi="宋体" w:eastAsia="宋体"/>
        </w:rPr>
      </w:pPr>
      <w:r>
        <w:rPr>
          <w:rFonts w:ascii="宋体" w:hAnsi="宋体" w:eastAsia="宋体" w:cs="仿宋_GB2312"/>
        </w:rPr>
        <w:t>三、招标文件规定的价格扣除证明材料（若有）</w:t>
      </w:r>
    </w:p>
    <w:p w14:paraId="4929AE84">
      <w:pPr>
        <w:pStyle w:val="9"/>
        <w:ind w:firstLine="480"/>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5F18CF2C">
      <w:pPr>
        <w:pStyle w:val="9"/>
        <w:outlineLvl w:val="0"/>
        <w:rPr>
          <w:rFonts w:ascii="宋体" w:hAnsi="宋体" w:eastAsia="宋体"/>
        </w:rPr>
      </w:pPr>
      <w:r>
        <w:rPr>
          <w:rFonts w:ascii="宋体" w:hAnsi="宋体" w:eastAsia="宋体" w:cs="仿宋_GB2312"/>
          <w:b/>
          <w:sz w:val="48"/>
        </w:rPr>
        <w:t>开标（报价）一览表</w:t>
      </w:r>
    </w:p>
    <w:p w14:paraId="55D0C74A">
      <w:pPr>
        <w:pStyle w:val="9"/>
        <w:ind w:right="1650"/>
        <w:rPr>
          <w:rFonts w:ascii="宋体" w:hAnsi="宋体" w:eastAsia="宋体"/>
        </w:rPr>
      </w:pPr>
      <w:r>
        <w:rPr>
          <w:rFonts w:ascii="宋体" w:hAnsi="宋体" w:eastAsia="宋体" w:cs="仿宋_GB2312"/>
        </w:rPr>
        <w:t>项目编号：[350001]FJHC[GK]2025005</w:t>
      </w:r>
    </w:p>
    <w:p w14:paraId="457A48D6">
      <w:pPr>
        <w:pStyle w:val="9"/>
        <w:spacing w:line="375" w:lineRule="exact"/>
        <w:rPr>
          <w:rFonts w:ascii="宋体" w:hAnsi="宋体" w:eastAsia="宋体"/>
        </w:rPr>
      </w:pPr>
      <w:r>
        <w:rPr>
          <w:rFonts w:ascii="宋体" w:hAnsi="宋体" w:eastAsia="宋体" w:cs="仿宋_GB2312"/>
        </w:rPr>
        <w:t>项目名称：福建理工大学学生公寓视频监控系统设备采购项目</w:t>
      </w:r>
    </w:p>
    <w:p w14:paraId="7F49033E">
      <w:pPr>
        <w:pStyle w:val="9"/>
        <w:spacing w:line="375" w:lineRule="exact"/>
        <w:rPr>
          <w:rFonts w:ascii="宋体" w:hAnsi="宋体" w:eastAsia="宋体"/>
        </w:rPr>
      </w:pPr>
      <w:r>
        <w:rPr>
          <w:rFonts w:ascii="宋体" w:hAnsi="宋体" w:eastAsia="宋体" w:cs="仿宋_GB2312"/>
        </w:rPr>
        <w:t>采购包：1(学生公寓视频监控设备)</w:t>
      </w:r>
    </w:p>
    <w:p w14:paraId="2F0E68FF">
      <w:pPr>
        <w:pStyle w:val="9"/>
        <w:spacing w:line="375" w:lineRule="exact"/>
        <w:rPr>
          <w:rFonts w:ascii="宋体" w:hAnsi="宋体" w:eastAsia="宋体"/>
        </w:rPr>
      </w:pPr>
      <w:r>
        <w:rPr>
          <w:rFonts w:ascii="宋体" w:hAnsi="宋体" w:eastAsia="宋体" w:cs="仿宋_GB2312"/>
        </w:rPr>
        <w:t>投标人（供应商）名称：</w:t>
      </w:r>
    </w:p>
    <w:p w14:paraId="56DEC1B2">
      <w:pPr>
        <w:pStyle w:val="9"/>
        <w:jc w:val="center"/>
        <w:rPr>
          <w:rFonts w:ascii="宋体" w:hAnsi="宋体" w:eastAsia="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1A99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B9B94F">
            <w:pPr>
              <w:pStyle w:val="9"/>
              <w:rPr>
                <w:rFonts w:ascii="宋体" w:hAnsi="宋体" w:eastAsia="宋体"/>
              </w:rPr>
            </w:pPr>
            <w:r>
              <w:rPr>
                <w:rFonts w:ascii="宋体" w:hAnsi="宋体" w:eastAsia="宋体" w:cs="仿宋_GB2312"/>
              </w:rPr>
              <w:t xml:space="preserve"> 序号</w:t>
            </w:r>
          </w:p>
        </w:tc>
        <w:tc>
          <w:tcPr>
            <w:tcW w:w="1661" w:type="dxa"/>
          </w:tcPr>
          <w:p w14:paraId="0206D7E8">
            <w:pPr>
              <w:pStyle w:val="9"/>
              <w:rPr>
                <w:rFonts w:ascii="宋体" w:hAnsi="宋体" w:eastAsia="宋体"/>
              </w:rPr>
            </w:pPr>
            <w:r>
              <w:rPr>
                <w:rFonts w:ascii="宋体" w:hAnsi="宋体" w:eastAsia="宋体" w:cs="仿宋_GB2312"/>
              </w:rPr>
              <w:t xml:space="preserve"> 报价内容</w:t>
            </w:r>
          </w:p>
        </w:tc>
        <w:tc>
          <w:tcPr>
            <w:tcW w:w="1661" w:type="dxa"/>
          </w:tcPr>
          <w:p w14:paraId="5B958857">
            <w:pPr>
              <w:pStyle w:val="9"/>
              <w:rPr>
                <w:rFonts w:ascii="宋体" w:hAnsi="宋体" w:eastAsia="宋体"/>
              </w:rPr>
            </w:pPr>
            <w:r>
              <w:rPr>
                <w:rFonts w:ascii="宋体" w:hAnsi="宋体" w:eastAsia="宋体" w:cs="仿宋_GB2312"/>
              </w:rPr>
              <w:t xml:space="preserve"> 最高限价</w:t>
            </w:r>
          </w:p>
        </w:tc>
        <w:tc>
          <w:tcPr>
            <w:tcW w:w="1661" w:type="dxa"/>
          </w:tcPr>
          <w:p w14:paraId="129C6021">
            <w:pPr>
              <w:pStyle w:val="9"/>
              <w:rPr>
                <w:rFonts w:ascii="宋体" w:hAnsi="宋体" w:eastAsia="宋体"/>
              </w:rPr>
            </w:pPr>
            <w:r>
              <w:rPr>
                <w:rFonts w:ascii="宋体" w:hAnsi="宋体" w:eastAsia="宋体" w:cs="仿宋_GB2312"/>
              </w:rPr>
              <w:t xml:space="preserve"> 响应报价</w:t>
            </w:r>
          </w:p>
        </w:tc>
        <w:tc>
          <w:tcPr>
            <w:tcW w:w="1661" w:type="dxa"/>
          </w:tcPr>
          <w:p w14:paraId="14209966">
            <w:pPr>
              <w:pStyle w:val="9"/>
              <w:rPr>
                <w:rFonts w:ascii="宋体" w:hAnsi="宋体" w:eastAsia="宋体"/>
              </w:rPr>
            </w:pPr>
            <w:r>
              <w:rPr>
                <w:rFonts w:ascii="宋体" w:hAnsi="宋体" w:eastAsia="宋体" w:cs="仿宋_GB2312"/>
              </w:rPr>
              <w:t xml:space="preserve"> 价款形式</w:t>
            </w:r>
          </w:p>
        </w:tc>
      </w:tr>
      <w:tr w14:paraId="52948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D9393A">
            <w:pPr>
              <w:pStyle w:val="9"/>
              <w:rPr>
                <w:rFonts w:ascii="宋体" w:hAnsi="宋体" w:eastAsia="宋体"/>
              </w:rPr>
            </w:pPr>
            <w:r>
              <w:rPr>
                <w:rFonts w:ascii="宋体" w:hAnsi="宋体" w:eastAsia="宋体" w:cs="仿宋_GB2312"/>
              </w:rPr>
              <w:t xml:space="preserve"> 1</w:t>
            </w:r>
          </w:p>
        </w:tc>
        <w:tc>
          <w:tcPr>
            <w:tcW w:w="1661" w:type="dxa"/>
          </w:tcPr>
          <w:p w14:paraId="257524DD">
            <w:pPr>
              <w:pStyle w:val="9"/>
              <w:rPr>
                <w:rFonts w:ascii="宋体" w:hAnsi="宋体" w:eastAsia="宋体"/>
              </w:rPr>
            </w:pPr>
            <w:r>
              <w:rPr>
                <w:rFonts w:ascii="宋体" w:hAnsi="宋体" w:eastAsia="宋体" w:cs="仿宋_GB2312"/>
              </w:rPr>
              <w:t xml:space="preserve"> 学生公寓视频监控设备</w:t>
            </w:r>
          </w:p>
        </w:tc>
        <w:tc>
          <w:tcPr>
            <w:tcW w:w="1661" w:type="dxa"/>
          </w:tcPr>
          <w:p w14:paraId="1A13EE01">
            <w:pPr>
              <w:pStyle w:val="9"/>
              <w:rPr>
                <w:rFonts w:ascii="宋体" w:hAnsi="宋体" w:eastAsia="宋体"/>
              </w:rPr>
            </w:pPr>
            <w:r>
              <w:rPr>
                <w:rFonts w:ascii="宋体" w:hAnsi="宋体" w:eastAsia="宋体" w:cs="仿宋_GB2312"/>
              </w:rPr>
              <w:t xml:space="preserve"> 3207250  元</w:t>
            </w:r>
          </w:p>
        </w:tc>
        <w:tc>
          <w:tcPr>
            <w:tcW w:w="1661" w:type="dxa"/>
          </w:tcPr>
          <w:p w14:paraId="099E6D4A">
            <w:pPr>
              <w:pStyle w:val="9"/>
              <w:rPr>
                <w:rFonts w:ascii="宋体" w:hAnsi="宋体" w:eastAsia="宋体"/>
              </w:rPr>
            </w:pPr>
            <w:r>
              <w:rPr>
                <w:rFonts w:ascii="宋体" w:hAnsi="宋体" w:eastAsia="宋体" w:cs="仿宋_GB2312"/>
              </w:rPr>
              <w:t xml:space="preserve"> 「汇总引用」  元</w:t>
            </w:r>
          </w:p>
        </w:tc>
        <w:tc>
          <w:tcPr>
            <w:tcW w:w="1661" w:type="dxa"/>
          </w:tcPr>
          <w:p w14:paraId="1DD369F4">
            <w:pPr>
              <w:pStyle w:val="9"/>
              <w:rPr>
                <w:rFonts w:ascii="宋体" w:hAnsi="宋体" w:eastAsia="宋体"/>
              </w:rPr>
            </w:pPr>
            <w:r>
              <w:rPr>
                <w:rFonts w:ascii="宋体" w:hAnsi="宋体" w:eastAsia="宋体" w:cs="仿宋_GB2312"/>
              </w:rPr>
              <w:t xml:space="preserve"> 总价</w:t>
            </w:r>
          </w:p>
        </w:tc>
      </w:tr>
    </w:tbl>
    <w:p w14:paraId="2700E27D">
      <w:pPr>
        <w:pStyle w:val="9"/>
        <w:rPr>
          <w:rFonts w:ascii="宋体" w:hAnsi="宋体" w:eastAsia="宋体"/>
        </w:rPr>
      </w:pPr>
      <w:r>
        <w:rPr>
          <w:rFonts w:ascii="宋体" w:hAnsi="宋体" w:eastAsia="宋体" w:cs="仿宋_GB2312"/>
        </w:rPr>
        <w:t>备注：无</w:t>
      </w:r>
    </w:p>
    <w:p w14:paraId="67FD9E3D">
      <w:pPr>
        <w:pStyle w:val="9"/>
        <w:rPr>
          <w:rFonts w:ascii="宋体" w:hAnsi="宋体" w:eastAsia="宋体"/>
        </w:rPr>
      </w:pPr>
      <w:r>
        <w:rPr>
          <w:rFonts w:ascii="宋体" w:hAnsi="宋体" w:eastAsia="宋体" w:cs="仿宋_GB2312"/>
        </w:rPr>
        <w:t>时间：     年     月     日</w:t>
      </w:r>
    </w:p>
    <w:p w14:paraId="07AC7948">
      <w:pPr>
        <w:pStyle w:val="9"/>
        <w:rPr>
          <w:rFonts w:ascii="宋体" w:hAnsi="宋体" w:eastAsia="宋体"/>
        </w:rPr>
      </w:pPr>
      <w:r>
        <w:rPr>
          <w:rFonts w:ascii="宋体" w:hAnsi="宋体" w:eastAsia="宋体" w:cs="仿宋_GB2312"/>
        </w:rPr>
        <w:t xml:space="preserve">签章：                     </w:t>
      </w:r>
    </w:p>
    <w:p w14:paraId="7EB580F1">
      <w:pPr>
        <w:pStyle w:val="9"/>
        <w:outlineLvl w:val="0"/>
        <w:rPr>
          <w:rFonts w:ascii="宋体" w:hAnsi="宋体" w:eastAsia="宋体"/>
        </w:rPr>
      </w:pPr>
      <w:r>
        <w:rPr>
          <w:rFonts w:ascii="宋体" w:hAnsi="宋体" w:eastAsia="宋体" w:cs="仿宋_GB2312"/>
          <w:b/>
          <w:sz w:val="48"/>
        </w:rPr>
        <w:t>投标（响应）报价明细表</w:t>
      </w:r>
    </w:p>
    <w:p w14:paraId="142089D3">
      <w:pPr>
        <w:pStyle w:val="9"/>
        <w:rPr>
          <w:rFonts w:ascii="宋体" w:hAnsi="宋体" w:eastAsia="宋体"/>
        </w:rPr>
      </w:pPr>
      <w:r>
        <w:rPr>
          <w:rFonts w:ascii="宋体" w:hAnsi="宋体" w:eastAsia="宋体" w:cs="仿宋_GB2312"/>
        </w:rPr>
        <w:t>项目编号：[350001]FJHC[GK]2025005</w:t>
      </w:r>
    </w:p>
    <w:p w14:paraId="3F542943">
      <w:pPr>
        <w:pStyle w:val="9"/>
        <w:rPr>
          <w:rFonts w:ascii="宋体" w:hAnsi="宋体" w:eastAsia="宋体"/>
        </w:rPr>
      </w:pPr>
      <w:r>
        <w:rPr>
          <w:rFonts w:ascii="宋体" w:hAnsi="宋体" w:eastAsia="宋体" w:cs="仿宋_GB2312"/>
        </w:rPr>
        <w:t>项目名称：福建理工大学学生公寓视频监控系统设备采购项目</w:t>
      </w:r>
    </w:p>
    <w:p w14:paraId="1ABFBF5E">
      <w:pPr>
        <w:pStyle w:val="9"/>
        <w:rPr>
          <w:rFonts w:ascii="宋体" w:hAnsi="宋体" w:eastAsia="宋体"/>
        </w:rPr>
      </w:pPr>
      <w:r>
        <w:rPr>
          <w:rFonts w:ascii="宋体" w:hAnsi="宋体" w:eastAsia="宋体" w:cs="仿宋_GB2312"/>
        </w:rPr>
        <w:t>采购包：学生公寓视频监控设备</w:t>
      </w:r>
    </w:p>
    <w:p w14:paraId="491D2C53">
      <w:pPr>
        <w:pStyle w:val="9"/>
        <w:rPr>
          <w:rFonts w:ascii="宋体" w:hAnsi="宋体" w:eastAsia="宋体"/>
        </w:rPr>
      </w:pPr>
      <w:r>
        <w:rPr>
          <w:rFonts w:ascii="宋体" w:hAnsi="宋体" w:eastAsia="宋体" w:cs="仿宋_GB2312"/>
        </w:rPr>
        <w:t>投标人名称：</w:t>
      </w:r>
    </w:p>
    <w:p w14:paraId="7F3A4850">
      <w:pPr>
        <w:pStyle w:val="9"/>
        <w:rPr>
          <w:rFonts w:ascii="宋体" w:hAnsi="宋体" w:eastAsia="宋体"/>
        </w:rPr>
      </w:pPr>
      <w:r>
        <w:rPr>
          <w:rFonts w:ascii="宋体" w:hAnsi="宋体" w:eastAsia="宋体" w:cs="仿宋_GB2312"/>
        </w:rPr>
        <w:t xml:space="preserve"> 学生公寓视频监控设备</w:t>
      </w:r>
    </w:p>
    <w:p w14:paraId="79F50EEF">
      <w:pPr>
        <w:pStyle w:val="9"/>
        <w:jc w:val="center"/>
        <w:rPr>
          <w:rFonts w:ascii="宋体" w:hAnsi="宋体" w:eastAsia="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2"/>
        <w:gridCol w:w="596"/>
        <w:gridCol w:w="596"/>
        <w:gridCol w:w="596"/>
        <w:gridCol w:w="596"/>
        <w:gridCol w:w="596"/>
        <w:gridCol w:w="816"/>
        <w:gridCol w:w="596"/>
        <w:gridCol w:w="1216"/>
        <w:gridCol w:w="562"/>
        <w:gridCol w:w="596"/>
        <w:gridCol w:w="597"/>
        <w:gridCol w:w="597"/>
      </w:tblGrid>
      <w:tr w14:paraId="097F3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4AD9FD">
            <w:pPr>
              <w:pStyle w:val="9"/>
              <w:rPr>
                <w:rFonts w:ascii="宋体" w:hAnsi="宋体" w:eastAsia="宋体"/>
              </w:rPr>
            </w:pPr>
            <w:r>
              <w:rPr>
                <w:rFonts w:ascii="宋体" w:hAnsi="宋体" w:eastAsia="宋体" w:cs="仿宋_GB2312"/>
              </w:rPr>
              <w:t xml:space="preserve"> 序号</w:t>
            </w:r>
          </w:p>
        </w:tc>
        <w:tc>
          <w:tcPr>
            <w:tcW w:w="639" w:type="dxa"/>
          </w:tcPr>
          <w:p w14:paraId="57999FCB">
            <w:pPr>
              <w:pStyle w:val="9"/>
              <w:rPr>
                <w:rFonts w:ascii="宋体" w:hAnsi="宋体" w:eastAsia="宋体"/>
              </w:rPr>
            </w:pPr>
            <w:r>
              <w:rPr>
                <w:rFonts w:ascii="宋体" w:hAnsi="宋体" w:eastAsia="宋体" w:cs="仿宋_GB2312"/>
              </w:rPr>
              <w:t xml:space="preserve"> 货物名称</w:t>
            </w:r>
          </w:p>
        </w:tc>
        <w:tc>
          <w:tcPr>
            <w:tcW w:w="639" w:type="dxa"/>
          </w:tcPr>
          <w:p w14:paraId="3B940344">
            <w:pPr>
              <w:pStyle w:val="9"/>
              <w:rPr>
                <w:rFonts w:ascii="宋体" w:hAnsi="宋体" w:eastAsia="宋体"/>
              </w:rPr>
            </w:pPr>
            <w:r>
              <w:rPr>
                <w:rFonts w:ascii="宋体" w:hAnsi="宋体" w:eastAsia="宋体" w:cs="仿宋_GB2312"/>
              </w:rPr>
              <w:t xml:space="preserve"> 规格型号</w:t>
            </w:r>
          </w:p>
        </w:tc>
        <w:tc>
          <w:tcPr>
            <w:tcW w:w="639" w:type="dxa"/>
          </w:tcPr>
          <w:p w14:paraId="384E1D59">
            <w:pPr>
              <w:pStyle w:val="9"/>
              <w:rPr>
                <w:rFonts w:ascii="宋体" w:hAnsi="宋体" w:eastAsia="宋体"/>
              </w:rPr>
            </w:pPr>
            <w:r>
              <w:rPr>
                <w:rFonts w:ascii="宋体" w:hAnsi="宋体" w:eastAsia="宋体" w:cs="仿宋_GB2312"/>
              </w:rPr>
              <w:t xml:space="preserve"> 品牌</w:t>
            </w:r>
          </w:p>
        </w:tc>
        <w:tc>
          <w:tcPr>
            <w:tcW w:w="639" w:type="dxa"/>
          </w:tcPr>
          <w:p w14:paraId="27C8AA69">
            <w:pPr>
              <w:pStyle w:val="9"/>
              <w:rPr>
                <w:rFonts w:ascii="宋体" w:hAnsi="宋体" w:eastAsia="宋体"/>
              </w:rPr>
            </w:pPr>
            <w:r>
              <w:rPr>
                <w:rFonts w:ascii="宋体" w:hAnsi="宋体" w:eastAsia="宋体" w:cs="仿宋_GB2312"/>
              </w:rPr>
              <w:t xml:space="preserve"> 制造商名称</w:t>
            </w:r>
          </w:p>
        </w:tc>
        <w:tc>
          <w:tcPr>
            <w:tcW w:w="639" w:type="dxa"/>
          </w:tcPr>
          <w:p w14:paraId="583E5822">
            <w:pPr>
              <w:pStyle w:val="9"/>
              <w:rPr>
                <w:rFonts w:ascii="宋体" w:hAnsi="宋体" w:eastAsia="宋体"/>
              </w:rPr>
            </w:pPr>
            <w:r>
              <w:rPr>
                <w:rFonts w:ascii="宋体" w:hAnsi="宋体" w:eastAsia="宋体" w:cs="仿宋_GB2312"/>
              </w:rPr>
              <w:t xml:space="preserve"> 产地</w:t>
            </w:r>
          </w:p>
        </w:tc>
        <w:tc>
          <w:tcPr>
            <w:tcW w:w="639" w:type="dxa"/>
          </w:tcPr>
          <w:p w14:paraId="6AC7EFF5">
            <w:pPr>
              <w:pStyle w:val="9"/>
              <w:rPr>
                <w:rFonts w:ascii="宋体" w:hAnsi="宋体" w:eastAsia="宋体"/>
              </w:rPr>
            </w:pPr>
            <w:r>
              <w:rPr>
                <w:rFonts w:ascii="宋体" w:hAnsi="宋体" w:eastAsia="宋体" w:cs="仿宋_GB2312"/>
              </w:rPr>
              <w:t xml:space="preserve"> 最高限价</w:t>
            </w:r>
          </w:p>
        </w:tc>
        <w:tc>
          <w:tcPr>
            <w:tcW w:w="639" w:type="dxa"/>
          </w:tcPr>
          <w:p w14:paraId="134D8185">
            <w:pPr>
              <w:pStyle w:val="9"/>
              <w:rPr>
                <w:rFonts w:ascii="宋体" w:hAnsi="宋体" w:eastAsia="宋体"/>
              </w:rPr>
            </w:pPr>
            <w:r>
              <w:rPr>
                <w:rFonts w:ascii="宋体" w:hAnsi="宋体" w:eastAsia="宋体" w:cs="仿宋_GB2312"/>
              </w:rPr>
              <w:t xml:space="preserve"> 单价</w:t>
            </w:r>
          </w:p>
        </w:tc>
        <w:tc>
          <w:tcPr>
            <w:tcW w:w="639" w:type="dxa"/>
          </w:tcPr>
          <w:p w14:paraId="1F6E7401">
            <w:pPr>
              <w:pStyle w:val="9"/>
              <w:rPr>
                <w:rFonts w:ascii="宋体" w:hAnsi="宋体" w:eastAsia="宋体"/>
              </w:rPr>
            </w:pPr>
            <w:r>
              <w:rPr>
                <w:rFonts w:ascii="宋体" w:hAnsi="宋体" w:eastAsia="宋体" w:cs="仿宋_GB2312"/>
              </w:rPr>
              <w:t xml:space="preserve"> 数量</w:t>
            </w:r>
          </w:p>
        </w:tc>
        <w:tc>
          <w:tcPr>
            <w:tcW w:w="639" w:type="dxa"/>
          </w:tcPr>
          <w:p w14:paraId="6B65160A">
            <w:pPr>
              <w:pStyle w:val="9"/>
              <w:rPr>
                <w:rFonts w:ascii="宋体" w:hAnsi="宋体" w:eastAsia="宋体"/>
              </w:rPr>
            </w:pPr>
            <w:r>
              <w:rPr>
                <w:rFonts w:ascii="宋体" w:hAnsi="宋体" w:eastAsia="宋体" w:cs="仿宋_GB2312"/>
              </w:rPr>
              <w:t xml:space="preserve"> 计量单位</w:t>
            </w:r>
          </w:p>
        </w:tc>
        <w:tc>
          <w:tcPr>
            <w:tcW w:w="639" w:type="dxa"/>
          </w:tcPr>
          <w:p w14:paraId="200B6902">
            <w:pPr>
              <w:pStyle w:val="9"/>
              <w:rPr>
                <w:rFonts w:ascii="宋体" w:hAnsi="宋体" w:eastAsia="宋体"/>
              </w:rPr>
            </w:pPr>
            <w:r>
              <w:rPr>
                <w:rFonts w:ascii="宋体" w:hAnsi="宋体" w:eastAsia="宋体" w:cs="仿宋_GB2312"/>
              </w:rPr>
              <w:t xml:space="preserve"> 总价</w:t>
            </w:r>
          </w:p>
        </w:tc>
        <w:tc>
          <w:tcPr>
            <w:tcW w:w="639" w:type="dxa"/>
          </w:tcPr>
          <w:p w14:paraId="70C83070">
            <w:pPr>
              <w:pStyle w:val="9"/>
              <w:rPr>
                <w:rFonts w:ascii="宋体" w:hAnsi="宋体" w:eastAsia="宋体"/>
              </w:rPr>
            </w:pPr>
            <w:r>
              <w:rPr>
                <w:rFonts w:ascii="宋体" w:hAnsi="宋体" w:eastAsia="宋体" w:cs="仿宋_GB2312"/>
              </w:rPr>
              <w:t xml:space="preserve"> 是否环境标志产品</w:t>
            </w:r>
          </w:p>
        </w:tc>
        <w:tc>
          <w:tcPr>
            <w:tcW w:w="639" w:type="dxa"/>
          </w:tcPr>
          <w:p w14:paraId="4AF73A2A">
            <w:pPr>
              <w:pStyle w:val="9"/>
              <w:rPr>
                <w:rFonts w:ascii="宋体" w:hAnsi="宋体" w:eastAsia="宋体"/>
              </w:rPr>
            </w:pPr>
            <w:r>
              <w:rPr>
                <w:rFonts w:ascii="宋体" w:hAnsi="宋体" w:eastAsia="宋体" w:cs="仿宋_GB2312"/>
              </w:rPr>
              <w:t xml:space="preserve"> 是否节能产品</w:t>
            </w:r>
          </w:p>
        </w:tc>
      </w:tr>
      <w:tr w14:paraId="7FD65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FB99407">
            <w:pPr>
              <w:pStyle w:val="9"/>
              <w:rPr>
                <w:rFonts w:ascii="宋体" w:hAnsi="宋体" w:eastAsia="宋体"/>
              </w:rPr>
            </w:pPr>
            <w:r>
              <w:rPr>
                <w:rFonts w:ascii="宋体" w:hAnsi="宋体" w:eastAsia="宋体" w:cs="仿宋_GB2312"/>
              </w:rPr>
              <w:t xml:space="preserve"> 1</w:t>
            </w:r>
          </w:p>
        </w:tc>
        <w:tc>
          <w:tcPr>
            <w:tcW w:w="639" w:type="dxa"/>
          </w:tcPr>
          <w:p w14:paraId="3D70CB80">
            <w:pPr>
              <w:pStyle w:val="9"/>
              <w:rPr>
                <w:rFonts w:ascii="宋体" w:hAnsi="宋体" w:eastAsia="宋体"/>
              </w:rPr>
            </w:pPr>
            <w:r>
              <w:rPr>
                <w:rFonts w:ascii="宋体" w:hAnsi="宋体" w:eastAsia="宋体" w:cs="仿宋_GB2312"/>
              </w:rPr>
              <w:t xml:space="preserve"> 全彩智能警戒相机01</w:t>
            </w:r>
          </w:p>
        </w:tc>
        <w:tc>
          <w:tcPr>
            <w:tcW w:w="639" w:type="dxa"/>
          </w:tcPr>
          <w:p w14:paraId="2B3BCA30">
            <w:pPr>
              <w:pStyle w:val="9"/>
              <w:rPr>
                <w:rFonts w:ascii="宋体" w:hAnsi="宋体" w:eastAsia="宋体"/>
              </w:rPr>
            </w:pPr>
            <w:r>
              <w:rPr>
                <w:rFonts w:ascii="宋体" w:hAnsi="宋体" w:eastAsia="宋体" w:cs="仿宋_GB2312"/>
              </w:rPr>
              <w:t xml:space="preserve"> {供应商响应}</w:t>
            </w:r>
          </w:p>
        </w:tc>
        <w:tc>
          <w:tcPr>
            <w:tcW w:w="639" w:type="dxa"/>
          </w:tcPr>
          <w:p w14:paraId="2FC8615D">
            <w:pPr>
              <w:pStyle w:val="9"/>
              <w:rPr>
                <w:rFonts w:ascii="宋体" w:hAnsi="宋体" w:eastAsia="宋体"/>
              </w:rPr>
            </w:pPr>
            <w:r>
              <w:rPr>
                <w:rFonts w:ascii="宋体" w:hAnsi="宋体" w:eastAsia="宋体" w:cs="仿宋_GB2312"/>
              </w:rPr>
              <w:t xml:space="preserve"> {供应商响应}</w:t>
            </w:r>
          </w:p>
        </w:tc>
        <w:tc>
          <w:tcPr>
            <w:tcW w:w="639" w:type="dxa"/>
          </w:tcPr>
          <w:p w14:paraId="354C0307">
            <w:pPr>
              <w:pStyle w:val="9"/>
              <w:rPr>
                <w:rFonts w:ascii="宋体" w:hAnsi="宋体" w:eastAsia="宋体"/>
              </w:rPr>
            </w:pPr>
            <w:r>
              <w:rPr>
                <w:rFonts w:ascii="宋体" w:hAnsi="宋体" w:eastAsia="宋体" w:cs="仿宋_GB2312"/>
              </w:rPr>
              <w:t xml:space="preserve"> {供应商响应}</w:t>
            </w:r>
          </w:p>
        </w:tc>
        <w:tc>
          <w:tcPr>
            <w:tcW w:w="639" w:type="dxa"/>
          </w:tcPr>
          <w:p w14:paraId="401D0001">
            <w:pPr>
              <w:pStyle w:val="9"/>
              <w:rPr>
                <w:rFonts w:ascii="宋体" w:hAnsi="宋体" w:eastAsia="宋体"/>
              </w:rPr>
            </w:pPr>
            <w:r>
              <w:rPr>
                <w:rFonts w:ascii="宋体" w:hAnsi="宋体" w:eastAsia="宋体" w:cs="仿宋_GB2312"/>
              </w:rPr>
              <w:t xml:space="preserve"> {供应商响应}</w:t>
            </w:r>
          </w:p>
        </w:tc>
        <w:tc>
          <w:tcPr>
            <w:tcW w:w="639" w:type="dxa"/>
          </w:tcPr>
          <w:p w14:paraId="339605C0">
            <w:pPr>
              <w:pStyle w:val="9"/>
              <w:rPr>
                <w:rFonts w:ascii="宋体" w:hAnsi="宋体" w:eastAsia="宋体"/>
              </w:rPr>
            </w:pPr>
            <w:r>
              <w:rPr>
                <w:rFonts w:ascii="宋体" w:hAnsi="宋体" w:eastAsia="宋体" w:cs="仿宋_GB2312"/>
              </w:rPr>
              <w:t xml:space="preserve"> 535500  元</w:t>
            </w:r>
          </w:p>
        </w:tc>
        <w:tc>
          <w:tcPr>
            <w:tcW w:w="639" w:type="dxa"/>
          </w:tcPr>
          <w:p w14:paraId="1D6752FF">
            <w:pPr>
              <w:pStyle w:val="9"/>
              <w:rPr>
                <w:rFonts w:ascii="宋体" w:hAnsi="宋体" w:eastAsia="宋体"/>
              </w:rPr>
            </w:pPr>
            <w:r>
              <w:rPr>
                <w:rFonts w:ascii="宋体" w:hAnsi="宋体" w:eastAsia="宋体" w:cs="仿宋_GB2312"/>
              </w:rPr>
              <w:t xml:space="preserve"> {=总价/数量}  元</w:t>
            </w:r>
          </w:p>
        </w:tc>
        <w:tc>
          <w:tcPr>
            <w:tcW w:w="639" w:type="dxa"/>
          </w:tcPr>
          <w:p w14:paraId="1FE7B59D">
            <w:pPr>
              <w:pStyle w:val="9"/>
              <w:rPr>
                <w:rFonts w:ascii="宋体" w:hAnsi="宋体" w:eastAsia="宋体"/>
              </w:rPr>
            </w:pPr>
            <w:r>
              <w:rPr>
                <w:rFonts w:ascii="宋体" w:hAnsi="宋体" w:eastAsia="宋体" w:cs="仿宋_GB2312"/>
              </w:rPr>
              <w:t xml:space="preserve"> 630.0000</w:t>
            </w:r>
          </w:p>
        </w:tc>
        <w:tc>
          <w:tcPr>
            <w:tcW w:w="639" w:type="dxa"/>
          </w:tcPr>
          <w:p w14:paraId="172F0BA0">
            <w:pPr>
              <w:pStyle w:val="9"/>
              <w:rPr>
                <w:rFonts w:ascii="宋体" w:hAnsi="宋体" w:eastAsia="宋体"/>
              </w:rPr>
            </w:pPr>
            <w:r>
              <w:rPr>
                <w:rFonts w:ascii="宋体" w:hAnsi="宋体" w:eastAsia="宋体" w:cs="仿宋_GB2312"/>
              </w:rPr>
              <w:t xml:space="preserve"> 台</w:t>
            </w:r>
          </w:p>
        </w:tc>
        <w:tc>
          <w:tcPr>
            <w:tcW w:w="639" w:type="dxa"/>
          </w:tcPr>
          <w:p w14:paraId="02DDA676">
            <w:pPr>
              <w:pStyle w:val="9"/>
              <w:rPr>
                <w:rFonts w:ascii="宋体" w:hAnsi="宋体" w:eastAsia="宋体"/>
              </w:rPr>
            </w:pPr>
            <w:r>
              <w:rPr>
                <w:rFonts w:ascii="宋体" w:hAnsi="宋体" w:eastAsia="宋体" w:cs="仿宋_GB2312"/>
              </w:rPr>
              <w:t xml:space="preserve"> {供应商响应}  元</w:t>
            </w:r>
          </w:p>
        </w:tc>
        <w:tc>
          <w:tcPr>
            <w:tcW w:w="639" w:type="dxa"/>
          </w:tcPr>
          <w:p w14:paraId="0C47AC3A">
            <w:pPr>
              <w:pStyle w:val="9"/>
              <w:rPr>
                <w:rFonts w:ascii="宋体" w:hAnsi="宋体" w:eastAsia="宋体"/>
              </w:rPr>
            </w:pPr>
            <w:r>
              <w:rPr>
                <w:rFonts w:ascii="宋体" w:hAnsi="宋体" w:eastAsia="宋体" w:cs="仿宋_GB2312"/>
              </w:rPr>
              <w:t xml:space="preserve"> {供应商响应}</w:t>
            </w:r>
          </w:p>
        </w:tc>
        <w:tc>
          <w:tcPr>
            <w:tcW w:w="639" w:type="dxa"/>
          </w:tcPr>
          <w:p w14:paraId="34A6D8C2">
            <w:pPr>
              <w:pStyle w:val="9"/>
              <w:rPr>
                <w:rFonts w:ascii="宋体" w:hAnsi="宋体" w:eastAsia="宋体"/>
              </w:rPr>
            </w:pPr>
            <w:r>
              <w:rPr>
                <w:rFonts w:ascii="宋体" w:hAnsi="宋体" w:eastAsia="宋体" w:cs="仿宋_GB2312"/>
              </w:rPr>
              <w:t xml:space="preserve"> {供应商响应}</w:t>
            </w:r>
          </w:p>
        </w:tc>
      </w:tr>
      <w:tr w14:paraId="6BFBC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BED4E7D">
            <w:pPr>
              <w:pStyle w:val="9"/>
              <w:rPr>
                <w:rFonts w:ascii="宋体" w:hAnsi="宋体" w:eastAsia="宋体"/>
              </w:rPr>
            </w:pPr>
            <w:r>
              <w:rPr>
                <w:rFonts w:ascii="宋体" w:hAnsi="宋体" w:eastAsia="宋体" w:cs="仿宋_GB2312"/>
              </w:rPr>
              <w:t xml:space="preserve"> 2</w:t>
            </w:r>
          </w:p>
        </w:tc>
        <w:tc>
          <w:tcPr>
            <w:tcW w:w="639" w:type="dxa"/>
          </w:tcPr>
          <w:p w14:paraId="39E8F48A">
            <w:pPr>
              <w:pStyle w:val="9"/>
              <w:rPr>
                <w:rFonts w:ascii="宋体" w:hAnsi="宋体" w:eastAsia="宋体"/>
              </w:rPr>
            </w:pPr>
            <w:r>
              <w:rPr>
                <w:rFonts w:ascii="宋体" w:hAnsi="宋体" w:eastAsia="宋体" w:cs="仿宋_GB2312"/>
              </w:rPr>
              <w:t xml:space="preserve"> 全彩智能孪生相机</w:t>
            </w:r>
          </w:p>
        </w:tc>
        <w:tc>
          <w:tcPr>
            <w:tcW w:w="639" w:type="dxa"/>
          </w:tcPr>
          <w:p w14:paraId="38FA37E3">
            <w:pPr>
              <w:pStyle w:val="9"/>
              <w:rPr>
                <w:rFonts w:ascii="宋体" w:hAnsi="宋体" w:eastAsia="宋体"/>
              </w:rPr>
            </w:pPr>
            <w:r>
              <w:rPr>
                <w:rFonts w:ascii="宋体" w:hAnsi="宋体" w:eastAsia="宋体" w:cs="仿宋_GB2312"/>
              </w:rPr>
              <w:t xml:space="preserve"> {供应商响应}</w:t>
            </w:r>
          </w:p>
        </w:tc>
        <w:tc>
          <w:tcPr>
            <w:tcW w:w="639" w:type="dxa"/>
          </w:tcPr>
          <w:p w14:paraId="723ECC90">
            <w:pPr>
              <w:pStyle w:val="9"/>
              <w:rPr>
                <w:rFonts w:ascii="宋体" w:hAnsi="宋体" w:eastAsia="宋体"/>
              </w:rPr>
            </w:pPr>
            <w:r>
              <w:rPr>
                <w:rFonts w:ascii="宋体" w:hAnsi="宋体" w:eastAsia="宋体" w:cs="仿宋_GB2312"/>
              </w:rPr>
              <w:t xml:space="preserve"> {供应商响应}</w:t>
            </w:r>
          </w:p>
        </w:tc>
        <w:tc>
          <w:tcPr>
            <w:tcW w:w="639" w:type="dxa"/>
          </w:tcPr>
          <w:p w14:paraId="6E3AACFE">
            <w:pPr>
              <w:pStyle w:val="9"/>
              <w:rPr>
                <w:rFonts w:ascii="宋体" w:hAnsi="宋体" w:eastAsia="宋体"/>
              </w:rPr>
            </w:pPr>
            <w:r>
              <w:rPr>
                <w:rFonts w:ascii="宋体" w:hAnsi="宋体" w:eastAsia="宋体" w:cs="仿宋_GB2312"/>
              </w:rPr>
              <w:t xml:space="preserve"> {供应商响应}</w:t>
            </w:r>
          </w:p>
        </w:tc>
        <w:tc>
          <w:tcPr>
            <w:tcW w:w="639" w:type="dxa"/>
          </w:tcPr>
          <w:p w14:paraId="5C0B6FB4">
            <w:pPr>
              <w:pStyle w:val="9"/>
              <w:rPr>
                <w:rFonts w:ascii="宋体" w:hAnsi="宋体" w:eastAsia="宋体"/>
              </w:rPr>
            </w:pPr>
            <w:r>
              <w:rPr>
                <w:rFonts w:ascii="宋体" w:hAnsi="宋体" w:eastAsia="宋体" w:cs="仿宋_GB2312"/>
              </w:rPr>
              <w:t xml:space="preserve"> {供应商响应}</w:t>
            </w:r>
          </w:p>
        </w:tc>
        <w:tc>
          <w:tcPr>
            <w:tcW w:w="639" w:type="dxa"/>
          </w:tcPr>
          <w:p w14:paraId="3DC927BB">
            <w:pPr>
              <w:pStyle w:val="9"/>
              <w:rPr>
                <w:rFonts w:ascii="宋体" w:hAnsi="宋体" w:eastAsia="宋体"/>
              </w:rPr>
            </w:pPr>
            <w:r>
              <w:rPr>
                <w:rFonts w:ascii="宋体" w:hAnsi="宋体" w:eastAsia="宋体" w:cs="仿宋_GB2312"/>
              </w:rPr>
              <w:t xml:space="preserve"> 45900  元</w:t>
            </w:r>
          </w:p>
        </w:tc>
        <w:tc>
          <w:tcPr>
            <w:tcW w:w="639" w:type="dxa"/>
          </w:tcPr>
          <w:p w14:paraId="6905F484">
            <w:pPr>
              <w:pStyle w:val="9"/>
              <w:rPr>
                <w:rFonts w:ascii="宋体" w:hAnsi="宋体" w:eastAsia="宋体"/>
              </w:rPr>
            </w:pPr>
            <w:r>
              <w:rPr>
                <w:rFonts w:ascii="宋体" w:hAnsi="宋体" w:eastAsia="宋体" w:cs="仿宋_GB2312"/>
              </w:rPr>
              <w:t xml:space="preserve"> {=总价/数量}  元</w:t>
            </w:r>
          </w:p>
        </w:tc>
        <w:tc>
          <w:tcPr>
            <w:tcW w:w="639" w:type="dxa"/>
          </w:tcPr>
          <w:p w14:paraId="24826603">
            <w:pPr>
              <w:pStyle w:val="9"/>
              <w:rPr>
                <w:rFonts w:ascii="宋体" w:hAnsi="宋体" w:eastAsia="宋体"/>
              </w:rPr>
            </w:pPr>
            <w:r>
              <w:rPr>
                <w:rFonts w:ascii="宋体" w:hAnsi="宋体" w:eastAsia="宋体" w:cs="仿宋_GB2312"/>
              </w:rPr>
              <w:t xml:space="preserve"> 54.0000</w:t>
            </w:r>
          </w:p>
        </w:tc>
        <w:tc>
          <w:tcPr>
            <w:tcW w:w="639" w:type="dxa"/>
          </w:tcPr>
          <w:p w14:paraId="399056CF">
            <w:pPr>
              <w:pStyle w:val="9"/>
              <w:rPr>
                <w:rFonts w:ascii="宋体" w:hAnsi="宋体" w:eastAsia="宋体"/>
              </w:rPr>
            </w:pPr>
            <w:r>
              <w:rPr>
                <w:rFonts w:ascii="宋体" w:hAnsi="宋体" w:eastAsia="宋体" w:cs="仿宋_GB2312"/>
              </w:rPr>
              <w:t xml:space="preserve"> 台</w:t>
            </w:r>
          </w:p>
        </w:tc>
        <w:tc>
          <w:tcPr>
            <w:tcW w:w="639" w:type="dxa"/>
          </w:tcPr>
          <w:p w14:paraId="715F153E">
            <w:pPr>
              <w:pStyle w:val="9"/>
              <w:rPr>
                <w:rFonts w:ascii="宋体" w:hAnsi="宋体" w:eastAsia="宋体"/>
              </w:rPr>
            </w:pPr>
            <w:r>
              <w:rPr>
                <w:rFonts w:ascii="宋体" w:hAnsi="宋体" w:eastAsia="宋体" w:cs="仿宋_GB2312"/>
              </w:rPr>
              <w:t xml:space="preserve"> {供应商响应}  元</w:t>
            </w:r>
          </w:p>
        </w:tc>
        <w:tc>
          <w:tcPr>
            <w:tcW w:w="639" w:type="dxa"/>
          </w:tcPr>
          <w:p w14:paraId="67BEE7C1">
            <w:pPr>
              <w:pStyle w:val="9"/>
              <w:rPr>
                <w:rFonts w:ascii="宋体" w:hAnsi="宋体" w:eastAsia="宋体"/>
              </w:rPr>
            </w:pPr>
            <w:r>
              <w:rPr>
                <w:rFonts w:ascii="宋体" w:hAnsi="宋体" w:eastAsia="宋体" w:cs="仿宋_GB2312"/>
              </w:rPr>
              <w:t xml:space="preserve"> {供应商响应}</w:t>
            </w:r>
          </w:p>
        </w:tc>
        <w:tc>
          <w:tcPr>
            <w:tcW w:w="639" w:type="dxa"/>
          </w:tcPr>
          <w:p w14:paraId="21CDB740">
            <w:pPr>
              <w:pStyle w:val="9"/>
              <w:rPr>
                <w:rFonts w:ascii="宋体" w:hAnsi="宋体" w:eastAsia="宋体"/>
              </w:rPr>
            </w:pPr>
            <w:r>
              <w:rPr>
                <w:rFonts w:ascii="宋体" w:hAnsi="宋体" w:eastAsia="宋体" w:cs="仿宋_GB2312"/>
              </w:rPr>
              <w:t xml:space="preserve"> {供应商响应}</w:t>
            </w:r>
          </w:p>
        </w:tc>
      </w:tr>
      <w:tr w14:paraId="72FEC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51F5F45">
            <w:pPr>
              <w:pStyle w:val="9"/>
              <w:rPr>
                <w:rFonts w:ascii="宋体" w:hAnsi="宋体" w:eastAsia="宋体"/>
              </w:rPr>
            </w:pPr>
            <w:r>
              <w:rPr>
                <w:rFonts w:ascii="宋体" w:hAnsi="宋体" w:eastAsia="宋体" w:cs="仿宋_GB2312"/>
              </w:rPr>
              <w:t xml:space="preserve"> 3</w:t>
            </w:r>
          </w:p>
        </w:tc>
        <w:tc>
          <w:tcPr>
            <w:tcW w:w="639" w:type="dxa"/>
          </w:tcPr>
          <w:p w14:paraId="0F96A17A">
            <w:pPr>
              <w:pStyle w:val="9"/>
              <w:rPr>
                <w:rFonts w:ascii="宋体" w:hAnsi="宋体" w:eastAsia="宋体"/>
              </w:rPr>
            </w:pPr>
            <w:r>
              <w:rPr>
                <w:rFonts w:ascii="宋体" w:hAnsi="宋体" w:eastAsia="宋体" w:cs="仿宋_GB2312"/>
              </w:rPr>
              <w:t xml:space="preserve"> 环视一体化终端</w:t>
            </w:r>
          </w:p>
        </w:tc>
        <w:tc>
          <w:tcPr>
            <w:tcW w:w="639" w:type="dxa"/>
          </w:tcPr>
          <w:p w14:paraId="20BD7CC5">
            <w:pPr>
              <w:pStyle w:val="9"/>
              <w:rPr>
                <w:rFonts w:ascii="宋体" w:hAnsi="宋体" w:eastAsia="宋体"/>
              </w:rPr>
            </w:pPr>
            <w:r>
              <w:rPr>
                <w:rFonts w:ascii="宋体" w:hAnsi="宋体" w:eastAsia="宋体" w:cs="仿宋_GB2312"/>
              </w:rPr>
              <w:t xml:space="preserve"> {供应商响应}</w:t>
            </w:r>
          </w:p>
        </w:tc>
        <w:tc>
          <w:tcPr>
            <w:tcW w:w="639" w:type="dxa"/>
          </w:tcPr>
          <w:p w14:paraId="206854EE">
            <w:pPr>
              <w:pStyle w:val="9"/>
              <w:rPr>
                <w:rFonts w:ascii="宋体" w:hAnsi="宋体" w:eastAsia="宋体"/>
              </w:rPr>
            </w:pPr>
            <w:r>
              <w:rPr>
                <w:rFonts w:ascii="宋体" w:hAnsi="宋体" w:eastAsia="宋体" w:cs="仿宋_GB2312"/>
              </w:rPr>
              <w:t xml:space="preserve"> {供应商响应}</w:t>
            </w:r>
          </w:p>
        </w:tc>
        <w:tc>
          <w:tcPr>
            <w:tcW w:w="639" w:type="dxa"/>
          </w:tcPr>
          <w:p w14:paraId="5D8EED40">
            <w:pPr>
              <w:pStyle w:val="9"/>
              <w:rPr>
                <w:rFonts w:ascii="宋体" w:hAnsi="宋体" w:eastAsia="宋体"/>
              </w:rPr>
            </w:pPr>
            <w:r>
              <w:rPr>
                <w:rFonts w:ascii="宋体" w:hAnsi="宋体" w:eastAsia="宋体" w:cs="仿宋_GB2312"/>
              </w:rPr>
              <w:t xml:space="preserve"> {供应商响应}</w:t>
            </w:r>
          </w:p>
        </w:tc>
        <w:tc>
          <w:tcPr>
            <w:tcW w:w="639" w:type="dxa"/>
          </w:tcPr>
          <w:p w14:paraId="4F309255">
            <w:pPr>
              <w:pStyle w:val="9"/>
              <w:rPr>
                <w:rFonts w:ascii="宋体" w:hAnsi="宋体" w:eastAsia="宋体"/>
              </w:rPr>
            </w:pPr>
            <w:r>
              <w:rPr>
                <w:rFonts w:ascii="宋体" w:hAnsi="宋体" w:eastAsia="宋体" w:cs="仿宋_GB2312"/>
              </w:rPr>
              <w:t xml:space="preserve"> {供应商响应}</w:t>
            </w:r>
          </w:p>
        </w:tc>
        <w:tc>
          <w:tcPr>
            <w:tcW w:w="639" w:type="dxa"/>
          </w:tcPr>
          <w:p w14:paraId="156A97CE">
            <w:pPr>
              <w:pStyle w:val="9"/>
              <w:rPr>
                <w:rFonts w:ascii="宋体" w:hAnsi="宋体" w:eastAsia="宋体"/>
              </w:rPr>
            </w:pPr>
            <w:r>
              <w:rPr>
                <w:rFonts w:ascii="宋体" w:hAnsi="宋体" w:eastAsia="宋体" w:cs="仿宋_GB2312"/>
              </w:rPr>
              <w:t xml:space="preserve"> 75600  元</w:t>
            </w:r>
          </w:p>
        </w:tc>
        <w:tc>
          <w:tcPr>
            <w:tcW w:w="639" w:type="dxa"/>
          </w:tcPr>
          <w:p w14:paraId="354E73E8">
            <w:pPr>
              <w:pStyle w:val="9"/>
              <w:rPr>
                <w:rFonts w:ascii="宋体" w:hAnsi="宋体" w:eastAsia="宋体"/>
              </w:rPr>
            </w:pPr>
            <w:r>
              <w:rPr>
                <w:rFonts w:ascii="宋体" w:hAnsi="宋体" w:eastAsia="宋体" w:cs="仿宋_GB2312"/>
              </w:rPr>
              <w:t xml:space="preserve"> {=总价/数量}  元</w:t>
            </w:r>
          </w:p>
        </w:tc>
        <w:tc>
          <w:tcPr>
            <w:tcW w:w="639" w:type="dxa"/>
          </w:tcPr>
          <w:p w14:paraId="1DC15C5B">
            <w:pPr>
              <w:pStyle w:val="9"/>
              <w:rPr>
                <w:rFonts w:ascii="宋体" w:hAnsi="宋体" w:eastAsia="宋体"/>
              </w:rPr>
            </w:pPr>
            <w:r>
              <w:rPr>
                <w:rFonts w:ascii="宋体" w:hAnsi="宋体" w:eastAsia="宋体" w:cs="仿宋_GB2312"/>
              </w:rPr>
              <w:t xml:space="preserve"> 20.0000</w:t>
            </w:r>
          </w:p>
        </w:tc>
        <w:tc>
          <w:tcPr>
            <w:tcW w:w="639" w:type="dxa"/>
          </w:tcPr>
          <w:p w14:paraId="1E00D711">
            <w:pPr>
              <w:pStyle w:val="9"/>
              <w:rPr>
                <w:rFonts w:ascii="宋体" w:hAnsi="宋体" w:eastAsia="宋体"/>
              </w:rPr>
            </w:pPr>
            <w:r>
              <w:rPr>
                <w:rFonts w:ascii="宋体" w:hAnsi="宋体" w:eastAsia="宋体" w:cs="仿宋_GB2312"/>
              </w:rPr>
              <w:t xml:space="preserve"> 台</w:t>
            </w:r>
          </w:p>
        </w:tc>
        <w:tc>
          <w:tcPr>
            <w:tcW w:w="639" w:type="dxa"/>
          </w:tcPr>
          <w:p w14:paraId="21477002">
            <w:pPr>
              <w:pStyle w:val="9"/>
              <w:rPr>
                <w:rFonts w:ascii="宋体" w:hAnsi="宋体" w:eastAsia="宋体"/>
              </w:rPr>
            </w:pPr>
            <w:r>
              <w:rPr>
                <w:rFonts w:ascii="宋体" w:hAnsi="宋体" w:eastAsia="宋体" w:cs="仿宋_GB2312"/>
              </w:rPr>
              <w:t xml:space="preserve"> {供应商响应}  元</w:t>
            </w:r>
          </w:p>
        </w:tc>
        <w:tc>
          <w:tcPr>
            <w:tcW w:w="639" w:type="dxa"/>
          </w:tcPr>
          <w:p w14:paraId="4CA0C57B">
            <w:pPr>
              <w:pStyle w:val="9"/>
              <w:rPr>
                <w:rFonts w:ascii="宋体" w:hAnsi="宋体" w:eastAsia="宋体"/>
              </w:rPr>
            </w:pPr>
            <w:r>
              <w:rPr>
                <w:rFonts w:ascii="宋体" w:hAnsi="宋体" w:eastAsia="宋体" w:cs="仿宋_GB2312"/>
              </w:rPr>
              <w:t xml:space="preserve"> {供应商响应}</w:t>
            </w:r>
          </w:p>
        </w:tc>
        <w:tc>
          <w:tcPr>
            <w:tcW w:w="639" w:type="dxa"/>
          </w:tcPr>
          <w:p w14:paraId="4EC4E7D5">
            <w:pPr>
              <w:pStyle w:val="9"/>
              <w:rPr>
                <w:rFonts w:ascii="宋体" w:hAnsi="宋体" w:eastAsia="宋体"/>
              </w:rPr>
            </w:pPr>
            <w:r>
              <w:rPr>
                <w:rFonts w:ascii="宋体" w:hAnsi="宋体" w:eastAsia="宋体" w:cs="仿宋_GB2312"/>
              </w:rPr>
              <w:t xml:space="preserve"> {供应商响应}</w:t>
            </w:r>
          </w:p>
        </w:tc>
      </w:tr>
      <w:tr w14:paraId="7CCD7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7E4634">
            <w:pPr>
              <w:pStyle w:val="9"/>
              <w:rPr>
                <w:rFonts w:ascii="宋体" w:hAnsi="宋体" w:eastAsia="宋体"/>
              </w:rPr>
            </w:pPr>
            <w:r>
              <w:rPr>
                <w:rFonts w:ascii="宋体" w:hAnsi="宋体" w:eastAsia="宋体" w:cs="仿宋_GB2312"/>
              </w:rPr>
              <w:t xml:space="preserve"> 4</w:t>
            </w:r>
          </w:p>
        </w:tc>
        <w:tc>
          <w:tcPr>
            <w:tcW w:w="639" w:type="dxa"/>
          </w:tcPr>
          <w:p w14:paraId="315801F2">
            <w:pPr>
              <w:pStyle w:val="9"/>
              <w:rPr>
                <w:rFonts w:ascii="宋体" w:hAnsi="宋体" w:eastAsia="宋体"/>
              </w:rPr>
            </w:pPr>
            <w:r>
              <w:rPr>
                <w:rFonts w:ascii="宋体" w:hAnsi="宋体" w:eastAsia="宋体" w:cs="仿宋_GB2312"/>
              </w:rPr>
              <w:t xml:space="preserve"> 全彩智能警戒相机02</w:t>
            </w:r>
          </w:p>
        </w:tc>
        <w:tc>
          <w:tcPr>
            <w:tcW w:w="639" w:type="dxa"/>
          </w:tcPr>
          <w:p w14:paraId="184F7E94">
            <w:pPr>
              <w:pStyle w:val="9"/>
              <w:rPr>
                <w:rFonts w:ascii="宋体" w:hAnsi="宋体" w:eastAsia="宋体"/>
              </w:rPr>
            </w:pPr>
            <w:r>
              <w:rPr>
                <w:rFonts w:ascii="宋体" w:hAnsi="宋体" w:eastAsia="宋体" w:cs="仿宋_GB2312"/>
              </w:rPr>
              <w:t xml:space="preserve"> {供应商响应}</w:t>
            </w:r>
          </w:p>
        </w:tc>
        <w:tc>
          <w:tcPr>
            <w:tcW w:w="639" w:type="dxa"/>
          </w:tcPr>
          <w:p w14:paraId="3CB7A931">
            <w:pPr>
              <w:pStyle w:val="9"/>
              <w:rPr>
                <w:rFonts w:ascii="宋体" w:hAnsi="宋体" w:eastAsia="宋体"/>
              </w:rPr>
            </w:pPr>
            <w:r>
              <w:rPr>
                <w:rFonts w:ascii="宋体" w:hAnsi="宋体" w:eastAsia="宋体" w:cs="仿宋_GB2312"/>
              </w:rPr>
              <w:t xml:space="preserve"> {供应商响应}</w:t>
            </w:r>
          </w:p>
        </w:tc>
        <w:tc>
          <w:tcPr>
            <w:tcW w:w="639" w:type="dxa"/>
          </w:tcPr>
          <w:p w14:paraId="6CE283D5">
            <w:pPr>
              <w:pStyle w:val="9"/>
              <w:rPr>
                <w:rFonts w:ascii="宋体" w:hAnsi="宋体" w:eastAsia="宋体"/>
              </w:rPr>
            </w:pPr>
            <w:r>
              <w:rPr>
                <w:rFonts w:ascii="宋体" w:hAnsi="宋体" w:eastAsia="宋体" w:cs="仿宋_GB2312"/>
              </w:rPr>
              <w:t xml:space="preserve"> {供应商响应}</w:t>
            </w:r>
          </w:p>
        </w:tc>
        <w:tc>
          <w:tcPr>
            <w:tcW w:w="639" w:type="dxa"/>
          </w:tcPr>
          <w:p w14:paraId="48E863B6">
            <w:pPr>
              <w:pStyle w:val="9"/>
              <w:rPr>
                <w:rFonts w:ascii="宋体" w:hAnsi="宋体" w:eastAsia="宋体"/>
              </w:rPr>
            </w:pPr>
            <w:r>
              <w:rPr>
                <w:rFonts w:ascii="宋体" w:hAnsi="宋体" w:eastAsia="宋体" w:cs="仿宋_GB2312"/>
              </w:rPr>
              <w:t xml:space="preserve"> {供应商响应}</w:t>
            </w:r>
          </w:p>
        </w:tc>
        <w:tc>
          <w:tcPr>
            <w:tcW w:w="639" w:type="dxa"/>
          </w:tcPr>
          <w:p w14:paraId="16461529">
            <w:pPr>
              <w:pStyle w:val="9"/>
              <w:rPr>
                <w:rFonts w:ascii="宋体" w:hAnsi="宋体" w:eastAsia="宋体"/>
              </w:rPr>
            </w:pPr>
            <w:r>
              <w:rPr>
                <w:rFonts w:ascii="宋体" w:hAnsi="宋体" w:eastAsia="宋体" w:cs="仿宋_GB2312"/>
              </w:rPr>
              <w:t xml:space="preserve"> 161500  元</w:t>
            </w:r>
          </w:p>
        </w:tc>
        <w:tc>
          <w:tcPr>
            <w:tcW w:w="639" w:type="dxa"/>
          </w:tcPr>
          <w:p w14:paraId="19A689C8">
            <w:pPr>
              <w:pStyle w:val="9"/>
              <w:rPr>
                <w:rFonts w:ascii="宋体" w:hAnsi="宋体" w:eastAsia="宋体"/>
              </w:rPr>
            </w:pPr>
            <w:r>
              <w:rPr>
                <w:rFonts w:ascii="宋体" w:hAnsi="宋体" w:eastAsia="宋体" w:cs="仿宋_GB2312"/>
              </w:rPr>
              <w:t xml:space="preserve"> {=总价/数量}  元</w:t>
            </w:r>
          </w:p>
        </w:tc>
        <w:tc>
          <w:tcPr>
            <w:tcW w:w="639" w:type="dxa"/>
          </w:tcPr>
          <w:p w14:paraId="250086DD">
            <w:pPr>
              <w:pStyle w:val="9"/>
              <w:rPr>
                <w:rFonts w:ascii="宋体" w:hAnsi="宋体" w:eastAsia="宋体"/>
              </w:rPr>
            </w:pPr>
            <w:r>
              <w:rPr>
                <w:rFonts w:ascii="宋体" w:hAnsi="宋体" w:eastAsia="宋体" w:cs="仿宋_GB2312"/>
              </w:rPr>
              <w:t xml:space="preserve"> 190.0000</w:t>
            </w:r>
          </w:p>
        </w:tc>
        <w:tc>
          <w:tcPr>
            <w:tcW w:w="639" w:type="dxa"/>
          </w:tcPr>
          <w:p w14:paraId="20429185">
            <w:pPr>
              <w:pStyle w:val="9"/>
              <w:rPr>
                <w:rFonts w:ascii="宋体" w:hAnsi="宋体" w:eastAsia="宋体"/>
              </w:rPr>
            </w:pPr>
            <w:r>
              <w:rPr>
                <w:rFonts w:ascii="宋体" w:hAnsi="宋体" w:eastAsia="宋体" w:cs="仿宋_GB2312"/>
              </w:rPr>
              <w:t xml:space="preserve"> 台</w:t>
            </w:r>
          </w:p>
        </w:tc>
        <w:tc>
          <w:tcPr>
            <w:tcW w:w="639" w:type="dxa"/>
          </w:tcPr>
          <w:p w14:paraId="34D56EDD">
            <w:pPr>
              <w:pStyle w:val="9"/>
              <w:rPr>
                <w:rFonts w:ascii="宋体" w:hAnsi="宋体" w:eastAsia="宋体"/>
              </w:rPr>
            </w:pPr>
            <w:r>
              <w:rPr>
                <w:rFonts w:ascii="宋体" w:hAnsi="宋体" w:eastAsia="宋体" w:cs="仿宋_GB2312"/>
              </w:rPr>
              <w:t xml:space="preserve"> {供应商响应}  元</w:t>
            </w:r>
          </w:p>
        </w:tc>
        <w:tc>
          <w:tcPr>
            <w:tcW w:w="639" w:type="dxa"/>
          </w:tcPr>
          <w:p w14:paraId="7B0ADC10">
            <w:pPr>
              <w:pStyle w:val="9"/>
              <w:rPr>
                <w:rFonts w:ascii="宋体" w:hAnsi="宋体" w:eastAsia="宋体"/>
              </w:rPr>
            </w:pPr>
            <w:r>
              <w:rPr>
                <w:rFonts w:ascii="宋体" w:hAnsi="宋体" w:eastAsia="宋体" w:cs="仿宋_GB2312"/>
              </w:rPr>
              <w:t xml:space="preserve"> {供应商响应}</w:t>
            </w:r>
          </w:p>
        </w:tc>
        <w:tc>
          <w:tcPr>
            <w:tcW w:w="639" w:type="dxa"/>
          </w:tcPr>
          <w:p w14:paraId="6AA95276">
            <w:pPr>
              <w:pStyle w:val="9"/>
              <w:rPr>
                <w:rFonts w:ascii="宋体" w:hAnsi="宋体" w:eastAsia="宋体"/>
              </w:rPr>
            </w:pPr>
            <w:r>
              <w:rPr>
                <w:rFonts w:ascii="宋体" w:hAnsi="宋体" w:eastAsia="宋体" w:cs="仿宋_GB2312"/>
              </w:rPr>
              <w:t xml:space="preserve"> {供应商响应}</w:t>
            </w:r>
          </w:p>
        </w:tc>
      </w:tr>
      <w:tr w14:paraId="44630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F8413A">
            <w:pPr>
              <w:pStyle w:val="9"/>
              <w:rPr>
                <w:rFonts w:ascii="宋体" w:hAnsi="宋体" w:eastAsia="宋体"/>
              </w:rPr>
            </w:pPr>
            <w:r>
              <w:rPr>
                <w:rFonts w:ascii="宋体" w:hAnsi="宋体" w:eastAsia="宋体" w:cs="仿宋_GB2312"/>
              </w:rPr>
              <w:t xml:space="preserve"> 5</w:t>
            </w:r>
          </w:p>
        </w:tc>
        <w:tc>
          <w:tcPr>
            <w:tcW w:w="639" w:type="dxa"/>
          </w:tcPr>
          <w:p w14:paraId="7EEB40C8">
            <w:pPr>
              <w:pStyle w:val="9"/>
              <w:rPr>
                <w:rFonts w:ascii="宋体" w:hAnsi="宋体" w:eastAsia="宋体"/>
              </w:rPr>
            </w:pPr>
            <w:r>
              <w:rPr>
                <w:rFonts w:ascii="宋体" w:hAnsi="宋体" w:eastAsia="宋体" w:cs="仿宋_GB2312"/>
              </w:rPr>
              <w:t xml:space="preserve"> 人脸算力终端</w:t>
            </w:r>
          </w:p>
        </w:tc>
        <w:tc>
          <w:tcPr>
            <w:tcW w:w="639" w:type="dxa"/>
          </w:tcPr>
          <w:p w14:paraId="22213C75">
            <w:pPr>
              <w:pStyle w:val="9"/>
              <w:rPr>
                <w:rFonts w:ascii="宋体" w:hAnsi="宋体" w:eastAsia="宋体"/>
              </w:rPr>
            </w:pPr>
            <w:r>
              <w:rPr>
                <w:rFonts w:ascii="宋体" w:hAnsi="宋体" w:eastAsia="宋体" w:cs="仿宋_GB2312"/>
              </w:rPr>
              <w:t xml:space="preserve"> {供应商响应}</w:t>
            </w:r>
          </w:p>
        </w:tc>
        <w:tc>
          <w:tcPr>
            <w:tcW w:w="639" w:type="dxa"/>
          </w:tcPr>
          <w:p w14:paraId="70191B75">
            <w:pPr>
              <w:pStyle w:val="9"/>
              <w:rPr>
                <w:rFonts w:ascii="宋体" w:hAnsi="宋体" w:eastAsia="宋体"/>
              </w:rPr>
            </w:pPr>
            <w:r>
              <w:rPr>
                <w:rFonts w:ascii="宋体" w:hAnsi="宋体" w:eastAsia="宋体" w:cs="仿宋_GB2312"/>
              </w:rPr>
              <w:t xml:space="preserve"> {供应商响应}</w:t>
            </w:r>
          </w:p>
        </w:tc>
        <w:tc>
          <w:tcPr>
            <w:tcW w:w="639" w:type="dxa"/>
          </w:tcPr>
          <w:p w14:paraId="0E3F583C">
            <w:pPr>
              <w:pStyle w:val="9"/>
              <w:rPr>
                <w:rFonts w:ascii="宋体" w:hAnsi="宋体" w:eastAsia="宋体"/>
              </w:rPr>
            </w:pPr>
            <w:r>
              <w:rPr>
                <w:rFonts w:ascii="宋体" w:hAnsi="宋体" w:eastAsia="宋体" w:cs="仿宋_GB2312"/>
              </w:rPr>
              <w:t xml:space="preserve"> {供应商响应}</w:t>
            </w:r>
          </w:p>
        </w:tc>
        <w:tc>
          <w:tcPr>
            <w:tcW w:w="639" w:type="dxa"/>
          </w:tcPr>
          <w:p w14:paraId="2F28ABAC">
            <w:pPr>
              <w:pStyle w:val="9"/>
              <w:rPr>
                <w:rFonts w:ascii="宋体" w:hAnsi="宋体" w:eastAsia="宋体"/>
              </w:rPr>
            </w:pPr>
            <w:r>
              <w:rPr>
                <w:rFonts w:ascii="宋体" w:hAnsi="宋体" w:eastAsia="宋体" w:cs="仿宋_GB2312"/>
              </w:rPr>
              <w:t xml:space="preserve"> {供应商响应}</w:t>
            </w:r>
          </w:p>
        </w:tc>
        <w:tc>
          <w:tcPr>
            <w:tcW w:w="639" w:type="dxa"/>
          </w:tcPr>
          <w:p w14:paraId="464EAFF7">
            <w:pPr>
              <w:pStyle w:val="9"/>
              <w:rPr>
                <w:rFonts w:ascii="宋体" w:hAnsi="宋体" w:eastAsia="宋体"/>
              </w:rPr>
            </w:pPr>
            <w:r>
              <w:rPr>
                <w:rFonts w:ascii="宋体" w:hAnsi="宋体" w:eastAsia="宋体" w:cs="仿宋_GB2312"/>
              </w:rPr>
              <w:t xml:space="preserve"> 22400  元</w:t>
            </w:r>
          </w:p>
        </w:tc>
        <w:tc>
          <w:tcPr>
            <w:tcW w:w="639" w:type="dxa"/>
          </w:tcPr>
          <w:p w14:paraId="53C15F56">
            <w:pPr>
              <w:pStyle w:val="9"/>
              <w:rPr>
                <w:rFonts w:ascii="宋体" w:hAnsi="宋体" w:eastAsia="宋体"/>
              </w:rPr>
            </w:pPr>
            <w:r>
              <w:rPr>
                <w:rFonts w:ascii="宋体" w:hAnsi="宋体" w:eastAsia="宋体" w:cs="仿宋_GB2312"/>
              </w:rPr>
              <w:t xml:space="preserve"> {=总价/数量}  元</w:t>
            </w:r>
          </w:p>
        </w:tc>
        <w:tc>
          <w:tcPr>
            <w:tcW w:w="639" w:type="dxa"/>
          </w:tcPr>
          <w:p w14:paraId="3C734075">
            <w:pPr>
              <w:pStyle w:val="9"/>
              <w:rPr>
                <w:rFonts w:ascii="宋体" w:hAnsi="宋体" w:eastAsia="宋体"/>
              </w:rPr>
            </w:pPr>
            <w:r>
              <w:rPr>
                <w:rFonts w:ascii="宋体" w:hAnsi="宋体" w:eastAsia="宋体" w:cs="仿宋_GB2312"/>
              </w:rPr>
              <w:t xml:space="preserve"> 4.0000</w:t>
            </w:r>
          </w:p>
        </w:tc>
        <w:tc>
          <w:tcPr>
            <w:tcW w:w="639" w:type="dxa"/>
          </w:tcPr>
          <w:p w14:paraId="2C7C96A8">
            <w:pPr>
              <w:pStyle w:val="9"/>
              <w:rPr>
                <w:rFonts w:ascii="宋体" w:hAnsi="宋体" w:eastAsia="宋体"/>
              </w:rPr>
            </w:pPr>
            <w:r>
              <w:rPr>
                <w:rFonts w:ascii="宋体" w:hAnsi="宋体" w:eastAsia="宋体" w:cs="仿宋_GB2312"/>
              </w:rPr>
              <w:t xml:space="preserve"> 台</w:t>
            </w:r>
          </w:p>
        </w:tc>
        <w:tc>
          <w:tcPr>
            <w:tcW w:w="639" w:type="dxa"/>
          </w:tcPr>
          <w:p w14:paraId="42AC6FD1">
            <w:pPr>
              <w:pStyle w:val="9"/>
              <w:rPr>
                <w:rFonts w:ascii="宋体" w:hAnsi="宋体" w:eastAsia="宋体"/>
              </w:rPr>
            </w:pPr>
            <w:r>
              <w:rPr>
                <w:rFonts w:ascii="宋体" w:hAnsi="宋体" w:eastAsia="宋体" w:cs="仿宋_GB2312"/>
              </w:rPr>
              <w:t xml:space="preserve"> {供应商响应}  元</w:t>
            </w:r>
          </w:p>
        </w:tc>
        <w:tc>
          <w:tcPr>
            <w:tcW w:w="639" w:type="dxa"/>
          </w:tcPr>
          <w:p w14:paraId="6C4A7506">
            <w:pPr>
              <w:pStyle w:val="9"/>
              <w:rPr>
                <w:rFonts w:ascii="宋体" w:hAnsi="宋体" w:eastAsia="宋体"/>
              </w:rPr>
            </w:pPr>
            <w:r>
              <w:rPr>
                <w:rFonts w:ascii="宋体" w:hAnsi="宋体" w:eastAsia="宋体" w:cs="仿宋_GB2312"/>
              </w:rPr>
              <w:t xml:space="preserve"> {供应商响应}</w:t>
            </w:r>
          </w:p>
        </w:tc>
        <w:tc>
          <w:tcPr>
            <w:tcW w:w="639" w:type="dxa"/>
          </w:tcPr>
          <w:p w14:paraId="7F7847AF">
            <w:pPr>
              <w:pStyle w:val="9"/>
              <w:rPr>
                <w:rFonts w:ascii="宋体" w:hAnsi="宋体" w:eastAsia="宋体"/>
              </w:rPr>
            </w:pPr>
            <w:r>
              <w:rPr>
                <w:rFonts w:ascii="宋体" w:hAnsi="宋体" w:eastAsia="宋体" w:cs="仿宋_GB2312"/>
              </w:rPr>
              <w:t xml:space="preserve"> {供应商响应}</w:t>
            </w:r>
          </w:p>
        </w:tc>
      </w:tr>
      <w:tr w14:paraId="5C4DB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5761B25">
            <w:pPr>
              <w:pStyle w:val="9"/>
              <w:rPr>
                <w:rFonts w:ascii="宋体" w:hAnsi="宋体" w:eastAsia="宋体"/>
              </w:rPr>
            </w:pPr>
            <w:r>
              <w:rPr>
                <w:rFonts w:ascii="宋体" w:hAnsi="宋体" w:eastAsia="宋体" w:cs="仿宋_GB2312"/>
              </w:rPr>
              <w:t xml:space="preserve"> 6</w:t>
            </w:r>
          </w:p>
        </w:tc>
        <w:tc>
          <w:tcPr>
            <w:tcW w:w="639" w:type="dxa"/>
          </w:tcPr>
          <w:p w14:paraId="3EFC2A9D">
            <w:pPr>
              <w:pStyle w:val="9"/>
              <w:rPr>
                <w:rFonts w:ascii="宋体" w:hAnsi="宋体" w:eastAsia="宋体"/>
              </w:rPr>
            </w:pPr>
            <w:r>
              <w:rPr>
                <w:rFonts w:ascii="宋体" w:hAnsi="宋体" w:eastAsia="宋体" w:cs="仿宋_GB2312"/>
              </w:rPr>
              <w:t xml:space="preserve"> 电梯轿厢状态监测相机</w:t>
            </w:r>
          </w:p>
        </w:tc>
        <w:tc>
          <w:tcPr>
            <w:tcW w:w="639" w:type="dxa"/>
          </w:tcPr>
          <w:p w14:paraId="6AFBB082">
            <w:pPr>
              <w:pStyle w:val="9"/>
              <w:rPr>
                <w:rFonts w:ascii="宋体" w:hAnsi="宋体" w:eastAsia="宋体"/>
              </w:rPr>
            </w:pPr>
            <w:r>
              <w:rPr>
                <w:rFonts w:ascii="宋体" w:hAnsi="宋体" w:eastAsia="宋体" w:cs="仿宋_GB2312"/>
              </w:rPr>
              <w:t xml:space="preserve"> {供应商响应}</w:t>
            </w:r>
          </w:p>
        </w:tc>
        <w:tc>
          <w:tcPr>
            <w:tcW w:w="639" w:type="dxa"/>
          </w:tcPr>
          <w:p w14:paraId="54AF6582">
            <w:pPr>
              <w:pStyle w:val="9"/>
              <w:rPr>
                <w:rFonts w:ascii="宋体" w:hAnsi="宋体" w:eastAsia="宋体"/>
              </w:rPr>
            </w:pPr>
            <w:r>
              <w:rPr>
                <w:rFonts w:ascii="宋体" w:hAnsi="宋体" w:eastAsia="宋体" w:cs="仿宋_GB2312"/>
              </w:rPr>
              <w:t xml:space="preserve"> {供应商响应}</w:t>
            </w:r>
          </w:p>
        </w:tc>
        <w:tc>
          <w:tcPr>
            <w:tcW w:w="639" w:type="dxa"/>
          </w:tcPr>
          <w:p w14:paraId="67D616D9">
            <w:pPr>
              <w:pStyle w:val="9"/>
              <w:rPr>
                <w:rFonts w:ascii="宋体" w:hAnsi="宋体" w:eastAsia="宋体"/>
              </w:rPr>
            </w:pPr>
            <w:r>
              <w:rPr>
                <w:rFonts w:ascii="宋体" w:hAnsi="宋体" w:eastAsia="宋体" w:cs="仿宋_GB2312"/>
              </w:rPr>
              <w:t xml:space="preserve"> {供应商响应}</w:t>
            </w:r>
          </w:p>
        </w:tc>
        <w:tc>
          <w:tcPr>
            <w:tcW w:w="639" w:type="dxa"/>
          </w:tcPr>
          <w:p w14:paraId="1B376EE2">
            <w:pPr>
              <w:pStyle w:val="9"/>
              <w:rPr>
                <w:rFonts w:ascii="宋体" w:hAnsi="宋体" w:eastAsia="宋体"/>
              </w:rPr>
            </w:pPr>
            <w:r>
              <w:rPr>
                <w:rFonts w:ascii="宋体" w:hAnsi="宋体" w:eastAsia="宋体" w:cs="仿宋_GB2312"/>
              </w:rPr>
              <w:t xml:space="preserve"> {供应商响应}</w:t>
            </w:r>
          </w:p>
        </w:tc>
        <w:tc>
          <w:tcPr>
            <w:tcW w:w="639" w:type="dxa"/>
          </w:tcPr>
          <w:p w14:paraId="38A584BB">
            <w:pPr>
              <w:pStyle w:val="9"/>
              <w:rPr>
                <w:rFonts w:ascii="宋体" w:hAnsi="宋体" w:eastAsia="宋体"/>
              </w:rPr>
            </w:pPr>
            <w:r>
              <w:rPr>
                <w:rFonts w:ascii="宋体" w:hAnsi="宋体" w:eastAsia="宋体" w:cs="仿宋_GB2312"/>
              </w:rPr>
              <w:t xml:space="preserve"> 34200  元</w:t>
            </w:r>
          </w:p>
        </w:tc>
        <w:tc>
          <w:tcPr>
            <w:tcW w:w="639" w:type="dxa"/>
          </w:tcPr>
          <w:p w14:paraId="40E1CF5A">
            <w:pPr>
              <w:pStyle w:val="9"/>
              <w:rPr>
                <w:rFonts w:ascii="宋体" w:hAnsi="宋体" w:eastAsia="宋体"/>
              </w:rPr>
            </w:pPr>
            <w:r>
              <w:rPr>
                <w:rFonts w:ascii="宋体" w:hAnsi="宋体" w:eastAsia="宋体" w:cs="仿宋_GB2312"/>
              </w:rPr>
              <w:t xml:space="preserve"> {=总价/数量}  元</w:t>
            </w:r>
          </w:p>
        </w:tc>
        <w:tc>
          <w:tcPr>
            <w:tcW w:w="639" w:type="dxa"/>
          </w:tcPr>
          <w:p w14:paraId="31DC8C3C">
            <w:pPr>
              <w:pStyle w:val="9"/>
              <w:rPr>
                <w:rFonts w:ascii="宋体" w:hAnsi="宋体" w:eastAsia="宋体"/>
              </w:rPr>
            </w:pPr>
            <w:r>
              <w:rPr>
                <w:rFonts w:ascii="宋体" w:hAnsi="宋体" w:eastAsia="宋体" w:cs="仿宋_GB2312"/>
              </w:rPr>
              <w:t xml:space="preserve"> 9.0000</w:t>
            </w:r>
          </w:p>
        </w:tc>
        <w:tc>
          <w:tcPr>
            <w:tcW w:w="639" w:type="dxa"/>
          </w:tcPr>
          <w:p w14:paraId="74FC99C8">
            <w:pPr>
              <w:pStyle w:val="9"/>
              <w:rPr>
                <w:rFonts w:ascii="宋体" w:hAnsi="宋体" w:eastAsia="宋体"/>
              </w:rPr>
            </w:pPr>
            <w:r>
              <w:rPr>
                <w:rFonts w:ascii="宋体" w:hAnsi="宋体" w:eastAsia="宋体" w:cs="仿宋_GB2312"/>
              </w:rPr>
              <w:t xml:space="preserve"> 台</w:t>
            </w:r>
          </w:p>
        </w:tc>
        <w:tc>
          <w:tcPr>
            <w:tcW w:w="639" w:type="dxa"/>
          </w:tcPr>
          <w:p w14:paraId="19A49282">
            <w:pPr>
              <w:pStyle w:val="9"/>
              <w:rPr>
                <w:rFonts w:ascii="宋体" w:hAnsi="宋体" w:eastAsia="宋体"/>
              </w:rPr>
            </w:pPr>
            <w:r>
              <w:rPr>
                <w:rFonts w:ascii="宋体" w:hAnsi="宋体" w:eastAsia="宋体" w:cs="仿宋_GB2312"/>
              </w:rPr>
              <w:t xml:space="preserve"> {供应商响应}  元</w:t>
            </w:r>
          </w:p>
        </w:tc>
        <w:tc>
          <w:tcPr>
            <w:tcW w:w="639" w:type="dxa"/>
          </w:tcPr>
          <w:p w14:paraId="59953AA6">
            <w:pPr>
              <w:pStyle w:val="9"/>
              <w:rPr>
                <w:rFonts w:ascii="宋体" w:hAnsi="宋体" w:eastAsia="宋体"/>
              </w:rPr>
            </w:pPr>
            <w:r>
              <w:rPr>
                <w:rFonts w:ascii="宋体" w:hAnsi="宋体" w:eastAsia="宋体" w:cs="仿宋_GB2312"/>
              </w:rPr>
              <w:t xml:space="preserve"> {供应商响应}</w:t>
            </w:r>
          </w:p>
        </w:tc>
        <w:tc>
          <w:tcPr>
            <w:tcW w:w="639" w:type="dxa"/>
          </w:tcPr>
          <w:p w14:paraId="4CF7DFB3">
            <w:pPr>
              <w:pStyle w:val="9"/>
              <w:rPr>
                <w:rFonts w:ascii="宋体" w:hAnsi="宋体" w:eastAsia="宋体"/>
              </w:rPr>
            </w:pPr>
            <w:r>
              <w:rPr>
                <w:rFonts w:ascii="宋体" w:hAnsi="宋体" w:eastAsia="宋体" w:cs="仿宋_GB2312"/>
              </w:rPr>
              <w:t xml:space="preserve"> {供应商响应}</w:t>
            </w:r>
          </w:p>
        </w:tc>
      </w:tr>
      <w:tr w14:paraId="1605E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801C64">
            <w:pPr>
              <w:pStyle w:val="9"/>
              <w:rPr>
                <w:rFonts w:ascii="宋体" w:hAnsi="宋体" w:eastAsia="宋体"/>
              </w:rPr>
            </w:pPr>
            <w:r>
              <w:rPr>
                <w:rFonts w:ascii="宋体" w:hAnsi="宋体" w:eastAsia="宋体" w:cs="仿宋_GB2312"/>
              </w:rPr>
              <w:t xml:space="preserve"> 7</w:t>
            </w:r>
          </w:p>
        </w:tc>
        <w:tc>
          <w:tcPr>
            <w:tcW w:w="639" w:type="dxa"/>
          </w:tcPr>
          <w:p w14:paraId="49CDE53F">
            <w:pPr>
              <w:pStyle w:val="9"/>
              <w:rPr>
                <w:rFonts w:ascii="宋体" w:hAnsi="宋体" w:eastAsia="宋体"/>
              </w:rPr>
            </w:pPr>
            <w:r>
              <w:rPr>
                <w:rFonts w:ascii="宋体" w:hAnsi="宋体" w:eastAsia="宋体" w:cs="仿宋_GB2312"/>
              </w:rPr>
              <w:t xml:space="preserve"> AR云镜</w:t>
            </w:r>
          </w:p>
        </w:tc>
        <w:tc>
          <w:tcPr>
            <w:tcW w:w="639" w:type="dxa"/>
          </w:tcPr>
          <w:p w14:paraId="7AE06F36">
            <w:pPr>
              <w:pStyle w:val="9"/>
              <w:rPr>
                <w:rFonts w:ascii="宋体" w:hAnsi="宋体" w:eastAsia="宋体"/>
              </w:rPr>
            </w:pPr>
            <w:r>
              <w:rPr>
                <w:rFonts w:ascii="宋体" w:hAnsi="宋体" w:eastAsia="宋体" w:cs="仿宋_GB2312"/>
              </w:rPr>
              <w:t xml:space="preserve"> {供应商响应}</w:t>
            </w:r>
          </w:p>
        </w:tc>
        <w:tc>
          <w:tcPr>
            <w:tcW w:w="639" w:type="dxa"/>
          </w:tcPr>
          <w:p w14:paraId="0F1755D8">
            <w:pPr>
              <w:pStyle w:val="9"/>
              <w:rPr>
                <w:rFonts w:ascii="宋体" w:hAnsi="宋体" w:eastAsia="宋体"/>
              </w:rPr>
            </w:pPr>
            <w:r>
              <w:rPr>
                <w:rFonts w:ascii="宋体" w:hAnsi="宋体" w:eastAsia="宋体" w:cs="仿宋_GB2312"/>
              </w:rPr>
              <w:t xml:space="preserve"> {供应商响应}</w:t>
            </w:r>
          </w:p>
        </w:tc>
        <w:tc>
          <w:tcPr>
            <w:tcW w:w="639" w:type="dxa"/>
          </w:tcPr>
          <w:p w14:paraId="0D44F040">
            <w:pPr>
              <w:pStyle w:val="9"/>
              <w:rPr>
                <w:rFonts w:ascii="宋体" w:hAnsi="宋体" w:eastAsia="宋体"/>
              </w:rPr>
            </w:pPr>
            <w:r>
              <w:rPr>
                <w:rFonts w:ascii="宋体" w:hAnsi="宋体" w:eastAsia="宋体" w:cs="仿宋_GB2312"/>
              </w:rPr>
              <w:t xml:space="preserve"> {供应商响应}</w:t>
            </w:r>
          </w:p>
        </w:tc>
        <w:tc>
          <w:tcPr>
            <w:tcW w:w="639" w:type="dxa"/>
          </w:tcPr>
          <w:p w14:paraId="28C1843E">
            <w:pPr>
              <w:pStyle w:val="9"/>
              <w:rPr>
                <w:rFonts w:ascii="宋体" w:hAnsi="宋体" w:eastAsia="宋体"/>
              </w:rPr>
            </w:pPr>
            <w:r>
              <w:rPr>
                <w:rFonts w:ascii="宋体" w:hAnsi="宋体" w:eastAsia="宋体" w:cs="仿宋_GB2312"/>
              </w:rPr>
              <w:t xml:space="preserve"> {供应商响应}</w:t>
            </w:r>
          </w:p>
        </w:tc>
        <w:tc>
          <w:tcPr>
            <w:tcW w:w="639" w:type="dxa"/>
          </w:tcPr>
          <w:p w14:paraId="22FB12D2">
            <w:pPr>
              <w:pStyle w:val="9"/>
              <w:rPr>
                <w:rFonts w:ascii="宋体" w:hAnsi="宋体" w:eastAsia="宋体"/>
              </w:rPr>
            </w:pPr>
            <w:r>
              <w:rPr>
                <w:rFonts w:ascii="宋体" w:hAnsi="宋体" w:eastAsia="宋体" w:cs="仿宋_GB2312"/>
              </w:rPr>
              <w:t xml:space="preserve"> 79800  元</w:t>
            </w:r>
          </w:p>
        </w:tc>
        <w:tc>
          <w:tcPr>
            <w:tcW w:w="639" w:type="dxa"/>
          </w:tcPr>
          <w:p w14:paraId="150DC308">
            <w:pPr>
              <w:pStyle w:val="9"/>
              <w:rPr>
                <w:rFonts w:ascii="宋体" w:hAnsi="宋体" w:eastAsia="宋体"/>
              </w:rPr>
            </w:pPr>
            <w:r>
              <w:rPr>
                <w:rFonts w:ascii="宋体" w:hAnsi="宋体" w:eastAsia="宋体" w:cs="仿宋_GB2312"/>
              </w:rPr>
              <w:t xml:space="preserve"> {=总价/数量}  元</w:t>
            </w:r>
          </w:p>
        </w:tc>
        <w:tc>
          <w:tcPr>
            <w:tcW w:w="639" w:type="dxa"/>
          </w:tcPr>
          <w:p w14:paraId="4BFFBAFC">
            <w:pPr>
              <w:pStyle w:val="9"/>
              <w:rPr>
                <w:rFonts w:ascii="宋体" w:hAnsi="宋体" w:eastAsia="宋体"/>
              </w:rPr>
            </w:pPr>
            <w:r>
              <w:rPr>
                <w:rFonts w:ascii="宋体" w:hAnsi="宋体" w:eastAsia="宋体" w:cs="仿宋_GB2312"/>
              </w:rPr>
              <w:t xml:space="preserve"> 2.0000</w:t>
            </w:r>
          </w:p>
        </w:tc>
        <w:tc>
          <w:tcPr>
            <w:tcW w:w="639" w:type="dxa"/>
          </w:tcPr>
          <w:p w14:paraId="2CB52E6A">
            <w:pPr>
              <w:pStyle w:val="9"/>
              <w:rPr>
                <w:rFonts w:ascii="宋体" w:hAnsi="宋体" w:eastAsia="宋体"/>
              </w:rPr>
            </w:pPr>
            <w:r>
              <w:rPr>
                <w:rFonts w:ascii="宋体" w:hAnsi="宋体" w:eastAsia="宋体" w:cs="仿宋_GB2312"/>
              </w:rPr>
              <w:t xml:space="preserve"> 台</w:t>
            </w:r>
          </w:p>
        </w:tc>
        <w:tc>
          <w:tcPr>
            <w:tcW w:w="639" w:type="dxa"/>
          </w:tcPr>
          <w:p w14:paraId="3DC25C52">
            <w:pPr>
              <w:pStyle w:val="9"/>
              <w:rPr>
                <w:rFonts w:ascii="宋体" w:hAnsi="宋体" w:eastAsia="宋体"/>
              </w:rPr>
            </w:pPr>
            <w:r>
              <w:rPr>
                <w:rFonts w:ascii="宋体" w:hAnsi="宋体" w:eastAsia="宋体" w:cs="仿宋_GB2312"/>
              </w:rPr>
              <w:t xml:space="preserve"> {供应商响应}  元</w:t>
            </w:r>
          </w:p>
        </w:tc>
        <w:tc>
          <w:tcPr>
            <w:tcW w:w="639" w:type="dxa"/>
          </w:tcPr>
          <w:p w14:paraId="645C7806">
            <w:pPr>
              <w:pStyle w:val="9"/>
              <w:rPr>
                <w:rFonts w:ascii="宋体" w:hAnsi="宋体" w:eastAsia="宋体"/>
              </w:rPr>
            </w:pPr>
            <w:r>
              <w:rPr>
                <w:rFonts w:ascii="宋体" w:hAnsi="宋体" w:eastAsia="宋体" w:cs="仿宋_GB2312"/>
              </w:rPr>
              <w:t xml:space="preserve"> {供应商响应}</w:t>
            </w:r>
          </w:p>
        </w:tc>
        <w:tc>
          <w:tcPr>
            <w:tcW w:w="639" w:type="dxa"/>
          </w:tcPr>
          <w:p w14:paraId="4A756DE6">
            <w:pPr>
              <w:pStyle w:val="9"/>
              <w:rPr>
                <w:rFonts w:ascii="宋体" w:hAnsi="宋体" w:eastAsia="宋体"/>
              </w:rPr>
            </w:pPr>
            <w:r>
              <w:rPr>
                <w:rFonts w:ascii="宋体" w:hAnsi="宋体" w:eastAsia="宋体" w:cs="仿宋_GB2312"/>
              </w:rPr>
              <w:t xml:space="preserve"> {供应商响应}</w:t>
            </w:r>
          </w:p>
        </w:tc>
      </w:tr>
      <w:tr w14:paraId="168AD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FE21DF">
            <w:pPr>
              <w:pStyle w:val="9"/>
              <w:rPr>
                <w:rFonts w:ascii="宋体" w:hAnsi="宋体" w:eastAsia="宋体"/>
              </w:rPr>
            </w:pPr>
            <w:r>
              <w:rPr>
                <w:rFonts w:ascii="宋体" w:hAnsi="宋体" w:eastAsia="宋体" w:cs="仿宋_GB2312"/>
              </w:rPr>
              <w:t xml:space="preserve"> 8</w:t>
            </w:r>
          </w:p>
        </w:tc>
        <w:tc>
          <w:tcPr>
            <w:tcW w:w="639" w:type="dxa"/>
          </w:tcPr>
          <w:p w14:paraId="026656E9">
            <w:pPr>
              <w:pStyle w:val="9"/>
              <w:rPr>
                <w:rFonts w:ascii="宋体" w:hAnsi="宋体" w:eastAsia="宋体"/>
              </w:rPr>
            </w:pPr>
            <w:r>
              <w:rPr>
                <w:rFonts w:ascii="宋体" w:hAnsi="宋体" w:eastAsia="宋体" w:cs="仿宋_GB2312"/>
              </w:rPr>
              <w:t xml:space="preserve"> 安消智能终端</w:t>
            </w:r>
          </w:p>
        </w:tc>
        <w:tc>
          <w:tcPr>
            <w:tcW w:w="639" w:type="dxa"/>
          </w:tcPr>
          <w:p w14:paraId="2B20D587">
            <w:pPr>
              <w:pStyle w:val="9"/>
              <w:rPr>
                <w:rFonts w:ascii="宋体" w:hAnsi="宋体" w:eastAsia="宋体"/>
              </w:rPr>
            </w:pPr>
            <w:r>
              <w:rPr>
                <w:rFonts w:ascii="宋体" w:hAnsi="宋体" w:eastAsia="宋体" w:cs="仿宋_GB2312"/>
              </w:rPr>
              <w:t xml:space="preserve"> {供应商响应}</w:t>
            </w:r>
          </w:p>
        </w:tc>
        <w:tc>
          <w:tcPr>
            <w:tcW w:w="639" w:type="dxa"/>
          </w:tcPr>
          <w:p w14:paraId="25AC6E52">
            <w:pPr>
              <w:pStyle w:val="9"/>
              <w:rPr>
                <w:rFonts w:ascii="宋体" w:hAnsi="宋体" w:eastAsia="宋体"/>
              </w:rPr>
            </w:pPr>
            <w:r>
              <w:rPr>
                <w:rFonts w:ascii="宋体" w:hAnsi="宋体" w:eastAsia="宋体" w:cs="仿宋_GB2312"/>
              </w:rPr>
              <w:t xml:space="preserve"> {供应商响应}</w:t>
            </w:r>
          </w:p>
        </w:tc>
        <w:tc>
          <w:tcPr>
            <w:tcW w:w="639" w:type="dxa"/>
          </w:tcPr>
          <w:p w14:paraId="6310F4D6">
            <w:pPr>
              <w:pStyle w:val="9"/>
              <w:rPr>
                <w:rFonts w:ascii="宋体" w:hAnsi="宋体" w:eastAsia="宋体"/>
              </w:rPr>
            </w:pPr>
            <w:r>
              <w:rPr>
                <w:rFonts w:ascii="宋体" w:hAnsi="宋体" w:eastAsia="宋体" w:cs="仿宋_GB2312"/>
              </w:rPr>
              <w:t xml:space="preserve"> {供应商响应}</w:t>
            </w:r>
          </w:p>
        </w:tc>
        <w:tc>
          <w:tcPr>
            <w:tcW w:w="639" w:type="dxa"/>
          </w:tcPr>
          <w:p w14:paraId="1C8DA6A9">
            <w:pPr>
              <w:pStyle w:val="9"/>
              <w:rPr>
                <w:rFonts w:ascii="宋体" w:hAnsi="宋体" w:eastAsia="宋体"/>
              </w:rPr>
            </w:pPr>
            <w:r>
              <w:rPr>
                <w:rFonts w:ascii="宋体" w:hAnsi="宋体" w:eastAsia="宋体" w:cs="仿宋_GB2312"/>
              </w:rPr>
              <w:t xml:space="preserve"> {供应商响应}</w:t>
            </w:r>
          </w:p>
        </w:tc>
        <w:tc>
          <w:tcPr>
            <w:tcW w:w="639" w:type="dxa"/>
          </w:tcPr>
          <w:p w14:paraId="013F70F9">
            <w:pPr>
              <w:pStyle w:val="9"/>
              <w:rPr>
                <w:rFonts w:ascii="宋体" w:hAnsi="宋体" w:eastAsia="宋体"/>
              </w:rPr>
            </w:pPr>
            <w:r>
              <w:rPr>
                <w:rFonts w:ascii="宋体" w:hAnsi="宋体" w:eastAsia="宋体" w:cs="仿宋_GB2312"/>
              </w:rPr>
              <w:t xml:space="preserve"> 19000  元</w:t>
            </w:r>
          </w:p>
        </w:tc>
        <w:tc>
          <w:tcPr>
            <w:tcW w:w="639" w:type="dxa"/>
          </w:tcPr>
          <w:p w14:paraId="79DDB02F">
            <w:pPr>
              <w:pStyle w:val="9"/>
              <w:rPr>
                <w:rFonts w:ascii="宋体" w:hAnsi="宋体" w:eastAsia="宋体"/>
              </w:rPr>
            </w:pPr>
            <w:r>
              <w:rPr>
                <w:rFonts w:ascii="宋体" w:hAnsi="宋体" w:eastAsia="宋体" w:cs="仿宋_GB2312"/>
              </w:rPr>
              <w:t xml:space="preserve"> {=总价/数量}  元</w:t>
            </w:r>
          </w:p>
        </w:tc>
        <w:tc>
          <w:tcPr>
            <w:tcW w:w="639" w:type="dxa"/>
          </w:tcPr>
          <w:p w14:paraId="48BCEFF7">
            <w:pPr>
              <w:pStyle w:val="9"/>
              <w:rPr>
                <w:rFonts w:ascii="宋体" w:hAnsi="宋体" w:eastAsia="宋体"/>
              </w:rPr>
            </w:pPr>
            <w:r>
              <w:rPr>
                <w:rFonts w:ascii="宋体" w:hAnsi="宋体" w:eastAsia="宋体" w:cs="仿宋_GB2312"/>
              </w:rPr>
              <w:t xml:space="preserve"> 5.0000</w:t>
            </w:r>
          </w:p>
        </w:tc>
        <w:tc>
          <w:tcPr>
            <w:tcW w:w="639" w:type="dxa"/>
          </w:tcPr>
          <w:p w14:paraId="134EA389">
            <w:pPr>
              <w:pStyle w:val="9"/>
              <w:rPr>
                <w:rFonts w:ascii="宋体" w:hAnsi="宋体" w:eastAsia="宋体"/>
              </w:rPr>
            </w:pPr>
            <w:r>
              <w:rPr>
                <w:rFonts w:ascii="宋体" w:hAnsi="宋体" w:eastAsia="宋体" w:cs="仿宋_GB2312"/>
              </w:rPr>
              <w:t xml:space="preserve"> 台</w:t>
            </w:r>
          </w:p>
        </w:tc>
        <w:tc>
          <w:tcPr>
            <w:tcW w:w="639" w:type="dxa"/>
          </w:tcPr>
          <w:p w14:paraId="4AE47937">
            <w:pPr>
              <w:pStyle w:val="9"/>
              <w:rPr>
                <w:rFonts w:ascii="宋体" w:hAnsi="宋体" w:eastAsia="宋体"/>
              </w:rPr>
            </w:pPr>
            <w:r>
              <w:rPr>
                <w:rFonts w:ascii="宋体" w:hAnsi="宋体" w:eastAsia="宋体" w:cs="仿宋_GB2312"/>
              </w:rPr>
              <w:t xml:space="preserve"> {供应商响应}  元</w:t>
            </w:r>
          </w:p>
        </w:tc>
        <w:tc>
          <w:tcPr>
            <w:tcW w:w="639" w:type="dxa"/>
          </w:tcPr>
          <w:p w14:paraId="3A0B0088">
            <w:pPr>
              <w:pStyle w:val="9"/>
              <w:rPr>
                <w:rFonts w:ascii="宋体" w:hAnsi="宋体" w:eastAsia="宋体"/>
              </w:rPr>
            </w:pPr>
            <w:r>
              <w:rPr>
                <w:rFonts w:ascii="宋体" w:hAnsi="宋体" w:eastAsia="宋体" w:cs="仿宋_GB2312"/>
              </w:rPr>
              <w:t xml:space="preserve"> {供应商响应}</w:t>
            </w:r>
          </w:p>
        </w:tc>
        <w:tc>
          <w:tcPr>
            <w:tcW w:w="639" w:type="dxa"/>
          </w:tcPr>
          <w:p w14:paraId="53203B2B">
            <w:pPr>
              <w:pStyle w:val="9"/>
              <w:rPr>
                <w:rFonts w:ascii="宋体" w:hAnsi="宋体" w:eastAsia="宋体"/>
              </w:rPr>
            </w:pPr>
            <w:r>
              <w:rPr>
                <w:rFonts w:ascii="宋体" w:hAnsi="宋体" w:eastAsia="宋体" w:cs="仿宋_GB2312"/>
              </w:rPr>
              <w:t xml:space="preserve"> {供应商响应}</w:t>
            </w:r>
          </w:p>
        </w:tc>
      </w:tr>
      <w:tr w14:paraId="45FFB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69B2A72">
            <w:pPr>
              <w:pStyle w:val="9"/>
              <w:rPr>
                <w:rFonts w:ascii="宋体" w:hAnsi="宋体" w:eastAsia="宋体"/>
              </w:rPr>
            </w:pPr>
            <w:r>
              <w:rPr>
                <w:rFonts w:ascii="宋体" w:hAnsi="宋体" w:eastAsia="宋体" w:cs="仿宋_GB2312"/>
              </w:rPr>
              <w:t xml:space="preserve"> 9</w:t>
            </w:r>
          </w:p>
        </w:tc>
        <w:tc>
          <w:tcPr>
            <w:tcW w:w="639" w:type="dxa"/>
          </w:tcPr>
          <w:p w14:paraId="69B84BA0">
            <w:pPr>
              <w:pStyle w:val="9"/>
              <w:rPr>
                <w:rFonts w:ascii="宋体" w:hAnsi="宋体" w:eastAsia="宋体"/>
              </w:rPr>
            </w:pPr>
            <w:r>
              <w:rPr>
                <w:rFonts w:ascii="宋体" w:hAnsi="宋体" w:eastAsia="宋体" w:cs="仿宋_GB2312"/>
              </w:rPr>
              <w:t xml:space="preserve"> 视频监控管理平台</w:t>
            </w:r>
          </w:p>
        </w:tc>
        <w:tc>
          <w:tcPr>
            <w:tcW w:w="639" w:type="dxa"/>
          </w:tcPr>
          <w:p w14:paraId="5E3A2EC3">
            <w:pPr>
              <w:pStyle w:val="9"/>
              <w:rPr>
                <w:rFonts w:ascii="宋体" w:hAnsi="宋体" w:eastAsia="宋体"/>
              </w:rPr>
            </w:pPr>
            <w:r>
              <w:rPr>
                <w:rFonts w:ascii="宋体" w:hAnsi="宋体" w:eastAsia="宋体" w:cs="仿宋_GB2312"/>
              </w:rPr>
              <w:t xml:space="preserve"> {供应商响应}</w:t>
            </w:r>
          </w:p>
        </w:tc>
        <w:tc>
          <w:tcPr>
            <w:tcW w:w="639" w:type="dxa"/>
          </w:tcPr>
          <w:p w14:paraId="7920CF6B">
            <w:pPr>
              <w:pStyle w:val="9"/>
              <w:rPr>
                <w:rFonts w:ascii="宋体" w:hAnsi="宋体" w:eastAsia="宋体"/>
              </w:rPr>
            </w:pPr>
            <w:r>
              <w:rPr>
                <w:rFonts w:ascii="宋体" w:hAnsi="宋体" w:eastAsia="宋体" w:cs="仿宋_GB2312"/>
              </w:rPr>
              <w:t xml:space="preserve"> {供应商响应}</w:t>
            </w:r>
          </w:p>
        </w:tc>
        <w:tc>
          <w:tcPr>
            <w:tcW w:w="639" w:type="dxa"/>
          </w:tcPr>
          <w:p w14:paraId="7AC2413D">
            <w:pPr>
              <w:pStyle w:val="9"/>
              <w:rPr>
                <w:rFonts w:ascii="宋体" w:hAnsi="宋体" w:eastAsia="宋体"/>
              </w:rPr>
            </w:pPr>
            <w:r>
              <w:rPr>
                <w:rFonts w:ascii="宋体" w:hAnsi="宋体" w:eastAsia="宋体" w:cs="仿宋_GB2312"/>
              </w:rPr>
              <w:t xml:space="preserve"> {供应商响应}</w:t>
            </w:r>
          </w:p>
        </w:tc>
        <w:tc>
          <w:tcPr>
            <w:tcW w:w="639" w:type="dxa"/>
          </w:tcPr>
          <w:p w14:paraId="094DCDA8">
            <w:pPr>
              <w:pStyle w:val="9"/>
              <w:rPr>
                <w:rFonts w:ascii="宋体" w:hAnsi="宋体" w:eastAsia="宋体"/>
              </w:rPr>
            </w:pPr>
            <w:r>
              <w:rPr>
                <w:rFonts w:ascii="宋体" w:hAnsi="宋体" w:eastAsia="宋体" w:cs="仿宋_GB2312"/>
              </w:rPr>
              <w:t xml:space="preserve"> {供应商响应}</w:t>
            </w:r>
          </w:p>
        </w:tc>
        <w:tc>
          <w:tcPr>
            <w:tcW w:w="639" w:type="dxa"/>
          </w:tcPr>
          <w:p w14:paraId="08D74954">
            <w:pPr>
              <w:pStyle w:val="9"/>
              <w:rPr>
                <w:rFonts w:ascii="宋体" w:hAnsi="宋体" w:eastAsia="宋体"/>
              </w:rPr>
            </w:pPr>
            <w:r>
              <w:rPr>
                <w:rFonts w:ascii="宋体" w:hAnsi="宋体" w:eastAsia="宋体" w:cs="仿宋_GB2312"/>
              </w:rPr>
              <w:t xml:space="preserve"> 173000  元</w:t>
            </w:r>
          </w:p>
        </w:tc>
        <w:tc>
          <w:tcPr>
            <w:tcW w:w="639" w:type="dxa"/>
          </w:tcPr>
          <w:p w14:paraId="4624BDD5">
            <w:pPr>
              <w:pStyle w:val="9"/>
              <w:rPr>
                <w:rFonts w:ascii="宋体" w:hAnsi="宋体" w:eastAsia="宋体"/>
              </w:rPr>
            </w:pPr>
            <w:r>
              <w:rPr>
                <w:rFonts w:ascii="宋体" w:hAnsi="宋体" w:eastAsia="宋体" w:cs="仿宋_GB2312"/>
              </w:rPr>
              <w:t xml:space="preserve"> {=总价/数量}  元</w:t>
            </w:r>
          </w:p>
        </w:tc>
        <w:tc>
          <w:tcPr>
            <w:tcW w:w="639" w:type="dxa"/>
          </w:tcPr>
          <w:p w14:paraId="0A937591">
            <w:pPr>
              <w:pStyle w:val="9"/>
              <w:rPr>
                <w:rFonts w:ascii="宋体" w:hAnsi="宋体" w:eastAsia="宋体"/>
              </w:rPr>
            </w:pPr>
            <w:r>
              <w:rPr>
                <w:rFonts w:ascii="宋体" w:hAnsi="宋体" w:eastAsia="宋体" w:cs="仿宋_GB2312"/>
              </w:rPr>
              <w:t xml:space="preserve"> 1.0000</w:t>
            </w:r>
          </w:p>
        </w:tc>
        <w:tc>
          <w:tcPr>
            <w:tcW w:w="639" w:type="dxa"/>
          </w:tcPr>
          <w:p w14:paraId="5611DF57">
            <w:pPr>
              <w:pStyle w:val="9"/>
              <w:rPr>
                <w:rFonts w:ascii="宋体" w:hAnsi="宋体" w:eastAsia="宋体"/>
              </w:rPr>
            </w:pPr>
            <w:r>
              <w:rPr>
                <w:rFonts w:ascii="宋体" w:hAnsi="宋体" w:eastAsia="宋体" w:cs="仿宋_GB2312"/>
              </w:rPr>
              <w:t xml:space="preserve"> 套</w:t>
            </w:r>
          </w:p>
        </w:tc>
        <w:tc>
          <w:tcPr>
            <w:tcW w:w="639" w:type="dxa"/>
          </w:tcPr>
          <w:p w14:paraId="06B1F822">
            <w:pPr>
              <w:pStyle w:val="9"/>
              <w:rPr>
                <w:rFonts w:ascii="宋体" w:hAnsi="宋体" w:eastAsia="宋体"/>
              </w:rPr>
            </w:pPr>
            <w:r>
              <w:rPr>
                <w:rFonts w:ascii="宋体" w:hAnsi="宋体" w:eastAsia="宋体" w:cs="仿宋_GB2312"/>
              </w:rPr>
              <w:t xml:space="preserve"> {供应商响应}  元</w:t>
            </w:r>
          </w:p>
        </w:tc>
        <w:tc>
          <w:tcPr>
            <w:tcW w:w="639" w:type="dxa"/>
          </w:tcPr>
          <w:p w14:paraId="7488D690">
            <w:pPr>
              <w:pStyle w:val="9"/>
              <w:rPr>
                <w:rFonts w:ascii="宋体" w:hAnsi="宋体" w:eastAsia="宋体"/>
              </w:rPr>
            </w:pPr>
            <w:r>
              <w:rPr>
                <w:rFonts w:ascii="宋体" w:hAnsi="宋体" w:eastAsia="宋体" w:cs="仿宋_GB2312"/>
              </w:rPr>
              <w:t xml:space="preserve"> {供应商响应}</w:t>
            </w:r>
          </w:p>
        </w:tc>
        <w:tc>
          <w:tcPr>
            <w:tcW w:w="639" w:type="dxa"/>
          </w:tcPr>
          <w:p w14:paraId="409C4494">
            <w:pPr>
              <w:pStyle w:val="9"/>
              <w:rPr>
                <w:rFonts w:ascii="宋体" w:hAnsi="宋体" w:eastAsia="宋体"/>
              </w:rPr>
            </w:pPr>
            <w:r>
              <w:rPr>
                <w:rFonts w:ascii="宋体" w:hAnsi="宋体" w:eastAsia="宋体" w:cs="仿宋_GB2312"/>
              </w:rPr>
              <w:t xml:space="preserve"> {供应商响应}</w:t>
            </w:r>
          </w:p>
        </w:tc>
      </w:tr>
      <w:tr w14:paraId="7A308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D2BAB8">
            <w:pPr>
              <w:pStyle w:val="9"/>
              <w:rPr>
                <w:rFonts w:ascii="宋体" w:hAnsi="宋体" w:eastAsia="宋体"/>
              </w:rPr>
            </w:pPr>
            <w:r>
              <w:rPr>
                <w:rFonts w:ascii="宋体" w:hAnsi="宋体" w:eastAsia="宋体" w:cs="仿宋_GB2312"/>
              </w:rPr>
              <w:t xml:space="preserve"> 10</w:t>
            </w:r>
          </w:p>
        </w:tc>
        <w:tc>
          <w:tcPr>
            <w:tcW w:w="639" w:type="dxa"/>
          </w:tcPr>
          <w:p w14:paraId="75521C5A">
            <w:pPr>
              <w:pStyle w:val="9"/>
              <w:rPr>
                <w:rFonts w:ascii="宋体" w:hAnsi="宋体" w:eastAsia="宋体"/>
              </w:rPr>
            </w:pPr>
            <w:r>
              <w:rPr>
                <w:rFonts w:ascii="宋体" w:hAnsi="宋体" w:eastAsia="宋体" w:cs="仿宋_GB2312"/>
              </w:rPr>
              <w:t xml:space="preserve"> 磁盘阵列01</w:t>
            </w:r>
          </w:p>
        </w:tc>
        <w:tc>
          <w:tcPr>
            <w:tcW w:w="639" w:type="dxa"/>
          </w:tcPr>
          <w:p w14:paraId="6A169E1B">
            <w:pPr>
              <w:pStyle w:val="9"/>
              <w:rPr>
                <w:rFonts w:ascii="宋体" w:hAnsi="宋体" w:eastAsia="宋体"/>
              </w:rPr>
            </w:pPr>
            <w:r>
              <w:rPr>
                <w:rFonts w:ascii="宋体" w:hAnsi="宋体" w:eastAsia="宋体" w:cs="仿宋_GB2312"/>
              </w:rPr>
              <w:t xml:space="preserve"> {供应商响应}</w:t>
            </w:r>
          </w:p>
        </w:tc>
        <w:tc>
          <w:tcPr>
            <w:tcW w:w="639" w:type="dxa"/>
          </w:tcPr>
          <w:p w14:paraId="00BC63EE">
            <w:pPr>
              <w:pStyle w:val="9"/>
              <w:rPr>
                <w:rFonts w:ascii="宋体" w:hAnsi="宋体" w:eastAsia="宋体"/>
              </w:rPr>
            </w:pPr>
            <w:r>
              <w:rPr>
                <w:rFonts w:ascii="宋体" w:hAnsi="宋体" w:eastAsia="宋体" w:cs="仿宋_GB2312"/>
              </w:rPr>
              <w:t xml:space="preserve"> {供应商响应}</w:t>
            </w:r>
          </w:p>
        </w:tc>
        <w:tc>
          <w:tcPr>
            <w:tcW w:w="639" w:type="dxa"/>
          </w:tcPr>
          <w:p w14:paraId="56524713">
            <w:pPr>
              <w:pStyle w:val="9"/>
              <w:rPr>
                <w:rFonts w:ascii="宋体" w:hAnsi="宋体" w:eastAsia="宋体"/>
              </w:rPr>
            </w:pPr>
            <w:r>
              <w:rPr>
                <w:rFonts w:ascii="宋体" w:hAnsi="宋体" w:eastAsia="宋体" w:cs="仿宋_GB2312"/>
              </w:rPr>
              <w:t xml:space="preserve"> {供应商响应}</w:t>
            </w:r>
          </w:p>
        </w:tc>
        <w:tc>
          <w:tcPr>
            <w:tcW w:w="639" w:type="dxa"/>
          </w:tcPr>
          <w:p w14:paraId="2D7D84CA">
            <w:pPr>
              <w:pStyle w:val="9"/>
              <w:rPr>
                <w:rFonts w:ascii="宋体" w:hAnsi="宋体" w:eastAsia="宋体"/>
              </w:rPr>
            </w:pPr>
            <w:r>
              <w:rPr>
                <w:rFonts w:ascii="宋体" w:hAnsi="宋体" w:eastAsia="宋体" w:cs="仿宋_GB2312"/>
              </w:rPr>
              <w:t xml:space="preserve"> {供应商响应}</w:t>
            </w:r>
          </w:p>
        </w:tc>
        <w:tc>
          <w:tcPr>
            <w:tcW w:w="639" w:type="dxa"/>
          </w:tcPr>
          <w:p w14:paraId="435BF301">
            <w:pPr>
              <w:pStyle w:val="9"/>
              <w:rPr>
                <w:rFonts w:ascii="宋体" w:hAnsi="宋体" w:eastAsia="宋体"/>
              </w:rPr>
            </w:pPr>
            <w:r>
              <w:rPr>
                <w:rFonts w:ascii="宋体" w:hAnsi="宋体" w:eastAsia="宋体" w:cs="仿宋_GB2312"/>
              </w:rPr>
              <w:t xml:space="preserve"> 536400  元</w:t>
            </w:r>
          </w:p>
        </w:tc>
        <w:tc>
          <w:tcPr>
            <w:tcW w:w="639" w:type="dxa"/>
          </w:tcPr>
          <w:p w14:paraId="39863AFD">
            <w:pPr>
              <w:pStyle w:val="9"/>
              <w:rPr>
                <w:rFonts w:ascii="宋体" w:hAnsi="宋体" w:eastAsia="宋体"/>
              </w:rPr>
            </w:pPr>
            <w:r>
              <w:rPr>
                <w:rFonts w:ascii="宋体" w:hAnsi="宋体" w:eastAsia="宋体" w:cs="仿宋_GB2312"/>
              </w:rPr>
              <w:t xml:space="preserve"> {=总价/数量}  元</w:t>
            </w:r>
          </w:p>
        </w:tc>
        <w:tc>
          <w:tcPr>
            <w:tcW w:w="639" w:type="dxa"/>
          </w:tcPr>
          <w:p w14:paraId="6D91DCA4">
            <w:pPr>
              <w:pStyle w:val="9"/>
              <w:rPr>
                <w:rFonts w:ascii="宋体" w:hAnsi="宋体" w:eastAsia="宋体"/>
              </w:rPr>
            </w:pPr>
            <w:r>
              <w:rPr>
                <w:rFonts w:ascii="宋体" w:hAnsi="宋体" w:eastAsia="宋体" w:cs="仿宋_GB2312"/>
              </w:rPr>
              <w:t xml:space="preserve"> 3.0000</w:t>
            </w:r>
          </w:p>
        </w:tc>
        <w:tc>
          <w:tcPr>
            <w:tcW w:w="639" w:type="dxa"/>
          </w:tcPr>
          <w:p w14:paraId="0FCA6C87">
            <w:pPr>
              <w:pStyle w:val="9"/>
              <w:rPr>
                <w:rFonts w:ascii="宋体" w:hAnsi="宋体" w:eastAsia="宋体"/>
              </w:rPr>
            </w:pPr>
            <w:r>
              <w:rPr>
                <w:rFonts w:ascii="宋体" w:hAnsi="宋体" w:eastAsia="宋体" w:cs="仿宋_GB2312"/>
              </w:rPr>
              <w:t xml:space="preserve"> 台</w:t>
            </w:r>
          </w:p>
        </w:tc>
        <w:tc>
          <w:tcPr>
            <w:tcW w:w="639" w:type="dxa"/>
          </w:tcPr>
          <w:p w14:paraId="63B22EB6">
            <w:pPr>
              <w:pStyle w:val="9"/>
              <w:rPr>
                <w:rFonts w:ascii="宋体" w:hAnsi="宋体" w:eastAsia="宋体"/>
              </w:rPr>
            </w:pPr>
            <w:r>
              <w:rPr>
                <w:rFonts w:ascii="宋体" w:hAnsi="宋体" w:eastAsia="宋体" w:cs="仿宋_GB2312"/>
              </w:rPr>
              <w:t xml:space="preserve"> {供应商响应}  元</w:t>
            </w:r>
          </w:p>
        </w:tc>
        <w:tc>
          <w:tcPr>
            <w:tcW w:w="639" w:type="dxa"/>
          </w:tcPr>
          <w:p w14:paraId="45B6FABF">
            <w:pPr>
              <w:pStyle w:val="9"/>
              <w:rPr>
                <w:rFonts w:ascii="宋体" w:hAnsi="宋体" w:eastAsia="宋体"/>
              </w:rPr>
            </w:pPr>
            <w:r>
              <w:rPr>
                <w:rFonts w:ascii="宋体" w:hAnsi="宋体" w:eastAsia="宋体" w:cs="仿宋_GB2312"/>
              </w:rPr>
              <w:t xml:space="preserve"> {供应商响应}</w:t>
            </w:r>
          </w:p>
        </w:tc>
        <w:tc>
          <w:tcPr>
            <w:tcW w:w="639" w:type="dxa"/>
          </w:tcPr>
          <w:p w14:paraId="17BE4A2E">
            <w:pPr>
              <w:pStyle w:val="9"/>
              <w:rPr>
                <w:rFonts w:ascii="宋体" w:hAnsi="宋体" w:eastAsia="宋体"/>
              </w:rPr>
            </w:pPr>
            <w:r>
              <w:rPr>
                <w:rFonts w:ascii="宋体" w:hAnsi="宋体" w:eastAsia="宋体" w:cs="仿宋_GB2312"/>
              </w:rPr>
              <w:t xml:space="preserve"> {供应商响应}</w:t>
            </w:r>
          </w:p>
        </w:tc>
      </w:tr>
      <w:tr w14:paraId="233A9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33A4F2">
            <w:pPr>
              <w:pStyle w:val="9"/>
              <w:rPr>
                <w:rFonts w:ascii="宋体" w:hAnsi="宋体" w:eastAsia="宋体"/>
              </w:rPr>
            </w:pPr>
            <w:r>
              <w:rPr>
                <w:rFonts w:ascii="宋体" w:hAnsi="宋体" w:eastAsia="宋体" w:cs="仿宋_GB2312"/>
              </w:rPr>
              <w:t xml:space="preserve"> 11</w:t>
            </w:r>
          </w:p>
        </w:tc>
        <w:tc>
          <w:tcPr>
            <w:tcW w:w="639" w:type="dxa"/>
          </w:tcPr>
          <w:p w14:paraId="024BA0F9">
            <w:pPr>
              <w:pStyle w:val="9"/>
              <w:rPr>
                <w:rFonts w:ascii="宋体" w:hAnsi="宋体" w:eastAsia="宋体"/>
              </w:rPr>
            </w:pPr>
            <w:r>
              <w:rPr>
                <w:rFonts w:ascii="宋体" w:hAnsi="宋体" w:eastAsia="宋体" w:cs="仿宋_GB2312"/>
              </w:rPr>
              <w:t xml:space="preserve"> 磁盘阵列02</w:t>
            </w:r>
          </w:p>
        </w:tc>
        <w:tc>
          <w:tcPr>
            <w:tcW w:w="639" w:type="dxa"/>
          </w:tcPr>
          <w:p w14:paraId="2A6B27C1">
            <w:pPr>
              <w:pStyle w:val="9"/>
              <w:rPr>
                <w:rFonts w:ascii="宋体" w:hAnsi="宋体" w:eastAsia="宋体"/>
              </w:rPr>
            </w:pPr>
            <w:r>
              <w:rPr>
                <w:rFonts w:ascii="宋体" w:hAnsi="宋体" w:eastAsia="宋体" w:cs="仿宋_GB2312"/>
              </w:rPr>
              <w:t xml:space="preserve"> {供应商响应}</w:t>
            </w:r>
          </w:p>
        </w:tc>
        <w:tc>
          <w:tcPr>
            <w:tcW w:w="639" w:type="dxa"/>
          </w:tcPr>
          <w:p w14:paraId="6BE0F2E7">
            <w:pPr>
              <w:pStyle w:val="9"/>
              <w:rPr>
                <w:rFonts w:ascii="宋体" w:hAnsi="宋体" w:eastAsia="宋体"/>
              </w:rPr>
            </w:pPr>
            <w:r>
              <w:rPr>
                <w:rFonts w:ascii="宋体" w:hAnsi="宋体" w:eastAsia="宋体" w:cs="仿宋_GB2312"/>
              </w:rPr>
              <w:t xml:space="preserve"> {供应商响应}</w:t>
            </w:r>
          </w:p>
        </w:tc>
        <w:tc>
          <w:tcPr>
            <w:tcW w:w="639" w:type="dxa"/>
          </w:tcPr>
          <w:p w14:paraId="2FD365F4">
            <w:pPr>
              <w:pStyle w:val="9"/>
              <w:rPr>
                <w:rFonts w:ascii="宋体" w:hAnsi="宋体" w:eastAsia="宋体"/>
              </w:rPr>
            </w:pPr>
            <w:r>
              <w:rPr>
                <w:rFonts w:ascii="宋体" w:hAnsi="宋体" w:eastAsia="宋体" w:cs="仿宋_GB2312"/>
              </w:rPr>
              <w:t xml:space="preserve"> {供应商响应}</w:t>
            </w:r>
          </w:p>
        </w:tc>
        <w:tc>
          <w:tcPr>
            <w:tcW w:w="639" w:type="dxa"/>
          </w:tcPr>
          <w:p w14:paraId="5BFB19FB">
            <w:pPr>
              <w:pStyle w:val="9"/>
              <w:rPr>
                <w:rFonts w:ascii="宋体" w:hAnsi="宋体" w:eastAsia="宋体"/>
              </w:rPr>
            </w:pPr>
            <w:r>
              <w:rPr>
                <w:rFonts w:ascii="宋体" w:hAnsi="宋体" w:eastAsia="宋体" w:cs="仿宋_GB2312"/>
              </w:rPr>
              <w:t xml:space="preserve"> {供应商响应}</w:t>
            </w:r>
          </w:p>
        </w:tc>
        <w:tc>
          <w:tcPr>
            <w:tcW w:w="639" w:type="dxa"/>
          </w:tcPr>
          <w:p w14:paraId="4B2091F1">
            <w:pPr>
              <w:pStyle w:val="9"/>
              <w:rPr>
                <w:rFonts w:ascii="宋体" w:hAnsi="宋体" w:eastAsia="宋体"/>
              </w:rPr>
            </w:pPr>
            <w:r>
              <w:rPr>
                <w:rFonts w:ascii="宋体" w:hAnsi="宋体" w:eastAsia="宋体" w:cs="仿宋_GB2312"/>
              </w:rPr>
              <w:t xml:space="preserve"> 96000  元</w:t>
            </w:r>
          </w:p>
        </w:tc>
        <w:tc>
          <w:tcPr>
            <w:tcW w:w="639" w:type="dxa"/>
          </w:tcPr>
          <w:p w14:paraId="3B8BA9A3">
            <w:pPr>
              <w:pStyle w:val="9"/>
              <w:rPr>
                <w:rFonts w:ascii="宋体" w:hAnsi="宋体" w:eastAsia="宋体"/>
              </w:rPr>
            </w:pPr>
            <w:r>
              <w:rPr>
                <w:rFonts w:ascii="宋体" w:hAnsi="宋体" w:eastAsia="宋体" w:cs="仿宋_GB2312"/>
              </w:rPr>
              <w:t xml:space="preserve"> {=总价/数量}  元</w:t>
            </w:r>
          </w:p>
        </w:tc>
        <w:tc>
          <w:tcPr>
            <w:tcW w:w="639" w:type="dxa"/>
          </w:tcPr>
          <w:p w14:paraId="77F798F2">
            <w:pPr>
              <w:pStyle w:val="9"/>
              <w:rPr>
                <w:rFonts w:ascii="宋体" w:hAnsi="宋体" w:eastAsia="宋体"/>
              </w:rPr>
            </w:pPr>
            <w:r>
              <w:rPr>
                <w:rFonts w:ascii="宋体" w:hAnsi="宋体" w:eastAsia="宋体" w:cs="仿宋_GB2312"/>
              </w:rPr>
              <w:t xml:space="preserve"> 1.0000</w:t>
            </w:r>
          </w:p>
        </w:tc>
        <w:tc>
          <w:tcPr>
            <w:tcW w:w="639" w:type="dxa"/>
          </w:tcPr>
          <w:p w14:paraId="70B367BC">
            <w:pPr>
              <w:pStyle w:val="9"/>
              <w:rPr>
                <w:rFonts w:ascii="宋体" w:hAnsi="宋体" w:eastAsia="宋体"/>
              </w:rPr>
            </w:pPr>
            <w:r>
              <w:rPr>
                <w:rFonts w:ascii="宋体" w:hAnsi="宋体" w:eastAsia="宋体" w:cs="仿宋_GB2312"/>
              </w:rPr>
              <w:t xml:space="preserve"> 台</w:t>
            </w:r>
          </w:p>
        </w:tc>
        <w:tc>
          <w:tcPr>
            <w:tcW w:w="639" w:type="dxa"/>
          </w:tcPr>
          <w:p w14:paraId="2D9F7FD3">
            <w:pPr>
              <w:pStyle w:val="9"/>
              <w:rPr>
                <w:rFonts w:ascii="宋体" w:hAnsi="宋体" w:eastAsia="宋体"/>
              </w:rPr>
            </w:pPr>
            <w:r>
              <w:rPr>
                <w:rFonts w:ascii="宋体" w:hAnsi="宋体" w:eastAsia="宋体" w:cs="仿宋_GB2312"/>
              </w:rPr>
              <w:t xml:space="preserve"> {供应商响应}  元</w:t>
            </w:r>
          </w:p>
        </w:tc>
        <w:tc>
          <w:tcPr>
            <w:tcW w:w="639" w:type="dxa"/>
          </w:tcPr>
          <w:p w14:paraId="5AF7841D">
            <w:pPr>
              <w:pStyle w:val="9"/>
              <w:rPr>
                <w:rFonts w:ascii="宋体" w:hAnsi="宋体" w:eastAsia="宋体"/>
              </w:rPr>
            </w:pPr>
            <w:r>
              <w:rPr>
                <w:rFonts w:ascii="宋体" w:hAnsi="宋体" w:eastAsia="宋体" w:cs="仿宋_GB2312"/>
              </w:rPr>
              <w:t xml:space="preserve"> {供应商响应}</w:t>
            </w:r>
          </w:p>
        </w:tc>
        <w:tc>
          <w:tcPr>
            <w:tcW w:w="639" w:type="dxa"/>
          </w:tcPr>
          <w:p w14:paraId="64942ACB">
            <w:pPr>
              <w:pStyle w:val="9"/>
              <w:rPr>
                <w:rFonts w:ascii="宋体" w:hAnsi="宋体" w:eastAsia="宋体"/>
              </w:rPr>
            </w:pPr>
            <w:r>
              <w:rPr>
                <w:rFonts w:ascii="宋体" w:hAnsi="宋体" w:eastAsia="宋体" w:cs="仿宋_GB2312"/>
              </w:rPr>
              <w:t xml:space="preserve"> {供应商响应}</w:t>
            </w:r>
          </w:p>
        </w:tc>
      </w:tr>
      <w:tr w14:paraId="3650E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55F5CD">
            <w:pPr>
              <w:pStyle w:val="9"/>
              <w:rPr>
                <w:rFonts w:ascii="宋体" w:hAnsi="宋体" w:eastAsia="宋体"/>
              </w:rPr>
            </w:pPr>
            <w:r>
              <w:rPr>
                <w:rFonts w:ascii="宋体" w:hAnsi="宋体" w:eastAsia="宋体" w:cs="仿宋_GB2312"/>
              </w:rPr>
              <w:t xml:space="preserve"> 12</w:t>
            </w:r>
          </w:p>
        </w:tc>
        <w:tc>
          <w:tcPr>
            <w:tcW w:w="639" w:type="dxa"/>
          </w:tcPr>
          <w:p w14:paraId="6EC37770">
            <w:pPr>
              <w:pStyle w:val="9"/>
              <w:rPr>
                <w:rFonts w:ascii="宋体" w:hAnsi="宋体" w:eastAsia="宋体"/>
              </w:rPr>
            </w:pPr>
            <w:r>
              <w:rPr>
                <w:rFonts w:ascii="宋体" w:hAnsi="宋体" w:eastAsia="宋体" w:cs="仿宋_GB2312"/>
              </w:rPr>
              <w:t xml:space="preserve"> 磁盘阵列03</w:t>
            </w:r>
          </w:p>
        </w:tc>
        <w:tc>
          <w:tcPr>
            <w:tcW w:w="639" w:type="dxa"/>
          </w:tcPr>
          <w:p w14:paraId="5BC9E5D8">
            <w:pPr>
              <w:pStyle w:val="9"/>
              <w:rPr>
                <w:rFonts w:ascii="宋体" w:hAnsi="宋体" w:eastAsia="宋体"/>
              </w:rPr>
            </w:pPr>
            <w:r>
              <w:rPr>
                <w:rFonts w:ascii="宋体" w:hAnsi="宋体" w:eastAsia="宋体" w:cs="仿宋_GB2312"/>
              </w:rPr>
              <w:t xml:space="preserve"> {供应商响应}</w:t>
            </w:r>
          </w:p>
        </w:tc>
        <w:tc>
          <w:tcPr>
            <w:tcW w:w="639" w:type="dxa"/>
          </w:tcPr>
          <w:p w14:paraId="6B836782">
            <w:pPr>
              <w:pStyle w:val="9"/>
              <w:rPr>
                <w:rFonts w:ascii="宋体" w:hAnsi="宋体" w:eastAsia="宋体"/>
              </w:rPr>
            </w:pPr>
            <w:r>
              <w:rPr>
                <w:rFonts w:ascii="宋体" w:hAnsi="宋体" w:eastAsia="宋体" w:cs="仿宋_GB2312"/>
              </w:rPr>
              <w:t xml:space="preserve"> {供应商响应}</w:t>
            </w:r>
          </w:p>
        </w:tc>
        <w:tc>
          <w:tcPr>
            <w:tcW w:w="639" w:type="dxa"/>
          </w:tcPr>
          <w:p w14:paraId="2B26D07A">
            <w:pPr>
              <w:pStyle w:val="9"/>
              <w:rPr>
                <w:rFonts w:ascii="宋体" w:hAnsi="宋体" w:eastAsia="宋体"/>
              </w:rPr>
            </w:pPr>
            <w:r>
              <w:rPr>
                <w:rFonts w:ascii="宋体" w:hAnsi="宋体" w:eastAsia="宋体" w:cs="仿宋_GB2312"/>
              </w:rPr>
              <w:t xml:space="preserve"> {供应商响应}</w:t>
            </w:r>
          </w:p>
        </w:tc>
        <w:tc>
          <w:tcPr>
            <w:tcW w:w="639" w:type="dxa"/>
          </w:tcPr>
          <w:p w14:paraId="0B18A1AE">
            <w:pPr>
              <w:pStyle w:val="9"/>
              <w:rPr>
                <w:rFonts w:ascii="宋体" w:hAnsi="宋体" w:eastAsia="宋体"/>
              </w:rPr>
            </w:pPr>
            <w:r>
              <w:rPr>
                <w:rFonts w:ascii="宋体" w:hAnsi="宋体" w:eastAsia="宋体" w:cs="仿宋_GB2312"/>
              </w:rPr>
              <w:t xml:space="preserve"> {供应商响应}</w:t>
            </w:r>
          </w:p>
        </w:tc>
        <w:tc>
          <w:tcPr>
            <w:tcW w:w="639" w:type="dxa"/>
          </w:tcPr>
          <w:p w14:paraId="4AFF3D05">
            <w:pPr>
              <w:pStyle w:val="9"/>
              <w:rPr>
                <w:rFonts w:ascii="宋体" w:hAnsi="宋体" w:eastAsia="宋体"/>
              </w:rPr>
            </w:pPr>
            <w:r>
              <w:rPr>
                <w:rFonts w:ascii="宋体" w:hAnsi="宋体" w:eastAsia="宋体" w:cs="仿宋_GB2312"/>
              </w:rPr>
              <w:t xml:space="preserve"> 237000  元</w:t>
            </w:r>
          </w:p>
        </w:tc>
        <w:tc>
          <w:tcPr>
            <w:tcW w:w="639" w:type="dxa"/>
          </w:tcPr>
          <w:p w14:paraId="3CD4B41F">
            <w:pPr>
              <w:pStyle w:val="9"/>
              <w:rPr>
                <w:rFonts w:ascii="宋体" w:hAnsi="宋体" w:eastAsia="宋体"/>
              </w:rPr>
            </w:pPr>
            <w:r>
              <w:rPr>
                <w:rFonts w:ascii="宋体" w:hAnsi="宋体" w:eastAsia="宋体" w:cs="仿宋_GB2312"/>
              </w:rPr>
              <w:t xml:space="preserve"> {=总价/数量}  元</w:t>
            </w:r>
          </w:p>
        </w:tc>
        <w:tc>
          <w:tcPr>
            <w:tcW w:w="639" w:type="dxa"/>
          </w:tcPr>
          <w:p w14:paraId="470ED1CB">
            <w:pPr>
              <w:pStyle w:val="9"/>
              <w:rPr>
                <w:rFonts w:ascii="宋体" w:hAnsi="宋体" w:eastAsia="宋体"/>
              </w:rPr>
            </w:pPr>
            <w:r>
              <w:rPr>
                <w:rFonts w:ascii="宋体" w:hAnsi="宋体" w:eastAsia="宋体" w:cs="仿宋_GB2312"/>
              </w:rPr>
              <w:t xml:space="preserve"> 3.0000</w:t>
            </w:r>
          </w:p>
        </w:tc>
        <w:tc>
          <w:tcPr>
            <w:tcW w:w="639" w:type="dxa"/>
          </w:tcPr>
          <w:p w14:paraId="1E932BFE">
            <w:pPr>
              <w:pStyle w:val="9"/>
              <w:rPr>
                <w:rFonts w:ascii="宋体" w:hAnsi="宋体" w:eastAsia="宋体"/>
              </w:rPr>
            </w:pPr>
            <w:r>
              <w:rPr>
                <w:rFonts w:ascii="宋体" w:hAnsi="宋体" w:eastAsia="宋体" w:cs="仿宋_GB2312"/>
              </w:rPr>
              <w:t xml:space="preserve"> 台</w:t>
            </w:r>
          </w:p>
        </w:tc>
        <w:tc>
          <w:tcPr>
            <w:tcW w:w="639" w:type="dxa"/>
          </w:tcPr>
          <w:p w14:paraId="0F0B818C">
            <w:pPr>
              <w:pStyle w:val="9"/>
              <w:rPr>
                <w:rFonts w:ascii="宋体" w:hAnsi="宋体" w:eastAsia="宋体"/>
              </w:rPr>
            </w:pPr>
            <w:r>
              <w:rPr>
                <w:rFonts w:ascii="宋体" w:hAnsi="宋体" w:eastAsia="宋体" w:cs="仿宋_GB2312"/>
              </w:rPr>
              <w:t xml:space="preserve"> {供应商响应}  元</w:t>
            </w:r>
          </w:p>
        </w:tc>
        <w:tc>
          <w:tcPr>
            <w:tcW w:w="639" w:type="dxa"/>
          </w:tcPr>
          <w:p w14:paraId="47759C45">
            <w:pPr>
              <w:pStyle w:val="9"/>
              <w:rPr>
                <w:rFonts w:ascii="宋体" w:hAnsi="宋体" w:eastAsia="宋体"/>
              </w:rPr>
            </w:pPr>
            <w:r>
              <w:rPr>
                <w:rFonts w:ascii="宋体" w:hAnsi="宋体" w:eastAsia="宋体" w:cs="仿宋_GB2312"/>
              </w:rPr>
              <w:t xml:space="preserve"> {供应商响应}</w:t>
            </w:r>
          </w:p>
        </w:tc>
        <w:tc>
          <w:tcPr>
            <w:tcW w:w="639" w:type="dxa"/>
          </w:tcPr>
          <w:p w14:paraId="05F8D6B1">
            <w:pPr>
              <w:pStyle w:val="9"/>
              <w:rPr>
                <w:rFonts w:ascii="宋体" w:hAnsi="宋体" w:eastAsia="宋体"/>
              </w:rPr>
            </w:pPr>
            <w:r>
              <w:rPr>
                <w:rFonts w:ascii="宋体" w:hAnsi="宋体" w:eastAsia="宋体" w:cs="仿宋_GB2312"/>
              </w:rPr>
              <w:t xml:space="preserve"> {供应商响应}</w:t>
            </w:r>
          </w:p>
        </w:tc>
      </w:tr>
      <w:tr w14:paraId="18DA8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94F21B">
            <w:pPr>
              <w:pStyle w:val="9"/>
              <w:rPr>
                <w:rFonts w:ascii="宋体" w:hAnsi="宋体" w:eastAsia="宋体"/>
              </w:rPr>
            </w:pPr>
            <w:r>
              <w:rPr>
                <w:rFonts w:ascii="宋体" w:hAnsi="宋体" w:eastAsia="宋体" w:cs="仿宋_GB2312"/>
              </w:rPr>
              <w:t xml:space="preserve"> 13</w:t>
            </w:r>
          </w:p>
        </w:tc>
        <w:tc>
          <w:tcPr>
            <w:tcW w:w="639" w:type="dxa"/>
          </w:tcPr>
          <w:p w14:paraId="4218CB4D">
            <w:pPr>
              <w:pStyle w:val="9"/>
              <w:rPr>
                <w:rFonts w:ascii="宋体" w:hAnsi="宋体" w:eastAsia="宋体"/>
              </w:rPr>
            </w:pPr>
            <w:r>
              <w:rPr>
                <w:rFonts w:ascii="宋体" w:hAnsi="宋体" w:eastAsia="宋体" w:cs="仿宋_GB2312"/>
              </w:rPr>
              <w:t xml:space="preserve"> AI引擎</w:t>
            </w:r>
          </w:p>
        </w:tc>
        <w:tc>
          <w:tcPr>
            <w:tcW w:w="639" w:type="dxa"/>
          </w:tcPr>
          <w:p w14:paraId="4C3C2C7A">
            <w:pPr>
              <w:pStyle w:val="9"/>
              <w:rPr>
                <w:rFonts w:ascii="宋体" w:hAnsi="宋体" w:eastAsia="宋体"/>
              </w:rPr>
            </w:pPr>
            <w:r>
              <w:rPr>
                <w:rFonts w:ascii="宋体" w:hAnsi="宋体" w:eastAsia="宋体" w:cs="仿宋_GB2312"/>
              </w:rPr>
              <w:t xml:space="preserve"> {供应商响应}</w:t>
            </w:r>
          </w:p>
        </w:tc>
        <w:tc>
          <w:tcPr>
            <w:tcW w:w="639" w:type="dxa"/>
          </w:tcPr>
          <w:p w14:paraId="3B83268D">
            <w:pPr>
              <w:pStyle w:val="9"/>
              <w:rPr>
                <w:rFonts w:ascii="宋体" w:hAnsi="宋体" w:eastAsia="宋体"/>
              </w:rPr>
            </w:pPr>
            <w:r>
              <w:rPr>
                <w:rFonts w:ascii="宋体" w:hAnsi="宋体" w:eastAsia="宋体" w:cs="仿宋_GB2312"/>
              </w:rPr>
              <w:t xml:space="preserve"> {供应商响应}</w:t>
            </w:r>
          </w:p>
        </w:tc>
        <w:tc>
          <w:tcPr>
            <w:tcW w:w="639" w:type="dxa"/>
          </w:tcPr>
          <w:p w14:paraId="316ACE15">
            <w:pPr>
              <w:pStyle w:val="9"/>
              <w:rPr>
                <w:rFonts w:ascii="宋体" w:hAnsi="宋体" w:eastAsia="宋体"/>
              </w:rPr>
            </w:pPr>
            <w:r>
              <w:rPr>
                <w:rFonts w:ascii="宋体" w:hAnsi="宋体" w:eastAsia="宋体" w:cs="仿宋_GB2312"/>
              </w:rPr>
              <w:t xml:space="preserve"> {供应商响应}</w:t>
            </w:r>
          </w:p>
        </w:tc>
        <w:tc>
          <w:tcPr>
            <w:tcW w:w="639" w:type="dxa"/>
          </w:tcPr>
          <w:p w14:paraId="6970D3D1">
            <w:pPr>
              <w:pStyle w:val="9"/>
              <w:rPr>
                <w:rFonts w:ascii="宋体" w:hAnsi="宋体" w:eastAsia="宋体"/>
              </w:rPr>
            </w:pPr>
            <w:r>
              <w:rPr>
                <w:rFonts w:ascii="宋体" w:hAnsi="宋体" w:eastAsia="宋体" w:cs="仿宋_GB2312"/>
              </w:rPr>
              <w:t xml:space="preserve"> {供应商响应}</w:t>
            </w:r>
          </w:p>
        </w:tc>
        <w:tc>
          <w:tcPr>
            <w:tcW w:w="639" w:type="dxa"/>
          </w:tcPr>
          <w:p w14:paraId="287AF11D">
            <w:pPr>
              <w:pStyle w:val="9"/>
              <w:rPr>
                <w:rFonts w:ascii="宋体" w:hAnsi="宋体" w:eastAsia="宋体"/>
              </w:rPr>
            </w:pPr>
            <w:r>
              <w:rPr>
                <w:rFonts w:ascii="宋体" w:hAnsi="宋体" w:eastAsia="宋体" w:cs="仿宋_GB2312"/>
              </w:rPr>
              <w:t xml:space="preserve"> 84700  元</w:t>
            </w:r>
          </w:p>
        </w:tc>
        <w:tc>
          <w:tcPr>
            <w:tcW w:w="639" w:type="dxa"/>
          </w:tcPr>
          <w:p w14:paraId="0F80A680">
            <w:pPr>
              <w:pStyle w:val="9"/>
              <w:rPr>
                <w:rFonts w:ascii="宋体" w:hAnsi="宋体" w:eastAsia="宋体"/>
              </w:rPr>
            </w:pPr>
            <w:r>
              <w:rPr>
                <w:rFonts w:ascii="宋体" w:hAnsi="宋体" w:eastAsia="宋体" w:cs="仿宋_GB2312"/>
              </w:rPr>
              <w:t xml:space="preserve"> {=总价/数量}  元</w:t>
            </w:r>
          </w:p>
        </w:tc>
        <w:tc>
          <w:tcPr>
            <w:tcW w:w="639" w:type="dxa"/>
          </w:tcPr>
          <w:p w14:paraId="5580427B">
            <w:pPr>
              <w:pStyle w:val="9"/>
              <w:rPr>
                <w:rFonts w:ascii="宋体" w:hAnsi="宋体" w:eastAsia="宋体"/>
              </w:rPr>
            </w:pPr>
            <w:r>
              <w:rPr>
                <w:rFonts w:ascii="宋体" w:hAnsi="宋体" w:eastAsia="宋体" w:cs="仿宋_GB2312"/>
              </w:rPr>
              <w:t xml:space="preserve"> 1.0000</w:t>
            </w:r>
          </w:p>
        </w:tc>
        <w:tc>
          <w:tcPr>
            <w:tcW w:w="639" w:type="dxa"/>
          </w:tcPr>
          <w:p w14:paraId="34835B8D">
            <w:pPr>
              <w:pStyle w:val="9"/>
              <w:rPr>
                <w:rFonts w:ascii="宋体" w:hAnsi="宋体" w:eastAsia="宋体"/>
              </w:rPr>
            </w:pPr>
            <w:r>
              <w:rPr>
                <w:rFonts w:ascii="宋体" w:hAnsi="宋体" w:eastAsia="宋体" w:cs="仿宋_GB2312"/>
              </w:rPr>
              <w:t xml:space="preserve"> 台</w:t>
            </w:r>
          </w:p>
        </w:tc>
        <w:tc>
          <w:tcPr>
            <w:tcW w:w="639" w:type="dxa"/>
          </w:tcPr>
          <w:p w14:paraId="2E5BF528">
            <w:pPr>
              <w:pStyle w:val="9"/>
              <w:rPr>
                <w:rFonts w:ascii="宋体" w:hAnsi="宋体" w:eastAsia="宋体"/>
              </w:rPr>
            </w:pPr>
            <w:r>
              <w:rPr>
                <w:rFonts w:ascii="宋体" w:hAnsi="宋体" w:eastAsia="宋体" w:cs="仿宋_GB2312"/>
              </w:rPr>
              <w:t xml:space="preserve"> {供应商响应}  元</w:t>
            </w:r>
          </w:p>
        </w:tc>
        <w:tc>
          <w:tcPr>
            <w:tcW w:w="639" w:type="dxa"/>
          </w:tcPr>
          <w:p w14:paraId="18D8DD92">
            <w:pPr>
              <w:pStyle w:val="9"/>
              <w:rPr>
                <w:rFonts w:ascii="宋体" w:hAnsi="宋体" w:eastAsia="宋体"/>
              </w:rPr>
            </w:pPr>
            <w:r>
              <w:rPr>
                <w:rFonts w:ascii="宋体" w:hAnsi="宋体" w:eastAsia="宋体" w:cs="仿宋_GB2312"/>
              </w:rPr>
              <w:t xml:space="preserve"> {供应商响应}</w:t>
            </w:r>
          </w:p>
        </w:tc>
        <w:tc>
          <w:tcPr>
            <w:tcW w:w="639" w:type="dxa"/>
          </w:tcPr>
          <w:p w14:paraId="52B8DBF1">
            <w:pPr>
              <w:pStyle w:val="9"/>
              <w:rPr>
                <w:rFonts w:ascii="宋体" w:hAnsi="宋体" w:eastAsia="宋体"/>
              </w:rPr>
            </w:pPr>
            <w:r>
              <w:rPr>
                <w:rFonts w:ascii="宋体" w:hAnsi="宋体" w:eastAsia="宋体" w:cs="仿宋_GB2312"/>
              </w:rPr>
              <w:t xml:space="preserve"> {供应商响应}</w:t>
            </w:r>
          </w:p>
        </w:tc>
      </w:tr>
      <w:tr w14:paraId="6F17A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3A3DD0">
            <w:pPr>
              <w:pStyle w:val="9"/>
              <w:rPr>
                <w:rFonts w:ascii="宋体" w:hAnsi="宋体" w:eastAsia="宋体"/>
              </w:rPr>
            </w:pPr>
            <w:r>
              <w:rPr>
                <w:rFonts w:ascii="宋体" w:hAnsi="宋体" w:eastAsia="宋体" w:cs="仿宋_GB2312"/>
              </w:rPr>
              <w:t xml:space="preserve"> 14</w:t>
            </w:r>
          </w:p>
        </w:tc>
        <w:tc>
          <w:tcPr>
            <w:tcW w:w="639" w:type="dxa"/>
          </w:tcPr>
          <w:p w14:paraId="5F621AEB">
            <w:pPr>
              <w:pStyle w:val="9"/>
              <w:rPr>
                <w:rFonts w:ascii="宋体" w:hAnsi="宋体" w:eastAsia="宋体"/>
              </w:rPr>
            </w:pPr>
            <w:r>
              <w:rPr>
                <w:rFonts w:ascii="宋体" w:hAnsi="宋体" w:eastAsia="宋体" w:cs="仿宋_GB2312"/>
              </w:rPr>
              <w:t xml:space="preserve"> AI硬盘</w:t>
            </w:r>
          </w:p>
        </w:tc>
        <w:tc>
          <w:tcPr>
            <w:tcW w:w="639" w:type="dxa"/>
          </w:tcPr>
          <w:p w14:paraId="51AF98B7">
            <w:pPr>
              <w:pStyle w:val="9"/>
              <w:rPr>
                <w:rFonts w:ascii="宋体" w:hAnsi="宋体" w:eastAsia="宋体"/>
              </w:rPr>
            </w:pPr>
            <w:r>
              <w:rPr>
                <w:rFonts w:ascii="宋体" w:hAnsi="宋体" w:eastAsia="宋体" w:cs="仿宋_GB2312"/>
              </w:rPr>
              <w:t xml:space="preserve"> {供应商响应}</w:t>
            </w:r>
          </w:p>
        </w:tc>
        <w:tc>
          <w:tcPr>
            <w:tcW w:w="639" w:type="dxa"/>
          </w:tcPr>
          <w:p w14:paraId="58827B2C">
            <w:pPr>
              <w:pStyle w:val="9"/>
              <w:rPr>
                <w:rFonts w:ascii="宋体" w:hAnsi="宋体" w:eastAsia="宋体"/>
              </w:rPr>
            </w:pPr>
            <w:r>
              <w:rPr>
                <w:rFonts w:ascii="宋体" w:hAnsi="宋体" w:eastAsia="宋体" w:cs="仿宋_GB2312"/>
              </w:rPr>
              <w:t xml:space="preserve"> {供应商响应}</w:t>
            </w:r>
          </w:p>
        </w:tc>
        <w:tc>
          <w:tcPr>
            <w:tcW w:w="639" w:type="dxa"/>
          </w:tcPr>
          <w:p w14:paraId="20BC26E5">
            <w:pPr>
              <w:pStyle w:val="9"/>
              <w:rPr>
                <w:rFonts w:ascii="宋体" w:hAnsi="宋体" w:eastAsia="宋体"/>
              </w:rPr>
            </w:pPr>
            <w:r>
              <w:rPr>
                <w:rFonts w:ascii="宋体" w:hAnsi="宋体" w:eastAsia="宋体" w:cs="仿宋_GB2312"/>
              </w:rPr>
              <w:t xml:space="preserve"> {供应商响应}</w:t>
            </w:r>
          </w:p>
        </w:tc>
        <w:tc>
          <w:tcPr>
            <w:tcW w:w="639" w:type="dxa"/>
          </w:tcPr>
          <w:p w14:paraId="6D2CE5D9">
            <w:pPr>
              <w:pStyle w:val="9"/>
              <w:rPr>
                <w:rFonts w:ascii="宋体" w:hAnsi="宋体" w:eastAsia="宋体"/>
              </w:rPr>
            </w:pPr>
            <w:r>
              <w:rPr>
                <w:rFonts w:ascii="宋体" w:hAnsi="宋体" w:eastAsia="宋体" w:cs="仿宋_GB2312"/>
              </w:rPr>
              <w:t xml:space="preserve"> {供应商响应}</w:t>
            </w:r>
          </w:p>
        </w:tc>
        <w:tc>
          <w:tcPr>
            <w:tcW w:w="639" w:type="dxa"/>
          </w:tcPr>
          <w:p w14:paraId="6E7A9AAF">
            <w:pPr>
              <w:pStyle w:val="9"/>
              <w:rPr>
                <w:rFonts w:ascii="宋体" w:hAnsi="宋体" w:eastAsia="宋体"/>
              </w:rPr>
            </w:pPr>
            <w:r>
              <w:rPr>
                <w:rFonts w:ascii="宋体" w:hAnsi="宋体" w:eastAsia="宋体" w:cs="仿宋_GB2312"/>
              </w:rPr>
              <w:t xml:space="preserve"> 22800  元</w:t>
            </w:r>
          </w:p>
        </w:tc>
        <w:tc>
          <w:tcPr>
            <w:tcW w:w="639" w:type="dxa"/>
          </w:tcPr>
          <w:p w14:paraId="708D184B">
            <w:pPr>
              <w:pStyle w:val="9"/>
              <w:rPr>
                <w:rFonts w:ascii="宋体" w:hAnsi="宋体" w:eastAsia="宋体"/>
              </w:rPr>
            </w:pPr>
            <w:r>
              <w:rPr>
                <w:rFonts w:ascii="宋体" w:hAnsi="宋体" w:eastAsia="宋体" w:cs="仿宋_GB2312"/>
              </w:rPr>
              <w:t xml:space="preserve"> {=总价/数量}  元</w:t>
            </w:r>
          </w:p>
        </w:tc>
        <w:tc>
          <w:tcPr>
            <w:tcW w:w="639" w:type="dxa"/>
          </w:tcPr>
          <w:p w14:paraId="6FE9E4A9">
            <w:pPr>
              <w:pStyle w:val="9"/>
              <w:rPr>
                <w:rFonts w:ascii="宋体" w:hAnsi="宋体" w:eastAsia="宋体"/>
              </w:rPr>
            </w:pPr>
            <w:r>
              <w:rPr>
                <w:rFonts w:ascii="宋体" w:hAnsi="宋体" w:eastAsia="宋体" w:cs="仿宋_GB2312"/>
              </w:rPr>
              <w:t xml:space="preserve"> 6.0000</w:t>
            </w:r>
          </w:p>
        </w:tc>
        <w:tc>
          <w:tcPr>
            <w:tcW w:w="639" w:type="dxa"/>
          </w:tcPr>
          <w:p w14:paraId="7AF62B7D">
            <w:pPr>
              <w:pStyle w:val="9"/>
              <w:rPr>
                <w:rFonts w:ascii="宋体" w:hAnsi="宋体" w:eastAsia="宋体"/>
              </w:rPr>
            </w:pPr>
            <w:r>
              <w:rPr>
                <w:rFonts w:ascii="宋体" w:hAnsi="宋体" w:eastAsia="宋体" w:cs="仿宋_GB2312"/>
              </w:rPr>
              <w:t xml:space="preserve"> 块</w:t>
            </w:r>
          </w:p>
        </w:tc>
        <w:tc>
          <w:tcPr>
            <w:tcW w:w="639" w:type="dxa"/>
          </w:tcPr>
          <w:p w14:paraId="50EF639A">
            <w:pPr>
              <w:pStyle w:val="9"/>
              <w:rPr>
                <w:rFonts w:ascii="宋体" w:hAnsi="宋体" w:eastAsia="宋体"/>
              </w:rPr>
            </w:pPr>
            <w:r>
              <w:rPr>
                <w:rFonts w:ascii="宋体" w:hAnsi="宋体" w:eastAsia="宋体" w:cs="仿宋_GB2312"/>
              </w:rPr>
              <w:t xml:space="preserve"> {供应商响应}  元</w:t>
            </w:r>
          </w:p>
        </w:tc>
        <w:tc>
          <w:tcPr>
            <w:tcW w:w="639" w:type="dxa"/>
          </w:tcPr>
          <w:p w14:paraId="0ACCFB44">
            <w:pPr>
              <w:pStyle w:val="9"/>
              <w:rPr>
                <w:rFonts w:ascii="宋体" w:hAnsi="宋体" w:eastAsia="宋体"/>
              </w:rPr>
            </w:pPr>
            <w:r>
              <w:rPr>
                <w:rFonts w:ascii="宋体" w:hAnsi="宋体" w:eastAsia="宋体" w:cs="仿宋_GB2312"/>
              </w:rPr>
              <w:t xml:space="preserve"> {供应商响应}</w:t>
            </w:r>
          </w:p>
        </w:tc>
        <w:tc>
          <w:tcPr>
            <w:tcW w:w="639" w:type="dxa"/>
          </w:tcPr>
          <w:p w14:paraId="74D01DE4">
            <w:pPr>
              <w:pStyle w:val="9"/>
              <w:rPr>
                <w:rFonts w:ascii="宋体" w:hAnsi="宋体" w:eastAsia="宋体"/>
              </w:rPr>
            </w:pPr>
            <w:r>
              <w:rPr>
                <w:rFonts w:ascii="宋体" w:hAnsi="宋体" w:eastAsia="宋体" w:cs="仿宋_GB2312"/>
              </w:rPr>
              <w:t xml:space="preserve"> {供应商响应}</w:t>
            </w:r>
          </w:p>
        </w:tc>
      </w:tr>
      <w:tr w14:paraId="4016C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03B86D">
            <w:pPr>
              <w:pStyle w:val="9"/>
              <w:rPr>
                <w:rFonts w:ascii="宋体" w:hAnsi="宋体" w:eastAsia="宋体"/>
              </w:rPr>
            </w:pPr>
            <w:r>
              <w:rPr>
                <w:rFonts w:ascii="宋体" w:hAnsi="宋体" w:eastAsia="宋体" w:cs="仿宋_GB2312"/>
              </w:rPr>
              <w:t xml:space="preserve"> 15</w:t>
            </w:r>
          </w:p>
        </w:tc>
        <w:tc>
          <w:tcPr>
            <w:tcW w:w="639" w:type="dxa"/>
          </w:tcPr>
          <w:p w14:paraId="7BC73870">
            <w:pPr>
              <w:pStyle w:val="9"/>
              <w:rPr>
                <w:rFonts w:ascii="宋体" w:hAnsi="宋体" w:eastAsia="宋体"/>
              </w:rPr>
            </w:pPr>
            <w:r>
              <w:rPr>
                <w:rFonts w:ascii="宋体" w:hAnsi="宋体" w:eastAsia="宋体" w:cs="仿宋_GB2312"/>
              </w:rPr>
              <w:t xml:space="preserve"> 高清解码器</w:t>
            </w:r>
          </w:p>
        </w:tc>
        <w:tc>
          <w:tcPr>
            <w:tcW w:w="639" w:type="dxa"/>
          </w:tcPr>
          <w:p w14:paraId="24CD10DB">
            <w:pPr>
              <w:pStyle w:val="9"/>
              <w:rPr>
                <w:rFonts w:ascii="宋体" w:hAnsi="宋体" w:eastAsia="宋体"/>
              </w:rPr>
            </w:pPr>
            <w:r>
              <w:rPr>
                <w:rFonts w:ascii="宋体" w:hAnsi="宋体" w:eastAsia="宋体" w:cs="仿宋_GB2312"/>
              </w:rPr>
              <w:t xml:space="preserve"> {供应商响应}</w:t>
            </w:r>
          </w:p>
        </w:tc>
        <w:tc>
          <w:tcPr>
            <w:tcW w:w="639" w:type="dxa"/>
          </w:tcPr>
          <w:p w14:paraId="6A0C7840">
            <w:pPr>
              <w:pStyle w:val="9"/>
              <w:rPr>
                <w:rFonts w:ascii="宋体" w:hAnsi="宋体" w:eastAsia="宋体"/>
              </w:rPr>
            </w:pPr>
            <w:r>
              <w:rPr>
                <w:rFonts w:ascii="宋体" w:hAnsi="宋体" w:eastAsia="宋体" w:cs="仿宋_GB2312"/>
              </w:rPr>
              <w:t xml:space="preserve"> {供应商响应}</w:t>
            </w:r>
          </w:p>
        </w:tc>
        <w:tc>
          <w:tcPr>
            <w:tcW w:w="639" w:type="dxa"/>
          </w:tcPr>
          <w:p w14:paraId="7B6E0F28">
            <w:pPr>
              <w:pStyle w:val="9"/>
              <w:rPr>
                <w:rFonts w:ascii="宋体" w:hAnsi="宋体" w:eastAsia="宋体"/>
              </w:rPr>
            </w:pPr>
            <w:r>
              <w:rPr>
                <w:rFonts w:ascii="宋体" w:hAnsi="宋体" w:eastAsia="宋体" w:cs="仿宋_GB2312"/>
              </w:rPr>
              <w:t xml:space="preserve"> {供应商响应}</w:t>
            </w:r>
          </w:p>
        </w:tc>
        <w:tc>
          <w:tcPr>
            <w:tcW w:w="639" w:type="dxa"/>
          </w:tcPr>
          <w:p w14:paraId="48485E8D">
            <w:pPr>
              <w:pStyle w:val="9"/>
              <w:rPr>
                <w:rFonts w:ascii="宋体" w:hAnsi="宋体" w:eastAsia="宋体"/>
              </w:rPr>
            </w:pPr>
            <w:r>
              <w:rPr>
                <w:rFonts w:ascii="宋体" w:hAnsi="宋体" w:eastAsia="宋体" w:cs="仿宋_GB2312"/>
              </w:rPr>
              <w:t xml:space="preserve"> {供应商响应}</w:t>
            </w:r>
          </w:p>
        </w:tc>
        <w:tc>
          <w:tcPr>
            <w:tcW w:w="639" w:type="dxa"/>
          </w:tcPr>
          <w:p w14:paraId="1B602C27">
            <w:pPr>
              <w:pStyle w:val="9"/>
              <w:rPr>
                <w:rFonts w:ascii="宋体" w:hAnsi="宋体" w:eastAsia="宋体"/>
              </w:rPr>
            </w:pPr>
            <w:r>
              <w:rPr>
                <w:rFonts w:ascii="宋体" w:hAnsi="宋体" w:eastAsia="宋体" w:cs="仿宋_GB2312"/>
              </w:rPr>
              <w:t xml:space="preserve"> 33900  元</w:t>
            </w:r>
          </w:p>
        </w:tc>
        <w:tc>
          <w:tcPr>
            <w:tcW w:w="639" w:type="dxa"/>
          </w:tcPr>
          <w:p w14:paraId="538AA158">
            <w:pPr>
              <w:pStyle w:val="9"/>
              <w:rPr>
                <w:rFonts w:ascii="宋体" w:hAnsi="宋体" w:eastAsia="宋体"/>
              </w:rPr>
            </w:pPr>
            <w:r>
              <w:rPr>
                <w:rFonts w:ascii="宋体" w:hAnsi="宋体" w:eastAsia="宋体" w:cs="仿宋_GB2312"/>
              </w:rPr>
              <w:t xml:space="preserve"> {=总价/数量}  元</w:t>
            </w:r>
          </w:p>
        </w:tc>
        <w:tc>
          <w:tcPr>
            <w:tcW w:w="639" w:type="dxa"/>
          </w:tcPr>
          <w:p w14:paraId="085C8A42">
            <w:pPr>
              <w:pStyle w:val="9"/>
              <w:rPr>
                <w:rFonts w:ascii="宋体" w:hAnsi="宋体" w:eastAsia="宋体"/>
              </w:rPr>
            </w:pPr>
            <w:r>
              <w:rPr>
                <w:rFonts w:ascii="宋体" w:hAnsi="宋体" w:eastAsia="宋体" w:cs="仿宋_GB2312"/>
              </w:rPr>
              <w:t xml:space="preserve"> 1.0000</w:t>
            </w:r>
          </w:p>
        </w:tc>
        <w:tc>
          <w:tcPr>
            <w:tcW w:w="639" w:type="dxa"/>
          </w:tcPr>
          <w:p w14:paraId="6130BEEC">
            <w:pPr>
              <w:pStyle w:val="9"/>
              <w:rPr>
                <w:rFonts w:ascii="宋体" w:hAnsi="宋体" w:eastAsia="宋体"/>
              </w:rPr>
            </w:pPr>
            <w:r>
              <w:rPr>
                <w:rFonts w:ascii="宋体" w:hAnsi="宋体" w:eastAsia="宋体" w:cs="仿宋_GB2312"/>
              </w:rPr>
              <w:t xml:space="preserve"> 台</w:t>
            </w:r>
          </w:p>
        </w:tc>
        <w:tc>
          <w:tcPr>
            <w:tcW w:w="639" w:type="dxa"/>
          </w:tcPr>
          <w:p w14:paraId="26193F60">
            <w:pPr>
              <w:pStyle w:val="9"/>
              <w:rPr>
                <w:rFonts w:ascii="宋体" w:hAnsi="宋体" w:eastAsia="宋体"/>
              </w:rPr>
            </w:pPr>
            <w:r>
              <w:rPr>
                <w:rFonts w:ascii="宋体" w:hAnsi="宋体" w:eastAsia="宋体" w:cs="仿宋_GB2312"/>
              </w:rPr>
              <w:t xml:space="preserve"> {供应商响应}  元</w:t>
            </w:r>
          </w:p>
        </w:tc>
        <w:tc>
          <w:tcPr>
            <w:tcW w:w="639" w:type="dxa"/>
          </w:tcPr>
          <w:p w14:paraId="31A0FEF9">
            <w:pPr>
              <w:pStyle w:val="9"/>
              <w:rPr>
                <w:rFonts w:ascii="宋体" w:hAnsi="宋体" w:eastAsia="宋体"/>
              </w:rPr>
            </w:pPr>
            <w:r>
              <w:rPr>
                <w:rFonts w:ascii="宋体" w:hAnsi="宋体" w:eastAsia="宋体" w:cs="仿宋_GB2312"/>
              </w:rPr>
              <w:t xml:space="preserve"> {供应商响应}</w:t>
            </w:r>
          </w:p>
        </w:tc>
        <w:tc>
          <w:tcPr>
            <w:tcW w:w="639" w:type="dxa"/>
          </w:tcPr>
          <w:p w14:paraId="086259AC">
            <w:pPr>
              <w:pStyle w:val="9"/>
              <w:rPr>
                <w:rFonts w:ascii="宋体" w:hAnsi="宋体" w:eastAsia="宋体"/>
              </w:rPr>
            </w:pPr>
            <w:r>
              <w:rPr>
                <w:rFonts w:ascii="宋体" w:hAnsi="宋体" w:eastAsia="宋体" w:cs="仿宋_GB2312"/>
              </w:rPr>
              <w:t xml:space="preserve"> {供应商响应}</w:t>
            </w:r>
          </w:p>
        </w:tc>
      </w:tr>
      <w:tr w14:paraId="3F36F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5A9E991">
            <w:pPr>
              <w:pStyle w:val="9"/>
              <w:rPr>
                <w:rFonts w:ascii="宋体" w:hAnsi="宋体" w:eastAsia="宋体"/>
              </w:rPr>
            </w:pPr>
            <w:r>
              <w:rPr>
                <w:rFonts w:ascii="宋体" w:hAnsi="宋体" w:eastAsia="宋体" w:cs="仿宋_GB2312"/>
              </w:rPr>
              <w:t xml:space="preserve"> 16</w:t>
            </w:r>
          </w:p>
        </w:tc>
        <w:tc>
          <w:tcPr>
            <w:tcW w:w="639" w:type="dxa"/>
          </w:tcPr>
          <w:p w14:paraId="22722FDA">
            <w:pPr>
              <w:pStyle w:val="9"/>
              <w:rPr>
                <w:rFonts w:ascii="宋体" w:hAnsi="宋体" w:eastAsia="宋体"/>
              </w:rPr>
            </w:pPr>
            <w:r>
              <w:rPr>
                <w:rFonts w:ascii="宋体" w:hAnsi="宋体" w:eastAsia="宋体" w:cs="仿宋_GB2312"/>
              </w:rPr>
              <w:t xml:space="preserve"> 电梯网桥</w:t>
            </w:r>
          </w:p>
        </w:tc>
        <w:tc>
          <w:tcPr>
            <w:tcW w:w="639" w:type="dxa"/>
          </w:tcPr>
          <w:p w14:paraId="11A27F50">
            <w:pPr>
              <w:pStyle w:val="9"/>
              <w:rPr>
                <w:rFonts w:ascii="宋体" w:hAnsi="宋体" w:eastAsia="宋体"/>
              </w:rPr>
            </w:pPr>
            <w:r>
              <w:rPr>
                <w:rFonts w:ascii="宋体" w:hAnsi="宋体" w:eastAsia="宋体" w:cs="仿宋_GB2312"/>
              </w:rPr>
              <w:t xml:space="preserve"> {供应商响应}</w:t>
            </w:r>
          </w:p>
        </w:tc>
        <w:tc>
          <w:tcPr>
            <w:tcW w:w="639" w:type="dxa"/>
          </w:tcPr>
          <w:p w14:paraId="21FACD9F">
            <w:pPr>
              <w:pStyle w:val="9"/>
              <w:rPr>
                <w:rFonts w:ascii="宋体" w:hAnsi="宋体" w:eastAsia="宋体"/>
              </w:rPr>
            </w:pPr>
            <w:r>
              <w:rPr>
                <w:rFonts w:ascii="宋体" w:hAnsi="宋体" w:eastAsia="宋体" w:cs="仿宋_GB2312"/>
              </w:rPr>
              <w:t xml:space="preserve"> {供应商响应}</w:t>
            </w:r>
          </w:p>
        </w:tc>
        <w:tc>
          <w:tcPr>
            <w:tcW w:w="639" w:type="dxa"/>
          </w:tcPr>
          <w:p w14:paraId="2DAF1106">
            <w:pPr>
              <w:pStyle w:val="9"/>
              <w:rPr>
                <w:rFonts w:ascii="宋体" w:hAnsi="宋体" w:eastAsia="宋体"/>
              </w:rPr>
            </w:pPr>
            <w:r>
              <w:rPr>
                <w:rFonts w:ascii="宋体" w:hAnsi="宋体" w:eastAsia="宋体" w:cs="仿宋_GB2312"/>
              </w:rPr>
              <w:t xml:space="preserve"> {供应商响应}</w:t>
            </w:r>
          </w:p>
        </w:tc>
        <w:tc>
          <w:tcPr>
            <w:tcW w:w="639" w:type="dxa"/>
          </w:tcPr>
          <w:p w14:paraId="302CD8DD">
            <w:pPr>
              <w:pStyle w:val="9"/>
              <w:rPr>
                <w:rFonts w:ascii="宋体" w:hAnsi="宋体" w:eastAsia="宋体"/>
              </w:rPr>
            </w:pPr>
            <w:r>
              <w:rPr>
                <w:rFonts w:ascii="宋体" w:hAnsi="宋体" w:eastAsia="宋体" w:cs="仿宋_GB2312"/>
              </w:rPr>
              <w:t xml:space="preserve"> {供应商响应}</w:t>
            </w:r>
          </w:p>
        </w:tc>
        <w:tc>
          <w:tcPr>
            <w:tcW w:w="639" w:type="dxa"/>
          </w:tcPr>
          <w:p w14:paraId="43886D47">
            <w:pPr>
              <w:pStyle w:val="9"/>
              <w:rPr>
                <w:rFonts w:ascii="宋体" w:hAnsi="宋体" w:eastAsia="宋体"/>
              </w:rPr>
            </w:pPr>
            <w:r>
              <w:rPr>
                <w:rFonts w:ascii="宋体" w:hAnsi="宋体" w:eastAsia="宋体" w:cs="仿宋_GB2312"/>
              </w:rPr>
              <w:t xml:space="preserve"> 4950  元</w:t>
            </w:r>
          </w:p>
        </w:tc>
        <w:tc>
          <w:tcPr>
            <w:tcW w:w="639" w:type="dxa"/>
          </w:tcPr>
          <w:p w14:paraId="63D51236">
            <w:pPr>
              <w:pStyle w:val="9"/>
              <w:rPr>
                <w:rFonts w:ascii="宋体" w:hAnsi="宋体" w:eastAsia="宋体"/>
              </w:rPr>
            </w:pPr>
            <w:r>
              <w:rPr>
                <w:rFonts w:ascii="宋体" w:hAnsi="宋体" w:eastAsia="宋体" w:cs="仿宋_GB2312"/>
              </w:rPr>
              <w:t xml:space="preserve"> {=总价/数量}  元</w:t>
            </w:r>
          </w:p>
        </w:tc>
        <w:tc>
          <w:tcPr>
            <w:tcW w:w="639" w:type="dxa"/>
          </w:tcPr>
          <w:p w14:paraId="00287E28">
            <w:pPr>
              <w:pStyle w:val="9"/>
              <w:rPr>
                <w:rFonts w:ascii="宋体" w:hAnsi="宋体" w:eastAsia="宋体"/>
              </w:rPr>
            </w:pPr>
            <w:r>
              <w:rPr>
                <w:rFonts w:ascii="宋体" w:hAnsi="宋体" w:eastAsia="宋体" w:cs="仿宋_GB2312"/>
              </w:rPr>
              <w:t xml:space="preserve"> 9.0000</w:t>
            </w:r>
          </w:p>
        </w:tc>
        <w:tc>
          <w:tcPr>
            <w:tcW w:w="639" w:type="dxa"/>
          </w:tcPr>
          <w:p w14:paraId="2C7C8486">
            <w:pPr>
              <w:pStyle w:val="9"/>
              <w:rPr>
                <w:rFonts w:ascii="宋体" w:hAnsi="宋体" w:eastAsia="宋体"/>
              </w:rPr>
            </w:pPr>
            <w:r>
              <w:rPr>
                <w:rFonts w:ascii="宋体" w:hAnsi="宋体" w:eastAsia="宋体" w:cs="仿宋_GB2312"/>
              </w:rPr>
              <w:t xml:space="preserve"> 对</w:t>
            </w:r>
          </w:p>
        </w:tc>
        <w:tc>
          <w:tcPr>
            <w:tcW w:w="639" w:type="dxa"/>
          </w:tcPr>
          <w:p w14:paraId="3FF4C0CE">
            <w:pPr>
              <w:pStyle w:val="9"/>
              <w:rPr>
                <w:rFonts w:ascii="宋体" w:hAnsi="宋体" w:eastAsia="宋体"/>
              </w:rPr>
            </w:pPr>
            <w:r>
              <w:rPr>
                <w:rFonts w:ascii="宋体" w:hAnsi="宋体" w:eastAsia="宋体" w:cs="仿宋_GB2312"/>
              </w:rPr>
              <w:t xml:space="preserve"> {供应商响应}  元</w:t>
            </w:r>
          </w:p>
        </w:tc>
        <w:tc>
          <w:tcPr>
            <w:tcW w:w="639" w:type="dxa"/>
          </w:tcPr>
          <w:p w14:paraId="2B956293">
            <w:pPr>
              <w:pStyle w:val="9"/>
              <w:rPr>
                <w:rFonts w:ascii="宋体" w:hAnsi="宋体" w:eastAsia="宋体"/>
              </w:rPr>
            </w:pPr>
            <w:r>
              <w:rPr>
                <w:rFonts w:ascii="宋体" w:hAnsi="宋体" w:eastAsia="宋体" w:cs="仿宋_GB2312"/>
              </w:rPr>
              <w:t xml:space="preserve"> {供应商响应}</w:t>
            </w:r>
          </w:p>
        </w:tc>
        <w:tc>
          <w:tcPr>
            <w:tcW w:w="639" w:type="dxa"/>
          </w:tcPr>
          <w:p w14:paraId="1CF35CAC">
            <w:pPr>
              <w:pStyle w:val="9"/>
              <w:rPr>
                <w:rFonts w:ascii="宋体" w:hAnsi="宋体" w:eastAsia="宋体"/>
              </w:rPr>
            </w:pPr>
            <w:r>
              <w:rPr>
                <w:rFonts w:ascii="宋体" w:hAnsi="宋体" w:eastAsia="宋体" w:cs="仿宋_GB2312"/>
              </w:rPr>
              <w:t xml:space="preserve"> {供应商响应}</w:t>
            </w:r>
          </w:p>
        </w:tc>
      </w:tr>
      <w:tr w14:paraId="03082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C06532A">
            <w:pPr>
              <w:pStyle w:val="9"/>
              <w:rPr>
                <w:rFonts w:ascii="宋体" w:hAnsi="宋体" w:eastAsia="宋体"/>
              </w:rPr>
            </w:pPr>
            <w:r>
              <w:rPr>
                <w:rFonts w:ascii="宋体" w:hAnsi="宋体" w:eastAsia="宋体" w:cs="仿宋_GB2312"/>
              </w:rPr>
              <w:t xml:space="preserve"> 17</w:t>
            </w:r>
          </w:p>
        </w:tc>
        <w:tc>
          <w:tcPr>
            <w:tcW w:w="639" w:type="dxa"/>
          </w:tcPr>
          <w:p w14:paraId="59B14115">
            <w:pPr>
              <w:pStyle w:val="9"/>
              <w:rPr>
                <w:rFonts w:ascii="宋体" w:hAnsi="宋体" w:eastAsia="宋体"/>
              </w:rPr>
            </w:pPr>
            <w:r>
              <w:rPr>
                <w:rFonts w:ascii="宋体" w:hAnsi="宋体" w:eastAsia="宋体" w:cs="仿宋_GB2312"/>
              </w:rPr>
              <w:t xml:space="preserve"> 核心交换机</w:t>
            </w:r>
          </w:p>
        </w:tc>
        <w:tc>
          <w:tcPr>
            <w:tcW w:w="639" w:type="dxa"/>
          </w:tcPr>
          <w:p w14:paraId="001A9FC5">
            <w:pPr>
              <w:pStyle w:val="9"/>
              <w:rPr>
                <w:rFonts w:ascii="宋体" w:hAnsi="宋体" w:eastAsia="宋体"/>
              </w:rPr>
            </w:pPr>
            <w:r>
              <w:rPr>
                <w:rFonts w:ascii="宋体" w:hAnsi="宋体" w:eastAsia="宋体" w:cs="仿宋_GB2312"/>
              </w:rPr>
              <w:t xml:space="preserve"> {供应商响应}</w:t>
            </w:r>
          </w:p>
        </w:tc>
        <w:tc>
          <w:tcPr>
            <w:tcW w:w="639" w:type="dxa"/>
          </w:tcPr>
          <w:p w14:paraId="186FF394">
            <w:pPr>
              <w:pStyle w:val="9"/>
              <w:rPr>
                <w:rFonts w:ascii="宋体" w:hAnsi="宋体" w:eastAsia="宋体"/>
              </w:rPr>
            </w:pPr>
            <w:r>
              <w:rPr>
                <w:rFonts w:ascii="宋体" w:hAnsi="宋体" w:eastAsia="宋体" w:cs="仿宋_GB2312"/>
              </w:rPr>
              <w:t xml:space="preserve"> {供应商响应}</w:t>
            </w:r>
          </w:p>
        </w:tc>
        <w:tc>
          <w:tcPr>
            <w:tcW w:w="639" w:type="dxa"/>
          </w:tcPr>
          <w:p w14:paraId="19E03249">
            <w:pPr>
              <w:pStyle w:val="9"/>
              <w:rPr>
                <w:rFonts w:ascii="宋体" w:hAnsi="宋体" w:eastAsia="宋体"/>
              </w:rPr>
            </w:pPr>
            <w:r>
              <w:rPr>
                <w:rFonts w:ascii="宋体" w:hAnsi="宋体" w:eastAsia="宋体" w:cs="仿宋_GB2312"/>
              </w:rPr>
              <w:t xml:space="preserve"> {供应商响应}</w:t>
            </w:r>
          </w:p>
        </w:tc>
        <w:tc>
          <w:tcPr>
            <w:tcW w:w="639" w:type="dxa"/>
          </w:tcPr>
          <w:p w14:paraId="48F5E13C">
            <w:pPr>
              <w:pStyle w:val="9"/>
              <w:rPr>
                <w:rFonts w:ascii="宋体" w:hAnsi="宋体" w:eastAsia="宋体"/>
              </w:rPr>
            </w:pPr>
            <w:r>
              <w:rPr>
                <w:rFonts w:ascii="宋体" w:hAnsi="宋体" w:eastAsia="宋体" w:cs="仿宋_GB2312"/>
              </w:rPr>
              <w:t xml:space="preserve"> {供应商响应}</w:t>
            </w:r>
          </w:p>
        </w:tc>
        <w:tc>
          <w:tcPr>
            <w:tcW w:w="639" w:type="dxa"/>
          </w:tcPr>
          <w:p w14:paraId="1BCE881B">
            <w:pPr>
              <w:pStyle w:val="9"/>
              <w:rPr>
                <w:rFonts w:ascii="宋体" w:hAnsi="宋体" w:eastAsia="宋体"/>
              </w:rPr>
            </w:pPr>
            <w:r>
              <w:rPr>
                <w:rFonts w:ascii="宋体" w:hAnsi="宋体" w:eastAsia="宋体" w:cs="仿宋_GB2312"/>
              </w:rPr>
              <w:t xml:space="preserve"> 210000  元</w:t>
            </w:r>
          </w:p>
        </w:tc>
        <w:tc>
          <w:tcPr>
            <w:tcW w:w="639" w:type="dxa"/>
          </w:tcPr>
          <w:p w14:paraId="5D484089">
            <w:pPr>
              <w:pStyle w:val="9"/>
              <w:rPr>
                <w:rFonts w:ascii="宋体" w:hAnsi="宋体" w:eastAsia="宋体"/>
              </w:rPr>
            </w:pPr>
            <w:r>
              <w:rPr>
                <w:rFonts w:ascii="宋体" w:hAnsi="宋体" w:eastAsia="宋体" w:cs="仿宋_GB2312"/>
              </w:rPr>
              <w:t xml:space="preserve"> {=总价/数量}  元</w:t>
            </w:r>
          </w:p>
        </w:tc>
        <w:tc>
          <w:tcPr>
            <w:tcW w:w="639" w:type="dxa"/>
          </w:tcPr>
          <w:p w14:paraId="37E0A19C">
            <w:pPr>
              <w:pStyle w:val="9"/>
              <w:rPr>
                <w:rFonts w:ascii="宋体" w:hAnsi="宋体" w:eastAsia="宋体"/>
              </w:rPr>
            </w:pPr>
            <w:r>
              <w:rPr>
                <w:rFonts w:ascii="宋体" w:hAnsi="宋体" w:eastAsia="宋体" w:cs="仿宋_GB2312"/>
              </w:rPr>
              <w:t xml:space="preserve"> 1.0000</w:t>
            </w:r>
          </w:p>
        </w:tc>
        <w:tc>
          <w:tcPr>
            <w:tcW w:w="639" w:type="dxa"/>
          </w:tcPr>
          <w:p w14:paraId="3FA4AF58">
            <w:pPr>
              <w:pStyle w:val="9"/>
              <w:rPr>
                <w:rFonts w:ascii="宋体" w:hAnsi="宋体" w:eastAsia="宋体"/>
              </w:rPr>
            </w:pPr>
            <w:r>
              <w:rPr>
                <w:rFonts w:ascii="宋体" w:hAnsi="宋体" w:eastAsia="宋体" w:cs="仿宋_GB2312"/>
              </w:rPr>
              <w:t xml:space="preserve"> 台</w:t>
            </w:r>
          </w:p>
        </w:tc>
        <w:tc>
          <w:tcPr>
            <w:tcW w:w="639" w:type="dxa"/>
          </w:tcPr>
          <w:p w14:paraId="2BE79C5C">
            <w:pPr>
              <w:pStyle w:val="9"/>
              <w:rPr>
                <w:rFonts w:ascii="宋体" w:hAnsi="宋体" w:eastAsia="宋体"/>
              </w:rPr>
            </w:pPr>
            <w:r>
              <w:rPr>
                <w:rFonts w:ascii="宋体" w:hAnsi="宋体" w:eastAsia="宋体" w:cs="仿宋_GB2312"/>
              </w:rPr>
              <w:t xml:space="preserve"> {供应商响应}  元</w:t>
            </w:r>
          </w:p>
        </w:tc>
        <w:tc>
          <w:tcPr>
            <w:tcW w:w="639" w:type="dxa"/>
          </w:tcPr>
          <w:p w14:paraId="6F6643A5">
            <w:pPr>
              <w:pStyle w:val="9"/>
              <w:rPr>
                <w:rFonts w:ascii="宋体" w:hAnsi="宋体" w:eastAsia="宋体"/>
              </w:rPr>
            </w:pPr>
            <w:r>
              <w:rPr>
                <w:rFonts w:ascii="宋体" w:hAnsi="宋体" w:eastAsia="宋体" w:cs="仿宋_GB2312"/>
              </w:rPr>
              <w:t xml:space="preserve"> {供应商响应}</w:t>
            </w:r>
          </w:p>
        </w:tc>
        <w:tc>
          <w:tcPr>
            <w:tcW w:w="639" w:type="dxa"/>
          </w:tcPr>
          <w:p w14:paraId="413E030F">
            <w:pPr>
              <w:pStyle w:val="9"/>
              <w:rPr>
                <w:rFonts w:ascii="宋体" w:hAnsi="宋体" w:eastAsia="宋体"/>
              </w:rPr>
            </w:pPr>
            <w:r>
              <w:rPr>
                <w:rFonts w:ascii="宋体" w:hAnsi="宋体" w:eastAsia="宋体" w:cs="仿宋_GB2312"/>
              </w:rPr>
              <w:t xml:space="preserve"> {供应商响应}</w:t>
            </w:r>
          </w:p>
        </w:tc>
      </w:tr>
      <w:tr w14:paraId="2AF23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207059">
            <w:pPr>
              <w:pStyle w:val="9"/>
              <w:rPr>
                <w:rFonts w:ascii="宋体" w:hAnsi="宋体" w:eastAsia="宋体"/>
              </w:rPr>
            </w:pPr>
            <w:r>
              <w:rPr>
                <w:rFonts w:ascii="宋体" w:hAnsi="宋体" w:eastAsia="宋体" w:cs="仿宋_GB2312"/>
              </w:rPr>
              <w:t xml:space="preserve"> 18</w:t>
            </w:r>
          </w:p>
        </w:tc>
        <w:tc>
          <w:tcPr>
            <w:tcW w:w="639" w:type="dxa"/>
          </w:tcPr>
          <w:p w14:paraId="7982FD18">
            <w:pPr>
              <w:pStyle w:val="9"/>
              <w:rPr>
                <w:rFonts w:ascii="宋体" w:hAnsi="宋体" w:eastAsia="宋体"/>
              </w:rPr>
            </w:pPr>
            <w:r>
              <w:rPr>
                <w:rFonts w:ascii="宋体" w:hAnsi="宋体" w:eastAsia="宋体" w:cs="仿宋_GB2312"/>
              </w:rPr>
              <w:t xml:space="preserve"> 万兆光模块</w:t>
            </w:r>
          </w:p>
        </w:tc>
        <w:tc>
          <w:tcPr>
            <w:tcW w:w="639" w:type="dxa"/>
          </w:tcPr>
          <w:p w14:paraId="31346EBE">
            <w:pPr>
              <w:pStyle w:val="9"/>
              <w:rPr>
                <w:rFonts w:ascii="宋体" w:hAnsi="宋体" w:eastAsia="宋体"/>
              </w:rPr>
            </w:pPr>
            <w:r>
              <w:rPr>
                <w:rFonts w:ascii="宋体" w:hAnsi="宋体" w:eastAsia="宋体" w:cs="仿宋_GB2312"/>
              </w:rPr>
              <w:t xml:space="preserve"> {供应商响应}</w:t>
            </w:r>
          </w:p>
        </w:tc>
        <w:tc>
          <w:tcPr>
            <w:tcW w:w="639" w:type="dxa"/>
          </w:tcPr>
          <w:p w14:paraId="43892D97">
            <w:pPr>
              <w:pStyle w:val="9"/>
              <w:rPr>
                <w:rFonts w:ascii="宋体" w:hAnsi="宋体" w:eastAsia="宋体"/>
              </w:rPr>
            </w:pPr>
            <w:r>
              <w:rPr>
                <w:rFonts w:ascii="宋体" w:hAnsi="宋体" w:eastAsia="宋体" w:cs="仿宋_GB2312"/>
              </w:rPr>
              <w:t xml:space="preserve"> {供应商响应}</w:t>
            </w:r>
          </w:p>
        </w:tc>
        <w:tc>
          <w:tcPr>
            <w:tcW w:w="639" w:type="dxa"/>
          </w:tcPr>
          <w:p w14:paraId="00A6C709">
            <w:pPr>
              <w:pStyle w:val="9"/>
              <w:rPr>
                <w:rFonts w:ascii="宋体" w:hAnsi="宋体" w:eastAsia="宋体"/>
              </w:rPr>
            </w:pPr>
            <w:r>
              <w:rPr>
                <w:rFonts w:ascii="宋体" w:hAnsi="宋体" w:eastAsia="宋体" w:cs="仿宋_GB2312"/>
              </w:rPr>
              <w:t xml:space="preserve"> {供应商响应}</w:t>
            </w:r>
          </w:p>
        </w:tc>
        <w:tc>
          <w:tcPr>
            <w:tcW w:w="639" w:type="dxa"/>
          </w:tcPr>
          <w:p w14:paraId="192E5B32">
            <w:pPr>
              <w:pStyle w:val="9"/>
              <w:rPr>
                <w:rFonts w:ascii="宋体" w:hAnsi="宋体" w:eastAsia="宋体"/>
              </w:rPr>
            </w:pPr>
            <w:r>
              <w:rPr>
                <w:rFonts w:ascii="宋体" w:hAnsi="宋体" w:eastAsia="宋体" w:cs="仿宋_GB2312"/>
              </w:rPr>
              <w:t xml:space="preserve"> {供应商响应}</w:t>
            </w:r>
          </w:p>
        </w:tc>
        <w:tc>
          <w:tcPr>
            <w:tcW w:w="639" w:type="dxa"/>
          </w:tcPr>
          <w:p w14:paraId="226D461D">
            <w:pPr>
              <w:pStyle w:val="9"/>
              <w:rPr>
                <w:rFonts w:ascii="宋体" w:hAnsi="宋体" w:eastAsia="宋体"/>
              </w:rPr>
            </w:pPr>
            <w:r>
              <w:rPr>
                <w:rFonts w:ascii="宋体" w:hAnsi="宋体" w:eastAsia="宋体" w:cs="仿宋_GB2312"/>
              </w:rPr>
              <w:t xml:space="preserve"> 5300  元</w:t>
            </w:r>
          </w:p>
        </w:tc>
        <w:tc>
          <w:tcPr>
            <w:tcW w:w="639" w:type="dxa"/>
          </w:tcPr>
          <w:p w14:paraId="5527874F">
            <w:pPr>
              <w:pStyle w:val="9"/>
              <w:rPr>
                <w:rFonts w:ascii="宋体" w:hAnsi="宋体" w:eastAsia="宋体"/>
              </w:rPr>
            </w:pPr>
            <w:r>
              <w:rPr>
                <w:rFonts w:ascii="宋体" w:hAnsi="宋体" w:eastAsia="宋体" w:cs="仿宋_GB2312"/>
              </w:rPr>
              <w:t xml:space="preserve"> {=总价/数量}  元</w:t>
            </w:r>
          </w:p>
        </w:tc>
        <w:tc>
          <w:tcPr>
            <w:tcW w:w="639" w:type="dxa"/>
          </w:tcPr>
          <w:p w14:paraId="687ECFCE">
            <w:pPr>
              <w:pStyle w:val="9"/>
              <w:rPr>
                <w:rFonts w:ascii="宋体" w:hAnsi="宋体" w:eastAsia="宋体"/>
              </w:rPr>
            </w:pPr>
            <w:r>
              <w:rPr>
                <w:rFonts w:ascii="宋体" w:hAnsi="宋体" w:eastAsia="宋体" w:cs="仿宋_GB2312"/>
              </w:rPr>
              <w:t xml:space="preserve"> 10.0000</w:t>
            </w:r>
          </w:p>
        </w:tc>
        <w:tc>
          <w:tcPr>
            <w:tcW w:w="639" w:type="dxa"/>
          </w:tcPr>
          <w:p w14:paraId="63F6FBC8">
            <w:pPr>
              <w:pStyle w:val="9"/>
              <w:rPr>
                <w:rFonts w:ascii="宋体" w:hAnsi="宋体" w:eastAsia="宋体"/>
              </w:rPr>
            </w:pPr>
            <w:r>
              <w:rPr>
                <w:rFonts w:ascii="宋体" w:hAnsi="宋体" w:eastAsia="宋体" w:cs="仿宋_GB2312"/>
              </w:rPr>
              <w:t xml:space="preserve"> 块</w:t>
            </w:r>
          </w:p>
        </w:tc>
        <w:tc>
          <w:tcPr>
            <w:tcW w:w="639" w:type="dxa"/>
          </w:tcPr>
          <w:p w14:paraId="152621B8">
            <w:pPr>
              <w:pStyle w:val="9"/>
              <w:rPr>
                <w:rFonts w:ascii="宋体" w:hAnsi="宋体" w:eastAsia="宋体"/>
              </w:rPr>
            </w:pPr>
            <w:r>
              <w:rPr>
                <w:rFonts w:ascii="宋体" w:hAnsi="宋体" w:eastAsia="宋体" w:cs="仿宋_GB2312"/>
              </w:rPr>
              <w:t xml:space="preserve"> {供应商响应}  元</w:t>
            </w:r>
          </w:p>
        </w:tc>
        <w:tc>
          <w:tcPr>
            <w:tcW w:w="639" w:type="dxa"/>
          </w:tcPr>
          <w:p w14:paraId="72E83F32">
            <w:pPr>
              <w:pStyle w:val="9"/>
              <w:rPr>
                <w:rFonts w:ascii="宋体" w:hAnsi="宋体" w:eastAsia="宋体"/>
              </w:rPr>
            </w:pPr>
            <w:r>
              <w:rPr>
                <w:rFonts w:ascii="宋体" w:hAnsi="宋体" w:eastAsia="宋体" w:cs="仿宋_GB2312"/>
              </w:rPr>
              <w:t xml:space="preserve"> {供应商响应}</w:t>
            </w:r>
          </w:p>
        </w:tc>
        <w:tc>
          <w:tcPr>
            <w:tcW w:w="639" w:type="dxa"/>
          </w:tcPr>
          <w:p w14:paraId="52CD5993">
            <w:pPr>
              <w:pStyle w:val="9"/>
              <w:rPr>
                <w:rFonts w:ascii="宋体" w:hAnsi="宋体" w:eastAsia="宋体"/>
              </w:rPr>
            </w:pPr>
            <w:r>
              <w:rPr>
                <w:rFonts w:ascii="宋体" w:hAnsi="宋体" w:eastAsia="宋体" w:cs="仿宋_GB2312"/>
              </w:rPr>
              <w:t xml:space="preserve"> {供应商响应}</w:t>
            </w:r>
          </w:p>
        </w:tc>
      </w:tr>
      <w:tr w14:paraId="45FBF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88240EC">
            <w:pPr>
              <w:pStyle w:val="9"/>
              <w:rPr>
                <w:rFonts w:ascii="宋体" w:hAnsi="宋体" w:eastAsia="宋体"/>
              </w:rPr>
            </w:pPr>
            <w:r>
              <w:rPr>
                <w:rFonts w:ascii="宋体" w:hAnsi="宋体" w:eastAsia="宋体" w:cs="仿宋_GB2312"/>
              </w:rPr>
              <w:t xml:space="preserve"> 19</w:t>
            </w:r>
          </w:p>
        </w:tc>
        <w:tc>
          <w:tcPr>
            <w:tcW w:w="639" w:type="dxa"/>
          </w:tcPr>
          <w:p w14:paraId="2801673E">
            <w:pPr>
              <w:pStyle w:val="9"/>
              <w:rPr>
                <w:rFonts w:ascii="宋体" w:hAnsi="宋体" w:eastAsia="宋体"/>
              </w:rPr>
            </w:pPr>
            <w:r>
              <w:rPr>
                <w:rFonts w:ascii="宋体" w:hAnsi="宋体" w:eastAsia="宋体" w:cs="仿宋_GB2312"/>
              </w:rPr>
              <w:t xml:space="preserve"> 楼层汇聚交换机</w:t>
            </w:r>
          </w:p>
        </w:tc>
        <w:tc>
          <w:tcPr>
            <w:tcW w:w="639" w:type="dxa"/>
          </w:tcPr>
          <w:p w14:paraId="58E27044">
            <w:pPr>
              <w:pStyle w:val="9"/>
              <w:rPr>
                <w:rFonts w:ascii="宋体" w:hAnsi="宋体" w:eastAsia="宋体"/>
              </w:rPr>
            </w:pPr>
            <w:r>
              <w:rPr>
                <w:rFonts w:ascii="宋体" w:hAnsi="宋体" w:eastAsia="宋体" w:cs="仿宋_GB2312"/>
              </w:rPr>
              <w:t xml:space="preserve"> {供应商响应}</w:t>
            </w:r>
          </w:p>
        </w:tc>
        <w:tc>
          <w:tcPr>
            <w:tcW w:w="639" w:type="dxa"/>
          </w:tcPr>
          <w:p w14:paraId="01F9CA22">
            <w:pPr>
              <w:pStyle w:val="9"/>
              <w:rPr>
                <w:rFonts w:ascii="宋体" w:hAnsi="宋体" w:eastAsia="宋体"/>
              </w:rPr>
            </w:pPr>
            <w:r>
              <w:rPr>
                <w:rFonts w:ascii="宋体" w:hAnsi="宋体" w:eastAsia="宋体" w:cs="仿宋_GB2312"/>
              </w:rPr>
              <w:t xml:space="preserve"> {供应商响应}</w:t>
            </w:r>
          </w:p>
        </w:tc>
        <w:tc>
          <w:tcPr>
            <w:tcW w:w="639" w:type="dxa"/>
          </w:tcPr>
          <w:p w14:paraId="66CC1D44">
            <w:pPr>
              <w:pStyle w:val="9"/>
              <w:rPr>
                <w:rFonts w:ascii="宋体" w:hAnsi="宋体" w:eastAsia="宋体"/>
              </w:rPr>
            </w:pPr>
            <w:r>
              <w:rPr>
                <w:rFonts w:ascii="宋体" w:hAnsi="宋体" w:eastAsia="宋体" w:cs="仿宋_GB2312"/>
              </w:rPr>
              <w:t xml:space="preserve"> {供应商响应}</w:t>
            </w:r>
          </w:p>
        </w:tc>
        <w:tc>
          <w:tcPr>
            <w:tcW w:w="639" w:type="dxa"/>
          </w:tcPr>
          <w:p w14:paraId="3F8BAC45">
            <w:pPr>
              <w:pStyle w:val="9"/>
              <w:rPr>
                <w:rFonts w:ascii="宋体" w:hAnsi="宋体" w:eastAsia="宋体"/>
              </w:rPr>
            </w:pPr>
            <w:r>
              <w:rPr>
                <w:rFonts w:ascii="宋体" w:hAnsi="宋体" w:eastAsia="宋体" w:cs="仿宋_GB2312"/>
              </w:rPr>
              <w:t xml:space="preserve"> {供应商响应}</w:t>
            </w:r>
          </w:p>
        </w:tc>
        <w:tc>
          <w:tcPr>
            <w:tcW w:w="639" w:type="dxa"/>
          </w:tcPr>
          <w:p w14:paraId="6C5CB97E">
            <w:pPr>
              <w:pStyle w:val="9"/>
              <w:rPr>
                <w:rFonts w:ascii="宋体" w:hAnsi="宋体" w:eastAsia="宋体"/>
              </w:rPr>
            </w:pPr>
            <w:r>
              <w:rPr>
                <w:rFonts w:ascii="宋体" w:hAnsi="宋体" w:eastAsia="宋体" w:cs="仿宋_GB2312"/>
              </w:rPr>
              <w:t xml:space="preserve"> 237800  元</w:t>
            </w:r>
          </w:p>
        </w:tc>
        <w:tc>
          <w:tcPr>
            <w:tcW w:w="639" w:type="dxa"/>
          </w:tcPr>
          <w:p w14:paraId="3C44FC3A">
            <w:pPr>
              <w:pStyle w:val="9"/>
              <w:rPr>
                <w:rFonts w:ascii="宋体" w:hAnsi="宋体" w:eastAsia="宋体"/>
              </w:rPr>
            </w:pPr>
            <w:r>
              <w:rPr>
                <w:rFonts w:ascii="宋体" w:hAnsi="宋体" w:eastAsia="宋体" w:cs="仿宋_GB2312"/>
              </w:rPr>
              <w:t xml:space="preserve"> {=总价/数量}  元</w:t>
            </w:r>
          </w:p>
        </w:tc>
        <w:tc>
          <w:tcPr>
            <w:tcW w:w="639" w:type="dxa"/>
          </w:tcPr>
          <w:p w14:paraId="3D8D14D0">
            <w:pPr>
              <w:pStyle w:val="9"/>
              <w:rPr>
                <w:rFonts w:ascii="宋体" w:hAnsi="宋体" w:eastAsia="宋体"/>
              </w:rPr>
            </w:pPr>
            <w:r>
              <w:rPr>
                <w:rFonts w:ascii="宋体" w:hAnsi="宋体" w:eastAsia="宋体" w:cs="仿宋_GB2312"/>
              </w:rPr>
              <w:t xml:space="preserve"> 41.0000</w:t>
            </w:r>
          </w:p>
        </w:tc>
        <w:tc>
          <w:tcPr>
            <w:tcW w:w="639" w:type="dxa"/>
          </w:tcPr>
          <w:p w14:paraId="68643DEF">
            <w:pPr>
              <w:pStyle w:val="9"/>
              <w:rPr>
                <w:rFonts w:ascii="宋体" w:hAnsi="宋体" w:eastAsia="宋体"/>
              </w:rPr>
            </w:pPr>
            <w:r>
              <w:rPr>
                <w:rFonts w:ascii="宋体" w:hAnsi="宋体" w:eastAsia="宋体" w:cs="仿宋_GB2312"/>
              </w:rPr>
              <w:t xml:space="preserve"> 台</w:t>
            </w:r>
          </w:p>
        </w:tc>
        <w:tc>
          <w:tcPr>
            <w:tcW w:w="639" w:type="dxa"/>
          </w:tcPr>
          <w:p w14:paraId="68A8F9E0">
            <w:pPr>
              <w:pStyle w:val="9"/>
              <w:rPr>
                <w:rFonts w:ascii="宋体" w:hAnsi="宋体" w:eastAsia="宋体"/>
              </w:rPr>
            </w:pPr>
            <w:r>
              <w:rPr>
                <w:rFonts w:ascii="宋体" w:hAnsi="宋体" w:eastAsia="宋体" w:cs="仿宋_GB2312"/>
              </w:rPr>
              <w:t xml:space="preserve"> {供应商响应}  元</w:t>
            </w:r>
          </w:p>
        </w:tc>
        <w:tc>
          <w:tcPr>
            <w:tcW w:w="639" w:type="dxa"/>
          </w:tcPr>
          <w:p w14:paraId="3586F079">
            <w:pPr>
              <w:pStyle w:val="9"/>
              <w:rPr>
                <w:rFonts w:ascii="宋体" w:hAnsi="宋体" w:eastAsia="宋体"/>
              </w:rPr>
            </w:pPr>
            <w:r>
              <w:rPr>
                <w:rFonts w:ascii="宋体" w:hAnsi="宋体" w:eastAsia="宋体" w:cs="仿宋_GB2312"/>
              </w:rPr>
              <w:t xml:space="preserve"> {供应商响应}</w:t>
            </w:r>
          </w:p>
        </w:tc>
        <w:tc>
          <w:tcPr>
            <w:tcW w:w="639" w:type="dxa"/>
          </w:tcPr>
          <w:p w14:paraId="14C43397">
            <w:pPr>
              <w:pStyle w:val="9"/>
              <w:rPr>
                <w:rFonts w:ascii="宋体" w:hAnsi="宋体" w:eastAsia="宋体"/>
              </w:rPr>
            </w:pPr>
            <w:r>
              <w:rPr>
                <w:rFonts w:ascii="宋体" w:hAnsi="宋体" w:eastAsia="宋体" w:cs="仿宋_GB2312"/>
              </w:rPr>
              <w:t xml:space="preserve"> {供应商响应}</w:t>
            </w:r>
          </w:p>
        </w:tc>
      </w:tr>
      <w:tr w14:paraId="6FAEF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FF90AC">
            <w:pPr>
              <w:pStyle w:val="9"/>
              <w:rPr>
                <w:rFonts w:ascii="宋体" w:hAnsi="宋体" w:eastAsia="宋体"/>
              </w:rPr>
            </w:pPr>
            <w:r>
              <w:rPr>
                <w:rFonts w:ascii="宋体" w:hAnsi="宋体" w:eastAsia="宋体" w:cs="仿宋_GB2312"/>
              </w:rPr>
              <w:t xml:space="preserve"> 20</w:t>
            </w:r>
          </w:p>
        </w:tc>
        <w:tc>
          <w:tcPr>
            <w:tcW w:w="639" w:type="dxa"/>
          </w:tcPr>
          <w:p w14:paraId="005E0BAD">
            <w:pPr>
              <w:pStyle w:val="9"/>
              <w:rPr>
                <w:rFonts w:ascii="宋体" w:hAnsi="宋体" w:eastAsia="宋体"/>
              </w:rPr>
            </w:pPr>
            <w:r>
              <w:rPr>
                <w:rFonts w:ascii="宋体" w:hAnsi="宋体" w:eastAsia="宋体" w:cs="仿宋_GB2312"/>
              </w:rPr>
              <w:t xml:space="preserve"> 千兆光模块</w:t>
            </w:r>
          </w:p>
        </w:tc>
        <w:tc>
          <w:tcPr>
            <w:tcW w:w="639" w:type="dxa"/>
          </w:tcPr>
          <w:p w14:paraId="32F2A29F">
            <w:pPr>
              <w:pStyle w:val="9"/>
              <w:rPr>
                <w:rFonts w:ascii="宋体" w:hAnsi="宋体" w:eastAsia="宋体"/>
              </w:rPr>
            </w:pPr>
            <w:r>
              <w:rPr>
                <w:rFonts w:ascii="宋体" w:hAnsi="宋体" w:eastAsia="宋体" w:cs="仿宋_GB2312"/>
              </w:rPr>
              <w:t xml:space="preserve"> {供应商响应}</w:t>
            </w:r>
          </w:p>
        </w:tc>
        <w:tc>
          <w:tcPr>
            <w:tcW w:w="639" w:type="dxa"/>
          </w:tcPr>
          <w:p w14:paraId="21557F23">
            <w:pPr>
              <w:pStyle w:val="9"/>
              <w:rPr>
                <w:rFonts w:ascii="宋体" w:hAnsi="宋体" w:eastAsia="宋体"/>
              </w:rPr>
            </w:pPr>
            <w:r>
              <w:rPr>
                <w:rFonts w:ascii="宋体" w:hAnsi="宋体" w:eastAsia="宋体" w:cs="仿宋_GB2312"/>
              </w:rPr>
              <w:t xml:space="preserve"> {供应商响应}</w:t>
            </w:r>
          </w:p>
        </w:tc>
        <w:tc>
          <w:tcPr>
            <w:tcW w:w="639" w:type="dxa"/>
          </w:tcPr>
          <w:p w14:paraId="67FB2D9D">
            <w:pPr>
              <w:pStyle w:val="9"/>
              <w:rPr>
                <w:rFonts w:ascii="宋体" w:hAnsi="宋体" w:eastAsia="宋体"/>
              </w:rPr>
            </w:pPr>
            <w:r>
              <w:rPr>
                <w:rFonts w:ascii="宋体" w:hAnsi="宋体" w:eastAsia="宋体" w:cs="仿宋_GB2312"/>
              </w:rPr>
              <w:t xml:space="preserve"> {供应商响应}</w:t>
            </w:r>
          </w:p>
        </w:tc>
        <w:tc>
          <w:tcPr>
            <w:tcW w:w="639" w:type="dxa"/>
          </w:tcPr>
          <w:p w14:paraId="2A11E050">
            <w:pPr>
              <w:pStyle w:val="9"/>
              <w:rPr>
                <w:rFonts w:ascii="宋体" w:hAnsi="宋体" w:eastAsia="宋体"/>
              </w:rPr>
            </w:pPr>
            <w:r>
              <w:rPr>
                <w:rFonts w:ascii="宋体" w:hAnsi="宋体" w:eastAsia="宋体" w:cs="仿宋_GB2312"/>
              </w:rPr>
              <w:t xml:space="preserve"> {供应商响应}</w:t>
            </w:r>
          </w:p>
        </w:tc>
        <w:tc>
          <w:tcPr>
            <w:tcW w:w="639" w:type="dxa"/>
          </w:tcPr>
          <w:p w14:paraId="0AD735B5">
            <w:pPr>
              <w:pStyle w:val="9"/>
              <w:rPr>
                <w:rFonts w:ascii="宋体" w:hAnsi="宋体" w:eastAsia="宋体"/>
              </w:rPr>
            </w:pPr>
            <w:r>
              <w:rPr>
                <w:rFonts w:ascii="宋体" w:hAnsi="宋体" w:eastAsia="宋体" w:cs="仿宋_GB2312"/>
              </w:rPr>
              <w:t xml:space="preserve"> 11000  元</w:t>
            </w:r>
          </w:p>
        </w:tc>
        <w:tc>
          <w:tcPr>
            <w:tcW w:w="639" w:type="dxa"/>
          </w:tcPr>
          <w:p w14:paraId="7D340FA8">
            <w:pPr>
              <w:pStyle w:val="9"/>
              <w:rPr>
                <w:rFonts w:ascii="宋体" w:hAnsi="宋体" w:eastAsia="宋体"/>
              </w:rPr>
            </w:pPr>
            <w:r>
              <w:rPr>
                <w:rFonts w:ascii="宋体" w:hAnsi="宋体" w:eastAsia="宋体" w:cs="仿宋_GB2312"/>
              </w:rPr>
              <w:t xml:space="preserve"> {=总价/数量}  元</w:t>
            </w:r>
          </w:p>
        </w:tc>
        <w:tc>
          <w:tcPr>
            <w:tcW w:w="639" w:type="dxa"/>
          </w:tcPr>
          <w:p w14:paraId="514994FE">
            <w:pPr>
              <w:pStyle w:val="9"/>
              <w:rPr>
                <w:rFonts w:ascii="宋体" w:hAnsi="宋体" w:eastAsia="宋体"/>
              </w:rPr>
            </w:pPr>
            <w:r>
              <w:rPr>
                <w:rFonts w:ascii="宋体" w:hAnsi="宋体" w:eastAsia="宋体" w:cs="仿宋_GB2312"/>
              </w:rPr>
              <w:t xml:space="preserve"> 50.0000</w:t>
            </w:r>
          </w:p>
        </w:tc>
        <w:tc>
          <w:tcPr>
            <w:tcW w:w="639" w:type="dxa"/>
          </w:tcPr>
          <w:p w14:paraId="0EE5C2F2">
            <w:pPr>
              <w:pStyle w:val="9"/>
              <w:rPr>
                <w:rFonts w:ascii="宋体" w:hAnsi="宋体" w:eastAsia="宋体"/>
              </w:rPr>
            </w:pPr>
            <w:r>
              <w:rPr>
                <w:rFonts w:ascii="宋体" w:hAnsi="宋体" w:eastAsia="宋体" w:cs="仿宋_GB2312"/>
              </w:rPr>
              <w:t xml:space="preserve"> 块</w:t>
            </w:r>
          </w:p>
        </w:tc>
        <w:tc>
          <w:tcPr>
            <w:tcW w:w="639" w:type="dxa"/>
          </w:tcPr>
          <w:p w14:paraId="1F747C42">
            <w:pPr>
              <w:pStyle w:val="9"/>
              <w:rPr>
                <w:rFonts w:ascii="宋体" w:hAnsi="宋体" w:eastAsia="宋体"/>
              </w:rPr>
            </w:pPr>
            <w:r>
              <w:rPr>
                <w:rFonts w:ascii="宋体" w:hAnsi="宋体" w:eastAsia="宋体" w:cs="仿宋_GB2312"/>
              </w:rPr>
              <w:t xml:space="preserve"> {供应商响应}  元</w:t>
            </w:r>
          </w:p>
        </w:tc>
        <w:tc>
          <w:tcPr>
            <w:tcW w:w="639" w:type="dxa"/>
          </w:tcPr>
          <w:p w14:paraId="52CFA83F">
            <w:pPr>
              <w:pStyle w:val="9"/>
              <w:rPr>
                <w:rFonts w:ascii="宋体" w:hAnsi="宋体" w:eastAsia="宋体"/>
              </w:rPr>
            </w:pPr>
            <w:r>
              <w:rPr>
                <w:rFonts w:ascii="宋体" w:hAnsi="宋体" w:eastAsia="宋体" w:cs="仿宋_GB2312"/>
              </w:rPr>
              <w:t xml:space="preserve"> {供应商响应}</w:t>
            </w:r>
          </w:p>
        </w:tc>
        <w:tc>
          <w:tcPr>
            <w:tcW w:w="639" w:type="dxa"/>
          </w:tcPr>
          <w:p w14:paraId="0376628A">
            <w:pPr>
              <w:pStyle w:val="9"/>
              <w:rPr>
                <w:rFonts w:ascii="宋体" w:hAnsi="宋体" w:eastAsia="宋体"/>
              </w:rPr>
            </w:pPr>
            <w:r>
              <w:rPr>
                <w:rFonts w:ascii="宋体" w:hAnsi="宋体" w:eastAsia="宋体" w:cs="仿宋_GB2312"/>
              </w:rPr>
              <w:t xml:space="preserve"> {供应商响应}</w:t>
            </w:r>
          </w:p>
        </w:tc>
      </w:tr>
      <w:tr w14:paraId="26859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9E19D8">
            <w:pPr>
              <w:pStyle w:val="9"/>
              <w:rPr>
                <w:rFonts w:ascii="宋体" w:hAnsi="宋体" w:eastAsia="宋体"/>
              </w:rPr>
            </w:pPr>
            <w:r>
              <w:rPr>
                <w:rFonts w:ascii="宋体" w:hAnsi="宋体" w:eastAsia="宋体" w:cs="仿宋_GB2312"/>
              </w:rPr>
              <w:t xml:space="preserve"> 21</w:t>
            </w:r>
          </w:p>
        </w:tc>
        <w:tc>
          <w:tcPr>
            <w:tcW w:w="639" w:type="dxa"/>
          </w:tcPr>
          <w:p w14:paraId="77524403">
            <w:pPr>
              <w:pStyle w:val="9"/>
              <w:rPr>
                <w:rFonts w:ascii="宋体" w:hAnsi="宋体" w:eastAsia="宋体"/>
              </w:rPr>
            </w:pPr>
            <w:r>
              <w:rPr>
                <w:rFonts w:ascii="宋体" w:hAnsi="宋体" w:eastAsia="宋体" w:cs="仿宋_GB2312"/>
              </w:rPr>
              <w:t xml:space="preserve"> POE接入交换机</w:t>
            </w:r>
          </w:p>
        </w:tc>
        <w:tc>
          <w:tcPr>
            <w:tcW w:w="639" w:type="dxa"/>
          </w:tcPr>
          <w:p w14:paraId="2A083169">
            <w:pPr>
              <w:pStyle w:val="9"/>
              <w:rPr>
                <w:rFonts w:ascii="宋体" w:hAnsi="宋体" w:eastAsia="宋体"/>
              </w:rPr>
            </w:pPr>
            <w:r>
              <w:rPr>
                <w:rFonts w:ascii="宋体" w:hAnsi="宋体" w:eastAsia="宋体" w:cs="仿宋_GB2312"/>
              </w:rPr>
              <w:t xml:space="preserve"> {供应商响应}</w:t>
            </w:r>
          </w:p>
        </w:tc>
        <w:tc>
          <w:tcPr>
            <w:tcW w:w="639" w:type="dxa"/>
          </w:tcPr>
          <w:p w14:paraId="175C489D">
            <w:pPr>
              <w:pStyle w:val="9"/>
              <w:rPr>
                <w:rFonts w:ascii="宋体" w:hAnsi="宋体" w:eastAsia="宋体"/>
              </w:rPr>
            </w:pPr>
            <w:r>
              <w:rPr>
                <w:rFonts w:ascii="宋体" w:hAnsi="宋体" w:eastAsia="宋体" w:cs="仿宋_GB2312"/>
              </w:rPr>
              <w:t xml:space="preserve"> {供应商响应}</w:t>
            </w:r>
          </w:p>
        </w:tc>
        <w:tc>
          <w:tcPr>
            <w:tcW w:w="639" w:type="dxa"/>
          </w:tcPr>
          <w:p w14:paraId="4A5A5CBE">
            <w:pPr>
              <w:pStyle w:val="9"/>
              <w:rPr>
                <w:rFonts w:ascii="宋体" w:hAnsi="宋体" w:eastAsia="宋体"/>
              </w:rPr>
            </w:pPr>
            <w:r>
              <w:rPr>
                <w:rFonts w:ascii="宋体" w:hAnsi="宋体" w:eastAsia="宋体" w:cs="仿宋_GB2312"/>
              </w:rPr>
              <w:t xml:space="preserve"> {供应商响应}</w:t>
            </w:r>
          </w:p>
        </w:tc>
        <w:tc>
          <w:tcPr>
            <w:tcW w:w="639" w:type="dxa"/>
          </w:tcPr>
          <w:p w14:paraId="07A4B739">
            <w:pPr>
              <w:pStyle w:val="9"/>
              <w:rPr>
                <w:rFonts w:ascii="宋体" w:hAnsi="宋体" w:eastAsia="宋体"/>
              </w:rPr>
            </w:pPr>
            <w:r>
              <w:rPr>
                <w:rFonts w:ascii="宋体" w:hAnsi="宋体" w:eastAsia="宋体" w:cs="仿宋_GB2312"/>
              </w:rPr>
              <w:t xml:space="preserve"> {供应商响应}</w:t>
            </w:r>
          </w:p>
        </w:tc>
        <w:tc>
          <w:tcPr>
            <w:tcW w:w="639" w:type="dxa"/>
          </w:tcPr>
          <w:p w14:paraId="5515C326">
            <w:pPr>
              <w:pStyle w:val="9"/>
              <w:rPr>
                <w:rFonts w:ascii="宋体" w:hAnsi="宋体" w:eastAsia="宋体"/>
              </w:rPr>
            </w:pPr>
            <w:r>
              <w:rPr>
                <w:rFonts w:ascii="宋体" w:hAnsi="宋体" w:eastAsia="宋体" w:cs="仿宋_GB2312"/>
              </w:rPr>
              <w:t xml:space="preserve"> 165000  元</w:t>
            </w:r>
          </w:p>
        </w:tc>
        <w:tc>
          <w:tcPr>
            <w:tcW w:w="639" w:type="dxa"/>
          </w:tcPr>
          <w:p w14:paraId="3EEC608C">
            <w:pPr>
              <w:pStyle w:val="9"/>
              <w:rPr>
                <w:rFonts w:ascii="宋体" w:hAnsi="宋体" w:eastAsia="宋体"/>
              </w:rPr>
            </w:pPr>
            <w:r>
              <w:rPr>
                <w:rFonts w:ascii="宋体" w:hAnsi="宋体" w:eastAsia="宋体" w:cs="仿宋_GB2312"/>
              </w:rPr>
              <w:t xml:space="preserve"> {=总价/数量}  元</w:t>
            </w:r>
          </w:p>
        </w:tc>
        <w:tc>
          <w:tcPr>
            <w:tcW w:w="639" w:type="dxa"/>
          </w:tcPr>
          <w:p w14:paraId="0D40A93D">
            <w:pPr>
              <w:pStyle w:val="9"/>
              <w:rPr>
                <w:rFonts w:ascii="宋体" w:hAnsi="宋体" w:eastAsia="宋体"/>
              </w:rPr>
            </w:pPr>
            <w:r>
              <w:rPr>
                <w:rFonts w:ascii="宋体" w:hAnsi="宋体" w:eastAsia="宋体" w:cs="仿宋_GB2312"/>
              </w:rPr>
              <w:t xml:space="preserve"> 50.0000</w:t>
            </w:r>
          </w:p>
        </w:tc>
        <w:tc>
          <w:tcPr>
            <w:tcW w:w="639" w:type="dxa"/>
          </w:tcPr>
          <w:p w14:paraId="04A93C7D">
            <w:pPr>
              <w:pStyle w:val="9"/>
              <w:rPr>
                <w:rFonts w:ascii="宋体" w:hAnsi="宋体" w:eastAsia="宋体"/>
              </w:rPr>
            </w:pPr>
            <w:r>
              <w:rPr>
                <w:rFonts w:ascii="宋体" w:hAnsi="宋体" w:eastAsia="宋体" w:cs="仿宋_GB2312"/>
              </w:rPr>
              <w:t xml:space="preserve"> 台</w:t>
            </w:r>
          </w:p>
        </w:tc>
        <w:tc>
          <w:tcPr>
            <w:tcW w:w="639" w:type="dxa"/>
          </w:tcPr>
          <w:p w14:paraId="6B824B25">
            <w:pPr>
              <w:pStyle w:val="9"/>
              <w:rPr>
                <w:rFonts w:ascii="宋体" w:hAnsi="宋体" w:eastAsia="宋体"/>
              </w:rPr>
            </w:pPr>
            <w:r>
              <w:rPr>
                <w:rFonts w:ascii="宋体" w:hAnsi="宋体" w:eastAsia="宋体" w:cs="仿宋_GB2312"/>
              </w:rPr>
              <w:t xml:space="preserve"> {供应商响应}  元</w:t>
            </w:r>
          </w:p>
        </w:tc>
        <w:tc>
          <w:tcPr>
            <w:tcW w:w="639" w:type="dxa"/>
          </w:tcPr>
          <w:p w14:paraId="0089AC14">
            <w:pPr>
              <w:pStyle w:val="9"/>
              <w:rPr>
                <w:rFonts w:ascii="宋体" w:hAnsi="宋体" w:eastAsia="宋体"/>
              </w:rPr>
            </w:pPr>
            <w:r>
              <w:rPr>
                <w:rFonts w:ascii="宋体" w:hAnsi="宋体" w:eastAsia="宋体" w:cs="仿宋_GB2312"/>
              </w:rPr>
              <w:t xml:space="preserve"> {供应商响应}</w:t>
            </w:r>
          </w:p>
        </w:tc>
        <w:tc>
          <w:tcPr>
            <w:tcW w:w="639" w:type="dxa"/>
          </w:tcPr>
          <w:p w14:paraId="3C9B2274">
            <w:pPr>
              <w:pStyle w:val="9"/>
              <w:rPr>
                <w:rFonts w:ascii="宋体" w:hAnsi="宋体" w:eastAsia="宋体"/>
              </w:rPr>
            </w:pPr>
            <w:r>
              <w:rPr>
                <w:rFonts w:ascii="宋体" w:hAnsi="宋体" w:eastAsia="宋体" w:cs="仿宋_GB2312"/>
              </w:rPr>
              <w:t xml:space="preserve"> {供应商响应}</w:t>
            </w:r>
          </w:p>
        </w:tc>
      </w:tr>
      <w:tr w14:paraId="79F6B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D4BB72">
            <w:pPr>
              <w:pStyle w:val="9"/>
              <w:rPr>
                <w:rFonts w:ascii="宋体" w:hAnsi="宋体" w:eastAsia="宋体"/>
              </w:rPr>
            </w:pPr>
            <w:r>
              <w:rPr>
                <w:rFonts w:ascii="宋体" w:hAnsi="宋体" w:eastAsia="宋体" w:cs="仿宋_GB2312"/>
              </w:rPr>
              <w:t xml:space="preserve"> 22</w:t>
            </w:r>
          </w:p>
        </w:tc>
        <w:tc>
          <w:tcPr>
            <w:tcW w:w="639" w:type="dxa"/>
          </w:tcPr>
          <w:p w14:paraId="15280046">
            <w:pPr>
              <w:pStyle w:val="9"/>
              <w:rPr>
                <w:rFonts w:ascii="宋体" w:hAnsi="宋体" w:eastAsia="宋体"/>
              </w:rPr>
            </w:pPr>
            <w:r>
              <w:rPr>
                <w:rFonts w:ascii="宋体" w:hAnsi="宋体" w:eastAsia="宋体" w:cs="仿宋_GB2312"/>
              </w:rPr>
              <w:t xml:space="preserve"> 超六类网线</w:t>
            </w:r>
          </w:p>
        </w:tc>
        <w:tc>
          <w:tcPr>
            <w:tcW w:w="639" w:type="dxa"/>
          </w:tcPr>
          <w:p w14:paraId="3A9F3AA6">
            <w:pPr>
              <w:pStyle w:val="9"/>
              <w:rPr>
                <w:rFonts w:ascii="宋体" w:hAnsi="宋体" w:eastAsia="宋体"/>
              </w:rPr>
            </w:pPr>
            <w:r>
              <w:rPr>
                <w:rFonts w:ascii="宋体" w:hAnsi="宋体" w:eastAsia="宋体" w:cs="仿宋_GB2312"/>
              </w:rPr>
              <w:t xml:space="preserve"> {供应商响应}</w:t>
            </w:r>
          </w:p>
        </w:tc>
        <w:tc>
          <w:tcPr>
            <w:tcW w:w="639" w:type="dxa"/>
          </w:tcPr>
          <w:p w14:paraId="0999B525">
            <w:pPr>
              <w:pStyle w:val="9"/>
              <w:rPr>
                <w:rFonts w:ascii="宋体" w:hAnsi="宋体" w:eastAsia="宋体"/>
              </w:rPr>
            </w:pPr>
            <w:r>
              <w:rPr>
                <w:rFonts w:ascii="宋体" w:hAnsi="宋体" w:eastAsia="宋体" w:cs="仿宋_GB2312"/>
              </w:rPr>
              <w:t xml:space="preserve"> {供应商响应}</w:t>
            </w:r>
          </w:p>
        </w:tc>
        <w:tc>
          <w:tcPr>
            <w:tcW w:w="639" w:type="dxa"/>
          </w:tcPr>
          <w:p w14:paraId="68C700D0">
            <w:pPr>
              <w:pStyle w:val="9"/>
              <w:rPr>
                <w:rFonts w:ascii="宋体" w:hAnsi="宋体" w:eastAsia="宋体"/>
              </w:rPr>
            </w:pPr>
            <w:r>
              <w:rPr>
                <w:rFonts w:ascii="宋体" w:hAnsi="宋体" w:eastAsia="宋体" w:cs="仿宋_GB2312"/>
              </w:rPr>
              <w:t xml:space="preserve"> {供应商响应}</w:t>
            </w:r>
          </w:p>
        </w:tc>
        <w:tc>
          <w:tcPr>
            <w:tcW w:w="639" w:type="dxa"/>
          </w:tcPr>
          <w:p w14:paraId="35772A7E">
            <w:pPr>
              <w:pStyle w:val="9"/>
              <w:rPr>
                <w:rFonts w:ascii="宋体" w:hAnsi="宋体" w:eastAsia="宋体"/>
              </w:rPr>
            </w:pPr>
            <w:r>
              <w:rPr>
                <w:rFonts w:ascii="宋体" w:hAnsi="宋体" w:eastAsia="宋体" w:cs="仿宋_GB2312"/>
              </w:rPr>
              <w:t xml:space="preserve"> {供应商响应}</w:t>
            </w:r>
          </w:p>
        </w:tc>
        <w:tc>
          <w:tcPr>
            <w:tcW w:w="639" w:type="dxa"/>
          </w:tcPr>
          <w:p w14:paraId="37A5F213">
            <w:pPr>
              <w:pStyle w:val="9"/>
              <w:rPr>
                <w:rFonts w:ascii="宋体" w:hAnsi="宋体" w:eastAsia="宋体"/>
              </w:rPr>
            </w:pPr>
            <w:r>
              <w:rPr>
                <w:rFonts w:ascii="宋体" w:hAnsi="宋体" w:eastAsia="宋体" w:cs="仿宋_GB2312"/>
              </w:rPr>
              <w:t xml:space="preserve"> 112500  元</w:t>
            </w:r>
          </w:p>
        </w:tc>
        <w:tc>
          <w:tcPr>
            <w:tcW w:w="639" w:type="dxa"/>
          </w:tcPr>
          <w:p w14:paraId="7444959F">
            <w:pPr>
              <w:pStyle w:val="9"/>
              <w:rPr>
                <w:rFonts w:ascii="宋体" w:hAnsi="宋体" w:eastAsia="宋体"/>
              </w:rPr>
            </w:pPr>
            <w:r>
              <w:rPr>
                <w:rFonts w:ascii="宋体" w:hAnsi="宋体" w:eastAsia="宋体" w:cs="仿宋_GB2312"/>
              </w:rPr>
              <w:t xml:space="preserve"> {=总价/数量}  元</w:t>
            </w:r>
          </w:p>
        </w:tc>
        <w:tc>
          <w:tcPr>
            <w:tcW w:w="639" w:type="dxa"/>
          </w:tcPr>
          <w:p w14:paraId="062CE2FC">
            <w:pPr>
              <w:pStyle w:val="9"/>
              <w:rPr>
                <w:rFonts w:ascii="宋体" w:hAnsi="宋体" w:eastAsia="宋体"/>
              </w:rPr>
            </w:pPr>
            <w:r>
              <w:rPr>
                <w:rFonts w:ascii="宋体" w:hAnsi="宋体" w:eastAsia="宋体" w:cs="仿宋_GB2312"/>
              </w:rPr>
              <w:t xml:space="preserve"> 45000.0000</w:t>
            </w:r>
          </w:p>
        </w:tc>
        <w:tc>
          <w:tcPr>
            <w:tcW w:w="639" w:type="dxa"/>
          </w:tcPr>
          <w:p w14:paraId="030C9885">
            <w:pPr>
              <w:pStyle w:val="9"/>
              <w:rPr>
                <w:rFonts w:ascii="宋体" w:hAnsi="宋体" w:eastAsia="宋体"/>
              </w:rPr>
            </w:pPr>
            <w:r>
              <w:rPr>
                <w:rFonts w:ascii="宋体" w:hAnsi="宋体" w:eastAsia="宋体" w:cs="仿宋_GB2312"/>
              </w:rPr>
              <w:t xml:space="preserve"> 米</w:t>
            </w:r>
          </w:p>
        </w:tc>
        <w:tc>
          <w:tcPr>
            <w:tcW w:w="639" w:type="dxa"/>
          </w:tcPr>
          <w:p w14:paraId="1543D7EC">
            <w:pPr>
              <w:pStyle w:val="9"/>
              <w:rPr>
                <w:rFonts w:ascii="宋体" w:hAnsi="宋体" w:eastAsia="宋体"/>
              </w:rPr>
            </w:pPr>
            <w:r>
              <w:rPr>
                <w:rFonts w:ascii="宋体" w:hAnsi="宋体" w:eastAsia="宋体" w:cs="仿宋_GB2312"/>
              </w:rPr>
              <w:t xml:space="preserve"> {供应商响应}  元</w:t>
            </w:r>
          </w:p>
        </w:tc>
        <w:tc>
          <w:tcPr>
            <w:tcW w:w="639" w:type="dxa"/>
          </w:tcPr>
          <w:p w14:paraId="66BF35A7">
            <w:pPr>
              <w:pStyle w:val="9"/>
              <w:rPr>
                <w:rFonts w:ascii="宋体" w:hAnsi="宋体" w:eastAsia="宋体"/>
              </w:rPr>
            </w:pPr>
            <w:r>
              <w:rPr>
                <w:rFonts w:ascii="宋体" w:hAnsi="宋体" w:eastAsia="宋体" w:cs="仿宋_GB2312"/>
              </w:rPr>
              <w:t xml:space="preserve"> {供应商响应}</w:t>
            </w:r>
          </w:p>
        </w:tc>
        <w:tc>
          <w:tcPr>
            <w:tcW w:w="639" w:type="dxa"/>
          </w:tcPr>
          <w:p w14:paraId="507A2BFF">
            <w:pPr>
              <w:pStyle w:val="9"/>
              <w:rPr>
                <w:rFonts w:ascii="宋体" w:hAnsi="宋体" w:eastAsia="宋体"/>
              </w:rPr>
            </w:pPr>
            <w:r>
              <w:rPr>
                <w:rFonts w:ascii="宋体" w:hAnsi="宋体" w:eastAsia="宋体" w:cs="仿宋_GB2312"/>
              </w:rPr>
              <w:t xml:space="preserve"> {供应商响应}</w:t>
            </w:r>
          </w:p>
        </w:tc>
      </w:tr>
      <w:tr w14:paraId="6915A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F5BEA4">
            <w:pPr>
              <w:pStyle w:val="9"/>
              <w:rPr>
                <w:rFonts w:ascii="宋体" w:hAnsi="宋体" w:eastAsia="宋体"/>
              </w:rPr>
            </w:pPr>
            <w:r>
              <w:rPr>
                <w:rFonts w:ascii="宋体" w:hAnsi="宋体" w:eastAsia="宋体" w:cs="仿宋_GB2312"/>
              </w:rPr>
              <w:t xml:space="preserve"> 23</w:t>
            </w:r>
          </w:p>
        </w:tc>
        <w:tc>
          <w:tcPr>
            <w:tcW w:w="639" w:type="dxa"/>
          </w:tcPr>
          <w:p w14:paraId="569F4F9A">
            <w:pPr>
              <w:pStyle w:val="9"/>
              <w:rPr>
                <w:rFonts w:ascii="宋体" w:hAnsi="宋体" w:eastAsia="宋体"/>
              </w:rPr>
            </w:pPr>
            <w:r>
              <w:rPr>
                <w:rFonts w:ascii="宋体" w:hAnsi="宋体" w:eastAsia="宋体" w:cs="仿宋_GB2312"/>
              </w:rPr>
              <w:t xml:space="preserve"> 设备机柜</w:t>
            </w:r>
          </w:p>
        </w:tc>
        <w:tc>
          <w:tcPr>
            <w:tcW w:w="639" w:type="dxa"/>
          </w:tcPr>
          <w:p w14:paraId="38BD9F5D">
            <w:pPr>
              <w:pStyle w:val="9"/>
              <w:rPr>
                <w:rFonts w:ascii="宋体" w:hAnsi="宋体" w:eastAsia="宋体"/>
              </w:rPr>
            </w:pPr>
            <w:r>
              <w:rPr>
                <w:rFonts w:ascii="宋体" w:hAnsi="宋体" w:eastAsia="宋体" w:cs="仿宋_GB2312"/>
              </w:rPr>
              <w:t xml:space="preserve"> {供应商响应}</w:t>
            </w:r>
          </w:p>
        </w:tc>
        <w:tc>
          <w:tcPr>
            <w:tcW w:w="639" w:type="dxa"/>
          </w:tcPr>
          <w:p w14:paraId="5D977326">
            <w:pPr>
              <w:pStyle w:val="9"/>
              <w:rPr>
                <w:rFonts w:ascii="宋体" w:hAnsi="宋体" w:eastAsia="宋体"/>
              </w:rPr>
            </w:pPr>
            <w:r>
              <w:rPr>
                <w:rFonts w:ascii="宋体" w:hAnsi="宋体" w:eastAsia="宋体" w:cs="仿宋_GB2312"/>
              </w:rPr>
              <w:t xml:space="preserve"> {供应商响应}</w:t>
            </w:r>
          </w:p>
        </w:tc>
        <w:tc>
          <w:tcPr>
            <w:tcW w:w="639" w:type="dxa"/>
          </w:tcPr>
          <w:p w14:paraId="162953C5">
            <w:pPr>
              <w:pStyle w:val="9"/>
              <w:rPr>
                <w:rFonts w:ascii="宋体" w:hAnsi="宋体" w:eastAsia="宋体"/>
              </w:rPr>
            </w:pPr>
            <w:r>
              <w:rPr>
                <w:rFonts w:ascii="宋体" w:hAnsi="宋体" w:eastAsia="宋体" w:cs="仿宋_GB2312"/>
              </w:rPr>
              <w:t xml:space="preserve"> {供应商响应}</w:t>
            </w:r>
          </w:p>
        </w:tc>
        <w:tc>
          <w:tcPr>
            <w:tcW w:w="639" w:type="dxa"/>
          </w:tcPr>
          <w:p w14:paraId="4A7F73AC">
            <w:pPr>
              <w:pStyle w:val="9"/>
              <w:rPr>
                <w:rFonts w:ascii="宋体" w:hAnsi="宋体" w:eastAsia="宋体"/>
              </w:rPr>
            </w:pPr>
            <w:r>
              <w:rPr>
                <w:rFonts w:ascii="宋体" w:hAnsi="宋体" w:eastAsia="宋体" w:cs="仿宋_GB2312"/>
              </w:rPr>
              <w:t xml:space="preserve"> {供应商响应}</w:t>
            </w:r>
          </w:p>
        </w:tc>
        <w:tc>
          <w:tcPr>
            <w:tcW w:w="639" w:type="dxa"/>
          </w:tcPr>
          <w:p w14:paraId="168575CA">
            <w:pPr>
              <w:pStyle w:val="9"/>
              <w:rPr>
                <w:rFonts w:ascii="宋体" w:hAnsi="宋体" w:eastAsia="宋体"/>
              </w:rPr>
            </w:pPr>
            <w:r>
              <w:rPr>
                <w:rFonts w:ascii="宋体" w:hAnsi="宋体" w:eastAsia="宋体" w:cs="仿宋_GB2312"/>
              </w:rPr>
              <w:t xml:space="preserve"> 23000  元</w:t>
            </w:r>
          </w:p>
        </w:tc>
        <w:tc>
          <w:tcPr>
            <w:tcW w:w="639" w:type="dxa"/>
          </w:tcPr>
          <w:p w14:paraId="190473DE">
            <w:pPr>
              <w:pStyle w:val="9"/>
              <w:rPr>
                <w:rFonts w:ascii="宋体" w:hAnsi="宋体" w:eastAsia="宋体"/>
              </w:rPr>
            </w:pPr>
            <w:r>
              <w:rPr>
                <w:rFonts w:ascii="宋体" w:hAnsi="宋体" w:eastAsia="宋体" w:cs="仿宋_GB2312"/>
              </w:rPr>
              <w:t xml:space="preserve"> {=总价/数量}  元</w:t>
            </w:r>
          </w:p>
        </w:tc>
        <w:tc>
          <w:tcPr>
            <w:tcW w:w="639" w:type="dxa"/>
          </w:tcPr>
          <w:p w14:paraId="5ADDC8F0">
            <w:pPr>
              <w:pStyle w:val="9"/>
              <w:rPr>
                <w:rFonts w:ascii="宋体" w:hAnsi="宋体" w:eastAsia="宋体"/>
              </w:rPr>
            </w:pPr>
            <w:r>
              <w:rPr>
                <w:rFonts w:ascii="宋体" w:hAnsi="宋体" w:eastAsia="宋体" w:cs="仿宋_GB2312"/>
              </w:rPr>
              <w:t xml:space="preserve"> 46.0000</w:t>
            </w:r>
          </w:p>
        </w:tc>
        <w:tc>
          <w:tcPr>
            <w:tcW w:w="639" w:type="dxa"/>
          </w:tcPr>
          <w:p w14:paraId="09728F5C">
            <w:pPr>
              <w:pStyle w:val="9"/>
              <w:rPr>
                <w:rFonts w:ascii="宋体" w:hAnsi="宋体" w:eastAsia="宋体"/>
              </w:rPr>
            </w:pPr>
            <w:r>
              <w:rPr>
                <w:rFonts w:ascii="宋体" w:hAnsi="宋体" w:eastAsia="宋体" w:cs="仿宋_GB2312"/>
              </w:rPr>
              <w:t xml:space="preserve"> 个</w:t>
            </w:r>
          </w:p>
        </w:tc>
        <w:tc>
          <w:tcPr>
            <w:tcW w:w="639" w:type="dxa"/>
          </w:tcPr>
          <w:p w14:paraId="0AF26CAE">
            <w:pPr>
              <w:pStyle w:val="9"/>
              <w:rPr>
                <w:rFonts w:ascii="宋体" w:hAnsi="宋体" w:eastAsia="宋体"/>
              </w:rPr>
            </w:pPr>
            <w:r>
              <w:rPr>
                <w:rFonts w:ascii="宋体" w:hAnsi="宋体" w:eastAsia="宋体" w:cs="仿宋_GB2312"/>
              </w:rPr>
              <w:t xml:space="preserve"> {供应商响应}  元</w:t>
            </w:r>
          </w:p>
        </w:tc>
        <w:tc>
          <w:tcPr>
            <w:tcW w:w="639" w:type="dxa"/>
          </w:tcPr>
          <w:p w14:paraId="114001CA">
            <w:pPr>
              <w:pStyle w:val="9"/>
              <w:rPr>
                <w:rFonts w:ascii="宋体" w:hAnsi="宋体" w:eastAsia="宋体"/>
              </w:rPr>
            </w:pPr>
            <w:r>
              <w:rPr>
                <w:rFonts w:ascii="宋体" w:hAnsi="宋体" w:eastAsia="宋体" w:cs="仿宋_GB2312"/>
              </w:rPr>
              <w:t xml:space="preserve"> {供应商响应}</w:t>
            </w:r>
          </w:p>
        </w:tc>
        <w:tc>
          <w:tcPr>
            <w:tcW w:w="639" w:type="dxa"/>
          </w:tcPr>
          <w:p w14:paraId="5F916D29">
            <w:pPr>
              <w:pStyle w:val="9"/>
              <w:rPr>
                <w:rFonts w:ascii="宋体" w:hAnsi="宋体" w:eastAsia="宋体"/>
              </w:rPr>
            </w:pPr>
            <w:r>
              <w:rPr>
                <w:rFonts w:ascii="宋体" w:hAnsi="宋体" w:eastAsia="宋体" w:cs="仿宋_GB2312"/>
              </w:rPr>
              <w:t xml:space="preserve"> {供应商响应}</w:t>
            </w:r>
          </w:p>
        </w:tc>
      </w:tr>
      <w:tr w14:paraId="02F03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03069A">
            <w:pPr>
              <w:pStyle w:val="9"/>
              <w:rPr>
                <w:rFonts w:ascii="宋体" w:hAnsi="宋体" w:eastAsia="宋体"/>
              </w:rPr>
            </w:pPr>
            <w:r>
              <w:rPr>
                <w:rFonts w:ascii="宋体" w:hAnsi="宋体" w:eastAsia="宋体" w:cs="仿宋_GB2312"/>
              </w:rPr>
              <w:t xml:space="preserve"> 24</w:t>
            </w:r>
          </w:p>
        </w:tc>
        <w:tc>
          <w:tcPr>
            <w:tcW w:w="639" w:type="dxa"/>
          </w:tcPr>
          <w:p w14:paraId="552137F5">
            <w:pPr>
              <w:pStyle w:val="9"/>
              <w:rPr>
                <w:rFonts w:ascii="宋体" w:hAnsi="宋体" w:eastAsia="宋体"/>
              </w:rPr>
            </w:pPr>
            <w:r>
              <w:rPr>
                <w:rFonts w:ascii="宋体" w:hAnsi="宋体" w:eastAsia="宋体" w:cs="仿宋_GB2312"/>
              </w:rPr>
              <w:t xml:space="preserve"> 系统集成技术服务</w:t>
            </w:r>
          </w:p>
        </w:tc>
        <w:tc>
          <w:tcPr>
            <w:tcW w:w="639" w:type="dxa"/>
          </w:tcPr>
          <w:p w14:paraId="766C8F23">
            <w:pPr>
              <w:pStyle w:val="9"/>
              <w:rPr>
                <w:rFonts w:ascii="宋体" w:hAnsi="宋体" w:eastAsia="宋体"/>
              </w:rPr>
            </w:pPr>
            <w:r>
              <w:rPr>
                <w:rFonts w:ascii="宋体" w:hAnsi="宋体" w:eastAsia="宋体" w:cs="仿宋_GB2312"/>
              </w:rPr>
              <w:t xml:space="preserve"> {供应商响应}</w:t>
            </w:r>
          </w:p>
        </w:tc>
        <w:tc>
          <w:tcPr>
            <w:tcW w:w="639" w:type="dxa"/>
          </w:tcPr>
          <w:p w14:paraId="3DBC2973">
            <w:pPr>
              <w:pStyle w:val="9"/>
              <w:rPr>
                <w:rFonts w:ascii="宋体" w:hAnsi="宋体" w:eastAsia="宋体"/>
              </w:rPr>
            </w:pPr>
            <w:r>
              <w:rPr>
                <w:rFonts w:ascii="宋体" w:hAnsi="宋体" w:eastAsia="宋体" w:cs="仿宋_GB2312"/>
              </w:rPr>
              <w:t xml:space="preserve"> {供应商响应}</w:t>
            </w:r>
          </w:p>
        </w:tc>
        <w:tc>
          <w:tcPr>
            <w:tcW w:w="639" w:type="dxa"/>
          </w:tcPr>
          <w:p w14:paraId="768F04CE">
            <w:pPr>
              <w:pStyle w:val="9"/>
              <w:rPr>
                <w:rFonts w:ascii="宋体" w:hAnsi="宋体" w:eastAsia="宋体"/>
              </w:rPr>
            </w:pPr>
            <w:r>
              <w:rPr>
                <w:rFonts w:ascii="宋体" w:hAnsi="宋体" w:eastAsia="宋体" w:cs="仿宋_GB2312"/>
              </w:rPr>
              <w:t xml:space="preserve"> {供应商响应}</w:t>
            </w:r>
          </w:p>
        </w:tc>
        <w:tc>
          <w:tcPr>
            <w:tcW w:w="639" w:type="dxa"/>
          </w:tcPr>
          <w:p w14:paraId="67B83F7B">
            <w:pPr>
              <w:pStyle w:val="9"/>
              <w:rPr>
                <w:rFonts w:ascii="宋体" w:hAnsi="宋体" w:eastAsia="宋体"/>
              </w:rPr>
            </w:pPr>
            <w:r>
              <w:rPr>
                <w:rFonts w:ascii="宋体" w:hAnsi="宋体" w:eastAsia="宋体" w:cs="仿宋_GB2312"/>
              </w:rPr>
              <w:t xml:space="preserve"> {供应商响应}</w:t>
            </w:r>
          </w:p>
        </w:tc>
        <w:tc>
          <w:tcPr>
            <w:tcW w:w="639" w:type="dxa"/>
          </w:tcPr>
          <w:p w14:paraId="22683A36">
            <w:pPr>
              <w:pStyle w:val="9"/>
              <w:rPr>
                <w:rFonts w:ascii="宋体" w:hAnsi="宋体" w:eastAsia="宋体"/>
              </w:rPr>
            </w:pPr>
            <w:r>
              <w:rPr>
                <w:rFonts w:ascii="宋体" w:hAnsi="宋体" w:eastAsia="宋体" w:cs="仿宋_GB2312"/>
              </w:rPr>
              <w:t xml:space="preserve"> 280000  元</w:t>
            </w:r>
          </w:p>
        </w:tc>
        <w:tc>
          <w:tcPr>
            <w:tcW w:w="639" w:type="dxa"/>
          </w:tcPr>
          <w:p w14:paraId="138DEC02">
            <w:pPr>
              <w:pStyle w:val="9"/>
              <w:rPr>
                <w:rFonts w:ascii="宋体" w:hAnsi="宋体" w:eastAsia="宋体"/>
              </w:rPr>
            </w:pPr>
            <w:r>
              <w:rPr>
                <w:rFonts w:ascii="宋体" w:hAnsi="宋体" w:eastAsia="宋体" w:cs="仿宋_GB2312"/>
              </w:rPr>
              <w:t xml:space="preserve"> {=总价/数量}  元</w:t>
            </w:r>
          </w:p>
        </w:tc>
        <w:tc>
          <w:tcPr>
            <w:tcW w:w="639" w:type="dxa"/>
          </w:tcPr>
          <w:p w14:paraId="46A3B9A8">
            <w:pPr>
              <w:pStyle w:val="9"/>
              <w:rPr>
                <w:rFonts w:ascii="宋体" w:hAnsi="宋体" w:eastAsia="宋体"/>
              </w:rPr>
            </w:pPr>
            <w:r>
              <w:rPr>
                <w:rFonts w:ascii="宋体" w:hAnsi="宋体" w:eastAsia="宋体" w:cs="仿宋_GB2312"/>
              </w:rPr>
              <w:t xml:space="preserve"> 1.0000</w:t>
            </w:r>
          </w:p>
        </w:tc>
        <w:tc>
          <w:tcPr>
            <w:tcW w:w="639" w:type="dxa"/>
          </w:tcPr>
          <w:p w14:paraId="12162CF6">
            <w:pPr>
              <w:pStyle w:val="9"/>
              <w:rPr>
                <w:rFonts w:ascii="宋体" w:hAnsi="宋体" w:eastAsia="宋体"/>
              </w:rPr>
            </w:pPr>
            <w:r>
              <w:rPr>
                <w:rFonts w:ascii="宋体" w:hAnsi="宋体" w:eastAsia="宋体" w:cs="仿宋_GB2312"/>
              </w:rPr>
              <w:t xml:space="preserve"> 批</w:t>
            </w:r>
          </w:p>
        </w:tc>
        <w:tc>
          <w:tcPr>
            <w:tcW w:w="639" w:type="dxa"/>
          </w:tcPr>
          <w:p w14:paraId="77C7A56B">
            <w:pPr>
              <w:pStyle w:val="9"/>
              <w:rPr>
                <w:rFonts w:ascii="宋体" w:hAnsi="宋体" w:eastAsia="宋体"/>
              </w:rPr>
            </w:pPr>
            <w:r>
              <w:rPr>
                <w:rFonts w:ascii="宋体" w:hAnsi="宋体" w:eastAsia="宋体" w:cs="仿宋_GB2312"/>
              </w:rPr>
              <w:t xml:space="preserve"> {供应商响应}  元</w:t>
            </w:r>
          </w:p>
        </w:tc>
        <w:tc>
          <w:tcPr>
            <w:tcW w:w="639" w:type="dxa"/>
          </w:tcPr>
          <w:p w14:paraId="4121E1B9">
            <w:pPr>
              <w:pStyle w:val="9"/>
              <w:rPr>
                <w:rFonts w:ascii="宋体" w:hAnsi="宋体" w:eastAsia="宋体"/>
              </w:rPr>
            </w:pPr>
            <w:r>
              <w:rPr>
                <w:rFonts w:ascii="宋体" w:hAnsi="宋体" w:eastAsia="宋体" w:cs="仿宋_GB2312"/>
              </w:rPr>
              <w:t xml:space="preserve"> {供应商响应}</w:t>
            </w:r>
          </w:p>
        </w:tc>
        <w:tc>
          <w:tcPr>
            <w:tcW w:w="639" w:type="dxa"/>
          </w:tcPr>
          <w:p w14:paraId="4BDD46C1">
            <w:pPr>
              <w:pStyle w:val="9"/>
              <w:rPr>
                <w:rFonts w:ascii="宋体" w:hAnsi="宋体" w:eastAsia="宋体"/>
              </w:rPr>
            </w:pPr>
            <w:r>
              <w:rPr>
                <w:rFonts w:ascii="宋体" w:hAnsi="宋体" w:eastAsia="宋体" w:cs="仿宋_GB2312"/>
              </w:rPr>
              <w:t xml:space="preserve"> {供应商响应}</w:t>
            </w:r>
          </w:p>
        </w:tc>
      </w:tr>
    </w:tbl>
    <w:p w14:paraId="5589F7DA">
      <w:pPr>
        <w:pStyle w:val="9"/>
        <w:rPr>
          <w:rFonts w:ascii="宋体" w:hAnsi="宋体" w:eastAsia="宋体"/>
        </w:rPr>
      </w:pPr>
      <w:r>
        <w:rPr>
          <w:rFonts w:ascii="宋体" w:hAnsi="宋体" w:eastAsia="宋体" w:cs="仿宋_GB2312"/>
        </w:rPr>
        <w:t>合计：</w:t>
      </w:r>
    </w:p>
    <w:p w14:paraId="28F652B2">
      <w:pPr>
        <w:pStyle w:val="9"/>
        <w:rPr>
          <w:rFonts w:ascii="宋体" w:hAnsi="宋体" w:eastAsia="宋体"/>
        </w:rPr>
      </w:pPr>
      <w:r>
        <w:rPr>
          <w:rFonts w:ascii="宋体" w:hAnsi="宋体" w:eastAsia="宋体" w:cs="仿宋_GB2312"/>
        </w:rPr>
        <w:t>备注：无</w:t>
      </w:r>
    </w:p>
    <w:p w14:paraId="0CCF41BF">
      <w:pPr>
        <w:pStyle w:val="9"/>
        <w:rPr>
          <w:rFonts w:ascii="宋体" w:hAnsi="宋体" w:eastAsia="宋体"/>
        </w:rPr>
      </w:pPr>
      <w:r>
        <w:rPr>
          <w:rFonts w:ascii="宋体" w:hAnsi="宋体" w:eastAsia="宋体" w:cs="仿宋_GB2312"/>
        </w:rPr>
        <w:t>时间：     年     月     日</w:t>
      </w:r>
    </w:p>
    <w:p w14:paraId="0619F004">
      <w:pPr>
        <w:pStyle w:val="9"/>
        <w:rPr>
          <w:rFonts w:ascii="宋体" w:hAnsi="宋体" w:eastAsia="宋体"/>
        </w:rPr>
      </w:pPr>
      <w:r>
        <w:rPr>
          <w:rFonts w:ascii="宋体" w:hAnsi="宋体" w:eastAsia="宋体" w:cs="仿宋_GB2312"/>
        </w:rPr>
        <w:t xml:space="preserve">签章：                     </w:t>
      </w:r>
    </w:p>
    <w:p w14:paraId="2C1982B3">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9B7DE2C">
      <w:pPr>
        <w:pStyle w:val="9"/>
        <w:jc w:val="center"/>
        <w:outlineLvl w:val="2"/>
        <w:rPr>
          <w:rFonts w:ascii="宋体" w:hAnsi="宋体" w:eastAsia="宋体"/>
        </w:rPr>
      </w:pPr>
      <w:r>
        <w:rPr>
          <w:rFonts w:ascii="宋体" w:hAnsi="宋体" w:eastAsia="宋体" w:cs="仿宋_GB2312"/>
          <w:b/>
          <w:sz w:val="28"/>
        </w:rPr>
        <w:t>三、招标文件规定的价格扣除证明材料（若有）</w:t>
      </w:r>
    </w:p>
    <w:p w14:paraId="4DD33352">
      <w:pPr>
        <w:pStyle w:val="9"/>
        <w:jc w:val="center"/>
        <w:outlineLvl w:val="3"/>
        <w:rPr>
          <w:rFonts w:ascii="宋体" w:hAnsi="宋体" w:eastAsia="宋体"/>
        </w:rPr>
      </w:pPr>
      <w:r>
        <w:rPr>
          <w:rFonts w:ascii="宋体" w:hAnsi="宋体" w:eastAsia="宋体" w:cs="仿宋_GB2312"/>
          <w:b/>
          <w:sz w:val="24"/>
        </w:rPr>
        <w:t>三-1优先类节能产品、环境标志产品价格扣除证明材料（若有）</w:t>
      </w:r>
    </w:p>
    <w:p w14:paraId="3A64BBDD">
      <w:pPr>
        <w:pStyle w:val="9"/>
        <w:jc w:val="center"/>
        <w:outlineLvl w:val="3"/>
        <w:rPr>
          <w:rFonts w:ascii="宋体" w:hAnsi="宋体" w:eastAsia="宋体"/>
        </w:rPr>
      </w:pPr>
      <w:r>
        <w:rPr>
          <w:rFonts w:ascii="宋体" w:hAnsi="宋体" w:eastAsia="宋体" w:cs="仿宋_GB2312"/>
          <w:b/>
          <w:sz w:val="24"/>
        </w:rPr>
        <w:t>三-1-①优先类节能产品、环境标志产品统计表（价格扣除适用，若有）</w:t>
      </w:r>
    </w:p>
    <w:p w14:paraId="4587D66A">
      <w:pPr>
        <w:pStyle w:val="9"/>
        <w:ind w:firstLine="480"/>
        <w:rPr>
          <w:rFonts w:ascii="宋体" w:hAnsi="宋体" w:eastAsia="宋体"/>
        </w:rPr>
      </w:pPr>
      <w:r>
        <w:rPr>
          <w:rFonts w:ascii="宋体" w:hAnsi="宋体" w:eastAsia="宋体" w:cs="仿宋_GB2312"/>
        </w:rPr>
        <w:t>项目编号：</w:t>
      </w:r>
      <w:r>
        <w:rPr>
          <w:rFonts w:ascii="宋体" w:hAnsi="宋体" w:eastAsia="宋体"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E4BE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398524">
            <w:pPr>
              <w:rPr>
                <w:rFonts w:hint="eastAsia" w:ascii="宋体" w:hAnsi="宋体" w:eastAsia="宋体"/>
              </w:rPr>
            </w:pPr>
          </w:p>
        </w:tc>
        <w:tc>
          <w:tcPr>
            <w:tcW w:w="7122" w:type="dxa"/>
            <w:gridSpan w:val="4"/>
          </w:tcPr>
          <w:p w14:paraId="44B56762">
            <w:pPr>
              <w:pStyle w:val="9"/>
              <w:jc w:val="center"/>
              <w:rPr>
                <w:rFonts w:ascii="宋体" w:hAnsi="宋体" w:eastAsia="宋体"/>
              </w:rPr>
            </w:pPr>
            <w:r>
              <w:rPr>
                <w:rFonts w:ascii="宋体" w:hAnsi="宋体" w:eastAsia="宋体" w:cs="仿宋_GB2312"/>
              </w:rPr>
              <w:t>本采购包内属于节能、环境标志产品情况</w:t>
            </w:r>
          </w:p>
        </w:tc>
      </w:tr>
      <w:tr w14:paraId="54B9F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02A4489">
            <w:pPr>
              <w:pStyle w:val="9"/>
              <w:rPr>
                <w:rFonts w:ascii="宋体" w:hAnsi="宋体" w:eastAsia="宋体"/>
              </w:rPr>
            </w:pPr>
            <w:r>
              <w:rPr>
                <w:rFonts w:ascii="宋体" w:hAnsi="宋体" w:eastAsia="宋体" w:cs="仿宋_GB2312"/>
              </w:rPr>
              <w:t>采购包</w:t>
            </w:r>
          </w:p>
        </w:tc>
        <w:tc>
          <w:tcPr>
            <w:tcW w:w="1187" w:type="dxa"/>
          </w:tcPr>
          <w:p w14:paraId="3094257F">
            <w:pPr>
              <w:pStyle w:val="9"/>
              <w:rPr>
                <w:rFonts w:ascii="宋体" w:hAnsi="宋体" w:eastAsia="宋体"/>
              </w:rPr>
            </w:pPr>
            <w:r>
              <w:rPr>
                <w:rFonts w:ascii="宋体" w:hAnsi="宋体" w:eastAsia="宋体" w:cs="仿宋_GB2312"/>
              </w:rPr>
              <w:t>品目号</w:t>
            </w:r>
          </w:p>
        </w:tc>
        <w:tc>
          <w:tcPr>
            <w:tcW w:w="1187" w:type="dxa"/>
          </w:tcPr>
          <w:p w14:paraId="3E6F37ED">
            <w:pPr>
              <w:pStyle w:val="9"/>
              <w:rPr>
                <w:rFonts w:ascii="宋体" w:hAnsi="宋体" w:eastAsia="宋体"/>
              </w:rPr>
            </w:pPr>
            <w:r>
              <w:rPr>
                <w:rFonts w:ascii="宋体" w:hAnsi="宋体" w:eastAsia="宋体" w:cs="仿宋_GB2312"/>
              </w:rPr>
              <w:t>产品名称</w:t>
            </w:r>
          </w:p>
        </w:tc>
        <w:tc>
          <w:tcPr>
            <w:tcW w:w="1187" w:type="dxa"/>
          </w:tcPr>
          <w:p w14:paraId="4BC1612E">
            <w:pPr>
              <w:pStyle w:val="9"/>
              <w:rPr>
                <w:rFonts w:ascii="宋体" w:hAnsi="宋体" w:eastAsia="宋体"/>
              </w:rPr>
            </w:pPr>
            <w:r>
              <w:rPr>
                <w:rFonts w:ascii="宋体" w:hAnsi="宋体" w:eastAsia="宋体" w:cs="仿宋_GB2312"/>
              </w:rPr>
              <w:t>认证种类</w:t>
            </w:r>
          </w:p>
        </w:tc>
      </w:tr>
      <w:tr w14:paraId="5E1F1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C9E1148">
            <w:pPr>
              <w:pStyle w:val="9"/>
              <w:rPr>
                <w:rFonts w:ascii="宋体" w:hAnsi="宋体" w:eastAsia="宋体"/>
              </w:rPr>
            </w:pPr>
            <w:r>
              <w:rPr>
                <w:rFonts w:ascii="宋体" w:hAnsi="宋体" w:eastAsia="宋体" w:cs="仿宋_GB2312"/>
              </w:rPr>
              <w:t>*</w:t>
            </w:r>
          </w:p>
        </w:tc>
        <w:tc>
          <w:tcPr>
            <w:tcW w:w="1187" w:type="dxa"/>
          </w:tcPr>
          <w:p w14:paraId="5709EE97">
            <w:pPr>
              <w:pStyle w:val="9"/>
              <w:rPr>
                <w:rFonts w:ascii="宋体" w:hAnsi="宋体" w:eastAsia="宋体"/>
              </w:rPr>
            </w:pPr>
            <w:r>
              <w:rPr>
                <w:rFonts w:ascii="宋体" w:hAnsi="宋体" w:eastAsia="宋体" w:cs="仿宋_GB2312"/>
              </w:rPr>
              <w:t>*-1</w:t>
            </w:r>
          </w:p>
        </w:tc>
        <w:tc>
          <w:tcPr>
            <w:tcW w:w="1187" w:type="dxa"/>
          </w:tcPr>
          <w:p w14:paraId="33130560">
            <w:pPr>
              <w:rPr>
                <w:rFonts w:hint="eastAsia" w:ascii="宋体" w:hAnsi="宋体" w:eastAsia="宋体"/>
              </w:rPr>
            </w:pPr>
          </w:p>
        </w:tc>
        <w:tc>
          <w:tcPr>
            <w:tcW w:w="1187" w:type="dxa"/>
          </w:tcPr>
          <w:p w14:paraId="7BC20AA3">
            <w:pPr>
              <w:pStyle w:val="9"/>
              <w:rPr>
                <w:rFonts w:ascii="宋体" w:hAnsi="宋体" w:eastAsia="宋体"/>
              </w:rPr>
            </w:pPr>
            <w:r>
              <w:rPr>
                <w:rFonts w:ascii="宋体" w:hAnsi="宋体" w:eastAsia="宋体" w:cs="仿宋_GB2312"/>
              </w:rPr>
              <w:t>供应商自行填写种类，并上传证明附件以便评审查看</w:t>
            </w:r>
          </w:p>
        </w:tc>
      </w:tr>
      <w:tr w14:paraId="507A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A93771D">
            <w:pPr>
              <w:rPr>
                <w:rFonts w:hint="eastAsia" w:ascii="宋体" w:hAnsi="宋体" w:eastAsia="宋体"/>
              </w:rPr>
            </w:pPr>
          </w:p>
        </w:tc>
        <w:tc>
          <w:tcPr>
            <w:tcW w:w="1187" w:type="dxa"/>
          </w:tcPr>
          <w:p w14:paraId="364D7FBC">
            <w:pPr>
              <w:pStyle w:val="9"/>
              <w:rPr>
                <w:rFonts w:ascii="宋体" w:hAnsi="宋体" w:eastAsia="宋体"/>
              </w:rPr>
            </w:pPr>
            <w:r>
              <w:rPr>
                <w:rFonts w:ascii="宋体" w:hAnsi="宋体" w:eastAsia="宋体" w:cs="仿宋_GB2312"/>
              </w:rPr>
              <w:t>…</w:t>
            </w:r>
          </w:p>
          <w:p w14:paraId="562A0DDC">
            <w:pPr>
              <w:pStyle w:val="9"/>
              <w:rPr>
                <w:rFonts w:ascii="宋体" w:hAnsi="宋体" w:eastAsia="宋体"/>
              </w:rPr>
            </w:pPr>
          </w:p>
        </w:tc>
        <w:tc>
          <w:tcPr>
            <w:tcW w:w="1187" w:type="dxa"/>
          </w:tcPr>
          <w:p w14:paraId="2662A477">
            <w:pPr>
              <w:rPr>
                <w:rFonts w:hint="eastAsia" w:ascii="宋体" w:hAnsi="宋体" w:eastAsia="宋体"/>
              </w:rPr>
            </w:pPr>
          </w:p>
        </w:tc>
        <w:tc>
          <w:tcPr>
            <w:tcW w:w="1187" w:type="dxa"/>
          </w:tcPr>
          <w:p w14:paraId="314C2027">
            <w:pPr>
              <w:rPr>
                <w:rFonts w:hint="eastAsia" w:ascii="宋体" w:hAnsi="宋体" w:eastAsia="宋体"/>
              </w:rPr>
            </w:pPr>
          </w:p>
        </w:tc>
      </w:tr>
      <w:tr w14:paraId="190B4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07ABEF6">
            <w:pPr>
              <w:pStyle w:val="9"/>
              <w:rPr>
                <w:rFonts w:ascii="宋体" w:hAnsi="宋体" w:eastAsia="宋体"/>
              </w:rPr>
            </w:pPr>
            <w:r>
              <w:rPr>
                <w:rFonts w:ascii="宋体" w:hAnsi="宋体" w:eastAsia="宋体" w:cs="仿宋_GB2312"/>
              </w:rPr>
              <w:t>备注</w:t>
            </w:r>
          </w:p>
        </w:tc>
        <w:tc>
          <w:tcPr>
            <w:tcW w:w="3561" w:type="dxa"/>
            <w:gridSpan w:val="3"/>
          </w:tcPr>
          <w:p w14:paraId="7FFC9C75">
            <w:pPr>
              <w:pStyle w:val="9"/>
              <w:rPr>
                <w:rFonts w:ascii="宋体" w:hAnsi="宋体" w:eastAsia="宋体"/>
              </w:rPr>
            </w:pPr>
          </w:p>
        </w:tc>
      </w:tr>
    </w:tbl>
    <w:p w14:paraId="604D85E1">
      <w:pPr>
        <w:pStyle w:val="9"/>
        <w:rPr>
          <w:rFonts w:ascii="宋体" w:hAnsi="宋体" w:eastAsia="宋体"/>
        </w:rPr>
      </w:pPr>
      <w:r>
        <w:rPr>
          <w:rFonts w:ascii="宋体" w:hAnsi="宋体" w:eastAsia="宋体" w:cs="仿宋_GB2312"/>
        </w:rPr>
        <w:t>※注意：</w:t>
      </w:r>
    </w:p>
    <w:p w14:paraId="1915F8FC">
      <w:pPr>
        <w:pStyle w:val="9"/>
        <w:ind w:firstLine="480"/>
        <w:rPr>
          <w:rFonts w:ascii="宋体" w:hAnsi="宋体" w:eastAsia="宋体"/>
        </w:rPr>
      </w:pPr>
      <w:r>
        <w:rPr>
          <w:rFonts w:ascii="宋体" w:hAnsi="宋体" w:eastAsia="宋体" w:cs="仿宋_GB2312"/>
        </w:rPr>
        <w:t>1、对节能、环境标志产品计算价格扣除时，只依据电子投标文件“投标（响应）报价明细表”以及“优先类节能产品、环境标志产品证明材料（价格扣除适用，若有）”。</w:t>
      </w:r>
    </w:p>
    <w:p w14:paraId="7AFD92C4">
      <w:pPr>
        <w:pStyle w:val="9"/>
        <w:ind w:firstLine="480"/>
        <w:rPr>
          <w:rFonts w:ascii="宋体" w:hAnsi="宋体" w:eastAsia="宋体"/>
        </w:rPr>
      </w:pPr>
      <w:r>
        <w:rPr>
          <w:rFonts w:ascii="宋体" w:hAnsi="宋体" w:eastAsia="宋体" w:cs="仿宋_GB2312"/>
        </w:rPr>
        <w:t>2、本表以采购包为单位，不同采购包请分别填写；同一采购包请按照其品目号顺序分别填写。</w:t>
      </w:r>
    </w:p>
    <w:p w14:paraId="6CF46462">
      <w:pPr>
        <w:pStyle w:val="9"/>
        <w:ind w:firstLine="480"/>
        <w:rPr>
          <w:rFonts w:ascii="宋体" w:hAnsi="宋体" w:eastAsia="宋体"/>
        </w:rPr>
      </w:pPr>
      <w:r>
        <w:rPr>
          <w:rFonts w:ascii="宋体" w:hAnsi="宋体" w:eastAsia="宋体" w:cs="仿宋_GB2312"/>
        </w:rPr>
        <w:t>3、具体统计、计算：</w:t>
      </w:r>
    </w:p>
    <w:p w14:paraId="76BBF51D">
      <w:pPr>
        <w:pStyle w:val="9"/>
        <w:ind w:firstLine="480"/>
        <w:rPr>
          <w:rFonts w:ascii="宋体" w:hAnsi="宋体" w:eastAsia="宋体"/>
        </w:rPr>
      </w:pPr>
      <w:r>
        <w:rPr>
          <w:rFonts w:ascii="宋体" w:hAnsi="宋体" w:eastAsia="宋体" w:cs="仿宋_GB2312"/>
        </w:rPr>
        <w:t>3.1同一品目中各认证证书不重复计算价格扣除。</w:t>
      </w:r>
    </w:p>
    <w:p w14:paraId="23B760EF">
      <w:pPr>
        <w:pStyle w:val="9"/>
        <w:ind w:firstLine="480"/>
        <w:rPr>
          <w:rFonts w:ascii="宋体" w:hAnsi="宋体" w:eastAsia="宋体"/>
        </w:rPr>
      </w:pPr>
      <w:r>
        <w:rPr>
          <w:rFonts w:ascii="宋体" w:hAnsi="宋体" w:eastAsia="宋体" w:cs="仿宋_GB2312"/>
        </w:rPr>
        <w:t>3.2计算结果若除不尽，可四舍五入保留到小数点后两位。</w:t>
      </w:r>
    </w:p>
    <w:p w14:paraId="4D0E6CFE">
      <w:pPr>
        <w:pStyle w:val="9"/>
        <w:ind w:firstLine="480"/>
        <w:rPr>
          <w:rFonts w:ascii="宋体" w:hAnsi="宋体" w:eastAsia="宋体"/>
        </w:rPr>
      </w:pPr>
      <w:r>
        <w:rPr>
          <w:rFonts w:ascii="宋体" w:hAnsi="宋体" w:eastAsia="宋体" w:cs="仿宋_GB2312"/>
        </w:rPr>
        <w:t>3.3投标人(供应商)按照采购文件要求认真统计、计算。</w:t>
      </w:r>
    </w:p>
    <w:p w14:paraId="3D7820A5">
      <w:pPr>
        <w:pStyle w:val="9"/>
        <w:ind w:firstLine="480"/>
        <w:rPr>
          <w:rFonts w:ascii="宋体" w:hAnsi="宋体" w:eastAsia="宋体"/>
        </w:rPr>
      </w:pPr>
      <w:r>
        <w:rPr>
          <w:rFonts w:ascii="宋体" w:hAnsi="宋体" w:eastAsia="宋体" w:cs="仿宋_GB2312"/>
        </w:rPr>
        <w:t>3.4若无节能、环境标志产品，不填写本表。</w:t>
      </w:r>
    </w:p>
    <w:p w14:paraId="448921A6">
      <w:pPr>
        <w:pStyle w:val="9"/>
        <w:ind w:firstLine="480"/>
        <w:rPr>
          <w:rFonts w:ascii="宋体" w:hAnsi="宋体" w:eastAsia="宋体"/>
        </w:rPr>
      </w:pPr>
      <w:r>
        <w:rPr>
          <w:rFonts w:ascii="宋体" w:hAnsi="宋体" w:eastAsia="宋体" w:cs="仿宋_GB2312"/>
        </w:rPr>
        <w:t>3.5强制类节能产品不享受价格扣除。</w:t>
      </w:r>
    </w:p>
    <w:p w14:paraId="5BDCB0A0">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3C70C35D">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4D03AD70">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12175AF">
      <w:pPr>
        <w:pStyle w:val="9"/>
        <w:jc w:val="center"/>
        <w:outlineLvl w:val="3"/>
        <w:rPr>
          <w:rFonts w:ascii="宋体" w:hAnsi="宋体" w:eastAsia="宋体"/>
        </w:rPr>
      </w:pPr>
      <w:r>
        <w:rPr>
          <w:rFonts w:ascii="宋体" w:hAnsi="宋体" w:eastAsia="宋体" w:cs="仿宋_GB2312"/>
          <w:b/>
          <w:sz w:val="24"/>
        </w:rPr>
        <w:t>三-1-②优先类节能产品、环境标志产品证明材料（价格扣除适用，若有）</w:t>
      </w:r>
    </w:p>
    <w:p w14:paraId="1BAC85CE">
      <w:pPr>
        <w:pStyle w:val="9"/>
        <w:jc w:val="center"/>
        <w:outlineLvl w:val="3"/>
        <w:rPr>
          <w:rFonts w:ascii="宋体" w:hAnsi="宋体" w:eastAsia="宋体"/>
        </w:rPr>
      </w:pPr>
      <w:r>
        <w:rPr>
          <w:rFonts w:ascii="宋体" w:hAnsi="宋体" w:eastAsia="宋体" w:cs="仿宋_GB2312"/>
          <w:b/>
          <w:sz w:val="24"/>
        </w:rPr>
        <w:t>三-2小型、微型企业产品等价格扣除证明材料（若有）</w:t>
      </w:r>
    </w:p>
    <w:p w14:paraId="4495F166">
      <w:pPr>
        <w:pStyle w:val="9"/>
        <w:jc w:val="center"/>
        <w:outlineLvl w:val="3"/>
        <w:rPr>
          <w:rFonts w:ascii="宋体" w:hAnsi="宋体" w:eastAsia="宋体"/>
        </w:rPr>
      </w:pPr>
      <w:r>
        <w:rPr>
          <w:rFonts w:ascii="宋体" w:hAnsi="宋体" w:eastAsia="宋体" w:cs="仿宋_GB2312"/>
          <w:b/>
          <w:sz w:val="24"/>
        </w:rPr>
        <w:t>三-2-①中小企业声明函（价格扣除适用，若有）</w:t>
      </w:r>
    </w:p>
    <w:p w14:paraId="475AAD6C">
      <w:pPr>
        <w:pStyle w:val="9"/>
        <w:jc w:val="center"/>
        <w:outlineLvl w:val="3"/>
        <w:rPr>
          <w:rFonts w:ascii="宋体" w:hAnsi="宋体" w:eastAsia="宋体"/>
        </w:rPr>
      </w:pPr>
      <w:r>
        <w:rPr>
          <w:rFonts w:ascii="宋体" w:hAnsi="宋体" w:eastAsia="宋体" w:cs="仿宋_GB2312"/>
          <w:b/>
          <w:sz w:val="24"/>
        </w:rPr>
        <w:t>中小企业声明函（货物）</w:t>
      </w:r>
    </w:p>
    <w:p w14:paraId="7CBBDA21">
      <w:pPr>
        <w:pStyle w:val="9"/>
        <w:ind w:firstLine="480"/>
        <w:rPr>
          <w:rFonts w:ascii="宋体" w:hAnsi="宋体" w:eastAsia="宋体"/>
        </w:rPr>
      </w:pPr>
      <w:r>
        <w:rPr>
          <w:rFonts w:ascii="宋体" w:hAnsi="宋体" w:eastAsia="宋体" w:cs="仿宋_GB2312"/>
        </w:rPr>
        <w:t>本公司（联合体）郑重声明，根据《政府采购促进中小企业发展管理办法》（财库﹝2020﹞46 号）的规定，本公司（联合体）参加</w:t>
      </w:r>
      <w:r>
        <w:rPr>
          <w:rFonts w:ascii="宋体" w:hAnsi="宋体" w:eastAsia="宋体" w:cs="仿宋_GB2312"/>
          <w:u w:val="single"/>
        </w:rPr>
        <w:t>（单位名称）</w:t>
      </w:r>
      <w:r>
        <w:rPr>
          <w:rFonts w:ascii="宋体" w:hAnsi="宋体" w:eastAsia="宋体" w:cs="仿宋_GB2312"/>
        </w:rPr>
        <w:t>的</w:t>
      </w:r>
      <w:r>
        <w:rPr>
          <w:rFonts w:ascii="宋体" w:hAnsi="宋体" w:eastAsia="宋体" w:cs="仿宋_GB2312"/>
          <w:u w:val="single"/>
        </w:rPr>
        <w:t>（项目名称）</w:t>
      </w:r>
      <w:r>
        <w:rPr>
          <w:rFonts w:ascii="宋体" w:hAnsi="宋体" w:eastAsia="宋体" w:cs="仿宋_GB2312"/>
        </w:rPr>
        <w:t>采购活动，提供的货物全部由符合政策要求的中小企业制造。相关企业（含联合体中的中小企业、签订分包意向协议的中小企业）的具体情况如下：</w:t>
      </w:r>
    </w:p>
    <w:p w14:paraId="4DAC1248">
      <w:pPr>
        <w:pStyle w:val="9"/>
        <w:ind w:firstLine="480"/>
        <w:rPr>
          <w:rFonts w:ascii="宋体" w:hAnsi="宋体" w:eastAsia="宋体"/>
        </w:rPr>
      </w:pPr>
      <w:r>
        <w:rPr>
          <w:rFonts w:ascii="宋体" w:hAnsi="宋体" w:eastAsia="宋体" w:cs="仿宋_GB2312"/>
        </w:rPr>
        <w:t>1.</w:t>
      </w:r>
      <w:r>
        <w:rPr>
          <w:rFonts w:ascii="宋体" w:hAnsi="宋体" w:eastAsia="宋体" w:cs="仿宋_GB2312"/>
          <w:u w:val="single"/>
        </w:rPr>
        <w:t xml:space="preserve"> （标的名称） </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行业；制造商为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w:t>
      </w:r>
      <w:r>
        <w:rPr>
          <w:rFonts w:ascii="宋体" w:hAnsi="宋体" w:eastAsia="宋体" w:cs="仿宋_GB2312"/>
          <w:sz w:val="21"/>
          <w:vertAlign w:val="superscript"/>
        </w:rPr>
        <w:t>1</w:t>
      </w:r>
      <w:r>
        <w:rPr>
          <w:rFonts w:ascii="宋体" w:hAnsi="宋体" w:eastAsia="宋体" w:cs="仿宋_GB2312"/>
        </w:rPr>
        <w:t>，属于</w:t>
      </w:r>
      <w:r>
        <w:rPr>
          <w:rFonts w:ascii="宋体" w:hAnsi="宋体" w:eastAsia="宋体" w:cs="仿宋_GB2312"/>
          <w:u w:val="single"/>
        </w:rPr>
        <w:t>（中型企业、小型企业、微型企业）</w:t>
      </w:r>
      <w:r>
        <w:rPr>
          <w:rFonts w:ascii="宋体" w:hAnsi="宋体" w:eastAsia="宋体" w:cs="仿宋_GB2312"/>
        </w:rPr>
        <w:t>；</w:t>
      </w:r>
    </w:p>
    <w:p w14:paraId="5D463C61">
      <w:pPr>
        <w:pStyle w:val="9"/>
        <w:ind w:firstLine="480"/>
        <w:rPr>
          <w:rFonts w:ascii="宋体" w:hAnsi="宋体" w:eastAsia="宋体"/>
        </w:rPr>
      </w:pPr>
      <w:r>
        <w:rPr>
          <w:rFonts w:ascii="宋体" w:hAnsi="宋体" w:eastAsia="宋体" w:cs="仿宋_GB2312"/>
        </w:rPr>
        <w:t>2.</w:t>
      </w:r>
      <w:r>
        <w:rPr>
          <w:rFonts w:ascii="宋体" w:hAnsi="宋体" w:eastAsia="宋体" w:cs="仿宋_GB2312"/>
          <w:u w:val="single"/>
        </w:rPr>
        <w:t xml:space="preserve"> （标的名称） </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行业；制造商为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万元，属于</w:t>
      </w:r>
      <w:r>
        <w:rPr>
          <w:rFonts w:ascii="宋体" w:hAnsi="宋体" w:eastAsia="宋体" w:cs="仿宋_GB2312"/>
          <w:u w:val="single"/>
        </w:rPr>
        <w:t>（中型企业、小型企业、微型企业）</w:t>
      </w:r>
      <w:r>
        <w:rPr>
          <w:rFonts w:ascii="宋体" w:hAnsi="宋体" w:eastAsia="宋体" w:cs="仿宋_GB2312"/>
        </w:rPr>
        <w:t>；</w:t>
      </w:r>
    </w:p>
    <w:p w14:paraId="6A87487A">
      <w:pPr>
        <w:pStyle w:val="9"/>
        <w:ind w:firstLine="480"/>
        <w:rPr>
          <w:rFonts w:ascii="宋体" w:hAnsi="宋体" w:eastAsia="宋体"/>
        </w:rPr>
      </w:pPr>
      <w:r>
        <w:rPr>
          <w:rFonts w:ascii="宋体" w:hAnsi="宋体" w:eastAsia="宋体" w:cs="仿宋_GB2312"/>
        </w:rPr>
        <w:t>……</w:t>
      </w:r>
    </w:p>
    <w:p w14:paraId="62F45818">
      <w:pPr>
        <w:pStyle w:val="9"/>
        <w:ind w:firstLine="480"/>
        <w:rPr>
          <w:rFonts w:ascii="宋体" w:hAnsi="宋体" w:eastAsia="宋体"/>
        </w:rPr>
      </w:pPr>
      <w:r>
        <w:rPr>
          <w:rFonts w:ascii="宋体" w:hAnsi="宋体" w:eastAsia="宋体" w:cs="仿宋_GB2312"/>
        </w:rPr>
        <w:t>以上企业，不属于大企业的分支机构，不存在控股股东为大企业的情形，也不存在与大企业的负责人为同一人的情形。</w:t>
      </w:r>
    </w:p>
    <w:p w14:paraId="52E48083">
      <w:pPr>
        <w:pStyle w:val="9"/>
        <w:ind w:firstLine="480"/>
        <w:rPr>
          <w:rFonts w:ascii="宋体" w:hAnsi="宋体" w:eastAsia="宋体"/>
        </w:rPr>
      </w:pPr>
      <w:r>
        <w:rPr>
          <w:rFonts w:ascii="宋体" w:hAnsi="宋体" w:eastAsia="宋体" w:cs="仿宋_GB2312"/>
        </w:rPr>
        <w:t>本企业对上述声明内容的真实性负责。如有虚假，将依法承担相应责任。</w:t>
      </w:r>
    </w:p>
    <w:p w14:paraId="2322FBBB">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101FFC1E">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617D3CE">
      <w:pPr>
        <w:pStyle w:val="9"/>
        <w:ind w:firstLine="480"/>
        <w:rPr>
          <w:rFonts w:ascii="宋体" w:hAnsi="宋体" w:eastAsia="宋体"/>
        </w:rPr>
      </w:pPr>
      <w:r>
        <w:rPr>
          <w:rFonts w:ascii="宋体" w:hAnsi="宋体" w:eastAsia="宋体" w:cs="仿宋_GB2312"/>
        </w:rPr>
        <w:t>※注意：</w:t>
      </w:r>
    </w:p>
    <w:p w14:paraId="4B25558F">
      <w:pPr>
        <w:pStyle w:val="9"/>
        <w:ind w:firstLine="480"/>
        <w:rPr>
          <w:rFonts w:ascii="宋体" w:hAnsi="宋体" w:eastAsia="宋体"/>
        </w:rPr>
      </w:pPr>
      <w:r>
        <w:rPr>
          <w:rFonts w:ascii="宋体" w:hAnsi="宋体" w:eastAsia="宋体" w:cs="仿宋_GB2312"/>
        </w:rPr>
        <w:t>1、从业人员、营业收入、资产总额填报上一年度数据，无上一年度数据的新成立企业可不填报。</w:t>
      </w:r>
    </w:p>
    <w:p w14:paraId="725032FA">
      <w:pPr>
        <w:pStyle w:val="9"/>
        <w:ind w:firstLine="480"/>
        <w:rPr>
          <w:rFonts w:ascii="宋体" w:hAnsi="宋体" w:eastAsia="宋体"/>
        </w:rPr>
      </w:pPr>
      <w:r>
        <w:rPr>
          <w:rFonts w:ascii="宋体" w:hAnsi="宋体" w:eastAsia="宋体"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C08D78">
      <w:pPr>
        <w:pStyle w:val="9"/>
        <w:ind w:firstLine="480"/>
        <w:rPr>
          <w:rFonts w:ascii="宋体" w:hAnsi="宋体" w:eastAsia="宋体"/>
        </w:rPr>
      </w:pPr>
      <w:r>
        <w:rPr>
          <w:rFonts w:ascii="宋体" w:hAnsi="宋体" w:eastAsia="宋体"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AFFF6C2">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08AA32DE">
      <w:pPr>
        <w:pStyle w:val="9"/>
        <w:jc w:val="center"/>
        <w:outlineLvl w:val="3"/>
        <w:rPr>
          <w:rFonts w:ascii="宋体" w:hAnsi="宋体" w:eastAsia="宋体"/>
        </w:rPr>
      </w:pPr>
      <w:r>
        <w:rPr>
          <w:rFonts w:ascii="宋体" w:hAnsi="宋体" w:eastAsia="宋体" w:cs="仿宋_GB2312"/>
          <w:b/>
          <w:sz w:val="24"/>
        </w:rPr>
        <w:t>中小企业声明函（工程、服务）</w:t>
      </w:r>
    </w:p>
    <w:p w14:paraId="046E1F95">
      <w:pPr>
        <w:pStyle w:val="9"/>
        <w:ind w:firstLine="480"/>
        <w:rPr>
          <w:rFonts w:ascii="宋体" w:hAnsi="宋体" w:eastAsia="宋体"/>
        </w:rPr>
      </w:pPr>
      <w:r>
        <w:rPr>
          <w:rFonts w:ascii="宋体" w:hAnsi="宋体" w:eastAsia="宋体" w:cs="仿宋_GB2312"/>
        </w:rPr>
        <w:t>本公司（联合体）郑重声明，根据《政府采购促进中小企业发展管理办法》（财库﹝2020﹞46 号）的规定，本公司（联合体）参加</w:t>
      </w:r>
      <w:r>
        <w:rPr>
          <w:rFonts w:ascii="宋体" w:hAnsi="宋体" w:eastAsia="宋体" w:cs="仿宋_GB2312"/>
          <w:u w:val="single"/>
        </w:rPr>
        <w:t>（单位名称）</w:t>
      </w:r>
      <w:r>
        <w:rPr>
          <w:rFonts w:ascii="宋体" w:hAnsi="宋体" w:eastAsia="宋体" w:cs="仿宋_GB2312"/>
        </w:rPr>
        <w:t>的</w:t>
      </w:r>
      <w:r>
        <w:rPr>
          <w:rFonts w:ascii="宋体" w:hAnsi="宋体" w:eastAsia="宋体" w:cs="仿宋_GB2312"/>
          <w:u w:val="single"/>
        </w:rPr>
        <w:t>（项目名称）</w:t>
      </w:r>
      <w:r>
        <w:rPr>
          <w:rFonts w:ascii="宋体" w:hAnsi="宋体" w:eastAsia="宋体"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FBE3BB2">
      <w:pPr>
        <w:pStyle w:val="9"/>
        <w:ind w:firstLine="480"/>
        <w:rPr>
          <w:rFonts w:ascii="宋体" w:hAnsi="宋体" w:eastAsia="宋体"/>
        </w:rPr>
      </w:pPr>
      <w:r>
        <w:rPr>
          <w:rFonts w:ascii="宋体" w:hAnsi="宋体" w:eastAsia="宋体" w:cs="仿宋_GB2312"/>
        </w:rPr>
        <w:t>1.</w:t>
      </w:r>
      <w:r>
        <w:rPr>
          <w:rFonts w:ascii="宋体" w:hAnsi="宋体" w:eastAsia="宋体" w:cs="仿宋_GB2312"/>
          <w:u w:val="single"/>
        </w:rPr>
        <w:t>（标的名称）</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；承建（承接）企业为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w:t>
      </w:r>
      <w:r>
        <w:rPr>
          <w:rFonts w:ascii="宋体" w:hAnsi="宋体" w:eastAsia="宋体" w:cs="仿宋_GB2312"/>
          <w:sz w:val="21"/>
          <w:vertAlign w:val="superscript"/>
        </w:rPr>
        <w:t>1</w:t>
      </w:r>
      <w:r>
        <w:rPr>
          <w:rFonts w:ascii="宋体" w:hAnsi="宋体" w:eastAsia="宋体" w:cs="仿宋_GB2312"/>
        </w:rPr>
        <w:t>，属于</w:t>
      </w:r>
      <w:r>
        <w:rPr>
          <w:rFonts w:ascii="宋体" w:hAnsi="宋体" w:eastAsia="宋体" w:cs="仿宋_GB2312"/>
          <w:u w:val="single"/>
        </w:rPr>
        <w:t>（中型企业、小型企业、微型企业）</w:t>
      </w:r>
      <w:r>
        <w:rPr>
          <w:rFonts w:ascii="宋体" w:hAnsi="宋体" w:eastAsia="宋体" w:cs="仿宋_GB2312"/>
        </w:rPr>
        <w:t>；</w:t>
      </w:r>
    </w:p>
    <w:p w14:paraId="1004E7B8">
      <w:pPr>
        <w:pStyle w:val="9"/>
        <w:ind w:firstLine="480"/>
        <w:rPr>
          <w:rFonts w:ascii="宋体" w:hAnsi="宋体" w:eastAsia="宋体"/>
        </w:rPr>
      </w:pPr>
      <w:r>
        <w:rPr>
          <w:rFonts w:ascii="宋体" w:hAnsi="宋体" w:eastAsia="宋体" w:cs="仿宋_GB2312"/>
        </w:rPr>
        <w:t>2.</w:t>
      </w:r>
      <w:r>
        <w:rPr>
          <w:rFonts w:ascii="宋体" w:hAnsi="宋体" w:eastAsia="宋体" w:cs="仿宋_GB2312"/>
          <w:u w:val="single"/>
        </w:rPr>
        <w:t>（标的名称）</w:t>
      </w:r>
      <w:r>
        <w:rPr>
          <w:rFonts w:ascii="宋体" w:hAnsi="宋体" w:eastAsia="宋体" w:cs="仿宋_GB2312"/>
        </w:rPr>
        <w:t>，属于</w:t>
      </w:r>
      <w:r>
        <w:rPr>
          <w:rFonts w:ascii="宋体" w:hAnsi="宋体" w:eastAsia="宋体" w:cs="仿宋_GB2312"/>
          <w:u w:val="single"/>
        </w:rPr>
        <w:t>（采购文件中明确的所属行业）</w:t>
      </w:r>
      <w:r>
        <w:rPr>
          <w:rFonts w:ascii="宋体" w:hAnsi="宋体" w:eastAsia="宋体" w:cs="仿宋_GB2312"/>
        </w:rPr>
        <w:t>；承建（承接）企业为</w:t>
      </w:r>
      <w:r>
        <w:rPr>
          <w:rFonts w:ascii="宋体" w:hAnsi="宋体" w:eastAsia="宋体" w:cs="仿宋_GB2312"/>
          <w:u w:val="single"/>
        </w:rPr>
        <w:t>（企业名称）</w:t>
      </w:r>
      <w:r>
        <w:rPr>
          <w:rFonts w:ascii="宋体" w:hAnsi="宋体" w:eastAsia="宋体" w:cs="仿宋_GB2312"/>
        </w:rPr>
        <w:t>，从业人员</w:t>
      </w:r>
      <w:r>
        <w:rPr>
          <w:rFonts w:ascii="宋体" w:hAnsi="宋体" w:eastAsia="宋体" w:cs="仿宋_GB2312"/>
          <w:u w:val="single"/>
        </w:rPr>
        <w:t>　　　　　</w:t>
      </w:r>
      <w:r>
        <w:rPr>
          <w:rFonts w:ascii="宋体" w:hAnsi="宋体" w:eastAsia="宋体" w:cs="仿宋_GB2312"/>
        </w:rPr>
        <w:t>人，营业收入为</w:t>
      </w:r>
      <w:r>
        <w:rPr>
          <w:rFonts w:ascii="宋体" w:hAnsi="宋体" w:eastAsia="宋体" w:cs="仿宋_GB2312"/>
          <w:u w:val="single"/>
        </w:rPr>
        <w:t>　　　　　</w:t>
      </w:r>
      <w:r>
        <w:rPr>
          <w:rFonts w:ascii="宋体" w:hAnsi="宋体" w:eastAsia="宋体" w:cs="仿宋_GB2312"/>
        </w:rPr>
        <w:t>万元，资产总额为</w:t>
      </w:r>
      <w:r>
        <w:rPr>
          <w:rFonts w:ascii="宋体" w:hAnsi="宋体" w:eastAsia="宋体" w:cs="仿宋_GB2312"/>
          <w:u w:val="single"/>
        </w:rPr>
        <w:t>　　　　　</w:t>
      </w:r>
      <w:r>
        <w:rPr>
          <w:rFonts w:ascii="宋体" w:hAnsi="宋体" w:eastAsia="宋体" w:cs="仿宋_GB2312"/>
        </w:rPr>
        <w:t>万元，属于</w:t>
      </w:r>
      <w:r>
        <w:rPr>
          <w:rFonts w:ascii="宋体" w:hAnsi="宋体" w:eastAsia="宋体" w:cs="仿宋_GB2312"/>
          <w:u w:val="single"/>
        </w:rPr>
        <w:t>（中型企业、小型企业、微型企业）</w:t>
      </w:r>
      <w:r>
        <w:rPr>
          <w:rFonts w:ascii="宋体" w:hAnsi="宋体" w:eastAsia="宋体" w:cs="仿宋_GB2312"/>
        </w:rPr>
        <w:t>；</w:t>
      </w:r>
    </w:p>
    <w:p w14:paraId="273A3F55">
      <w:pPr>
        <w:pStyle w:val="9"/>
        <w:ind w:firstLine="480"/>
        <w:rPr>
          <w:rFonts w:ascii="宋体" w:hAnsi="宋体" w:eastAsia="宋体"/>
        </w:rPr>
      </w:pPr>
      <w:r>
        <w:rPr>
          <w:rFonts w:ascii="宋体" w:hAnsi="宋体" w:eastAsia="宋体" w:cs="仿宋_GB2312"/>
        </w:rPr>
        <w:t>……</w:t>
      </w:r>
    </w:p>
    <w:p w14:paraId="009C7048">
      <w:pPr>
        <w:pStyle w:val="9"/>
        <w:ind w:firstLine="480"/>
        <w:rPr>
          <w:rFonts w:ascii="宋体" w:hAnsi="宋体" w:eastAsia="宋体"/>
        </w:rPr>
      </w:pPr>
      <w:r>
        <w:rPr>
          <w:rFonts w:ascii="宋体" w:hAnsi="宋体" w:eastAsia="宋体" w:cs="仿宋_GB2312"/>
        </w:rPr>
        <w:t>以上企业，不属于大企业的分支机构，不存在控股股东为大企业的情形，也不存在与大企业的负责人为同一人的情形。</w:t>
      </w:r>
    </w:p>
    <w:p w14:paraId="0C8C29D0">
      <w:pPr>
        <w:pStyle w:val="9"/>
        <w:ind w:firstLine="480"/>
        <w:rPr>
          <w:rFonts w:ascii="宋体" w:hAnsi="宋体" w:eastAsia="宋体"/>
        </w:rPr>
      </w:pPr>
      <w:r>
        <w:rPr>
          <w:rFonts w:ascii="宋体" w:hAnsi="宋体" w:eastAsia="宋体" w:cs="仿宋_GB2312"/>
        </w:rPr>
        <w:t>本企业对上述声明内容的真实性负责。如有虚假，将依法承担相应责任。</w:t>
      </w:r>
    </w:p>
    <w:p w14:paraId="782CD81E">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6B6BEE25">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269BF19C">
      <w:pPr>
        <w:pStyle w:val="9"/>
        <w:ind w:firstLine="480"/>
        <w:rPr>
          <w:rFonts w:ascii="宋体" w:hAnsi="宋体" w:eastAsia="宋体"/>
        </w:rPr>
      </w:pPr>
      <w:r>
        <w:rPr>
          <w:rFonts w:ascii="宋体" w:hAnsi="宋体" w:eastAsia="宋体" w:cs="仿宋_GB2312"/>
        </w:rPr>
        <w:t>※注意：</w:t>
      </w:r>
    </w:p>
    <w:p w14:paraId="4790C45D">
      <w:pPr>
        <w:pStyle w:val="9"/>
        <w:ind w:firstLine="480"/>
        <w:rPr>
          <w:rFonts w:ascii="宋体" w:hAnsi="宋体" w:eastAsia="宋体"/>
        </w:rPr>
      </w:pPr>
      <w:r>
        <w:rPr>
          <w:rFonts w:ascii="宋体" w:hAnsi="宋体" w:eastAsia="宋体" w:cs="仿宋_GB2312"/>
        </w:rPr>
        <w:t>1、从业人员、营业收入、资产总额填报上一年度数据，无上一年度数据的新成立企业可不填报。</w:t>
      </w:r>
    </w:p>
    <w:p w14:paraId="17CA03B2">
      <w:pPr>
        <w:pStyle w:val="9"/>
        <w:ind w:firstLine="480"/>
        <w:rPr>
          <w:rFonts w:ascii="宋体" w:hAnsi="宋体" w:eastAsia="宋体"/>
        </w:rPr>
      </w:pPr>
      <w:r>
        <w:rPr>
          <w:rFonts w:ascii="宋体" w:hAnsi="宋体" w:eastAsia="宋体"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BFC8A52">
      <w:pPr>
        <w:pStyle w:val="9"/>
        <w:ind w:firstLine="480"/>
        <w:rPr>
          <w:rFonts w:ascii="宋体" w:hAnsi="宋体" w:eastAsia="宋体"/>
        </w:rPr>
      </w:pPr>
      <w:r>
        <w:rPr>
          <w:rFonts w:ascii="宋体" w:hAnsi="宋体" w:eastAsia="宋体" w:cs="仿宋_GB2312"/>
        </w:rPr>
        <w:t>3、投标人应当对其出具的《中小企业声明函》真实性负责，投标人出具的《中小企业声明函》内容不实的，属于提供虚假材料</w:t>
      </w:r>
      <w:bookmarkStart w:id="28" w:name="_GoBack"/>
      <w:r>
        <w:rPr>
          <w:rFonts w:ascii="宋体" w:hAnsi="宋体" w:eastAsia="宋体" w:cs="仿宋_GB2312"/>
        </w:rPr>
        <w:t>谋取</w:t>
      </w:r>
      <w:bookmarkEnd w:id="28"/>
      <w:r>
        <w:rPr>
          <w:rFonts w:ascii="宋体" w:hAnsi="宋体" w:eastAsia="宋体" w:cs="仿宋_GB2312"/>
        </w:rPr>
        <w:t>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5350A4">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31499027">
      <w:pPr>
        <w:pStyle w:val="9"/>
        <w:jc w:val="center"/>
        <w:outlineLvl w:val="3"/>
        <w:rPr>
          <w:rFonts w:ascii="宋体" w:hAnsi="宋体" w:eastAsia="宋体"/>
        </w:rPr>
      </w:pPr>
      <w:r>
        <w:rPr>
          <w:rFonts w:ascii="宋体" w:hAnsi="宋体" w:eastAsia="宋体" w:cs="仿宋_GB2312"/>
          <w:b/>
          <w:sz w:val="24"/>
        </w:rPr>
        <w:t>三-2-②小型、微型企业等证明材料（价格扣除适用，若有）</w:t>
      </w:r>
    </w:p>
    <w:p w14:paraId="6E2BE335">
      <w:pPr>
        <w:pStyle w:val="9"/>
        <w:ind w:firstLine="480"/>
        <w:jc w:val="center"/>
        <w:rPr>
          <w:rFonts w:ascii="宋体" w:hAnsi="宋体" w:eastAsia="宋体"/>
        </w:rPr>
      </w:pPr>
      <w:r>
        <w:rPr>
          <w:rFonts w:ascii="宋体" w:hAnsi="宋体" w:eastAsia="宋体" w:cs="仿宋_GB2312"/>
        </w:rPr>
        <w:t>编制说明</w:t>
      </w:r>
    </w:p>
    <w:p w14:paraId="24B86D8E">
      <w:pPr>
        <w:pStyle w:val="9"/>
        <w:ind w:firstLine="480"/>
        <w:rPr>
          <w:rFonts w:ascii="宋体" w:hAnsi="宋体" w:eastAsia="宋体"/>
        </w:rPr>
      </w:pPr>
      <w:r>
        <w:rPr>
          <w:rFonts w:ascii="宋体" w:hAnsi="宋体" w:eastAsia="宋体" w:cs="仿宋_GB2312"/>
        </w:rPr>
        <w:t>1、投标人为监狱企业的，根据其提供的由省级以上监狱管理局、戒毒管理局（含新疆生产建设兵团）出具的属于监狱企业的证明文件进行认定，监狱企业视同小型、微型企业。</w:t>
      </w:r>
    </w:p>
    <w:p w14:paraId="524F9975">
      <w:pPr>
        <w:pStyle w:val="9"/>
        <w:ind w:firstLine="480"/>
        <w:rPr>
          <w:rFonts w:ascii="宋体" w:hAnsi="宋体" w:eastAsia="宋体"/>
        </w:rPr>
      </w:pPr>
      <w:r>
        <w:rPr>
          <w:rFonts w:ascii="宋体" w:hAnsi="宋体" w:eastAsia="宋体"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2BEF22C">
      <w:pPr>
        <w:pStyle w:val="9"/>
        <w:ind w:firstLine="480"/>
        <w:rPr>
          <w:rFonts w:ascii="宋体" w:hAnsi="宋体" w:eastAsia="宋体"/>
        </w:rPr>
      </w:pPr>
      <w:r>
        <w:rPr>
          <w:rFonts w:ascii="宋体" w:hAnsi="宋体" w:eastAsia="宋体" w:cs="仿宋_GB2312"/>
        </w:rPr>
        <w:t>附：</w:t>
      </w:r>
    </w:p>
    <w:p w14:paraId="025D6591">
      <w:pPr>
        <w:pStyle w:val="9"/>
        <w:jc w:val="center"/>
        <w:outlineLvl w:val="3"/>
        <w:rPr>
          <w:rFonts w:ascii="宋体" w:hAnsi="宋体" w:eastAsia="宋体"/>
        </w:rPr>
      </w:pPr>
      <w:r>
        <w:rPr>
          <w:rFonts w:ascii="宋体" w:hAnsi="宋体" w:eastAsia="宋体" w:cs="仿宋_GB2312"/>
          <w:b/>
          <w:sz w:val="24"/>
        </w:rPr>
        <w:t>残疾人福利性单位声明函（价格扣除适用，若有）</w:t>
      </w:r>
    </w:p>
    <w:p w14:paraId="540E2E83">
      <w:pPr>
        <w:pStyle w:val="9"/>
        <w:ind w:firstLine="480"/>
        <w:rPr>
          <w:rFonts w:ascii="宋体" w:hAnsi="宋体" w:eastAsia="宋体"/>
        </w:rPr>
      </w:pPr>
      <w:r>
        <w:rPr>
          <w:rFonts w:ascii="宋体" w:hAnsi="宋体" w:eastAsia="宋体"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1B3255">
      <w:pPr>
        <w:pStyle w:val="9"/>
        <w:ind w:firstLine="480"/>
        <w:rPr>
          <w:rFonts w:ascii="宋体" w:hAnsi="宋体" w:eastAsia="宋体"/>
        </w:rPr>
      </w:pPr>
      <w:r>
        <w:rPr>
          <w:rFonts w:ascii="宋体" w:hAnsi="宋体" w:eastAsia="宋体"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166B016">
      <w:pPr>
        <w:pStyle w:val="9"/>
        <w:ind w:firstLine="480"/>
        <w:rPr>
          <w:rFonts w:ascii="宋体" w:hAnsi="宋体" w:eastAsia="宋体"/>
        </w:rPr>
      </w:pPr>
      <w:r>
        <w:rPr>
          <w:rFonts w:ascii="宋体" w:hAnsi="宋体" w:eastAsia="宋体" w:cs="仿宋_GB2312"/>
        </w:rPr>
        <w:t>（ ）由本投标人承建的（填写“所投采购包、品目号”）工程</w:t>
      </w:r>
    </w:p>
    <w:p w14:paraId="2B7E013A">
      <w:pPr>
        <w:pStyle w:val="9"/>
        <w:ind w:firstLine="480"/>
        <w:rPr>
          <w:rFonts w:ascii="宋体" w:hAnsi="宋体" w:eastAsia="宋体"/>
        </w:rPr>
      </w:pPr>
      <w:r>
        <w:rPr>
          <w:rFonts w:ascii="宋体" w:hAnsi="宋体" w:eastAsia="宋体" w:cs="仿宋_GB2312"/>
        </w:rPr>
        <w:t>（ ）由本投标人承接的（填写“所投采购包、品目号”）服务；</w:t>
      </w:r>
    </w:p>
    <w:p w14:paraId="1C01E19E">
      <w:pPr>
        <w:pStyle w:val="9"/>
        <w:ind w:firstLine="480"/>
        <w:rPr>
          <w:rFonts w:ascii="宋体" w:hAnsi="宋体" w:eastAsia="宋体"/>
        </w:rPr>
      </w:pPr>
      <w:r>
        <w:rPr>
          <w:rFonts w:ascii="宋体" w:hAnsi="宋体" w:eastAsia="宋体" w:cs="仿宋_GB2312"/>
        </w:rPr>
        <w:t>本投标人对上述声明的真实性负责。如有虚假，将依法承担相应责任。</w:t>
      </w:r>
    </w:p>
    <w:p w14:paraId="0F39322F">
      <w:pPr>
        <w:pStyle w:val="9"/>
        <w:ind w:firstLine="480"/>
        <w:rPr>
          <w:rFonts w:ascii="宋体" w:hAnsi="宋体" w:eastAsia="宋体"/>
        </w:rPr>
      </w:pPr>
      <w:r>
        <w:rPr>
          <w:rFonts w:ascii="宋体" w:hAnsi="宋体" w:eastAsia="宋体" w:cs="仿宋_GB2312"/>
        </w:rPr>
        <w:t>备注：</w:t>
      </w:r>
    </w:p>
    <w:p w14:paraId="2046E900">
      <w:pPr>
        <w:pStyle w:val="9"/>
        <w:ind w:firstLine="480"/>
        <w:rPr>
          <w:rFonts w:ascii="宋体" w:hAnsi="宋体" w:eastAsia="宋体"/>
        </w:rPr>
      </w:pPr>
      <w:r>
        <w:rPr>
          <w:rFonts w:ascii="宋体" w:hAnsi="宋体" w:eastAsia="宋体" w:cs="仿宋_GB2312"/>
        </w:rPr>
        <w:t>1、请投标人按照实际情况编制填写本声明函，并在相应的（）中打“√”。</w:t>
      </w:r>
    </w:p>
    <w:p w14:paraId="5B657A1E">
      <w:pPr>
        <w:pStyle w:val="9"/>
        <w:ind w:firstLine="480"/>
        <w:rPr>
          <w:rFonts w:ascii="宋体" w:hAnsi="宋体" w:eastAsia="宋体"/>
        </w:rPr>
      </w:pPr>
      <w:r>
        <w:rPr>
          <w:rFonts w:ascii="宋体" w:hAnsi="宋体" w:eastAsia="宋体" w:cs="仿宋_GB2312"/>
        </w:rPr>
        <w:t>2、若《残疾人福利性单位声明函》内容不真实，视为提供虚假材料。</w:t>
      </w:r>
    </w:p>
    <w:p w14:paraId="5F0AB7EC">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393ECF92">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9ADF107">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61045CFA">
      <w:pPr>
        <w:pStyle w:val="9"/>
        <w:ind w:firstLine="480"/>
        <w:rPr>
          <w:rFonts w:ascii="宋体" w:hAnsi="宋体" w:eastAsia="宋体"/>
        </w:rPr>
      </w:pPr>
      <w:r>
        <w:rPr>
          <w:rFonts w:ascii="宋体" w:hAnsi="宋体" w:eastAsia="宋体" w:cs="仿宋_GB2312"/>
        </w:rPr>
        <w:t>附：</w:t>
      </w:r>
    </w:p>
    <w:p w14:paraId="7F6FCEF0">
      <w:pPr>
        <w:pStyle w:val="9"/>
        <w:jc w:val="center"/>
        <w:outlineLvl w:val="3"/>
        <w:rPr>
          <w:rFonts w:ascii="宋体" w:hAnsi="宋体" w:eastAsia="宋体"/>
        </w:rPr>
      </w:pPr>
      <w:r>
        <w:rPr>
          <w:rFonts w:ascii="宋体" w:hAnsi="宋体" w:eastAsia="宋体" w:cs="仿宋_GB2312"/>
          <w:b/>
          <w:sz w:val="24"/>
        </w:rPr>
        <w:t>监狱企业证明材料</w:t>
      </w:r>
    </w:p>
    <w:p w14:paraId="7F62D182">
      <w:pPr>
        <w:pStyle w:val="9"/>
        <w:ind w:firstLine="480"/>
        <w:rPr>
          <w:rFonts w:ascii="宋体" w:hAnsi="宋体" w:eastAsia="宋体"/>
        </w:rPr>
      </w:pPr>
      <w:r>
        <w:rPr>
          <w:rFonts w:ascii="宋体" w:hAnsi="宋体" w:eastAsia="宋体" w:cs="仿宋_GB2312"/>
        </w:rPr>
        <w:t>投标人为监狱企业，提供本单位制造的货物（承接的服务），并在电子投标文件中提供省级以上监狱管理局、戒毒管理局（含新疆生产建设兵团）出具的属于监狱企业的证明文件。</w:t>
      </w:r>
    </w:p>
    <w:p w14:paraId="0D0C600A">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ECD2432">
      <w:pPr>
        <w:pStyle w:val="9"/>
        <w:jc w:val="center"/>
        <w:outlineLvl w:val="3"/>
        <w:rPr>
          <w:rFonts w:ascii="宋体" w:hAnsi="宋体" w:eastAsia="宋体"/>
        </w:rPr>
      </w:pPr>
      <w:r>
        <w:rPr>
          <w:rFonts w:ascii="宋体" w:hAnsi="宋体" w:eastAsia="宋体" w:cs="仿宋_GB2312"/>
          <w:b/>
          <w:sz w:val="24"/>
        </w:rPr>
        <w:t>三-3招标文件规定的其他价格扣除证明材料（若有）</w:t>
      </w:r>
    </w:p>
    <w:p w14:paraId="0EF24D5C">
      <w:pPr>
        <w:pStyle w:val="9"/>
        <w:ind w:firstLine="480"/>
        <w:jc w:val="center"/>
        <w:rPr>
          <w:rFonts w:ascii="宋体" w:hAnsi="宋体" w:eastAsia="宋体"/>
        </w:rPr>
      </w:pPr>
      <w:r>
        <w:rPr>
          <w:rFonts w:ascii="宋体" w:hAnsi="宋体" w:eastAsia="宋体" w:cs="仿宋_GB2312"/>
        </w:rPr>
        <w:t>编制说明</w:t>
      </w:r>
    </w:p>
    <w:p w14:paraId="008E88EF">
      <w:pPr>
        <w:pStyle w:val="9"/>
        <w:ind w:firstLine="480"/>
        <w:rPr>
          <w:rFonts w:ascii="宋体" w:hAnsi="宋体" w:eastAsia="宋体"/>
        </w:rPr>
      </w:pPr>
      <w:r>
        <w:rPr>
          <w:rFonts w:ascii="宋体" w:hAnsi="宋体" w:eastAsia="宋体" w:cs="仿宋_GB2312"/>
        </w:rPr>
        <w:t>若投标人可享受招标文件规定的除“节能（非强制类）、环境标志产品价格扣除”及“小型、微型企业产品等价格扣除”外的其他价格扣除优惠，则投标人应按照招标文件要求提供相应证明材料。</w:t>
      </w:r>
    </w:p>
    <w:p w14:paraId="7727E960">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5130FCB0">
      <w:pPr>
        <w:pStyle w:val="9"/>
        <w:jc w:val="center"/>
        <w:outlineLvl w:val="2"/>
        <w:rPr>
          <w:rFonts w:ascii="宋体" w:hAnsi="宋体" w:eastAsia="宋体"/>
        </w:rPr>
      </w:pPr>
      <w:r>
        <w:rPr>
          <w:rFonts w:ascii="宋体" w:hAnsi="宋体" w:eastAsia="宋体" w:cs="仿宋_GB2312"/>
          <w:b/>
          <w:sz w:val="28"/>
        </w:rPr>
        <w:t>封面格式(技术商务部分)</w:t>
      </w:r>
    </w:p>
    <w:p w14:paraId="5F5AD835">
      <w:pPr>
        <w:pStyle w:val="9"/>
        <w:jc w:val="center"/>
        <w:outlineLvl w:val="0"/>
        <w:rPr>
          <w:rFonts w:ascii="宋体" w:hAnsi="宋体" w:eastAsia="宋体"/>
        </w:rPr>
      </w:pPr>
      <w:r>
        <w:rPr>
          <w:rFonts w:ascii="宋体" w:hAnsi="宋体" w:eastAsia="宋体" w:cs="仿宋_GB2312"/>
          <w:b/>
          <w:sz w:val="48"/>
        </w:rPr>
        <w:t>福建省政府采购投标文件</w:t>
      </w:r>
    </w:p>
    <w:p w14:paraId="3B255527">
      <w:pPr>
        <w:pStyle w:val="9"/>
        <w:jc w:val="center"/>
        <w:outlineLvl w:val="0"/>
        <w:rPr>
          <w:rFonts w:ascii="宋体" w:hAnsi="宋体" w:eastAsia="宋体"/>
        </w:rPr>
      </w:pPr>
      <w:r>
        <w:rPr>
          <w:rFonts w:ascii="宋体" w:hAnsi="宋体" w:eastAsia="宋体" w:cs="仿宋_GB2312"/>
          <w:b/>
          <w:sz w:val="48"/>
        </w:rPr>
        <w:t>（技术商务部分）</w:t>
      </w:r>
      <w:r>
        <w:rPr>
          <w:rFonts w:ascii="宋体" w:hAnsi="宋体" w:eastAsia="宋体"/>
        </w:rPr>
        <w:br w:type="textWrapping"/>
      </w:r>
      <w:r>
        <w:rPr>
          <w:rFonts w:ascii="宋体" w:hAnsi="宋体" w:eastAsia="宋体"/>
        </w:rPr>
        <w:br w:type="textWrapping"/>
      </w:r>
      <w:r>
        <w:rPr>
          <w:rFonts w:ascii="宋体" w:hAnsi="宋体" w:eastAsia="宋体"/>
        </w:rPr>
        <w:br w:type="textWrapping"/>
      </w:r>
    </w:p>
    <w:p w14:paraId="2240823A">
      <w:pPr>
        <w:pStyle w:val="9"/>
        <w:jc w:val="center"/>
        <w:outlineLvl w:val="1"/>
        <w:rPr>
          <w:rFonts w:ascii="宋体" w:hAnsi="宋体" w:eastAsia="宋体"/>
        </w:rPr>
      </w:pPr>
      <w:r>
        <w:rPr>
          <w:rFonts w:ascii="宋体" w:hAnsi="宋体" w:eastAsia="宋体" w:cs="仿宋_GB2312"/>
          <w:b/>
          <w:sz w:val="36"/>
        </w:rPr>
        <w:t>（填写正本或副本）</w:t>
      </w:r>
      <w:r>
        <w:rPr>
          <w:rFonts w:ascii="宋体" w:hAnsi="宋体" w:eastAsia="宋体"/>
        </w:rPr>
        <w:br w:type="textWrapping"/>
      </w:r>
      <w:r>
        <w:rPr>
          <w:rFonts w:ascii="宋体" w:hAnsi="宋体" w:eastAsia="宋体"/>
        </w:rPr>
        <w:br w:type="textWrapping"/>
      </w:r>
      <w:r>
        <w:rPr>
          <w:rFonts w:ascii="宋体" w:hAnsi="宋体" w:eastAsia="宋体"/>
        </w:rPr>
        <w:br w:type="textWrapping"/>
      </w:r>
      <w:r>
        <w:rPr>
          <w:rFonts w:ascii="宋体" w:hAnsi="宋体" w:eastAsia="宋体"/>
        </w:rPr>
        <w:br w:type="textWrapping"/>
      </w:r>
      <w:r>
        <w:rPr>
          <w:rFonts w:ascii="宋体" w:hAnsi="宋体" w:eastAsia="宋体"/>
        </w:rPr>
        <w:br w:type="textWrapping"/>
      </w:r>
    </w:p>
    <w:p w14:paraId="1FD0A25F">
      <w:pPr>
        <w:pStyle w:val="9"/>
        <w:jc w:val="center"/>
        <w:outlineLvl w:val="2"/>
        <w:rPr>
          <w:rFonts w:ascii="宋体" w:hAnsi="宋体" w:eastAsia="宋体"/>
        </w:rPr>
      </w:pPr>
      <w:r>
        <w:rPr>
          <w:rFonts w:ascii="宋体" w:hAnsi="宋体" w:eastAsia="宋体" w:cs="仿宋_GB2312"/>
          <w:b/>
          <w:sz w:val="28"/>
        </w:rPr>
        <w:t>（项目名称：（由投标人填写）</w:t>
      </w:r>
    </w:p>
    <w:p w14:paraId="21F1CBF0">
      <w:pPr>
        <w:pStyle w:val="9"/>
        <w:jc w:val="center"/>
        <w:outlineLvl w:val="2"/>
        <w:rPr>
          <w:rFonts w:ascii="宋体" w:hAnsi="宋体" w:eastAsia="宋体"/>
        </w:rPr>
      </w:pPr>
      <w:r>
        <w:rPr>
          <w:rFonts w:ascii="宋体" w:hAnsi="宋体" w:eastAsia="宋体" w:cs="仿宋_GB2312"/>
          <w:b/>
          <w:sz w:val="28"/>
        </w:rPr>
        <w:t>（备案编号：（由投标人填写）</w:t>
      </w:r>
    </w:p>
    <w:p w14:paraId="54297D38">
      <w:pPr>
        <w:pStyle w:val="9"/>
        <w:jc w:val="center"/>
        <w:outlineLvl w:val="2"/>
        <w:rPr>
          <w:rFonts w:ascii="宋体" w:hAnsi="宋体" w:eastAsia="宋体"/>
        </w:rPr>
      </w:pPr>
      <w:r>
        <w:rPr>
          <w:rFonts w:ascii="宋体" w:hAnsi="宋体" w:eastAsia="宋体" w:cs="仿宋_GB2312"/>
          <w:b/>
          <w:sz w:val="28"/>
        </w:rPr>
        <w:t>（项目编号：（由投标人填写）</w:t>
      </w:r>
    </w:p>
    <w:p w14:paraId="56B5AEAD">
      <w:pPr>
        <w:pStyle w:val="9"/>
        <w:jc w:val="center"/>
        <w:outlineLvl w:val="2"/>
        <w:rPr>
          <w:rFonts w:ascii="宋体" w:hAnsi="宋体" w:eastAsia="宋体"/>
        </w:rPr>
      </w:pPr>
      <w:r>
        <w:rPr>
          <w:rFonts w:ascii="宋体" w:hAnsi="宋体" w:eastAsia="宋体" w:cs="仿宋_GB2312"/>
          <w:b/>
          <w:sz w:val="28"/>
        </w:rPr>
        <w:t>（所投采购包：（由投标人填写）</w:t>
      </w:r>
      <w:r>
        <w:rPr>
          <w:rFonts w:ascii="宋体" w:hAnsi="宋体" w:eastAsia="宋体"/>
        </w:rPr>
        <w:br w:type="textWrapping"/>
      </w:r>
      <w:r>
        <w:rPr>
          <w:rFonts w:ascii="宋体" w:hAnsi="宋体" w:eastAsia="宋体"/>
        </w:rPr>
        <w:br w:type="textWrapping"/>
      </w:r>
    </w:p>
    <w:p w14:paraId="12FAFAD1">
      <w:pPr>
        <w:pStyle w:val="9"/>
        <w:jc w:val="center"/>
        <w:outlineLvl w:val="2"/>
        <w:rPr>
          <w:rFonts w:ascii="宋体" w:hAnsi="宋体" w:eastAsia="宋体"/>
        </w:rPr>
      </w:pPr>
      <w:r>
        <w:rPr>
          <w:rFonts w:ascii="宋体" w:hAnsi="宋体" w:eastAsia="宋体" w:cs="仿宋_GB2312"/>
          <w:b/>
          <w:sz w:val="28"/>
        </w:rPr>
        <w:t>投标人：（填写“全称”）</w:t>
      </w:r>
    </w:p>
    <w:p w14:paraId="4174E0D8">
      <w:pPr>
        <w:pStyle w:val="9"/>
        <w:jc w:val="center"/>
        <w:outlineLvl w:val="2"/>
        <w:rPr>
          <w:rFonts w:ascii="宋体" w:hAnsi="宋体" w:eastAsia="宋体"/>
        </w:rPr>
      </w:pPr>
      <w:r>
        <w:rPr>
          <w:rFonts w:ascii="宋体" w:hAnsi="宋体" w:eastAsia="宋体" w:cs="仿宋_GB2312"/>
          <w:b/>
          <w:sz w:val="28"/>
        </w:rPr>
        <w:t>（由投标人填写）年（由投标人填写）月</w:t>
      </w:r>
    </w:p>
    <w:p w14:paraId="3BE28BCC">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7D19D5F7">
      <w:pPr>
        <w:pStyle w:val="9"/>
        <w:jc w:val="center"/>
        <w:outlineLvl w:val="2"/>
        <w:rPr>
          <w:rFonts w:ascii="宋体" w:hAnsi="宋体" w:eastAsia="宋体"/>
        </w:rPr>
      </w:pPr>
      <w:r>
        <w:rPr>
          <w:rFonts w:ascii="宋体" w:hAnsi="宋体" w:eastAsia="宋体" w:cs="仿宋_GB2312"/>
          <w:b/>
          <w:sz w:val="28"/>
        </w:rPr>
        <w:t>索引</w:t>
      </w:r>
    </w:p>
    <w:p w14:paraId="63326229">
      <w:pPr>
        <w:pStyle w:val="9"/>
        <w:ind w:firstLine="480"/>
        <w:rPr>
          <w:rFonts w:ascii="宋体" w:hAnsi="宋体" w:eastAsia="宋体"/>
        </w:rPr>
      </w:pPr>
      <w:r>
        <w:rPr>
          <w:rFonts w:ascii="宋体" w:hAnsi="宋体" w:eastAsia="宋体" w:cs="仿宋_GB2312"/>
        </w:rPr>
        <w:t>一、标的说明一览表</w:t>
      </w:r>
    </w:p>
    <w:p w14:paraId="1EEC9B6F">
      <w:pPr>
        <w:pStyle w:val="9"/>
        <w:ind w:firstLine="480"/>
        <w:rPr>
          <w:rFonts w:ascii="宋体" w:hAnsi="宋体" w:eastAsia="宋体"/>
        </w:rPr>
      </w:pPr>
      <w:r>
        <w:rPr>
          <w:rFonts w:ascii="宋体" w:hAnsi="宋体" w:eastAsia="宋体" w:cs="仿宋_GB2312"/>
        </w:rPr>
        <w:t>二、技术和服务要求响应表</w:t>
      </w:r>
    </w:p>
    <w:p w14:paraId="7613B14F">
      <w:pPr>
        <w:pStyle w:val="9"/>
        <w:ind w:firstLine="480"/>
        <w:rPr>
          <w:rFonts w:ascii="宋体" w:hAnsi="宋体" w:eastAsia="宋体"/>
        </w:rPr>
      </w:pPr>
      <w:r>
        <w:rPr>
          <w:rFonts w:ascii="宋体" w:hAnsi="宋体" w:eastAsia="宋体" w:cs="仿宋_GB2312"/>
        </w:rPr>
        <w:t>三、商务条件响应表</w:t>
      </w:r>
    </w:p>
    <w:p w14:paraId="6C86288B">
      <w:pPr>
        <w:pStyle w:val="9"/>
        <w:ind w:firstLine="480"/>
        <w:rPr>
          <w:rFonts w:ascii="宋体" w:hAnsi="宋体" w:eastAsia="宋体"/>
        </w:rPr>
      </w:pPr>
      <w:r>
        <w:rPr>
          <w:rFonts w:ascii="宋体" w:hAnsi="宋体" w:eastAsia="宋体" w:cs="仿宋_GB2312"/>
        </w:rPr>
        <w:t>四、投标人提交的其他资料（若有）</w:t>
      </w:r>
    </w:p>
    <w:p w14:paraId="71CE5EA5">
      <w:pPr>
        <w:pStyle w:val="9"/>
        <w:ind w:firstLine="480"/>
        <w:rPr>
          <w:rFonts w:ascii="宋体" w:hAnsi="宋体" w:eastAsia="宋体"/>
        </w:rPr>
      </w:pPr>
      <w:r>
        <w:rPr>
          <w:rFonts w:ascii="宋体" w:hAnsi="宋体" w:eastAsia="宋体" w:cs="仿宋_GB2312"/>
        </w:rPr>
        <w:t>※注意</w:t>
      </w:r>
    </w:p>
    <w:p w14:paraId="1511CD6A">
      <w:pPr>
        <w:pStyle w:val="9"/>
        <w:ind w:firstLine="480"/>
        <w:rPr>
          <w:rFonts w:ascii="宋体" w:hAnsi="宋体" w:eastAsia="宋体"/>
        </w:rPr>
      </w:pPr>
      <w:r>
        <w:rPr>
          <w:rFonts w:ascii="宋体" w:hAnsi="宋体" w:eastAsia="宋体" w:cs="仿宋_GB2312"/>
        </w:rPr>
        <w:t>技术商务部分中不得出现报价部分的全部或部分的投标报价信息（或组成资料），否则符合性审查不合格。</w:t>
      </w:r>
    </w:p>
    <w:p w14:paraId="67021D85">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57335221">
      <w:pPr>
        <w:pStyle w:val="9"/>
        <w:jc w:val="center"/>
        <w:outlineLvl w:val="2"/>
        <w:rPr>
          <w:rFonts w:ascii="宋体" w:hAnsi="宋体" w:eastAsia="宋体"/>
        </w:rPr>
      </w:pPr>
      <w:r>
        <w:rPr>
          <w:rFonts w:ascii="宋体" w:hAnsi="宋体" w:eastAsia="宋体" w:cs="仿宋_GB2312"/>
          <w:b/>
          <w:sz w:val="28"/>
        </w:rPr>
        <w:t>一、标的说明一览表</w:t>
      </w:r>
    </w:p>
    <w:p w14:paraId="66E29B85">
      <w:pPr>
        <w:pStyle w:val="9"/>
        <w:ind w:firstLine="480"/>
        <w:rPr>
          <w:rFonts w:ascii="宋体" w:hAnsi="宋体" w:eastAsia="宋体"/>
        </w:rPr>
      </w:pPr>
      <w:r>
        <w:rPr>
          <w:rFonts w:ascii="宋体" w:hAnsi="宋体" w:eastAsia="宋体" w:cs="仿宋_GB2312"/>
        </w:rPr>
        <w:t>项目编号：</w:t>
      </w:r>
      <w:r>
        <w:rPr>
          <w:rFonts w:ascii="宋体" w:hAnsi="宋体" w:eastAsia="宋体"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F3E1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752DDC">
            <w:pPr>
              <w:pStyle w:val="9"/>
              <w:rPr>
                <w:rFonts w:ascii="宋体" w:hAnsi="宋体" w:eastAsia="宋体"/>
              </w:rPr>
            </w:pPr>
            <w:r>
              <w:rPr>
                <w:rFonts w:ascii="宋体" w:hAnsi="宋体" w:eastAsia="宋体" w:cs="仿宋_GB2312"/>
              </w:rPr>
              <w:t>采购包</w:t>
            </w:r>
          </w:p>
        </w:tc>
        <w:tc>
          <w:tcPr>
            <w:tcW w:w="1187" w:type="dxa"/>
          </w:tcPr>
          <w:p w14:paraId="106D2405">
            <w:pPr>
              <w:pStyle w:val="9"/>
              <w:rPr>
                <w:rFonts w:ascii="宋体" w:hAnsi="宋体" w:eastAsia="宋体"/>
              </w:rPr>
            </w:pPr>
            <w:r>
              <w:rPr>
                <w:rFonts w:ascii="宋体" w:hAnsi="宋体" w:eastAsia="宋体" w:cs="仿宋_GB2312"/>
              </w:rPr>
              <w:t>品目号</w:t>
            </w:r>
          </w:p>
        </w:tc>
        <w:tc>
          <w:tcPr>
            <w:tcW w:w="1187" w:type="dxa"/>
          </w:tcPr>
          <w:p w14:paraId="460B9827">
            <w:pPr>
              <w:pStyle w:val="9"/>
              <w:rPr>
                <w:rFonts w:ascii="宋体" w:hAnsi="宋体" w:eastAsia="宋体"/>
              </w:rPr>
            </w:pPr>
            <w:r>
              <w:rPr>
                <w:rFonts w:ascii="宋体" w:hAnsi="宋体" w:eastAsia="宋体" w:cs="仿宋_GB2312"/>
              </w:rPr>
              <w:t>投标标的</w:t>
            </w:r>
          </w:p>
        </w:tc>
        <w:tc>
          <w:tcPr>
            <w:tcW w:w="1187" w:type="dxa"/>
          </w:tcPr>
          <w:p w14:paraId="45D8DCD2">
            <w:pPr>
              <w:pStyle w:val="9"/>
              <w:rPr>
                <w:rFonts w:ascii="宋体" w:hAnsi="宋体" w:eastAsia="宋体"/>
              </w:rPr>
            </w:pPr>
            <w:r>
              <w:rPr>
                <w:rFonts w:ascii="宋体" w:hAnsi="宋体" w:eastAsia="宋体" w:cs="仿宋_GB2312"/>
              </w:rPr>
              <w:t>数量</w:t>
            </w:r>
          </w:p>
        </w:tc>
        <w:tc>
          <w:tcPr>
            <w:tcW w:w="1187" w:type="dxa"/>
          </w:tcPr>
          <w:p w14:paraId="2B9C3729">
            <w:pPr>
              <w:pStyle w:val="9"/>
              <w:rPr>
                <w:rFonts w:ascii="宋体" w:hAnsi="宋体" w:eastAsia="宋体"/>
              </w:rPr>
            </w:pPr>
            <w:r>
              <w:rPr>
                <w:rFonts w:ascii="宋体" w:hAnsi="宋体" w:eastAsia="宋体" w:cs="仿宋_GB2312"/>
              </w:rPr>
              <w:t>规格</w:t>
            </w:r>
          </w:p>
        </w:tc>
        <w:tc>
          <w:tcPr>
            <w:tcW w:w="1187" w:type="dxa"/>
          </w:tcPr>
          <w:p w14:paraId="22FCF5B1">
            <w:pPr>
              <w:pStyle w:val="9"/>
              <w:rPr>
                <w:rFonts w:ascii="宋体" w:hAnsi="宋体" w:eastAsia="宋体"/>
              </w:rPr>
            </w:pPr>
            <w:r>
              <w:rPr>
                <w:rFonts w:ascii="宋体" w:hAnsi="宋体" w:eastAsia="宋体" w:cs="仿宋_GB2312"/>
              </w:rPr>
              <w:t>来源地</w:t>
            </w:r>
          </w:p>
        </w:tc>
        <w:tc>
          <w:tcPr>
            <w:tcW w:w="1187" w:type="dxa"/>
          </w:tcPr>
          <w:p w14:paraId="5D6A39F3">
            <w:pPr>
              <w:pStyle w:val="9"/>
              <w:rPr>
                <w:rFonts w:ascii="宋体" w:hAnsi="宋体" w:eastAsia="宋体"/>
              </w:rPr>
            </w:pPr>
            <w:r>
              <w:rPr>
                <w:rFonts w:ascii="宋体" w:hAnsi="宋体" w:eastAsia="宋体" w:cs="仿宋_GB2312"/>
              </w:rPr>
              <w:t>备注</w:t>
            </w:r>
          </w:p>
        </w:tc>
      </w:tr>
      <w:tr w14:paraId="4BA2C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C141153">
            <w:pPr>
              <w:pStyle w:val="9"/>
              <w:rPr>
                <w:rFonts w:ascii="宋体" w:hAnsi="宋体" w:eastAsia="宋体"/>
              </w:rPr>
            </w:pPr>
            <w:r>
              <w:rPr>
                <w:rFonts w:ascii="宋体" w:hAnsi="宋体" w:eastAsia="宋体" w:cs="仿宋_GB2312"/>
              </w:rPr>
              <w:t>*</w:t>
            </w:r>
          </w:p>
        </w:tc>
        <w:tc>
          <w:tcPr>
            <w:tcW w:w="1187" w:type="dxa"/>
          </w:tcPr>
          <w:p w14:paraId="48E96742">
            <w:pPr>
              <w:pStyle w:val="9"/>
              <w:rPr>
                <w:rFonts w:ascii="宋体" w:hAnsi="宋体" w:eastAsia="宋体"/>
              </w:rPr>
            </w:pPr>
            <w:r>
              <w:rPr>
                <w:rFonts w:ascii="宋体" w:hAnsi="宋体" w:eastAsia="宋体" w:cs="仿宋_GB2312"/>
              </w:rPr>
              <w:t>*-1</w:t>
            </w:r>
          </w:p>
        </w:tc>
        <w:tc>
          <w:tcPr>
            <w:tcW w:w="1187" w:type="dxa"/>
          </w:tcPr>
          <w:p w14:paraId="3D2B1B1B">
            <w:pPr>
              <w:rPr>
                <w:rFonts w:hint="eastAsia" w:ascii="宋体" w:hAnsi="宋体" w:eastAsia="宋体"/>
              </w:rPr>
            </w:pPr>
          </w:p>
        </w:tc>
        <w:tc>
          <w:tcPr>
            <w:tcW w:w="1187" w:type="dxa"/>
          </w:tcPr>
          <w:p w14:paraId="39BBA344">
            <w:pPr>
              <w:rPr>
                <w:rFonts w:hint="eastAsia" w:ascii="宋体" w:hAnsi="宋体" w:eastAsia="宋体"/>
              </w:rPr>
            </w:pPr>
          </w:p>
        </w:tc>
        <w:tc>
          <w:tcPr>
            <w:tcW w:w="1187" w:type="dxa"/>
          </w:tcPr>
          <w:p w14:paraId="6E7333FA">
            <w:pPr>
              <w:rPr>
                <w:rFonts w:hint="eastAsia" w:ascii="宋体" w:hAnsi="宋体" w:eastAsia="宋体"/>
              </w:rPr>
            </w:pPr>
          </w:p>
        </w:tc>
        <w:tc>
          <w:tcPr>
            <w:tcW w:w="1187" w:type="dxa"/>
          </w:tcPr>
          <w:p w14:paraId="549DFA93">
            <w:pPr>
              <w:rPr>
                <w:rFonts w:hint="eastAsia" w:ascii="宋体" w:hAnsi="宋体" w:eastAsia="宋体"/>
              </w:rPr>
            </w:pPr>
          </w:p>
        </w:tc>
      </w:tr>
      <w:tr w14:paraId="567A4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E41467C">
            <w:pPr>
              <w:rPr>
                <w:rFonts w:hint="eastAsia" w:ascii="宋体" w:hAnsi="宋体" w:eastAsia="宋体"/>
              </w:rPr>
            </w:pPr>
          </w:p>
        </w:tc>
        <w:tc>
          <w:tcPr>
            <w:tcW w:w="1187" w:type="dxa"/>
          </w:tcPr>
          <w:p w14:paraId="6939E247">
            <w:pPr>
              <w:pStyle w:val="9"/>
              <w:rPr>
                <w:rFonts w:ascii="宋体" w:hAnsi="宋体" w:eastAsia="宋体"/>
              </w:rPr>
            </w:pPr>
            <w:r>
              <w:rPr>
                <w:rFonts w:ascii="宋体" w:hAnsi="宋体" w:eastAsia="宋体" w:cs="仿宋_GB2312"/>
              </w:rPr>
              <w:t>…</w:t>
            </w:r>
          </w:p>
        </w:tc>
        <w:tc>
          <w:tcPr>
            <w:tcW w:w="1187" w:type="dxa"/>
          </w:tcPr>
          <w:p w14:paraId="6CAAB8D3">
            <w:pPr>
              <w:rPr>
                <w:rFonts w:hint="eastAsia" w:ascii="宋体" w:hAnsi="宋体" w:eastAsia="宋体"/>
              </w:rPr>
            </w:pPr>
          </w:p>
        </w:tc>
        <w:tc>
          <w:tcPr>
            <w:tcW w:w="1187" w:type="dxa"/>
          </w:tcPr>
          <w:p w14:paraId="6C815A3B">
            <w:pPr>
              <w:rPr>
                <w:rFonts w:hint="eastAsia" w:ascii="宋体" w:hAnsi="宋体" w:eastAsia="宋体"/>
              </w:rPr>
            </w:pPr>
          </w:p>
        </w:tc>
        <w:tc>
          <w:tcPr>
            <w:tcW w:w="1187" w:type="dxa"/>
          </w:tcPr>
          <w:p w14:paraId="396F72B5">
            <w:pPr>
              <w:rPr>
                <w:rFonts w:hint="eastAsia" w:ascii="宋体" w:hAnsi="宋体" w:eastAsia="宋体"/>
              </w:rPr>
            </w:pPr>
          </w:p>
        </w:tc>
        <w:tc>
          <w:tcPr>
            <w:tcW w:w="1187" w:type="dxa"/>
          </w:tcPr>
          <w:p w14:paraId="03906B8A">
            <w:pPr>
              <w:rPr>
                <w:rFonts w:hint="eastAsia" w:ascii="宋体" w:hAnsi="宋体" w:eastAsia="宋体"/>
              </w:rPr>
            </w:pPr>
          </w:p>
        </w:tc>
      </w:tr>
      <w:tr w14:paraId="1E33A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B49CFA1">
            <w:pPr>
              <w:pStyle w:val="9"/>
              <w:rPr>
                <w:rFonts w:ascii="宋体" w:hAnsi="宋体" w:eastAsia="宋体"/>
              </w:rPr>
            </w:pPr>
            <w:r>
              <w:rPr>
                <w:rFonts w:ascii="宋体" w:hAnsi="宋体" w:eastAsia="宋体" w:cs="仿宋_GB2312"/>
              </w:rPr>
              <w:t>…</w:t>
            </w:r>
          </w:p>
        </w:tc>
        <w:tc>
          <w:tcPr>
            <w:tcW w:w="1187" w:type="dxa"/>
          </w:tcPr>
          <w:p w14:paraId="49AF2310">
            <w:pPr>
              <w:rPr>
                <w:rFonts w:hint="eastAsia" w:ascii="宋体" w:hAnsi="宋体" w:eastAsia="宋体"/>
              </w:rPr>
            </w:pPr>
          </w:p>
        </w:tc>
        <w:tc>
          <w:tcPr>
            <w:tcW w:w="1187" w:type="dxa"/>
          </w:tcPr>
          <w:p w14:paraId="5EE0F2E7">
            <w:pPr>
              <w:rPr>
                <w:rFonts w:hint="eastAsia" w:ascii="宋体" w:hAnsi="宋体" w:eastAsia="宋体"/>
              </w:rPr>
            </w:pPr>
          </w:p>
        </w:tc>
        <w:tc>
          <w:tcPr>
            <w:tcW w:w="1187" w:type="dxa"/>
          </w:tcPr>
          <w:p w14:paraId="76D37CCE">
            <w:pPr>
              <w:rPr>
                <w:rFonts w:hint="eastAsia" w:ascii="宋体" w:hAnsi="宋体" w:eastAsia="宋体"/>
              </w:rPr>
            </w:pPr>
          </w:p>
        </w:tc>
        <w:tc>
          <w:tcPr>
            <w:tcW w:w="1187" w:type="dxa"/>
          </w:tcPr>
          <w:p w14:paraId="2A67D277">
            <w:pPr>
              <w:rPr>
                <w:rFonts w:hint="eastAsia" w:ascii="宋体" w:hAnsi="宋体" w:eastAsia="宋体"/>
              </w:rPr>
            </w:pPr>
          </w:p>
        </w:tc>
        <w:tc>
          <w:tcPr>
            <w:tcW w:w="1187" w:type="dxa"/>
          </w:tcPr>
          <w:p w14:paraId="6C01DACC">
            <w:pPr>
              <w:rPr>
                <w:rFonts w:hint="eastAsia" w:ascii="宋体" w:hAnsi="宋体" w:eastAsia="宋体"/>
              </w:rPr>
            </w:pPr>
          </w:p>
        </w:tc>
      </w:tr>
    </w:tbl>
    <w:p w14:paraId="3F924A54">
      <w:pPr>
        <w:pStyle w:val="9"/>
        <w:ind w:firstLine="480"/>
        <w:rPr>
          <w:rFonts w:ascii="宋体" w:hAnsi="宋体" w:eastAsia="宋体"/>
        </w:rPr>
      </w:pPr>
      <w:r>
        <w:rPr>
          <w:rFonts w:ascii="宋体" w:hAnsi="宋体" w:eastAsia="宋体" w:cs="仿宋_GB2312"/>
        </w:rPr>
        <w:t>※注意：</w:t>
      </w:r>
    </w:p>
    <w:p w14:paraId="6A3A56C6">
      <w:pPr>
        <w:pStyle w:val="9"/>
        <w:ind w:firstLine="480"/>
        <w:rPr>
          <w:rFonts w:ascii="宋体" w:hAnsi="宋体" w:eastAsia="宋体"/>
        </w:rPr>
      </w:pPr>
      <w:r>
        <w:rPr>
          <w:rFonts w:ascii="宋体" w:hAnsi="宋体" w:eastAsia="宋体" w:cs="仿宋_GB2312"/>
        </w:rPr>
        <w:t>1、本表应按照下列规定填写：</w:t>
      </w:r>
    </w:p>
    <w:p w14:paraId="5B1FD719">
      <w:pPr>
        <w:pStyle w:val="9"/>
        <w:ind w:firstLine="480"/>
        <w:rPr>
          <w:rFonts w:ascii="宋体" w:hAnsi="宋体" w:eastAsia="宋体"/>
        </w:rPr>
      </w:pPr>
      <w:r>
        <w:rPr>
          <w:rFonts w:ascii="宋体" w:hAnsi="宋体" w:eastAsia="宋体" w:cs="仿宋_GB2312"/>
        </w:rPr>
        <w:t>1.1“采购包”、“品目号”、“投标标的”及“数量”应与招标文件《采购标的一览表》中的有关内容（“采购包”、“品目号”、“采购标的”及“数量”）保持一致。</w:t>
      </w:r>
    </w:p>
    <w:p w14:paraId="6F8BCCDF">
      <w:pPr>
        <w:pStyle w:val="9"/>
        <w:ind w:firstLine="480"/>
        <w:rPr>
          <w:rFonts w:ascii="宋体" w:hAnsi="宋体" w:eastAsia="宋体"/>
        </w:rPr>
      </w:pPr>
      <w:r>
        <w:rPr>
          <w:rFonts w:ascii="宋体" w:hAnsi="宋体" w:eastAsia="宋体"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13F6B57">
      <w:pPr>
        <w:pStyle w:val="9"/>
        <w:ind w:firstLine="480"/>
        <w:rPr>
          <w:rFonts w:ascii="宋体" w:hAnsi="宋体" w:eastAsia="宋体"/>
        </w:rPr>
      </w:pPr>
      <w:r>
        <w:rPr>
          <w:rFonts w:ascii="宋体" w:hAnsi="宋体" w:eastAsia="宋体" w:cs="仿宋_GB2312"/>
        </w:rPr>
        <w:t>1.3“投标标的”为服务的：“规格”项下应填写服务提供者提供的服务标准及品牌（若有）。“来源地”应填写服务提供者的所在地。“备注”项下应填写关于服务标准所涵盖的具体项目或内容的说明等。</w:t>
      </w:r>
    </w:p>
    <w:p w14:paraId="5905CAD6">
      <w:pPr>
        <w:pStyle w:val="9"/>
        <w:ind w:firstLine="480"/>
        <w:rPr>
          <w:rFonts w:ascii="宋体" w:hAnsi="宋体" w:eastAsia="宋体"/>
        </w:rPr>
      </w:pPr>
      <w:r>
        <w:rPr>
          <w:rFonts w:ascii="宋体" w:hAnsi="宋体" w:eastAsia="宋体" w:cs="仿宋_GB2312"/>
        </w:rPr>
        <w:t>2、投标人需要说明的内容若需特殊表达，应先在本表中进行相应说明，再另页应答，但应做好标注说明，方便评委查阅评审。未标注说明可能导致的不利的评审后果由投标人自行承担。</w:t>
      </w:r>
    </w:p>
    <w:p w14:paraId="4E43529A">
      <w:pPr>
        <w:pStyle w:val="9"/>
        <w:ind w:firstLine="480"/>
        <w:rPr>
          <w:rFonts w:ascii="宋体" w:hAnsi="宋体" w:eastAsia="宋体"/>
        </w:rPr>
      </w:pPr>
      <w:r>
        <w:rPr>
          <w:rFonts w:ascii="宋体" w:hAnsi="宋体" w:eastAsia="宋体" w:cs="仿宋_GB2312"/>
        </w:rPr>
        <w:t>3、电子投标文件中涉及“投标标的”、“数量”、“规格”、“来源地”的内容若不一致，以投标客户端的投标（响应）报价明细表为准。</w:t>
      </w:r>
    </w:p>
    <w:p w14:paraId="07C4B624">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208C2E8A">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3CE22519">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4AB5F611">
      <w:pPr>
        <w:pStyle w:val="9"/>
        <w:jc w:val="center"/>
        <w:outlineLvl w:val="2"/>
        <w:rPr>
          <w:rFonts w:ascii="宋体" w:hAnsi="宋体" w:eastAsia="宋体"/>
        </w:rPr>
      </w:pPr>
      <w:r>
        <w:rPr>
          <w:rFonts w:ascii="宋体" w:hAnsi="宋体" w:eastAsia="宋体" w:cs="仿宋_GB2312"/>
          <w:b/>
          <w:sz w:val="28"/>
        </w:rPr>
        <w:t>二、技术和服务要求响应表</w:t>
      </w:r>
    </w:p>
    <w:p w14:paraId="41ADB6AE">
      <w:pPr>
        <w:pStyle w:val="9"/>
        <w:ind w:firstLine="480"/>
        <w:rPr>
          <w:rFonts w:ascii="宋体" w:hAnsi="宋体" w:eastAsia="宋体"/>
        </w:rPr>
      </w:pPr>
      <w:r>
        <w:rPr>
          <w:rFonts w:ascii="宋体" w:hAnsi="宋体" w:eastAsia="宋体" w:cs="仿宋_GB2312"/>
        </w:rPr>
        <w:t>项目编号：</w:t>
      </w:r>
      <w:r>
        <w:rPr>
          <w:rFonts w:ascii="宋体" w:hAnsi="宋体" w:eastAsia="宋体"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6B4D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45F625">
            <w:pPr>
              <w:pStyle w:val="9"/>
              <w:rPr>
                <w:rFonts w:ascii="宋体" w:hAnsi="宋体" w:eastAsia="宋体"/>
              </w:rPr>
            </w:pPr>
            <w:r>
              <w:rPr>
                <w:rFonts w:ascii="宋体" w:hAnsi="宋体" w:eastAsia="宋体" w:cs="仿宋_GB2312"/>
              </w:rPr>
              <w:t>采购包</w:t>
            </w:r>
          </w:p>
        </w:tc>
        <w:tc>
          <w:tcPr>
            <w:tcW w:w="1661" w:type="dxa"/>
          </w:tcPr>
          <w:p w14:paraId="5700C77A">
            <w:pPr>
              <w:pStyle w:val="9"/>
              <w:rPr>
                <w:rFonts w:ascii="宋体" w:hAnsi="宋体" w:eastAsia="宋体"/>
              </w:rPr>
            </w:pPr>
            <w:r>
              <w:rPr>
                <w:rFonts w:ascii="宋体" w:hAnsi="宋体" w:eastAsia="宋体" w:cs="仿宋_GB2312"/>
              </w:rPr>
              <w:t>品目号</w:t>
            </w:r>
          </w:p>
        </w:tc>
        <w:tc>
          <w:tcPr>
            <w:tcW w:w="1661" w:type="dxa"/>
          </w:tcPr>
          <w:p w14:paraId="53F16B96">
            <w:pPr>
              <w:pStyle w:val="9"/>
              <w:rPr>
                <w:rFonts w:ascii="宋体" w:hAnsi="宋体" w:eastAsia="宋体"/>
              </w:rPr>
            </w:pPr>
            <w:r>
              <w:rPr>
                <w:rFonts w:ascii="宋体" w:hAnsi="宋体" w:eastAsia="宋体" w:cs="仿宋_GB2312"/>
              </w:rPr>
              <w:t>技术和服务要求</w:t>
            </w:r>
          </w:p>
        </w:tc>
        <w:tc>
          <w:tcPr>
            <w:tcW w:w="1661" w:type="dxa"/>
          </w:tcPr>
          <w:p w14:paraId="6FB93248">
            <w:pPr>
              <w:pStyle w:val="9"/>
              <w:rPr>
                <w:rFonts w:ascii="宋体" w:hAnsi="宋体" w:eastAsia="宋体"/>
              </w:rPr>
            </w:pPr>
            <w:r>
              <w:rPr>
                <w:rFonts w:ascii="宋体" w:hAnsi="宋体" w:eastAsia="宋体" w:cs="仿宋_GB2312"/>
              </w:rPr>
              <w:t>投标响应</w:t>
            </w:r>
          </w:p>
        </w:tc>
        <w:tc>
          <w:tcPr>
            <w:tcW w:w="1661" w:type="dxa"/>
          </w:tcPr>
          <w:p w14:paraId="2ECAD75D">
            <w:pPr>
              <w:pStyle w:val="9"/>
              <w:rPr>
                <w:rFonts w:ascii="宋体" w:hAnsi="宋体" w:eastAsia="宋体"/>
              </w:rPr>
            </w:pPr>
            <w:r>
              <w:rPr>
                <w:rFonts w:ascii="宋体" w:hAnsi="宋体" w:eastAsia="宋体" w:cs="仿宋_GB2312"/>
              </w:rPr>
              <w:t>是否偏离及说明</w:t>
            </w:r>
          </w:p>
        </w:tc>
      </w:tr>
      <w:tr w14:paraId="434C3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1C8416C">
            <w:pPr>
              <w:pStyle w:val="9"/>
              <w:rPr>
                <w:rFonts w:ascii="宋体" w:hAnsi="宋体" w:eastAsia="宋体"/>
              </w:rPr>
            </w:pPr>
            <w:r>
              <w:rPr>
                <w:rFonts w:ascii="宋体" w:hAnsi="宋体" w:eastAsia="宋体" w:cs="仿宋_GB2312"/>
              </w:rPr>
              <w:t>*</w:t>
            </w:r>
          </w:p>
        </w:tc>
        <w:tc>
          <w:tcPr>
            <w:tcW w:w="1661" w:type="dxa"/>
          </w:tcPr>
          <w:p w14:paraId="0A82A2EE">
            <w:pPr>
              <w:pStyle w:val="9"/>
              <w:rPr>
                <w:rFonts w:ascii="宋体" w:hAnsi="宋体" w:eastAsia="宋体"/>
              </w:rPr>
            </w:pPr>
            <w:r>
              <w:rPr>
                <w:rFonts w:ascii="宋体" w:hAnsi="宋体" w:eastAsia="宋体" w:cs="仿宋_GB2312"/>
              </w:rPr>
              <w:t>*-1</w:t>
            </w:r>
          </w:p>
        </w:tc>
        <w:tc>
          <w:tcPr>
            <w:tcW w:w="1661" w:type="dxa"/>
          </w:tcPr>
          <w:p w14:paraId="50B13E01">
            <w:pPr>
              <w:rPr>
                <w:rFonts w:hint="eastAsia" w:ascii="宋体" w:hAnsi="宋体" w:eastAsia="宋体"/>
              </w:rPr>
            </w:pPr>
          </w:p>
        </w:tc>
        <w:tc>
          <w:tcPr>
            <w:tcW w:w="1661" w:type="dxa"/>
          </w:tcPr>
          <w:p w14:paraId="3AA49962">
            <w:pPr>
              <w:rPr>
                <w:rFonts w:hint="eastAsia" w:ascii="宋体" w:hAnsi="宋体" w:eastAsia="宋体"/>
              </w:rPr>
            </w:pPr>
          </w:p>
        </w:tc>
        <w:tc>
          <w:tcPr>
            <w:tcW w:w="1661" w:type="dxa"/>
          </w:tcPr>
          <w:p w14:paraId="579D2974">
            <w:pPr>
              <w:rPr>
                <w:rFonts w:hint="eastAsia" w:ascii="宋体" w:hAnsi="宋体" w:eastAsia="宋体"/>
              </w:rPr>
            </w:pPr>
          </w:p>
        </w:tc>
      </w:tr>
      <w:tr w14:paraId="71B8D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5D68AE86">
            <w:pPr>
              <w:rPr>
                <w:rFonts w:hint="eastAsia" w:ascii="宋体" w:hAnsi="宋体" w:eastAsia="宋体"/>
              </w:rPr>
            </w:pPr>
          </w:p>
        </w:tc>
        <w:tc>
          <w:tcPr>
            <w:tcW w:w="1661" w:type="dxa"/>
          </w:tcPr>
          <w:p w14:paraId="13FC299E">
            <w:pPr>
              <w:pStyle w:val="9"/>
              <w:rPr>
                <w:rFonts w:ascii="宋体" w:hAnsi="宋体" w:eastAsia="宋体"/>
              </w:rPr>
            </w:pPr>
            <w:r>
              <w:rPr>
                <w:rFonts w:ascii="宋体" w:hAnsi="宋体" w:eastAsia="宋体" w:cs="仿宋_GB2312"/>
              </w:rPr>
              <w:t>…</w:t>
            </w:r>
          </w:p>
        </w:tc>
        <w:tc>
          <w:tcPr>
            <w:tcW w:w="1661" w:type="dxa"/>
          </w:tcPr>
          <w:p w14:paraId="4BD54B32">
            <w:pPr>
              <w:rPr>
                <w:rFonts w:hint="eastAsia" w:ascii="宋体" w:hAnsi="宋体" w:eastAsia="宋体"/>
              </w:rPr>
            </w:pPr>
          </w:p>
        </w:tc>
        <w:tc>
          <w:tcPr>
            <w:tcW w:w="1661" w:type="dxa"/>
          </w:tcPr>
          <w:p w14:paraId="50B28ADD">
            <w:pPr>
              <w:rPr>
                <w:rFonts w:hint="eastAsia" w:ascii="宋体" w:hAnsi="宋体" w:eastAsia="宋体"/>
              </w:rPr>
            </w:pPr>
          </w:p>
        </w:tc>
        <w:tc>
          <w:tcPr>
            <w:tcW w:w="1661" w:type="dxa"/>
          </w:tcPr>
          <w:p w14:paraId="6C8627FC">
            <w:pPr>
              <w:rPr>
                <w:rFonts w:hint="eastAsia" w:ascii="宋体" w:hAnsi="宋体" w:eastAsia="宋体"/>
              </w:rPr>
            </w:pPr>
          </w:p>
        </w:tc>
      </w:tr>
      <w:tr w14:paraId="605B4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5B2B35D8">
            <w:pPr>
              <w:pStyle w:val="9"/>
              <w:rPr>
                <w:rFonts w:ascii="宋体" w:hAnsi="宋体" w:eastAsia="宋体"/>
              </w:rPr>
            </w:pPr>
            <w:r>
              <w:rPr>
                <w:rFonts w:ascii="宋体" w:hAnsi="宋体" w:eastAsia="宋体" w:cs="仿宋_GB2312"/>
              </w:rPr>
              <w:t>…</w:t>
            </w:r>
          </w:p>
        </w:tc>
        <w:tc>
          <w:tcPr>
            <w:tcW w:w="1661" w:type="dxa"/>
          </w:tcPr>
          <w:p w14:paraId="23BD93AF">
            <w:pPr>
              <w:rPr>
                <w:rFonts w:hint="eastAsia" w:ascii="宋体" w:hAnsi="宋体" w:eastAsia="宋体"/>
              </w:rPr>
            </w:pPr>
          </w:p>
        </w:tc>
        <w:tc>
          <w:tcPr>
            <w:tcW w:w="1661" w:type="dxa"/>
          </w:tcPr>
          <w:p w14:paraId="3AD76FD9">
            <w:pPr>
              <w:rPr>
                <w:rFonts w:hint="eastAsia" w:ascii="宋体" w:hAnsi="宋体" w:eastAsia="宋体"/>
              </w:rPr>
            </w:pPr>
          </w:p>
        </w:tc>
        <w:tc>
          <w:tcPr>
            <w:tcW w:w="1661" w:type="dxa"/>
          </w:tcPr>
          <w:p w14:paraId="75EAB869">
            <w:pPr>
              <w:rPr>
                <w:rFonts w:hint="eastAsia" w:ascii="宋体" w:hAnsi="宋体" w:eastAsia="宋体"/>
              </w:rPr>
            </w:pPr>
          </w:p>
        </w:tc>
        <w:tc>
          <w:tcPr>
            <w:tcW w:w="1661" w:type="dxa"/>
          </w:tcPr>
          <w:p w14:paraId="48B19984">
            <w:pPr>
              <w:rPr>
                <w:rFonts w:hint="eastAsia" w:ascii="宋体" w:hAnsi="宋体" w:eastAsia="宋体"/>
              </w:rPr>
            </w:pPr>
          </w:p>
        </w:tc>
      </w:tr>
    </w:tbl>
    <w:p w14:paraId="28294636">
      <w:pPr>
        <w:pStyle w:val="9"/>
        <w:ind w:firstLine="480"/>
        <w:rPr>
          <w:rFonts w:ascii="宋体" w:hAnsi="宋体" w:eastAsia="宋体"/>
        </w:rPr>
      </w:pPr>
      <w:r>
        <w:rPr>
          <w:rFonts w:ascii="宋体" w:hAnsi="宋体" w:eastAsia="宋体" w:cs="仿宋_GB2312"/>
        </w:rPr>
        <w:t>※注意：</w:t>
      </w:r>
    </w:p>
    <w:p w14:paraId="52774754">
      <w:pPr>
        <w:pStyle w:val="9"/>
        <w:ind w:firstLine="480"/>
        <w:rPr>
          <w:rFonts w:ascii="宋体" w:hAnsi="宋体" w:eastAsia="宋体"/>
        </w:rPr>
      </w:pPr>
      <w:r>
        <w:rPr>
          <w:rFonts w:ascii="宋体" w:hAnsi="宋体" w:eastAsia="宋体" w:cs="仿宋_GB2312"/>
        </w:rPr>
        <w:t>1、本表应按照下列规定填写：</w:t>
      </w:r>
    </w:p>
    <w:p w14:paraId="44F846D2">
      <w:pPr>
        <w:pStyle w:val="9"/>
        <w:ind w:firstLine="480"/>
        <w:rPr>
          <w:rFonts w:ascii="宋体" w:hAnsi="宋体" w:eastAsia="宋体"/>
        </w:rPr>
      </w:pPr>
      <w:r>
        <w:rPr>
          <w:rFonts w:ascii="宋体" w:hAnsi="宋体" w:eastAsia="宋体" w:cs="仿宋_GB2312"/>
        </w:rPr>
        <w:t>1.1“技术和服务要求”项下填写的内容应与招标文件第五章“技术和服务要求”的内容保持一致。</w:t>
      </w:r>
    </w:p>
    <w:p w14:paraId="03C1AFF3">
      <w:pPr>
        <w:pStyle w:val="9"/>
        <w:ind w:firstLine="480"/>
        <w:rPr>
          <w:rFonts w:ascii="宋体" w:hAnsi="宋体" w:eastAsia="宋体"/>
        </w:rPr>
      </w:pPr>
      <w:r>
        <w:rPr>
          <w:rFonts w:ascii="宋体" w:hAnsi="宋体" w:eastAsia="宋体"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8879F98">
      <w:pPr>
        <w:pStyle w:val="9"/>
        <w:ind w:firstLine="480"/>
        <w:rPr>
          <w:rFonts w:ascii="宋体" w:hAnsi="宋体" w:eastAsia="宋体"/>
        </w:rPr>
      </w:pPr>
      <w:r>
        <w:rPr>
          <w:rFonts w:ascii="宋体" w:hAnsi="宋体" w:eastAsia="宋体" w:cs="仿宋_GB2312"/>
        </w:rPr>
        <w:t>1.3“是否偏离及说明”项下应按下列规定填写：优于的，填写“正偏离”；符合的，填写“无偏离”；低于的，填写“负偏离”。</w:t>
      </w:r>
    </w:p>
    <w:p w14:paraId="46026B67">
      <w:pPr>
        <w:pStyle w:val="9"/>
        <w:ind w:firstLine="480"/>
        <w:rPr>
          <w:rFonts w:ascii="宋体" w:hAnsi="宋体" w:eastAsia="宋体"/>
        </w:rPr>
      </w:pPr>
      <w:r>
        <w:rPr>
          <w:rFonts w:ascii="宋体" w:hAnsi="宋体" w:eastAsia="宋体" w:cs="仿宋_GB2312"/>
        </w:rPr>
        <w:t>2、投标人需要说明的内容若需特殊表达，应先在本表中进行相应说明，再另页应答，但应做好标注说明，方便评委查阅评审。未标注说明可能导致的不利的评审后果由投标人自行承担。</w:t>
      </w:r>
    </w:p>
    <w:p w14:paraId="65DF1872">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3AB9B8F0">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01F89BC5">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397C7A1B">
      <w:pPr>
        <w:pStyle w:val="9"/>
        <w:jc w:val="center"/>
        <w:outlineLvl w:val="2"/>
        <w:rPr>
          <w:rFonts w:ascii="宋体" w:hAnsi="宋体" w:eastAsia="宋体"/>
        </w:rPr>
      </w:pPr>
      <w:r>
        <w:rPr>
          <w:rFonts w:ascii="宋体" w:hAnsi="宋体" w:eastAsia="宋体" w:cs="仿宋_GB2312"/>
          <w:b/>
          <w:sz w:val="28"/>
        </w:rPr>
        <w:t>三、商务条件响应表</w:t>
      </w:r>
    </w:p>
    <w:p w14:paraId="776537B9">
      <w:pPr>
        <w:pStyle w:val="9"/>
        <w:ind w:firstLine="480"/>
        <w:rPr>
          <w:rFonts w:ascii="宋体" w:hAnsi="宋体" w:eastAsia="宋体"/>
        </w:rPr>
      </w:pPr>
      <w:r>
        <w:rPr>
          <w:rFonts w:ascii="宋体" w:hAnsi="宋体" w:eastAsia="宋体" w:cs="仿宋_GB2312"/>
        </w:rPr>
        <w:t>项目编号：</w:t>
      </w:r>
      <w:r>
        <w:rPr>
          <w:rFonts w:ascii="宋体" w:hAnsi="宋体" w:eastAsia="宋体"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E90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17A3DB">
            <w:pPr>
              <w:pStyle w:val="9"/>
              <w:rPr>
                <w:rFonts w:ascii="宋体" w:hAnsi="宋体" w:eastAsia="宋体"/>
              </w:rPr>
            </w:pPr>
            <w:r>
              <w:rPr>
                <w:rFonts w:ascii="宋体" w:hAnsi="宋体" w:eastAsia="宋体" w:cs="仿宋_GB2312"/>
              </w:rPr>
              <w:t>采购包</w:t>
            </w:r>
          </w:p>
        </w:tc>
        <w:tc>
          <w:tcPr>
            <w:tcW w:w="1661" w:type="dxa"/>
          </w:tcPr>
          <w:p w14:paraId="02F5AE8D">
            <w:pPr>
              <w:pStyle w:val="9"/>
              <w:rPr>
                <w:rFonts w:ascii="宋体" w:hAnsi="宋体" w:eastAsia="宋体"/>
              </w:rPr>
            </w:pPr>
            <w:r>
              <w:rPr>
                <w:rFonts w:ascii="宋体" w:hAnsi="宋体" w:eastAsia="宋体" w:cs="仿宋_GB2312"/>
              </w:rPr>
              <w:t>品目号</w:t>
            </w:r>
          </w:p>
        </w:tc>
        <w:tc>
          <w:tcPr>
            <w:tcW w:w="1661" w:type="dxa"/>
          </w:tcPr>
          <w:p w14:paraId="26360E39">
            <w:pPr>
              <w:pStyle w:val="9"/>
              <w:rPr>
                <w:rFonts w:ascii="宋体" w:hAnsi="宋体" w:eastAsia="宋体"/>
              </w:rPr>
            </w:pPr>
            <w:r>
              <w:rPr>
                <w:rFonts w:ascii="宋体" w:hAnsi="宋体" w:eastAsia="宋体" w:cs="仿宋_GB2312"/>
              </w:rPr>
              <w:t>商务条件</w:t>
            </w:r>
          </w:p>
        </w:tc>
        <w:tc>
          <w:tcPr>
            <w:tcW w:w="1661" w:type="dxa"/>
          </w:tcPr>
          <w:p w14:paraId="02CC6C20">
            <w:pPr>
              <w:pStyle w:val="9"/>
              <w:rPr>
                <w:rFonts w:ascii="宋体" w:hAnsi="宋体" w:eastAsia="宋体"/>
              </w:rPr>
            </w:pPr>
            <w:r>
              <w:rPr>
                <w:rFonts w:ascii="宋体" w:hAnsi="宋体" w:eastAsia="宋体" w:cs="仿宋_GB2312"/>
              </w:rPr>
              <w:t>投标响应</w:t>
            </w:r>
          </w:p>
        </w:tc>
        <w:tc>
          <w:tcPr>
            <w:tcW w:w="1661" w:type="dxa"/>
          </w:tcPr>
          <w:p w14:paraId="775CB06C">
            <w:pPr>
              <w:pStyle w:val="9"/>
              <w:rPr>
                <w:rFonts w:ascii="宋体" w:hAnsi="宋体" w:eastAsia="宋体"/>
              </w:rPr>
            </w:pPr>
            <w:r>
              <w:rPr>
                <w:rFonts w:ascii="宋体" w:hAnsi="宋体" w:eastAsia="宋体" w:cs="仿宋_GB2312"/>
              </w:rPr>
              <w:t>是否偏离及说明</w:t>
            </w:r>
          </w:p>
        </w:tc>
      </w:tr>
      <w:tr w14:paraId="1E93B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BF9CBFC">
            <w:pPr>
              <w:pStyle w:val="9"/>
              <w:rPr>
                <w:rFonts w:ascii="宋体" w:hAnsi="宋体" w:eastAsia="宋体"/>
              </w:rPr>
            </w:pPr>
            <w:r>
              <w:rPr>
                <w:rFonts w:ascii="宋体" w:hAnsi="宋体" w:eastAsia="宋体" w:cs="仿宋_GB2312"/>
              </w:rPr>
              <w:t>*</w:t>
            </w:r>
          </w:p>
        </w:tc>
        <w:tc>
          <w:tcPr>
            <w:tcW w:w="1661" w:type="dxa"/>
          </w:tcPr>
          <w:p w14:paraId="79135650">
            <w:pPr>
              <w:pStyle w:val="9"/>
              <w:rPr>
                <w:rFonts w:ascii="宋体" w:hAnsi="宋体" w:eastAsia="宋体"/>
              </w:rPr>
            </w:pPr>
            <w:r>
              <w:rPr>
                <w:rFonts w:ascii="宋体" w:hAnsi="宋体" w:eastAsia="宋体" w:cs="仿宋_GB2312"/>
              </w:rPr>
              <w:t>*-1</w:t>
            </w:r>
          </w:p>
        </w:tc>
        <w:tc>
          <w:tcPr>
            <w:tcW w:w="1661" w:type="dxa"/>
          </w:tcPr>
          <w:p w14:paraId="75E33E1C">
            <w:pPr>
              <w:rPr>
                <w:rFonts w:hint="eastAsia" w:ascii="宋体" w:hAnsi="宋体" w:eastAsia="宋体"/>
              </w:rPr>
            </w:pPr>
          </w:p>
        </w:tc>
        <w:tc>
          <w:tcPr>
            <w:tcW w:w="1661" w:type="dxa"/>
          </w:tcPr>
          <w:p w14:paraId="29D2AC8A">
            <w:pPr>
              <w:rPr>
                <w:rFonts w:hint="eastAsia" w:ascii="宋体" w:hAnsi="宋体" w:eastAsia="宋体"/>
              </w:rPr>
            </w:pPr>
          </w:p>
        </w:tc>
        <w:tc>
          <w:tcPr>
            <w:tcW w:w="1661" w:type="dxa"/>
          </w:tcPr>
          <w:p w14:paraId="1231E10F">
            <w:pPr>
              <w:rPr>
                <w:rFonts w:hint="eastAsia" w:ascii="宋体" w:hAnsi="宋体" w:eastAsia="宋体"/>
              </w:rPr>
            </w:pPr>
          </w:p>
        </w:tc>
      </w:tr>
      <w:tr w14:paraId="023B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3A2BF55">
            <w:pPr>
              <w:rPr>
                <w:rFonts w:hint="eastAsia" w:ascii="宋体" w:hAnsi="宋体" w:eastAsia="宋体"/>
              </w:rPr>
            </w:pPr>
          </w:p>
        </w:tc>
        <w:tc>
          <w:tcPr>
            <w:tcW w:w="1661" w:type="dxa"/>
          </w:tcPr>
          <w:p w14:paraId="3592D8FA">
            <w:pPr>
              <w:pStyle w:val="9"/>
              <w:rPr>
                <w:rFonts w:ascii="宋体" w:hAnsi="宋体" w:eastAsia="宋体"/>
              </w:rPr>
            </w:pPr>
            <w:r>
              <w:rPr>
                <w:rFonts w:ascii="宋体" w:hAnsi="宋体" w:eastAsia="宋体" w:cs="仿宋_GB2312"/>
              </w:rPr>
              <w:t>…</w:t>
            </w:r>
          </w:p>
        </w:tc>
        <w:tc>
          <w:tcPr>
            <w:tcW w:w="1661" w:type="dxa"/>
          </w:tcPr>
          <w:p w14:paraId="5D9AB208">
            <w:pPr>
              <w:rPr>
                <w:rFonts w:hint="eastAsia" w:ascii="宋体" w:hAnsi="宋体" w:eastAsia="宋体"/>
              </w:rPr>
            </w:pPr>
          </w:p>
        </w:tc>
        <w:tc>
          <w:tcPr>
            <w:tcW w:w="1661" w:type="dxa"/>
          </w:tcPr>
          <w:p w14:paraId="12ACB420">
            <w:pPr>
              <w:rPr>
                <w:rFonts w:hint="eastAsia" w:ascii="宋体" w:hAnsi="宋体" w:eastAsia="宋体"/>
              </w:rPr>
            </w:pPr>
          </w:p>
        </w:tc>
        <w:tc>
          <w:tcPr>
            <w:tcW w:w="1661" w:type="dxa"/>
          </w:tcPr>
          <w:p w14:paraId="0686F397">
            <w:pPr>
              <w:rPr>
                <w:rFonts w:hint="eastAsia" w:ascii="宋体" w:hAnsi="宋体" w:eastAsia="宋体"/>
              </w:rPr>
            </w:pPr>
          </w:p>
        </w:tc>
      </w:tr>
      <w:tr w14:paraId="30129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500E3C">
            <w:pPr>
              <w:pStyle w:val="9"/>
              <w:rPr>
                <w:rFonts w:ascii="宋体" w:hAnsi="宋体" w:eastAsia="宋体"/>
              </w:rPr>
            </w:pPr>
            <w:r>
              <w:rPr>
                <w:rFonts w:ascii="宋体" w:hAnsi="宋体" w:eastAsia="宋体" w:cs="仿宋_GB2312"/>
              </w:rPr>
              <w:t>…</w:t>
            </w:r>
          </w:p>
        </w:tc>
        <w:tc>
          <w:tcPr>
            <w:tcW w:w="1661" w:type="dxa"/>
          </w:tcPr>
          <w:p w14:paraId="143EE7B9">
            <w:pPr>
              <w:rPr>
                <w:rFonts w:hint="eastAsia" w:ascii="宋体" w:hAnsi="宋体" w:eastAsia="宋体"/>
              </w:rPr>
            </w:pPr>
          </w:p>
        </w:tc>
        <w:tc>
          <w:tcPr>
            <w:tcW w:w="1661" w:type="dxa"/>
          </w:tcPr>
          <w:p w14:paraId="4C4C591B">
            <w:pPr>
              <w:rPr>
                <w:rFonts w:hint="eastAsia" w:ascii="宋体" w:hAnsi="宋体" w:eastAsia="宋体"/>
              </w:rPr>
            </w:pPr>
          </w:p>
        </w:tc>
        <w:tc>
          <w:tcPr>
            <w:tcW w:w="1661" w:type="dxa"/>
          </w:tcPr>
          <w:p w14:paraId="280343CA">
            <w:pPr>
              <w:rPr>
                <w:rFonts w:hint="eastAsia" w:ascii="宋体" w:hAnsi="宋体" w:eastAsia="宋体"/>
              </w:rPr>
            </w:pPr>
          </w:p>
        </w:tc>
        <w:tc>
          <w:tcPr>
            <w:tcW w:w="1661" w:type="dxa"/>
          </w:tcPr>
          <w:p w14:paraId="204C7433">
            <w:pPr>
              <w:rPr>
                <w:rFonts w:hint="eastAsia" w:ascii="宋体" w:hAnsi="宋体" w:eastAsia="宋体"/>
              </w:rPr>
            </w:pPr>
          </w:p>
        </w:tc>
      </w:tr>
    </w:tbl>
    <w:p w14:paraId="553F4994">
      <w:pPr>
        <w:pStyle w:val="9"/>
        <w:ind w:firstLine="480"/>
        <w:rPr>
          <w:rFonts w:ascii="宋体" w:hAnsi="宋体" w:eastAsia="宋体"/>
        </w:rPr>
      </w:pPr>
      <w:r>
        <w:rPr>
          <w:rFonts w:ascii="宋体" w:hAnsi="宋体" w:eastAsia="宋体" w:cs="仿宋_GB2312"/>
        </w:rPr>
        <w:t>※注意：</w:t>
      </w:r>
    </w:p>
    <w:p w14:paraId="77F69D3C">
      <w:pPr>
        <w:pStyle w:val="9"/>
        <w:ind w:firstLine="480"/>
        <w:rPr>
          <w:rFonts w:ascii="宋体" w:hAnsi="宋体" w:eastAsia="宋体"/>
        </w:rPr>
      </w:pPr>
      <w:r>
        <w:rPr>
          <w:rFonts w:ascii="宋体" w:hAnsi="宋体" w:eastAsia="宋体" w:cs="仿宋_GB2312"/>
        </w:rPr>
        <w:t>1、本表应按照下列规定填写：</w:t>
      </w:r>
    </w:p>
    <w:p w14:paraId="4AFB0B45">
      <w:pPr>
        <w:pStyle w:val="9"/>
        <w:ind w:firstLine="480"/>
        <w:rPr>
          <w:rFonts w:ascii="宋体" w:hAnsi="宋体" w:eastAsia="宋体"/>
        </w:rPr>
      </w:pPr>
      <w:r>
        <w:rPr>
          <w:rFonts w:ascii="宋体" w:hAnsi="宋体" w:eastAsia="宋体" w:cs="仿宋_GB2312"/>
        </w:rPr>
        <w:t>1.1“商务条件”项下填写的内容应与招标文件第五章“商务条件”的内容保持一致。</w:t>
      </w:r>
    </w:p>
    <w:p w14:paraId="1BEC354E">
      <w:pPr>
        <w:pStyle w:val="9"/>
        <w:ind w:firstLine="480"/>
        <w:rPr>
          <w:rFonts w:ascii="宋体" w:hAnsi="宋体" w:eastAsia="宋体"/>
        </w:rPr>
      </w:pPr>
      <w:r>
        <w:rPr>
          <w:rFonts w:ascii="宋体" w:hAnsi="宋体" w:eastAsia="宋体" w:cs="仿宋_GB2312"/>
        </w:rPr>
        <w:t>1.2“投标响应”项下应填写具体的响应内容并与“商务条件”项下填写的内容逐项对应；对“商务条件”项下涉及“≥或＞”、“≤或＜”及某个区间值范围内的内容，应填写具体的数值。</w:t>
      </w:r>
    </w:p>
    <w:p w14:paraId="4FC59FA4">
      <w:pPr>
        <w:pStyle w:val="9"/>
        <w:ind w:firstLine="480"/>
        <w:rPr>
          <w:rFonts w:ascii="宋体" w:hAnsi="宋体" w:eastAsia="宋体"/>
        </w:rPr>
      </w:pPr>
      <w:r>
        <w:rPr>
          <w:rFonts w:ascii="宋体" w:hAnsi="宋体" w:eastAsia="宋体" w:cs="仿宋_GB2312"/>
        </w:rPr>
        <w:t>1.3“是否偏离及说明”项下应按下列规定填写：优于的，填写“正偏离”；符合的，填写“无偏离”；低于的，填写“负偏离”。</w:t>
      </w:r>
    </w:p>
    <w:p w14:paraId="6B8A3A28">
      <w:pPr>
        <w:pStyle w:val="9"/>
        <w:ind w:firstLine="480"/>
        <w:rPr>
          <w:rFonts w:ascii="宋体" w:hAnsi="宋体" w:eastAsia="宋体"/>
        </w:rPr>
      </w:pPr>
      <w:r>
        <w:rPr>
          <w:rFonts w:ascii="宋体" w:hAnsi="宋体" w:eastAsia="宋体" w:cs="仿宋_GB2312"/>
        </w:rPr>
        <w:t>2、投标人需要说明的内容若需特殊表达，应先在本表中进行相应说明，再另页应答，但应做好标注说明，方便评委查阅评审。未标注说明可能导致的不利的评审后果由投标人自行承担。</w:t>
      </w:r>
    </w:p>
    <w:p w14:paraId="30E5F9BB">
      <w:pPr>
        <w:pStyle w:val="9"/>
        <w:ind w:firstLine="480"/>
        <w:jc w:val="right"/>
        <w:rPr>
          <w:rFonts w:ascii="宋体" w:hAnsi="宋体" w:eastAsia="宋体"/>
        </w:rPr>
      </w:pPr>
      <w:r>
        <w:rPr>
          <w:rFonts w:ascii="宋体" w:hAnsi="宋体" w:eastAsia="宋体" w:cs="仿宋_GB2312"/>
        </w:rPr>
        <w:t>投标人：</w:t>
      </w:r>
      <w:r>
        <w:rPr>
          <w:rFonts w:ascii="宋体" w:hAnsi="宋体" w:eastAsia="宋体" w:cs="仿宋_GB2312"/>
          <w:u w:val="single"/>
        </w:rPr>
        <w:t>（全称并加盖单位公章）</w:t>
      </w:r>
    </w:p>
    <w:p w14:paraId="01AA55AD">
      <w:pPr>
        <w:pStyle w:val="9"/>
        <w:ind w:firstLine="480"/>
        <w:jc w:val="right"/>
        <w:rPr>
          <w:rFonts w:ascii="宋体" w:hAnsi="宋体" w:eastAsia="宋体"/>
        </w:rPr>
      </w:pPr>
      <w:r>
        <w:rPr>
          <w:rFonts w:ascii="宋体" w:hAnsi="宋体" w:eastAsia="宋体" w:cs="仿宋_GB2312"/>
        </w:rPr>
        <w:t>日期：</w:t>
      </w:r>
      <w:r>
        <w:rPr>
          <w:rFonts w:ascii="宋体" w:hAnsi="宋体" w:eastAsia="宋体" w:cs="仿宋_GB2312"/>
          <w:u w:val="single"/>
        </w:rPr>
        <w:t>　　年　　月　　日</w:t>
      </w:r>
    </w:p>
    <w:p w14:paraId="7EA5800C">
      <w:pPr>
        <w:pStyle w:val="9"/>
        <w:rPr>
          <w:rFonts w:ascii="宋体" w:hAnsi="宋体" w:eastAsia="宋体"/>
        </w:rPr>
      </w:pPr>
      <w:r>
        <w:rPr>
          <w:rFonts w:ascii="宋体" w:hAnsi="宋体" w:eastAsia="宋体" w:cs="仿宋_GB2312"/>
        </w:rPr>
        <w:t xml:space="preserve"> </w:t>
      </w:r>
      <w:r>
        <w:rPr>
          <w:rFonts w:ascii="宋体" w:hAnsi="宋体" w:eastAsia="宋体" w:cs="仿宋_GB2312"/>
        </w:rPr>
        <w:br w:type="textWrapping"/>
      </w:r>
      <w:r>
        <w:rPr>
          <w:rFonts w:ascii="宋体" w:hAnsi="宋体" w:eastAsia="宋体" w:cs="仿宋_GB2312"/>
        </w:rPr>
        <w:br w:type="page"/>
      </w:r>
    </w:p>
    <w:p w14:paraId="2E2E4106">
      <w:pPr>
        <w:pStyle w:val="9"/>
        <w:jc w:val="center"/>
        <w:outlineLvl w:val="2"/>
        <w:rPr>
          <w:rFonts w:ascii="宋体" w:hAnsi="宋体" w:eastAsia="宋体"/>
        </w:rPr>
      </w:pPr>
      <w:r>
        <w:rPr>
          <w:rFonts w:ascii="宋体" w:hAnsi="宋体" w:eastAsia="宋体" w:cs="仿宋_GB2312"/>
          <w:b/>
          <w:sz w:val="28"/>
        </w:rPr>
        <w:t>四、投标人提交的其他资料（若有）</w:t>
      </w:r>
    </w:p>
    <w:p w14:paraId="3F816184">
      <w:pPr>
        <w:pStyle w:val="9"/>
        <w:ind w:firstLine="480"/>
        <w:jc w:val="center"/>
        <w:rPr>
          <w:rFonts w:ascii="宋体" w:hAnsi="宋体" w:eastAsia="宋体"/>
        </w:rPr>
      </w:pPr>
      <w:r>
        <w:rPr>
          <w:rFonts w:ascii="宋体" w:hAnsi="宋体" w:eastAsia="宋体" w:cs="仿宋_GB2312"/>
        </w:rPr>
        <w:t>编制说明</w:t>
      </w:r>
    </w:p>
    <w:p w14:paraId="6186D2BA">
      <w:pPr>
        <w:pStyle w:val="9"/>
        <w:ind w:firstLine="480"/>
        <w:rPr>
          <w:rFonts w:ascii="宋体" w:hAnsi="宋体" w:eastAsia="宋体"/>
        </w:rPr>
      </w:pPr>
      <w:r>
        <w:rPr>
          <w:rFonts w:ascii="宋体" w:hAnsi="宋体" w:eastAsia="宋体" w:cs="仿宋_GB2312"/>
        </w:rPr>
        <w:t>1、招标文件要求提交的除“资格及资信证明部分”、“报价部分”外的其他证明材料或资料加盖投标人的单位公章后应在此项下提交。</w:t>
      </w:r>
    </w:p>
    <w:p w14:paraId="0C4F183E">
      <w:pPr>
        <w:pStyle w:val="9"/>
        <w:ind w:firstLine="480"/>
        <w:rPr>
          <w:rFonts w:ascii="宋体" w:hAnsi="宋体" w:eastAsia="宋体"/>
        </w:rPr>
      </w:pPr>
      <w:r>
        <w:rPr>
          <w:rFonts w:ascii="宋体" w:hAnsi="宋体" w:eastAsia="宋体" w:cs="仿宋_GB2312"/>
        </w:rPr>
        <w:t>2、招标文件要求投标人提供方案（包括但不限于：组织、实施、技术、服务方案等）的，投标人应在此项下提交。</w:t>
      </w:r>
    </w:p>
    <w:p w14:paraId="5161C0DD">
      <w:pPr>
        <w:pStyle w:val="9"/>
        <w:ind w:firstLine="480"/>
        <w:rPr>
          <w:rFonts w:ascii="宋体" w:hAnsi="宋体" w:eastAsia="宋体"/>
        </w:rPr>
      </w:pPr>
      <w:r>
        <w:rPr>
          <w:rFonts w:ascii="宋体" w:hAnsi="宋体" w:eastAsia="宋体"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074229"/>
      <w:docPartObj>
        <w:docPartGallery w:val="autotext"/>
      </w:docPartObj>
    </w:sdtPr>
    <w:sdtContent>
      <w:p w14:paraId="3E090383">
        <w:pPr>
          <w:pStyle w:val="3"/>
          <w:jc w:val="center"/>
        </w:pPr>
        <w:r>
          <w:fldChar w:fldCharType="begin"/>
        </w:r>
        <w:r>
          <w:instrText xml:space="preserve">PAGE   \* MERGEFORMAT</w:instrText>
        </w:r>
        <w:r>
          <w:fldChar w:fldCharType="separate"/>
        </w:r>
        <w:r>
          <w:rPr>
            <w:lang w:val="zh-CN"/>
          </w:rPr>
          <w:t>2</w:t>
        </w:r>
        <w:r>
          <w:fldChar w:fldCharType="end"/>
        </w:r>
      </w:p>
    </w:sdtContent>
  </w:sdt>
  <w:p w14:paraId="64804E5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14C9E"/>
    <w:rsid w:val="00037D46"/>
    <w:rsid w:val="00045D96"/>
    <w:rsid w:val="00056284"/>
    <w:rsid w:val="000A05DA"/>
    <w:rsid w:val="000D375C"/>
    <w:rsid w:val="00165E00"/>
    <w:rsid w:val="00167521"/>
    <w:rsid w:val="0017033B"/>
    <w:rsid w:val="00173A9A"/>
    <w:rsid w:val="00177DD3"/>
    <w:rsid w:val="00180B20"/>
    <w:rsid w:val="00195BE9"/>
    <w:rsid w:val="001B4374"/>
    <w:rsid w:val="001B4F91"/>
    <w:rsid w:val="002178D7"/>
    <w:rsid w:val="00240768"/>
    <w:rsid w:val="00257EFB"/>
    <w:rsid w:val="00270F4D"/>
    <w:rsid w:val="002B690E"/>
    <w:rsid w:val="002F660B"/>
    <w:rsid w:val="002F67F2"/>
    <w:rsid w:val="003118AE"/>
    <w:rsid w:val="00320628"/>
    <w:rsid w:val="00366AB1"/>
    <w:rsid w:val="00403B4C"/>
    <w:rsid w:val="004259D0"/>
    <w:rsid w:val="004279A1"/>
    <w:rsid w:val="00435B02"/>
    <w:rsid w:val="00465336"/>
    <w:rsid w:val="00477966"/>
    <w:rsid w:val="00477B5D"/>
    <w:rsid w:val="0048591B"/>
    <w:rsid w:val="00493730"/>
    <w:rsid w:val="00543363"/>
    <w:rsid w:val="00586AD3"/>
    <w:rsid w:val="005A5CF4"/>
    <w:rsid w:val="005A64A1"/>
    <w:rsid w:val="005B0CC5"/>
    <w:rsid w:val="005B44BD"/>
    <w:rsid w:val="005D3A48"/>
    <w:rsid w:val="005D4193"/>
    <w:rsid w:val="00603189"/>
    <w:rsid w:val="00622593"/>
    <w:rsid w:val="00646494"/>
    <w:rsid w:val="00676646"/>
    <w:rsid w:val="006931F4"/>
    <w:rsid w:val="006A5DC9"/>
    <w:rsid w:val="006F35D7"/>
    <w:rsid w:val="00751941"/>
    <w:rsid w:val="00767DDF"/>
    <w:rsid w:val="00842694"/>
    <w:rsid w:val="00844C43"/>
    <w:rsid w:val="008A13A3"/>
    <w:rsid w:val="008D3A92"/>
    <w:rsid w:val="008E7DD7"/>
    <w:rsid w:val="008F2675"/>
    <w:rsid w:val="009108EB"/>
    <w:rsid w:val="00936057"/>
    <w:rsid w:val="0094015C"/>
    <w:rsid w:val="00944B06"/>
    <w:rsid w:val="0095274A"/>
    <w:rsid w:val="009659E1"/>
    <w:rsid w:val="00974B51"/>
    <w:rsid w:val="009807E1"/>
    <w:rsid w:val="00991A19"/>
    <w:rsid w:val="0099382D"/>
    <w:rsid w:val="009C6BA0"/>
    <w:rsid w:val="009D0500"/>
    <w:rsid w:val="009D29E7"/>
    <w:rsid w:val="00A2680E"/>
    <w:rsid w:val="00A40052"/>
    <w:rsid w:val="00A42300"/>
    <w:rsid w:val="00A62220"/>
    <w:rsid w:val="00A66227"/>
    <w:rsid w:val="00A709B2"/>
    <w:rsid w:val="00A93E74"/>
    <w:rsid w:val="00AB6409"/>
    <w:rsid w:val="00AC3361"/>
    <w:rsid w:val="00AC70B9"/>
    <w:rsid w:val="00AF34DF"/>
    <w:rsid w:val="00B047C1"/>
    <w:rsid w:val="00B11EA8"/>
    <w:rsid w:val="00B26086"/>
    <w:rsid w:val="00B31EFC"/>
    <w:rsid w:val="00B417A1"/>
    <w:rsid w:val="00B51B39"/>
    <w:rsid w:val="00B76EB2"/>
    <w:rsid w:val="00B82F23"/>
    <w:rsid w:val="00BA4238"/>
    <w:rsid w:val="00BD137D"/>
    <w:rsid w:val="00BD37C6"/>
    <w:rsid w:val="00BD7ECD"/>
    <w:rsid w:val="00C0450A"/>
    <w:rsid w:val="00C11602"/>
    <w:rsid w:val="00C15FE6"/>
    <w:rsid w:val="00C45666"/>
    <w:rsid w:val="00C70A2D"/>
    <w:rsid w:val="00C7177C"/>
    <w:rsid w:val="00C84CA0"/>
    <w:rsid w:val="00CB2A76"/>
    <w:rsid w:val="00CC6658"/>
    <w:rsid w:val="00CE5351"/>
    <w:rsid w:val="00D47CB5"/>
    <w:rsid w:val="00D67B92"/>
    <w:rsid w:val="00D85077"/>
    <w:rsid w:val="00DC0E4C"/>
    <w:rsid w:val="00E01B53"/>
    <w:rsid w:val="00E37F0B"/>
    <w:rsid w:val="00E81729"/>
    <w:rsid w:val="00EE7DBF"/>
    <w:rsid w:val="00EF54DF"/>
    <w:rsid w:val="00F168D9"/>
    <w:rsid w:val="00F173F5"/>
    <w:rsid w:val="00F6657A"/>
    <w:rsid w:val="00FA55BC"/>
    <w:rsid w:val="177F50ED"/>
    <w:rsid w:val="1A734894"/>
    <w:rsid w:val="384F0C8B"/>
    <w:rsid w:val="53B52B8D"/>
    <w:rsid w:val="657B6C01"/>
    <w:rsid w:val="77F79321"/>
    <w:rsid w:val="7DDB4F6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99"/>
    <w:rPr>
      <w:kern w:val="2"/>
      <w:sz w:val="18"/>
      <w:szCs w:val="18"/>
    </w:rPr>
  </w:style>
  <w:style w:type="character" w:customStyle="1" w:styleId="12">
    <w:name w:val="批注文字 字符"/>
    <w:basedOn w:val="7"/>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34db12cb-a5e9-49b1-af08-ffe64504aff0</errorID>
      <errorWord>[2025]</errorWord>
      <group>L1_Punc</group>
      <groupName>标点问题</groupName>
      <ability>L2_Punc</ability>
      <abilityName>标点符号检查</abilityName>
      <candidateList>
        <item>〔2025〕</item>
      </candidateList>
      <explain/>
      <paraID>1884EDCE</paraID>
      <start>27</start>
      <end>33</end>
      <status>modified</status>
      <modifiedWord>〔2025〕</modifiedWord>
      <trackRevisions>false</trackRevisions>
    </reviewItem>
    <reviewItem>
      <errorID>7e03bb85-bba6-4df9-9b4a-333107ee2fb5</errorID>
      <errorWord>2026年02月</errorWord>
      <group>L1_Knowledge</group>
      <groupName>知识性问题</groupName>
      <ability>L2_Time</ability>
      <abilityName>日期时间</abilityName>
      <candidateList>
        <item>2026年2月</item>
      </candidateList>
      <explain>根据日常书写习惯，月份一般会省略前导零。</explain>
      <paraID>326EB092</paraID>
      <start>5</start>
      <end>12</end>
      <status>modified</status>
      <modifiedWord>2026年2月</modifiedWord>
      <trackRevisions>false</trackRevisions>
    </reviewItem>
    <reviewItem>
      <errorID>d859321c-bc4e-4ac8-8428-a5b63843fd89</errorID>
      <errorWord>[2025]</errorWord>
      <group>L1_Punc</group>
      <groupName>标点问题</groupName>
      <ability>L2_Punc</ability>
      <abilityName>标点符号检查</abilityName>
      <candidateList>
        <item>〔2025〕</item>
      </candidateList>
      <explain/>
      <paraID>2DA3D921</paraID>
      <start>29</start>
      <end>35</end>
      <status>modified</status>
      <modifiedWord>〔2025〕</modifiedWord>
      <trackRevisions>false</trackRevisions>
    </reviewItem>
    <reviewItem>
      <errorID>8221217b-a98c-40d2-a0f5-70aa3dc2678b</errorID>
      <errorWord>2、</errorWord>
      <group>L1_Format</group>
      <groupName>格式问题</groupName>
      <ability>L2_Ordinal</ability>
      <abilityName>序号格式</abilityName>
      <candidateList>
        <item>2.</item>
      </candidateList>
      <explain>当前序号格式不规范，建议修改为规范格式[2.]。</explain>
      <paraID> 1CD9777</paraID>
      <start>0</start>
      <end>2</end>
      <status>ignored</status>
      <modifiedWord/>
      <trackRevisions>false</trackRevisions>
    </reviewItem>
    <reviewItem>
      <errorID>a29b3d47-c2a2-43e5-9d8c-ac3532899e33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473866DA</paraID>
      <start>0</start>
      <end>2</end>
      <status>ignored</status>
      <modifiedWord/>
      <trackRevisions>false</trackRevisions>
    </reviewItem>
    <reviewItem>
      <errorID>2c10a19a-52d9-4c40-a659-d323c1ffa5b2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59CEA2FF</paraID>
      <start>0</start>
      <end>2</end>
      <status>ignored</status>
      <modifiedWord/>
      <trackRevisions>false</trackRevisions>
    </reviewItem>
    <reviewItem>
      <errorID>52cd8ac6-0272-460b-b69d-ea62a8c1bab8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674FED65</paraID>
      <start>0</start>
      <end>2</end>
      <status>ignored</status>
      <modifiedWord/>
      <trackRevisions>false</trackRevisions>
    </reviewItem>
    <reviewItem>
      <errorID>8db83acd-630c-445e-80ec-00250457df11</errorID>
      <errorWord>(</errorWord>
      <group>L1_Format</group>
      <groupName>格式问题</groupName>
      <ability>L2_HalfPunc</ability>
      <abilityName>全半角检查</abilityName>
      <candidateList>
        <item>（</item>
      </candidateList>
      <explain>文本全半角错误。</explain>
      <paraID>136FDA67</paraID>
      <start>69</start>
      <end>70</end>
      <status>unmodified</status>
      <modifiedWord/>
      <trackRevisions>false</trackRevisions>
    </reviewItem>
    <reviewItem>
      <errorID>5364f912-a58b-4386-9263-a2e837922728</errorID>
      <errorWord>)</errorWord>
      <group>L1_Format</group>
      <groupName>格式问题</groupName>
      <ability>L2_HalfPunc</ability>
      <abilityName>全半角检查</abilityName>
      <candidateList>
        <item>）</item>
      </candidateList>
      <explain>文本全半角错误。</explain>
      <paraID>136FDA67</paraID>
      <start>80</start>
      <end>81</end>
      <status>unmodified</status>
      <modifiedWord/>
      <trackRevisions>false</trackRevisions>
    </reviewItem>
    <reviewItem>
      <errorID>77531dd7-d601-4f74-afe2-d69245c16928</errorID>
      <errorWord>(</errorWord>
      <group>L1_Format</group>
      <groupName>格式问题</groupName>
      <ability>L2_HalfPunc</ability>
      <abilityName>全半角检查</abilityName>
      <candidateList>
        <item>（</item>
      </candidateList>
      <explain>文本全半角错误。</explain>
      <paraID>136FDA67</paraID>
      <start>103</start>
      <end>104</end>
      <status>unmodified</status>
      <modifiedWord/>
      <trackRevisions>false</trackRevisions>
    </reviewItem>
    <reviewItem>
      <errorID>2bb7282d-06ca-4f7c-a919-39e60e8ee1ac</errorID>
      <errorWord>)</errorWord>
      <group>L1_Format</group>
      <groupName>格式问题</groupName>
      <ability>L2_HalfPunc</ability>
      <abilityName>全半角检查</abilityName>
      <candidateList>
        <item>）</item>
      </candidateList>
      <explain>文本全半角错误。</explain>
      <paraID>136FDA67</paraID>
      <start>115</start>
      <end>116</end>
      <status>unmodified</status>
      <modifiedWord/>
      <trackRevisions>false</trackRevisions>
    </reviewItem>
    <reviewItem>
      <errorID>d257bc87-18ba-491f-ab4b-42a46f04cea3</errorID>
      <errorWord>市场监管</errorWord>
      <group>L1_AI</group>
      <groupName>深度校对</groupName>
      <ability>L2_AI_Punc</ability>
      <abilityName>标点纠错</abilityName>
      <candidateList>
        <item>、市场监管</item>
      </candidateList>
      <explain/>
      <paraID>451A57E4</paraID>
      <start>33</start>
      <end>37</end>
      <status>ignored</status>
      <modifiedWord/>
      <trackRevisions>false</trackRevisions>
    </reviewItem>
    <reviewItem>
      <errorID>f0284bcb-e2fa-47b2-87a6-f31552044b79</errorID>
      <errorWord>(</errorWord>
      <group>L1_Format</group>
      <groupName>格式问题</groupName>
      <ability>L2_HalfPunc</ability>
      <abilityName>全半角检查</abilityName>
      <candidateList>
        <item>（</item>
      </candidateList>
      <explain>文本全半角错误。</explain>
      <paraID>451A57E4</paraID>
      <start>71</start>
      <end>72</end>
      <status>unmodified</status>
      <modifiedWord/>
      <trackRevisions>false</trackRevisions>
    </reviewItem>
    <reviewItem>
      <errorID>c1b47f80-33dc-4eeb-b8ef-f1dc7230aaf0</errorID>
      <errorWord>)</errorWord>
      <group>L1_Format</group>
      <groupName>格式问题</groupName>
      <ability>L2_HalfPunc</ability>
      <abilityName>全半角检查</abilityName>
      <candidateList>
        <item>）</item>
      </candidateList>
      <explain>文本全半角错误。</explain>
      <paraID>451A57E4</paraID>
      <start>82</start>
      <end>83</end>
      <status>unmodified</status>
      <modifiedWord/>
      <trackRevisions>false</trackRevisions>
    </reviewItem>
    <reviewItem>
      <errorID>00fa7b9c-c06f-4cef-b780-6f59672d54d2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13EDDCB0</paraID>
      <start>0</start>
      <end>2</end>
      <status>unmodified</status>
      <modifiedWord/>
      <trackRevisions>false</trackRevisions>
    </reviewItem>
    <reviewItem>
      <errorID>adb525d2-8507-426d-ab43-65b84a16c113</errorID>
      <errorWord>(</errorWord>
      <group>L1_Format</group>
      <groupName>格式问题</groupName>
      <ability>L2_HalfPunc</ability>
      <abilityName>全半角检查</abilityName>
      <candidateList>
        <item>（</item>
      </candidateList>
      <explain>文本全半角错误。</explain>
      <paraID>1C3FD27C</paraID>
      <start>36</start>
      <end>37</end>
      <status>unmodified</status>
      <modifiedWord/>
      <trackRevisions>false</trackRevisions>
    </reviewItem>
    <reviewItem>
      <errorID>8cca79ac-8c57-4164-8a1d-1bb93c38e608</errorID>
      <errorWord>)</errorWord>
      <group>L1_Format</group>
      <groupName>格式问题</groupName>
      <ability>L2_HalfPunc</ability>
      <abilityName>全半角检查</abilityName>
      <candidateList>
        <item>）</item>
      </candidateList>
      <explain>文本全半角错误。</explain>
      <paraID>1C3FD27C</paraID>
      <start>39</start>
      <end>40</end>
      <status>unmodified</status>
      <modifiedWord/>
      <trackRevisions>false</trackRevisions>
    </reviewItem>
    <reviewItem>
      <errorID>cc11c0e7-b982-4878-b044-e9a6cad66f52</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1C3FD27C</paraID>
      <start>59</start>
      <end>75</end>
      <status>modified</status>
      <modifiedWord>中华人民共和国政府采购法实施条例</modifiedWord>
      <trackRevisions>false</trackRevisions>
    </reviewItem>
    <reviewItem>
      <errorID>74bbce2e-be0c-4a15-b470-71b319fe8314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AFEAC77</paraID>
      <start>0</start>
      <end>2</end>
      <status>unmodified</status>
      <modifiedWord/>
      <trackRevisions>false</trackRevisions>
    </reviewItem>
    <reviewItem>
      <errorID>c5aed531-05ec-4ade-9b64-38c8a0fdb69e</errorID>
      <errorWord>(</errorWord>
      <group>L1_Format</group>
      <groupName>格式问题</groupName>
      <ability>L2_HalfPunc</ability>
      <abilityName>全半角检查</abilityName>
      <candidateList>
        <item>（</item>
      </candidateList>
      <explain>文本全半角错误。</explain>
      <paraID>7B826157</paraID>
      <start>54</start>
      <end>55</end>
      <status>unmodified</status>
      <modifiedWord/>
      <trackRevisions>false</trackRevisions>
    </reviewItem>
    <reviewItem>
      <errorID>758611ef-2fa5-42d9-8762-d790925d7ffb</errorID>
      <errorWord>(</errorWord>
      <group>L1_Punc</group>
      <groupName>标点问题</groupName>
      <ability>L2_Punc</ability>
      <abilityName>标点符号检查</abilityName>
      <candidateList/>
      <explain>同一形式括号套用。</explain>
      <paraID>7B826157</paraID>
      <start>84</start>
      <end>85</end>
      <status>unmodified</status>
      <modifiedWord/>
      <trackRevisions>false</trackRevisions>
    </reviewItem>
    <reviewItem>
      <errorID>d4994c8a-98fd-43fb-92ef-4fcdc97dcd59</errorID>
      <errorWord>)</errorWord>
      <group>L1_Punc</group>
      <groupName>标点问题</groupName>
      <ability>L2_Punc</ability>
      <abilityName>标点符号检查</abilityName>
      <candidateList/>
      <explain>同一形式括号套用。</explain>
      <paraID>7B826157</paraID>
      <start>96</start>
      <end>97</end>
      <status>unmodified</status>
      <modifiedWord/>
      <trackRevisions>false</trackRevisions>
    </reviewItem>
    <reviewItem>
      <errorID>9a50bfc5-050d-44c0-82c0-83ede845ff4e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4BC2B16B</paraID>
      <start>0</start>
      <end>2</end>
      <status>unmodified</status>
      <modifiedWord/>
      <trackRevisions>false</trackRevisions>
    </reviewItem>
    <reviewItem>
      <errorID>61bf1ddd-33f1-4c36-8813-7c7258b8813a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190DB495</paraID>
      <start>0</start>
      <end>2</end>
      <status>unmodified</status>
      <modifiedWord/>
      <trackRevisions>false</trackRevisions>
    </reviewItem>
    <reviewItem>
      <errorID>ec699d5e-e389-48aa-9235-477c4c331c84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433FA06F</paraID>
      <start>0</start>
      <end>3</end>
      <status>unmodified</status>
      <modifiedWord/>
      <trackRevisions>false</trackRevisions>
    </reviewItem>
    <reviewItem>
      <errorID>7ef548dd-7dc0-464c-a344-28e7e5e7d044</errorID>
      <errorWord>日</errorWord>
      <group>L1_Word</group>
      <groupName>字词问题</groupName>
      <ability>L2_Typo</ability>
      <abilityName>字词错误</abilityName>
      <candidateList>
        <item>日内</item>
      </candidateList>
      <explain/>
      <paraID>7AFA8E99</paraID>
      <start>52</start>
      <end>53</end>
      <status>unmodified</status>
      <modifiedWord/>
      <trackRevisions>false</trackRevisions>
    </reviewItem>
    <reviewItem>
      <errorID>6519ee81-eec0-45f1-9bfa-cea2c71de04c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47714DB7</paraID>
      <start>0</start>
      <end>3</end>
      <status>unmodified</status>
      <modifiedWord/>
      <trackRevisions>false</trackRevisions>
    </reviewItem>
    <reviewItem>
      <errorID>14b19e6a-0eaf-4bc7-afd8-caa6955f7831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52A1CA0B</paraID>
      <start>0</start>
      <end>3</end>
      <status>unmodified</status>
      <modifiedWord/>
      <trackRevisions>false</trackRevisions>
    </reviewItem>
    <reviewItem>
      <errorID>251eedce-d2a3-4191-9366-74f7918602c0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4EE81F02</paraID>
      <start>0</start>
      <end>2</end>
      <status>unmodified</status>
      <modifiedWord/>
      <trackRevisions>false</trackRevisions>
    </reviewItem>
    <reviewItem>
      <errorID>b69eb0c8-66d2-4851-8c61-74f04730c0f8</errorID>
      <errorWord> </errorWord>
      <group>L1_AI</group>
      <groupName>深度校对</groupName>
      <ability>L2_AI_Punc</ability>
      <abilityName>标点纠错</abilityName>
      <candidateList>
        <item/>
      </candidateList>
      <explain>此处空格冗余，建议删除。</explain>
      <paraID>39FA6991</paraID>
      <start>0</start>
      <end>1</end>
      <status>unmodified</status>
      <modifiedWord/>
      <trackRevisions>false</trackRevisions>
    </reviewItem>
    <reviewItem>
      <errorID>3edbeac9-7002-4631-ac5c-14a473efd7ac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39FA6991</paraID>
      <start>1</start>
      <end>3</end>
      <status>unmodified</status>
      <modifiedWord/>
      <trackRevisions>false</trackRevisions>
    </reviewItem>
    <reviewItem>
      <errorID>7d7c7c91-b69a-4a4d-9e5f-86573269c6ab</errorID>
      <errorWord>:</errorWord>
      <group>L1_Format</group>
      <groupName>格式问题</groupName>
      <ability>L2_HalfPunc</ability>
      <abilityName>全半角检查</abilityName>
      <candidateList>
        <item>：</item>
      </candidateList>
      <explain>文本全半角错误。</explain>
      <paraID>48DDD514</paraID>
      <start>10</start>
      <end>11</end>
      <status>unmodified</status>
      <modifiedWord/>
      <trackRevisions>false</trackRevisions>
    </reviewItem>
    <reviewItem>
      <errorID>1a5481ae-626b-43ad-b3ed-9d2a2e1cd895</errorID>
      <errorWord>:</errorWord>
      <group>L1_Format</group>
      <groupName>格式问题</groupName>
      <ability>L2_HalfPunc</ability>
      <abilityName>全半角检查</abilityName>
      <candidateList>
        <item>：</item>
      </candidateList>
      <explain>文本全半角错误。</explain>
      <paraID> 1442C3F</paraID>
      <start>10</start>
      <end>11</end>
      <status>unmodified</status>
      <modifiedWord/>
      <trackRevisions>false</trackRevisions>
    </reviewItem>
    <reviewItem>
      <errorID>62dc278d-df5c-45de-88c1-6b02cfe0c200</errorID>
      <errorWord>:</errorWord>
      <group>L1_Format</group>
      <groupName>格式问题</groupName>
      <ability>L2_HalfPunc</ability>
      <abilityName>全半角检查</abilityName>
      <candidateList>
        <item>：</item>
      </candidateList>
      <explain>文本全半角错误。</explain>
      <paraID>2F622768</paraID>
      <start>11</start>
      <end>12</end>
      <status>unmodified</status>
      <modifiedWord/>
      <trackRevisions>false</trackRevisions>
    </reviewItem>
    <reviewItem>
      <errorID>b85f0723-37d4-4556-9184-937d9e3db060</errorID>
      <errorWord>  </errorWord>
      <group>L1_AI</group>
      <groupName>深度校对</groupName>
      <ability>L2_AI_Punc</ability>
      <abilityName>标点纠错</abilityName>
      <candidateList>
        <item/>
      </candidateList>
      <explain>此处空格冗余，建议删除。</explain>
      <paraID>4A8D1C93</paraID>
      <start>0</start>
      <end>2</end>
      <status>unmodified</status>
      <modifiedWord/>
      <trackRevisions>false</trackRevisions>
    </reviewItem>
    <reviewItem>
      <errorID>1a499dab-b33a-4ffa-9e68-7131def3cb40</errorID>
      <errorWord>附表1</errorWord>
      <group>L1_AI</group>
      <groupName>深度校对</groupName>
      <ability>L2_AI_Word</ability>
      <abilityName>字词纠错</abilityName>
      <candidateList>
        <item>附表</item>
      </candidateList>
      <explain/>
      <paraID>228E1E1A</paraID>
      <start>8</start>
      <end>11</end>
      <status>unmodified</status>
      <modifiedWord/>
      <trackRevisions>false</trackRevisions>
    </reviewItem>
    <reviewItem>
      <errorID>ba6e4837-81ed-4c5d-a8c4-87881fe53c44</errorID>
      <errorWord>(</errorWord>
      <group>L1_Format</group>
      <groupName>格式问题</groupName>
      <ability>L2_HalfPunc</ability>
      <abilityName>全半角检查</abilityName>
      <candidateList>
        <item>（</item>
      </candidateList>
      <explain>文本全半角错误。</explain>
      <paraID>334F7FE7</paraID>
      <start>90</start>
      <end>91</end>
      <status>unmodified</status>
      <modifiedWord/>
      <trackRevisions>false</trackRevisions>
    </reviewItem>
    <reviewItem>
      <errorID>3251b600-5139-46de-9712-a9d25c622e0a</errorID>
      <errorWord>)</errorWord>
      <group>L1_Format</group>
      <groupName>格式问题</groupName>
      <ability>L2_HalfPunc</ability>
      <abilityName>全半角检查</abilityName>
      <candidateList>
        <item>）</item>
      </candidateList>
      <explain>文本全半角错误。</explain>
      <paraID>334F7FE7</paraID>
      <start>145</start>
      <end>146</end>
      <status>unmodified</status>
      <modifiedWord/>
      <trackRevisions>false</trackRevisions>
    </reviewItem>
    <reviewItem>
      <errorID>2f0e737f-a209-429b-a932-b4043a977c9e</errorID>
      <errorWord>（</errorWord>
      <group>L1_Format</group>
      <groupName>格式问题</groupName>
      <ability>L2_HalfPunc</ability>
      <abilityName>全半角检查</abilityName>
      <candidateList>
        <item>(</item>
      </candidateList>
      <explain>文本全半角错误。</explain>
      <paraID> D3B0025</paraID>
      <start>5</start>
      <end>6</end>
      <status>unmodified</status>
      <modifiedWord/>
      <trackRevisions>false</trackRevisions>
    </reviewItem>
    <reviewItem>
      <errorID>b9840439-c152-4d5c-9e11-22da9a135eff</errorID>
      <errorWord>）</errorWord>
      <group>L1_Format</group>
      <groupName>格式问题</groupName>
      <ability>L2_HalfPunc</ability>
      <abilityName>全半角检查</abilityName>
      <candidateList>
        <item>)</item>
      </candidateList>
      <explain>文本全半角错误。</explain>
      <paraID> D3B0025</paraID>
      <start>7</start>
      <end>8</end>
      <status>unmodified</status>
      <modifiedWord/>
      <trackRevisions>false</trackRevisions>
    </reviewItem>
    <reviewItem>
      <errorID>37d22478-711d-4793-a47c-1d82a3907faa</errorID>
      <errorWord>（</errorWord>
      <group>L1_Format</group>
      <groupName>格式问题</groupName>
      <ability>L2_HalfPunc</ability>
      <abilityName>全半角检查</abilityName>
      <candidateList>
        <item>(</item>
      </candidateList>
      <explain>文本全半角错误。</explain>
      <paraID>  2D2E94</paraID>
      <start>5</start>
      <end>6</end>
      <status>unmodified</status>
      <modifiedWord/>
      <trackRevisions>false</trackRevisions>
    </reviewItem>
    <reviewItem>
      <errorID>5488141c-1ced-4a4a-8b09-83fa472981d9</errorID>
      <errorWord>）</errorWord>
      <group>L1_Format</group>
      <groupName>格式问题</groupName>
      <ability>L2_HalfPunc</ability>
      <abilityName>全半角检查</abilityName>
      <candidateList>
        <item>)</item>
      </candidateList>
      <explain>文本全半角错误。</explain>
      <paraID>  2D2E94</paraID>
      <start>7</start>
      <end>8</end>
      <status>unmodified</status>
      <modifiedWord/>
      <trackRevisions>false</trackRevisions>
    </reviewItem>
    <reviewItem>
      <errorID>07e274da-c56d-484d-9a61-82f4e295ba4c</errorID>
      <errorWord>：</errorWord>
      <group>L1_Format</group>
      <groupName>格式问题</groupName>
      <ability>L2_HalfPunc</ability>
      <abilityName>全半角检查</abilityName>
      <candidateList>
        <item>:</item>
      </candidateList>
      <explain>文本全半角错误。</explain>
      <paraID>7464384F</paraID>
      <start>4</start>
      <end>5</end>
      <status>unmodified</status>
      <modifiedWord/>
      <trackRevisions>false</trackRevisions>
    </reviewItem>
    <reviewItem>
      <errorID>cc41ea06-6d82-46a1-944e-4a8fd51bec34</errorID>
      <errorWord>：</errorWord>
      <group>L1_Format</group>
      <groupName>格式问题</groupName>
      <ability>L2_HalfPunc</ability>
      <abilityName>全半角检查</abilityName>
      <candidateList>
        <item>:</item>
      </candidateList>
      <explain>文本全半角错误。</explain>
      <paraID>3B6B10AC</paraID>
      <start>4</start>
      <end>5</end>
      <status>unmodified</status>
      <modifiedWord/>
      <trackRevisions>false</trackRevisions>
    </reviewItem>
    <reviewItem>
      <errorID>d2beb268-07f5-4bab-b6f4-741add15e4f4</errorID>
      <errorWord>（</errorWord>
      <group>L1_Format</group>
      <groupName>格式问题</groupName>
      <ability>L2_HalfPunc</ability>
      <abilityName>全半角检查</abilityName>
      <candidateList>
        <item>(</item>
      </candidateList>
      <explain>文本全半角错误。</explain>
      <paraID>47731E41</paraID>
      <start>5</start>
      <end>6</end>
      <status>unmodified</status>
      <modifiedWord/>
      <trackRevisions>false</trackRevisions>
    </reviewItem>
    <reviewItem>
      <errorID>a289fd75-ab6f-4aa6-a395-14ac0ef85a36</errorID>
      <errorWord>）</errorWord>
      <group>L1_Format</group>
      <groupName>格式问题</groupName>
      <ability>L2_HalfPunc</ability>
      <abilityName>全半角检查</abilityName>
      <candidateList>
        <item>)</item>
      </candidateList>
      <explain>文本全半角错误。</explain>
      <paraID>47731E41</paraID>
      <start>7</start>
      <end>8</end>
      <status>unmodified</status>
      <modifiedWord/>
      <trackRevisions>false</trackRevisions>
    </reviewItem>
    <reviewItem>
      <errorID>9dc0354c-d072-4d0a-bbf6-ea6de779377e</errorID>
      <errorWord>提出质疑</errorWord>
      <group>L1_Grammar</group>
      <groupName>语法问题</groupName>
      <ability>L2_Grammar</ability>
      <abilityName>语法错误</abilityName>
      <candidateList>
        <item>质疑</item>
      </candidateList>
      <explain>〈动〉提出疑问：～问难。</explain>
      <paraID>55A7FB54</paraID>
      <start>27</start>
      <end>31</end>
      <status>unmodified</status>
      <modifiedWord/>
      <trackRevisions>false</trackRevisions>
    </reviewItem>
    <reviewItem>
      <errorID>8b3f76be-f6c7-439b-af6b-047363d97873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74082821</paraID>
      <start>1</start>
      <end>4</end>
      <status>unmodified</status>
      <modifiedWord/>
      <trackRevisions>false</trackRevisions>
    </reviewItem>
    <reviewItem>
      <errorID>4fd6949d-b8db-42cc-834d-1b8eb8cc2feb</errorID>
      <errorWord>(</errorWord>
      <group>L1_Format</group>
      <groupName>格式问题</groupName>
      <ability>L2_HalfPunc</ability>
      <abilityName>全半角检查</abilityName>
      <candidateList>
        <item>（</item>
      </candidateList>
      <explain>文本全半角错误。</explain>
      <paraID>6AF442ED</paraID>
      <start>82</start>
      <end>83</end>
      <status>unmodified</status>
      <modifiedWord/>
      <trackRevisions>false</trackRevisions>
    </reviewItem>
    <reviewItem>
      <errorID>e8004b80-aaf8-47b7-a260-7e3e6b70d2b2</errorID>
      <errorWord>)</errorWord>
      <group>L1_Format</group>
      <groupName>格式问题</groupName>
      <ability>L2_HalfPunc</ability>
      <abilityName>全半角检查</abilityName>
      <candidateList>
        <item>）</item>
      </candidateList>
      <explain>文本全半角错误。</explain>
      <paraID>6AF442ED</paraID>
      <start>85</start>
      <end>86</end>
      <status>unmodified</status>
      <modifiedWord/>
      <trackRevisions>false</trackRevisions>
    </reviewItem>
    <reviewItem>
      <errorID>30e4ad04-4a27-4cf3-9fdd-5c5210540d93</errorID>
      <errorWord>:</errorWord>
      <group>L1_Format</group>
      <groupName>格式问题</groupName>
      <ability>L2_HalfPunc</ability>
      <abilityName>全半角检查</abilityName>
      <candidateList>
        <item>：</item>
      </candidateList>
      <explain>文本全半角错误。</explain>
      <paraID>6AF442ED</paraID>
      <start>94</start>
      <end>95</end>
      <status>unmodified</status>
      <modifiedWord/>
      <trackRevisions>false</trackRevisions>
    </reviewItem>
    <reviewItem>
      <errorID>94610f2e-c600-495d-b2c8-bda55c83d1cc</errorID>
      <errorWord>(</errorWord>
      <group>L1_Format</group>
      <groupName>格式问题</groupName>
      <ability>L2_HalfPunc</ability>
      <abilityName>全半角检查</abilityName>
      <candidateList>
        <item>（</item>
      </candidateList>
      <explain>文本全半角错误。</explain>
      <paraID>6AF442ED</paraID>
      <start>105</start>
      <end>106</end>
      <status>unmodified</status>
      <modifiedWord/>
      <trackRevisions>false</trackRevisions>
    </reviewItem>
    <reviewItem>
      <errorID>6486c232-b484-4eac-a38b-6624cea35118</errorID>
      <errorWord>)</errorWord>
      <group>L1_Format</group>
      <groupName>格式问题</groupName>
      <ability>L2_HalfPunc</ability>
      <abilityName>全半角检查</abilityName>
      <candidateList>
        <item>）</item>
      </candidateList>
      <explain>文本全半角错误。</explain>
      <paraID>6AF442ED</paraID>
      <start>108</start>
      <end>109</end>
      <status>unmodified</status>
      <modifiedWord/>
      <trackRevisions>false</trackRevisions>
    </reviewItem>
    <reviewItem>
      <errorID>cc977b95-02ad-424c-8c53-124de27981f2</errorID>
      <errorWord>:</errorWord>
      <group>L1_Format</group>
      <groupName>格式问题</groupName>
      <ability>L2_HalfPunc</ability>
      <abilityName>全半角检查</abilityName>
      <candidateList>
        <item>：</item>
      </candidateList>
      <explain>文本全半角错误。</explain>
      <paraID>6AF442ED</paraID>
      <start>123</start>
      <end>124</end>
      <status>unmodified</status>
      <modifiedWord/>
      <trackRevisions>false</trackRevisions>
    </reviewItem>
    <reviewItem>
      <errorID>e07420d9-9f0b-4692-9106-e5977d3464d6</errorID>
      <errorWord>(</errorWord>
      <group>L1_Format</group>
      <groupName>格式问题</groupName>
      <ability>L2_HalfPunc</ability>
      <abilityName>全半角检查</abilityName>
      <candidateList>
        <item>（</item>
      </candidateList>
      <explain>文本全半角错误。</explain>
      <paraID>6AF442ED</paraID>
      <start>177</start>
      <end>178</end>
      <status>unmodified</status>
      <modifiedWord/>
      <trackRevisions>false</trackRevisions>
    </reviewItem>
    <reviewItem>
      <errorID>48bb1de5-9d1e-4a66-b663-958e1d3ba963</errorID>
      <errorWord>)</errorWord>
      <group>L1_Format</group>
      <groupName>格式问题</groupName>
      <ability>L2_HalfPunc</ability>
      <abilityName>全半角检查</abilityName>
      <candidateList>
        <item>）</item>
      </candidateList>
      <explain>文本全半角错误。</explain>
      <paraID>6AF442ED</paraID>
      <start>179</start>
      <end>180</end>
      <status>unmodified</status>
      <modifiedWord/>
      <trackRevisions>false</trackRevisions>
    </reviewItem>
    <reviewItem>
      <errorID>91a91373-ecd9-41d1-98a6-b2060cdf90fd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6AF442ED</paraID>
      <start>197</start>
      <end>206</end>
      <status>modified</status>
      <modifiedWord>100万—500万</modifiedWord>
      <trackRevisions>false</trackRevisions>
    </reviewItem>
    <reviewItem>
      <errorID>b27bd7fe-033a-4f5d-b0d6-d67eb868483e</errorID>
      <errorWord>(</errorWord>
      <group>L1_Format</group>
      <groupName>格式问题</groupName>
      <ability>L2_HalfPunc</ability>
      <abilityName>全半角检查</abilityName>
      <candidateList>
        <item>（</item>
      </candidateList>
      <explain>文本全半角错误。</explain>
      <paraID>6AF442ED</paraID>
      <start>207</start>
      <end>208</end>
      <status>unmodified</status>
      <modifiedWord/>
      <trackRevisions>false</trackRevisions>
    </reviewItem>
    <reviewItem>
      <errorID>7aaaf27e-7a25-4f79-8da2-7e0506a4a108</errorID>
      <errorWord>)</errorWord>
      <group>L1_Format</group>
      <groupName>格式问题</groupName>
      <ability>L2_HalfPunc</ability>
      <abilityName>全半角检查</abilityName>
      <candidateList>
        <item>）</item>
      </candidateList>
      <explain>文本全半角错误。</explain>
      <paraID>6AF442ED</paraID>
      <start>209</start>
      <end>210</end>
      <status>unmodified</status>
      <modifiedWord/>
      <trackRevisions>false</trackRevisions>
    </reviewItem>
    <reviewItem>
      <errorID>3bd07cf1-bbbc-4f32-a364-3f086ecd3a72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37B85DDB</paraID>
      <start>1</start>
      <end>4</end>
      <status>unmodified</status>
      <modifiedWord/>
      <trackRevisions>false</trackRevisions>
    </reviewItem>
    <reviewItem>
      <errorID>323a07e3-248f-4edf-8da3-a5293ec016c2</errorID>
      <errorWord>。】</errorWord>
      <group>L1_Punc</group>
      <groupName>标点问题</groupName>
      <ability>L2_Punc</ability>
      <abilityName>标点符号检查</abilityName>
      <candidateList>
        <item>】</item>
      </candidateList>
      <explain/>
      <paraID>36F579CB</paraID>
      <start>108</start>
      <end>110</end>
      <status>unmodified</status>
      <modifiedWord/>
      <trackRevisions>false</trackRevisions>
    </reviewItem>
    <reviewItem>
      <errorID>5c43f6f0-ba7b-4b41-af35-31952dc97b7b</errorID>
      <errorWord>如有</errorWord>
      <group>L1_Word</group>
      <groupName>字词问题</groupName>
      <ability>L2_Typo</ability>
      <abilityName>字词错误</abilityName>
      <candidateList>
        <item>如</item>
      </candidateList>
      <explain/>
      <paraID>36F579CB</paraID>
      <start>188</start>
      <end>190</end>
      <status>unmodified</status>
      <modifiedWord/>
      <trackRevisions>false</trackRevisions>
    </reviewItem>
    <reviewItem>
      <errorID>4ef697c9-336a-45b6-b08c-d9f631cd6599</errorID>
      <errorWord>是否有</errorWord>
      <group>L1_Word</group>
      <groupName>字词问题</groupName>
      <ability>L2_Typo</ability>
      <abilityName>字词错误</abilityName>
      <candidateList>
        <item>是否</item>
      </candidateList>
      <explain/>
      <paraID>36F579CB</paraID>
      <start>304</start>
      <end>307</end>
      <status>unmodified</status>
      <modifiedWord/>
      <trackRevisions>false</trackRevisions>
    </reviewItem>
    <reviewItem>
      <errorID>f8a3215a-bfe4-4cae-8aaa-3ab2742531ed</errorID>
      <errorWord>:</errorWord>
      <group>L1_Format</group>
      <groupName>格式问题</groupName>
      <ability>L2_HalfPunc</ability>
      <abilityName>全半角检查</abilityName>
      <candidateList>
        <item>：</item>
      </candidateList>
      <explain>文本全半角错误。</explain>
      <paraID>36F579CB</paraID>
      <start>471</start>
      <end>472</end>
      <status>unmodified</status>
      <modifiedWord/>
      <trackRevisions>false</trackRevisions>
    </reviewItem>
    <reviewItem>
      <errorID>5234cff7-917c-4de9-ae52-605c2a7fc38b</errorID>
      <errorWord>(</errorWord>
      <group>L1_Format</group>
      <groupName>格式问题</groupName>
      <ability>L2_HalfPunc</ability>
      <abilityName>全半角检查</abilityName>
      <candidateList>
        <item>（</item>
      </candidateList>
      <explain>文本全半角错误。</explain>
      <paraID>36F579CB</paraID>
      <start>740</start>
      <end>741</end>
      <status>unmodified</status>
      <modifiedWord/>
      <trackRevisions>false</trackRevisions>
    </reviewItem>
    <reviewItem>
      <errorID>4e19693c-a0ce-4dae-8ed9-12cb80659105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36F579CB</paraID>
      <start>745</start>
      <end>747</end>
      <status>unmodified</status>
      <modifiedWord/>
      <trackRevisions>false</trackRevisions>
    </reviewItem>
    <reviewItem>
      <errorID>ff0f23c3-a1bf-4074-8940-8bdf6f6c90f5</errorID>
      <errorWord>)</errorWord>
      <group>L1_Format</group>
      <groupName>格式问题</groupName>
      <ability>L2_HalfPunc</ability>
      <abilityName>全半角检查</abilityName>
      <candidateList>
        <item>）</item>
      </candidateList>
      <explain>文本全半角错误。</explain>
      <paraID>36F579CB</paraID>
      <start>751</start>
      <end>752</end>
      <status>unmodified</status>
      <modifiedWord/>
      <trackRevisions>false</trackRevisions>
    </reviewItem>
    <reviewItem>
      <errorID>914ce661-051a-4be4-a0b8-d65486959f2c</errorID>
      <errorWord>,</errorWord>
      <group>L1_Format</group>
      <groupName>格式问题</groupName>
      <ability>L2_HalfPunc</ability>
      <abilityName>全半角检查</abilityName>
      <candidateList>
        <item>，</item>
      </candidateList>
      <explain>文本全半角错误。</explain>
      <paraID>36F579CB</paraID>
      <start>766</start>
      <end>767</end>
      <status>unmodified</status>
      <modifiedWord/>
      <trackRevisions>false</trackRevisions>
    </reviewItem>
    <reviewItem>
      <errorID>f3d750bf-ad8a-44cf-8a12-2bcac209ba75</errorID>
      <errorWord>用</errorWord>
      <group>L1_Word</group>
      <groupName>字词问题</groupName>
      <ability>L2_Typo</ability>
      <abilityName>字词错误</abilityName>
      <candidateList>
        <item>用于</item>
      </candidateList>
      <explain/>
      <paraID>6A893639</paraID>
      <start>17</start>
      <end>19</end>
      <status>modified</status>
      <modifiedWord>用于</modifiedWord>
      <trackRevisions>false</trackRevisions>
    </reviewItem>
    <reviewItem>
      <errorID>d91a99c8-d2c5-4c5c-8d0c-35745b80ad46</errorID>
      <errorWord>用</errorWord>
      <group>L1_Word</group>
      <groupName>字词问题</groupName>
      <ability>L2_Typo</ability>
      <abilityName>字词错误</abilityName>
      <candidateList>
        <item>用于</item>
      </candidateList>
      <explain/>
      <paraID>49930401</paraID>
      <start>34</start>
      <end>36</end>
      <status>modified</status>
      <modifiedWord>用于</modifiedWord>
      <trackRevisions>false</trackRevisions>
    </reviewItem>
    <reviewItem>
      <errorID>94c1e150-3e33-4ada-b6e0-60395f54d6f5</errorID>
      <errorWord>将按</errorWord>
      <group>L1_Word</group>
      <groupName>字词问题</groupName>
      <ability>L2_Typo</ability>
      <abilityName>字词错误</abilityName>
      <candidateList>
        <item>将</item>
      </candidateList>
      <explain>（jiāng）将要；（jiàng）勇将、上将、游泳健将；（qiāng）请求，将子无怒。</explain>
      <paraID>63B9D37A</paraID>
      <start>64</start>
      <end>66</end>
      <status>unmodified</status>
      <modifiedWord/>
      <trackRevisions>false</trackRevisions>
    </reviewItem>
    <reviewItem>
      <errorID>39197ac5-5605-4656-8d5e-f9a3f12c2285</errorID>
      <errorWord>皆可</errorWord>
      <group>L1_Word</group>
      <groupName>字词问题</groupName>
      <ability>L2_Typo</ability>
      <abilityName>字词错误</abilityName>
      <candidateList>
        <item>即可</item>
      </candidateList>
      <explain/>
      <paraID>63B9D37A</paraID>
      <start>159</start>
      <end>161</end>
      <status>unmodified</status>
      <modifiedWord/>
      <trackRevisions>false</trackRevisions>
    </reviewItem>
    <reviewItem>
      <errorID>7b7f6d13-d5c1-481a-aa3a-993022e995fe</errorID>
      <errorWord>印</errorWord>
      <group>L1_Word</group>
      <groupName>字词问题</groupName>
      <ability>L2_Typo</ability>
      <abilityName>字词错误</abilityName>
      <candidateList>
        <item>印件</item>
      </candidateList>
      <explain/>
      <paraID>6AF2D884</paraID>
      <start>20</start>
      <end>21</end>
      <status>unmodified</status>
      <modifiedWord/>
      <trackRevisions>false</trackRevisions>
    </reviewItem>
    <reviewItem>
      <errorID>359ddb60-a05b-45cc-8cfe-aeaac900683e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169410F</paraID>
      <start>6</start>
      <end>9</end>
      <status>unmodified</status>
      <modifiedWord/>
      <trackRevisions>false</trackRevisions>
    </reviewItem>
    <reviewItem>
      <errorID>5ed9bc28-bcb8-42f1-853e-2c7e12c9cc25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6E2CF42B</paraID>
      <start>44</start>
      <end>46</end>
      <status>unmodified</status>
      <modifiedWord/>
      <trackRevisions>false</trackRevisions>
    </reviewItem>
    <reviewItem>
      <errorID>6d56c77e-bf6a-433c-901d-92e334f11b3e</errorID>
      <errorWord>,</errorWord>
      <group>L1_Format</group>
      <groupName>格式问题</groupName>
      <ability>L2_HalfPunc</ability>
      <abilityName>全半角检查</abilityName>
      <candidateList>
        <item>，</item>
      </candidateList>
      <explain>文本全半角错误。</explain>
      <paraID>1D912B04</paraID>
      <start>16</start>
      <end>17</end>
      <status>unmodified</status>
      <modifiedWord/>
      <trackRevisions>false</trackRevisions>
    </reviewItem>
    <reviewItem>
      <errorID>ac2f52d1-e96f-4eaf-84c6-e5707249bc1c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236F23D4</paraID>
      <start>0</start>
      <end>2</end>
      <status>unmodified</status>
      <modifiedWord/>
      <trackRevisions>false</trackRevisions>
    </reviewItem>
    <reviewItem>
      <errorID>03d8cb36-4393-4fe9-9d4c-381edab11e7d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11AF1540</paraID>
      <start>0</start>
      <end>2</end>
      <status>unmodified</status>
      <modifiedWord/>
      <trackRevisions>false</trackRevisions>
    </reviewItem>
    <reviewItem>
      <errorID>a2f7c1bd-9cff-4f28-842f-4ec7aabe15a7</errorID>
      <errorWord>法律、法规</errorWord>
      <group>L1_Word</group>
      <groupName>字词问题</groupName>
      <ability>L2_Typo</ability>
      <abilityName>字词错误</abilityName>
      <candidateList>
        <item>法律法规</item>
      </candidateList>
      <explain/>
      <paraID>235F876A</paraID>
      <start>19</start>
      <end>24</end>
      <status>unmodified</status>
      <modifiedWord/>
      <trackRevisions>false</trackRevisions>
    </reviewItem>
    <reviewItem>
      <errorID>dde607bc-5059-4574-898a-c39ac29f614e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5EDF15EE</paraID>
      <start>0</start>
      <end>2</end>
      <status>unmodified</status>
      <modifiedWord/>
      <trackRevisions>false</trackRevisions>
    </reviewItem>
    <reviewItem>
      <errorID>7900438a-8d8e-4bc6-97c7-69fe86d730a4</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 D938322</paraID>
      <start>92</start>
      <end>107</end>
      <status>ignored</status>
      <modifiedWord/>
      <trackRevisions>false</trackRevisions>
    </reviewItem>
    <reviewItem>
      <errorID>6be31bad-17f8-493a-8a00-143df13d58d4</errorID>
      <errorWord>法律、法规</errorWord>
      <group>L1_Word</group>
      <groupName>字词问题</groupName>
      <ability>L2_Typo</ability>
      <abilityName>字词错误</abilityName>
      <candidateList>
        <item>法律法规</item>
      </candidateList>
      <explain/>
      <paraID> D938322</paraID>
      <start>133</start>
      <end>138</end>
      <status>unmodified</status>
      <modifiedWord/>
      <trackRevisions>false</trackRevisions>
    </reviewItem>
    <reviewItem>
      <errorID>074529ff-2baf-4558-89e4-c65bd404bbb3</errorID>
      <errorWord>章的强</errorWord>
      <group>L1_Sensitive</group>
      <groupName>敏感问题</groupName>
      <ability>L2_Sensitive</ability>
      <abilityName>敏感内容</abilityName>
      <candidateList/>
      <explain>【敏感内容】句中涉及敏感性内容的违规表述，请注意甄别。</explain>
      <paraID> D938322</paraID>
      <start>140</start>
      <end>143</end>
      <status>unmodified</status>
      <modifiedWord/>
      <trackRevisions>false</trackRevisions>
    </reviewItem>
    <reviewItem>
      <errorID>fe22be07-be69-43f6-8ec1-43dbed80b8f1</errorID>
      <errorWord>(</errorWord>
      <group>L1_Format</group>
      <groupName>格式问题</groupName>
      <ability>L2_HalfPunc</ability>
      <abilityName>全半角检查</abilityName>
      <candidateList>
        <item>（</item>
      </candidateList>
      <explain>文本全半角错误。</explain>
      <paraID>6F1A763B</paraID>
      <start>87</start>
      <end>88</end>
      <status>unmodified</status>
      <modifiedWord/>
      <trackRevisions>false</trackRevisions>
    </reviewItem>
    <reviewItem>
      <errorID>738e14fb-0c0c-46c1-9005-37e0eb5ee221</errorID>
      <errorWord>)</errorWord>
      <group>L1_Format</group>
      <groupName>格式问题</groupName>
      <ability>L2_HalfPunc</ability>
      <abilityName>全半角检查</abilityName>
      <candidateList>
        <item>）</item>
      </candidateList>
      <explain>文本全半角错误。</explain>
      <paraID>6F1A763B</paraID>
      <start>89</start>
      <end>90</end>
      <status>unmodified</status>
      <modifiedWord/>
      <trackRevisions>false</trackRevisions>
    </reviewItem>
    <reviewItem>
      <errorID>64fcf103-bf5a-4b95-92d9-4f43434d30c4</errorID>
      <errorWord>:</errorWord>
      <group>L1_Format</group>
      <groupName>格式问题</groupName>
      <ability>L2_HalfPunc</ability>
      <abilityName>全半角检查</abilityName>
      <candidateList>
        <item>：</item>
      </candidateList>
      <explain>文本全半角错误。</explain>
      <paraID>6F1A763B</paraID>
      <start>147</start>
      <end>148</end>
      <status>unmodified</status>
      <modifiedWord/>
      <trackRevisions>false</trackRevisions>
    </reviewItem>
    <reviewItem>
      <errorID>3d2b22f3-7bd3-4996-b705-9e17d70ba3b2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3D3A023F</paraID>
      <start>0</start>
      <end>2</end>
      <status>unmodified</status>
      <modifiedWord/>
      <trackRevisions>false</trackRevisions>
    </reviewItem>
    <reviewItem>
      <errorID>95fb7699-c360-43dd-bb5c-2e1231487a4b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769E84A1</paraID>
      <start>0</start>
      <end>2</end>
      <status>unmodified</status>
      <modifiedWord/>
      <trackRevisions>false</trackRevisions>
    </reviewItem>
    <reviewItem>
      <errorID>92f84def-bdff-4db2-9334-082a30161167</errorID>
      <errorWord>束</errorWord>
      <group>L1_Word</group>
      <groupName>字词问题</groupName>
      <ability>L2_Typo</ability>
      <abilityName>字词错误</abilityName>
      <candidateList>
        <item>束后</item>
      </candidateList>
      <explain/>
      <paraID> E9198BB</paraID>
      <start>44</start>
      <end>45</end>
      <status>unmodified</status>
      <modifiedWord/>
      <trackRevisions>false</trackRevisions>
    </reviewItem>
    <reviewItem>
      <errorID>14b8b41c-0c08-4dd9-bf6c-c2571ff99941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29CE846</paraID>
      <start>0</start>
      <end>2</end>
      <status>unmodified</status>
      <modifiedWord/>
      <trackRevisions>false</trackRevisions>
    </reviewItem>
    <reviewItem>
      <errorID>9d0d4f8b-cb51-4f9b-be4e-b16d3d3963a8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5E1126A8</paraID>
      <start>0</start>
      <end>2</end>
      <status>unmodified</status>
      <modifiedWord/>
      <trackRevisions>false</trackRevisions>
    </reviewItem>
    <reviewItem>
      <errorID>9483836a-542b-457e-86d7-2aef9f8cb89b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603A910</paraID>
      <start>0</start>
      <end>2</end>
      <status>unmodified</status>
      <modifiedWord/>
      <trackRevisions>false</trackRevisions>
    </reviewItem>
    <reviewItem>
      <errorID>046642f1-0182-4b80-b357-1bed3a0c942a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557986FB</paraID>
      <start>36</start>
      <end>37</end>
      <status>unmodified</status>
      <modifiedWord/>
      <trackRevisions>false</trackRevisions>
    </reviewItem>
    <reviewItem>
      <errorID>1826793a-8075-4655-a0f1-d386a473c309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79C8DA90</paraID>
      <start>0</start>
      <end>2</end>
      <status>unmodified</status>
      <modifiedWord/>
      <trackRevisions>false</trackRevisions>
    </reviewItem>
    <reviewItem>
      <errorID>db6a7733-b3df-43e1-bd94-79f59a2c20de</errorID>
      <errorWord>法律、法规</errorWord>
      <group>L1_Word</group>
      <groupName>字词问题</groupName>
      <ability>L2_Typo</ability>
      <abilityName>字词错误</abilityName>
      <candidateList>
        <item>法律法规</item>
      </candidateList>
      <explain/>
      <paraID>75182B79</paraID>
      <start>5</start>
      <end>10</end>
      <status>unmodified</status>
      <modifiedWord/>
      <trackRevisions>false</trackRevisions>
    </reviewItem>
    <reviewItem>
      <errorID>3aa9c4ec-82ac-454a-a9b1-355a65662a0b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3B48C787</paraID>
      <start>0</start>
      <end>3</end>
      <status>unmodified</status>
      <modifiedWord/>
      <trackRevisions>false</trackRevisions>
    </reviewItem>
    <reviewItem>
      <errorID>3f2f5490-c86e-44d0-8d2e-a6f510e18327</errorID>
      <errorWord>法律、法规</errorWord>
      <group>L1_Word</group>
      <groupName>字词问题</groupName>
      <ability>L2_Typo</ability>
      <abilityName>字词错误</abilityName>
      <candidateList>
        <item>法律法规</item>
      </candidateList>
      <explain/>
      <paraID>1E1F600F</paraID>
      <start>5</start>
      <end>10</end>
      <status>unmodified</status>
      <modifiedWord/>
      <trackRevisions>false</trackRevisions>
    </reviewItem>
    <reviewItem>
      <errorID>c110fbdc-265e-440a-b8ce-3372ff2cd8ce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1AE0FF2F</paraID>
      <start>0</start>
      <end>3</end>
      <status>unmodified</status>
      <modifiedWord/>
      <trackRevisions>false</trackRevisions>
    </reviewItem>
    <reviewItem>
      <errorID>91bfdb49-7010-463d-a4ef-2b10fce9f7d2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48D09636</paraID>
      <start>21</start>
      <end>24</end>
      <status>unmodified</status>
      <modifiedWord/>
      <trackRevisions>false</trackRevisions>
    </reviewItem>
    <reviewItem>
      <errorID>d3da7faa-07e9-465d-8f97-c4212cfbe63a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48D09636</paraID>
      <start>53</start>
      <end>56</end>
      <status>unmodified</status>
      <modifiedWord/>
      <trackRevisions>false</trackRevisions>
    </reviewItem>
    <reviewItem>
      <errorID>86beadb4-81b8-4090-b229-683469ba41f2</errorID>
      <errorWord>（</errorWord>
      <group>L1_Punc</group>
      <groupName>标点问题</groupName>
      <ability>L2_Punc</ability>
      <abilityName>标点符号检查</abilityName>
      <candidateList/>
      <explain>同一形式括号套用。</explain>
      <paraID>48D09636</paraID>
      <start>93</start>
      <end>94</end>
      <status>unmodified</status>
      <modifiedWord/>
      <trackRevisions>false</trackRevisions>
    </reviewItem>
    <reviewItem>
      <errorID>6635dbc4-8652-40a9-8545-cc4eec0811c2</errorID>
      <errorWord>）</errorWord>
      <group>L1_Punc</group>
      <groupName>标点问题</groupName>
      <ability>L2_Punc</ability>
      <abilityName>标点符号检查</abilityName>
      <candidateList/>
      <explain>同一形式括号套用。</explain>
      <paraID>48D09636</paraID>
      <start>96</start>
      <end>97</end>
      <status>unmodified</status>
      <modifiedWord/>
      <trackRevisions>false</trackRevisions>
    </reviewItem>
    <reviewItem>
      <errorID>2c0d46cb-cfa3-4a06-8373-4b6de16c7529</errorID>
      <errorWord>提出疑义</errorWord>
      <group>L1_Word</group>
      <groupName>字词问题</groupName>
      <ability>L2_Typo</ability>
      <abilityName>字词错误</abilityName>
      <candidateList>
        <item>提出异议</item>
      </candidateList>
      <explain/>
      <paraID>218AF29C</paraID>
      <start>79</start>
      <end>83</end>
      <status>unmodified</status>
      <modifiedWord/>
      <trackRevisions>false</trackRevisions>
    </reviewItem>
    <reviewItem>
      <errorID>b881d180-b46f-4fc4-bf1d-009935575766</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4DC7A85E</paraID>
      <start>17</start>
      <end>21</end>
      <status>unmodified</status>
      <modifiedWord/>
      <trackRevisions>false</trackRevisions>
    </reviewItem>
    <reviewItem>
      <errorID>109d40bd-b21a-4fa4-82e2-8f856bc4f561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4DC7A85E</paraID>
      <start>78</start>
      <end>81</end>
      <status>unmodified</status>
      <modifiedWord/>
      <trackRevisions>false</trackRevisions>
    </reviewItem>
    <reviewItem>
      <errorID>dd6ee676-4f60-445d-83bb-162a867923da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4DC7A85E</paraID>
      <start>90</start>
      <end>93</end>
      <status>unmodified</status>
      <modifiedWord/>
      <trackRevisions>false</trackRevisions>
    </reviewItem>
    <reviewItem>
      <errorID>38733e25-b966-4a9e-a24b-4facce79a14f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4DC7A85E</paraID>
      <start>102</start>
      <end>105</end>
      <status>unmodified</status>
      <modifiedWord/>
      <trackRevisions>false</trackRevisions>
    </reviewItem>
    <reviewItem>
      <errorID>5bf11ef3-677d-4766-804b-300e4a3dd172</errorID>
      <errorWord>疑义</errorWord>
      <group>L1_Word</group>
      <groupName>字词问题</groupName>
      <ability>L2_Typo</ability>
      <abilityName>字词错误</abilityName>
      <candidateList>
        <item>异议</item>
      </candidateList>
      <explain/>
      <paraID>4DC7A85E</paraID>
      <start>142</start>
      <end>144</end>
      <status>unmodified</status>
      <modifiedWord/>
      <trackRevisions>false</trackRevisions>
    </reviewItem>
    <reviewItem>
      <errorID>4d86f041-6bce-48dc-9f04-a4b1f2bb1858</errorID>
      <errorWord>束</errorWord>
      <group>L1_Word</group>
      <groupName>字词问题</groupName>
      <ability>L2_Typo</ability>
      <abilityName>字词错误</abilityName>
      <candidateList>
        <item>束后</item>
      </candidateList>
      <explain/>
      <paraID>7F930AB7</paraID>
      <start>42</start>
      <end>43</end>
      <status>unmodified</status>
      <modifiedWord/>
      <trackRevisions>false</trackRevisions>
    </reviewItem>
    <reviewItem>
      <errorID>6a3055c3-f936-444a-be8a-5a489024cb97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1849E180</paraID>
      <start>0</start>
      <end>3</end>
      <status>unmodified</status>
      <modifiedWord/>
      <trackRevisions>false</trackRevisions>
    </reviewItem>
    <reviewItem>
      <errorID>17c36340-6691-4b86-ba5b-393ee2e76e48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1A97A0</paraID>
      <start>0</start>
      <end>3</end>
      <status>unmodified</status>
      <modifiedWord/>
      <trackRevisions>false</trackRevisions>
    </reviewItem>
    <reviewItem>
      <errorID>d1cac0f8-d484-47c0-9feb-3fc934576b9a</errorID>
      <errorWord>件</errorWord>
      <group>L1_Word</group>
      <groupName>字词问题</groupName>
      <ability>L2_Typo</ability>
      <abilityName>字词错误</abilityName>
      <candidateList>
        <item>件中</item>
      </candidateList>
      <explain/>
      <paraID>1737829A</paraID>
      <start>35</start>
      <end>36</end>
      <status>unmodified</status>
      <modifiedWord/>
      <trackRevisions>false</trackRevisions>
    </reviewItem>
    <reviewItem>
      <errorID>80e1c348-237c-4658-9d24-dd39ba529f1c</errorID>
      <errorWord>法律、法规</errorWord>
      <group>L1_Word</group>
      <groupName>字词问题</groupName>
      <ability>L2_Typo</ability>
      <abilityName>字词错误</abilityName>
      <candidateList>
        <item>法律法规</item>
      </candidateList>
      <explain/>
      <paraID>12250A14</paraID>
      <start>24</start>
      <end>29</end>
      <status>unmodified</status>
      <modifiedWord/>
      <trackRevisions>false</trackRevisions>
    </reviewItem>
    <reviewItem>
      <errorID>8ed7f374-b90f-4783-adbe-82647eef0789</errorID>
      <errorWord>章的强</errorWord>
      <group>L1_Sensitive</group>
      <groupName>敏感问题</groupName>
      <ability>L2_Sensitive</ability>
      <abilityName>敏感内容</abilityName>
      <candidateList/>
      <explain>【敏感内容】句中涉及敏感性内容的违规表述，请注意甄别。</explain>
      <paraID>12250A14</paraID>
      <start>31</start>
      <end>34</end>
      <status>unmodified</status>
      <modifiedWord/>
      <trackRevisions>false</trackRevisions>
    </reviewItem>
    <reviewItem>
      <errorID>14563ac5-0831-40eb-b30c-60f832ae2aac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52B143D5</paraID>
      <start>0</start>
      <end>3</end>
      <status>unmodified</status>
      <modifiedWord/>
      <trackRevisions>false</trackRevisions>
    </reviewItem>
    <reviewItem>
      <errorID>2cbd46a7-b40c-4bf0-b6b2-30c230409c43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6807A457</paraID>
      <start>0</start>
      <end>3</end>
      <status>unmodified</status>
      <modifiedWord/>
      <trackRevisions>false</trackRevisions>
    </reviewItem>
    <reviewItem>
      <errorID>dba653b8-c845-4ed7-8c18-5f743c742d5c</errorID>
      <errorWord>法律、法规</errorWord>
      <group>L1_Word</group>
      <groupName>字词问题</groupName>
      <ability>L2_Typo</ability>
      <abilityName>字词错误</abilityName>
      <candidateList>
        <item>法律法规</item>
      </candidateList>
      <explain/>
      <paraID>2CBF8EFA</paraID>
      <start>14</start>
      <end>19</end>
      <status>unmodified</status>
      <modifiedWord/>
      <trackRevisions>false</trackRevisions>
    </reviewItem>
    <reviewItem>
      <errorID>09e38d03-ca22-46b7-bd18-b7f0bf555580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6F248B62</paraID>
      <start>0</start>
      <end>3</end>
      <status>unmodified</status>
      <modifiedWord/>
      <trackRevisions>false</trackRevisions>
    </reviewItem>
    <reviewItem>
      <errorID>19d56cd5-8564-40e9-8464-ff57d55d35d9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5796160E</paraID>
      <start>0</start>
      <end>3</end>
      <status>unmodified</status>
      <modifiedWord/>
      <trackRevisions>false</trackRevisions>
    </reviewItem>
    <reviewItem>
      <errorID>4cab8b43-e06b-4af2-b7c8-62247a81c553</errorID>
      <errorWord>[2014]68号</errorWord>
      <group>L1_Knowledge</group>
      <groupName>知识性问题</groupName>
      <ability>L2_Knowledge</ability>
      <abilityName>其他知识</abilityName>
      <candidateList>
        <item>〔2014〕68号</item>
      </candidateList>
      <explain>发文字号格式错误。</explain>
      <paraID>2F1A3E48</paraID>
      <start>82</start>
      <end>91</end>
      <status>unmodified</status>
      <modifiedWord/>
      <trackRevisions>false</trackRevisions>
    </reviewItem>
    <reviewItem>
      <errorID>ccce7a1c-3cca-40a2-a18f-ece2c99fd139</errorID>
      <errorWord>[2017]141号</errorWord>
      <group>L1_Knowledge</group>
      <groupName>知识性问题</groupName>
      <ability>L2_Knowledge</ability>
      <abilityName>其他知识</abilityName>
      <candidateList>
        <item>〔2017〕141号</item>
      </candidateList>
      <explain>发文字号格式错误。</explain>
      <paraID>2F1A3E48</paraID>
      <start>142</start>
      <end>152</end>
      <status>unmodified</status>
      <modifiedWord/>
      <trackRevisions>false</trackRevisions>
    </reviewItem>
    <reviewItem>
      <errorID>6c1a1400-b4fe-4420-9428-cebc4709abc5</errorID>
      <errorWord>[2011]300号</errorWord>
      <group>L1_Knowledge</group>
      <groupName>知识性问题</groupName>
      <ability>L2_Knowledge</ability>
      <abilityName>其他知识</abilityName>
      <candidateList>
        <item>〔2011〕300号</item>
      </candidateList>
      <explain>发文字号格式错误。</explain>
      <paraID>12BAC90B</paraID>
      <start>57</start>
      <end>67</end>
      <status>unmodified</status>
      <modifiedWord/>
      <trackRevisions>false</trackRevisions>
    </reviewItem>
    <reviewItem>
      <errorID>ce384550-6459-4f7d-a155-7d1484c52d99</errorID>
      <errorWord>[2016]125号</errorWord>
      <group>L1_Knowledge</group>
      <groupName>知识性问题</groupName>
      <ability>L2_Knowledge</ability>
      <abilityName>其他知识</abilityName>
      <candidateList>
        <item>〔2016〕125号</item>
      </candidateList>
      <explain>发文字号格式错误。</explain>
      <paraID>6B0ED414</paraID>
      <start>53</start>
      <end>63</end>
      <status>unmodified</status>
      <modifiedWord/>
      <trackRevisions>false</trackRevisions>
    </reviewItem>
    <reviewItem>
      <errorID>0c974920-b36b-4c14-bf38-df70e7da8695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5DF503C6</paraID>
      <start>0</start>
      <end>3</end>
      <status>unmodified</status>
      <modifiedWord/>
      <trackRevisions>false</trackRevisions>
    </reviewItem>
    <reviewItem>
      <errorID>aa9f4fa6-9e44-4636-84a5-c8d7ff935492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718DC55D</paraID>
      <start>0</start>
      <end>3</end>
      <status>unmodified</status>
      <modifiedWord/>
      <trackRevisions>false</trackRevisions>
    </reviewItem>
    <reviewItem>
      <errorID>abc65923-d567-413f-a9b3-f3ecbac5e9e8</errorID>
      <errorWord>(</errorWord>
      <group>L1_Format</group>
      <groupName>格式问题</groupName>
      <ability>L2_HalfPunc</ability>
      <abilityName>全半角检查</abilityName>
      <candidateList>
        <item>（</item>
      </candidateList>
      <explain>文本全半角错误。</explain>
      <paraID>66D96F9A</paraID>
      <start>51</start>
      <end>52</end>
      <status>unmodified</status>
      <modifiedWord/>
      <trackRevisions>false</trackRevisions>
    </reviewItem>
    <reviewItem>
      <errorID>264fefc2-53a4-4895-86b2-1f17d8a46972</errorID>
      <errorWord>)</errorWord>
      <group>L1_Format</group>
      <groupName>格式问题</groupName>
      <ability>L2_HalfPunc</ability>
      <abilityName>全半角检查</abilityName>
      <candidateList>
        <item>）</item>
      </candidateList>
      <explain>文本全半角错误。</explain>
      <paraID>66D96F9A</paraID>
      <start>54</start>
      <end>55</end>
      <status>unmodified</status>
      <modifiedWord/>
      <trackRevisions>false</trackRevisions>
    </reviewItem>
    <reviewItem>
      <errorID>ebb0df3d-999e-438c-9ca7-4137c624ca42</errorID>
      <errorWord>(</errorWord>
      <group>L1_Format</group>
      <groupName>格式问题</groupName>
      <ability>L2_HalfPunc</ability>
      <abilityName>全半角检查</abilityName>
      <candidateList>
        <item>（</item>
      </candidateList>
      <explain>文本全半角错误。</explain>
      <paraID>66D96F9A</paraID>
      <start>70</start>
      <end>71</end>
      <status>unmodified</status>
      <modifiedWord/>
      <trackRevisions>false</trackRevisions>
    </reviewItem>
    <reviewItem>
      <errorID>f92b9cc4-8a40-4721-9b7f-5dba71f636a6</errorID>
      <errorWord>)</errorWord>
      <group>L1_Format</group>
      <groupName>格式问题</groupName>
      <ability>L2_HalfPunc</ability>
      <abilityName>全半角检查</abilityName>
      <candidateList>
        <item>）</item>
      </candidateList>
      <explain>文本全半角错误。</explain>
      <paraID>66D96F9A</paraID>
      <start>73</start>
      <end>74</end>
      <status>unmodified</status>
      <modifiedWord/>
      <trackRevisions>false</trackRevisions>
    </reviewItem>
    <reviewItem>
      <errorID>3352a384-599d-48de-94c4-4a9603c79759</errorID>
      <errorWord>〔2020〕 123号</errorWord>
      <group>L1_Knowledge</group>
      <groupName>知识性问题</groupName>
      <ability>L2_Knowledge</ability>
      <abilityName>其他知识</abilityName>
      <candidateList>
        <item>〔2020〕123号</item>
      </candidateList>
      <explain>发文字号格式错误。</explain>
      <paraID>66D96F9A</paraID>
      <start>83</start>
      <end>94</end>
      <status>unmodified</status>
      <modifiedWord/>
      <trackRevisions>false</trackRevisions>
    </reviewItem>
    <reviewItem>
      <errorID>1a8e1df7-96d4-462a-9c38-9c7d7c2d7582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225C604E</paraID>
      <start>0</start>
      <end>2</end>
      <status>unmodified</status>
      <modifiedWord/>
      <trackRevisions>false</trackRevisions>
    </reviewItem>
    <reviewItem>
      <errorID>13c18d11-026b-4c77-82af-4c98386762c9</errorID>
      <errorWord>法律、法规</errorWord>
      <group>L1_Word</group>
      <groupName>字词问题</groupName>
      <ability>L2_Typo</ability>
      <abilityName>字词错误</abilityName>
      <candidateList>
        <item>法律法规</item>
      </candidateList>
      <explain/>
      <paraID>49D109BB</paraID>
      <start>176</start>
      <end>181</end>
      <status>unmodified</status>
      <modifiedWord/>
      <trackRevisions>false</trackRevisions>
    </reviewItem>
    <reviewItem>
      <errorID>9fc78b1e-91a9-4595-9d9f-af00a45f121e</errorID>
      <errorWord>(</errorWord>
      <group>L1_Format</group>
      <groupName>格式问题</groupName>
      <ability>L2_HalfPunc</ability>
      <abilityName>全半角检查</abilityName>
      <candidateList>
        <item>（</item>
      </candidateList>
      <explain>文本全半角错误。</explain>
      <paraID>7F45912B</paraID>
      <start>8</start>
      <end>9</end>
      <status>unmodified</status>
      <modifiedWord/>
      <trackRevisions>false</trackRevisions>
    </reviewItem>
    <reviewItem>
      <errorID>b9f63f85-58c3-469e-9217-688180b9eadf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7F45912B</paraID>
      <start>13</start>
      <end>15</end>
      <status>unmodified</status>
      <modifiedWord/>
      <trackRevisions>false</trackRevisions>
    </reviewItem>
    <reviewItem>
      <errorID>9562d50d-d8c1-4992-a9db-c1de45b5f5c9</errorID>
      <errorWord>(</errorWord>
      <group>L1_Format</group>
      <groupName>格式问题</groupName>
      <ability>L2_HalfPunc</ability>
      <abilityName>全半角检查</abilityName>
      <candidateList>
        <item>（</item>
      </candidateList>
      <explain>文本全半角错误。</explain>
      <paraID>20F61AE2</paraID>
      <start>22</start>
      <end>23</end>
      <status>unmodified</status>
      <modifiedWord/>
      <trackRevisions>false</trackRevisions>
    </reviewItem>
    <reviewItem>
      <errorID>2b507e7c-3cb0-43c1-8e12-4d2f6342d1fb</errorID>
      <errorWord>)</errorWord>
      <group>L1_Format</group>
      <groupName>格式问题</groupName>
      <ability>L2_HalfPunc</ability>
      <abilityName>全半角检查</abilityName>
      <candidateList>
        <item>）</item>
      </candidateList>
      <explain>文本全半角错误。</explain>
      <paraID>20F61AE2</paraID>
      <start>25</start>
      <end>26</end>
      <status>unmodified</status>
      <modifiedWord/>
      <trackRevisions>false</trackRevisions>
    </reviewItem>
    <reviewItem>
      <errorID>286bca21-d9e6-4a17-9968-ad1c2228610a</errorID>
      <errorWord>(</errorWord>
      <group>L1_Format</group>
      <groupName>格式问题</groupName>
      <ability>L2_HalfPunc</ability>
      <abilityName>全半角检查</abilityName>
      <candidateList>
        <item>（</item>
      </candidateList>
      <explain>文本全半角错误。</explain>
      <paraID> 1B49812</paraID>
      <start>155</start>
      <end>156</end>
      <status>unmodified</status>
      <modifiedWord/>
      <trackRevisions>false</trackRevisions>
    </reviewItem>
    <reviewItem>
      <errorID>78dad709-f23e-4edc-8df3-0a347004445a</errorID>
      <errorWord>)</errorWord>
      <group>L1_Format</group>
      <groupName>格式问题</groupName>
      <ability>L2_HalfPunc</ability>
      <abilityName>全半角检查</abilityName>
      <candidateList>
        <item>）</item>
      </candidateList>
      <explain>文本全半角错误。</explain>
      <paraID> 1B49812</paraID>
      <start>162</start>
      <end>163</end>
      <status>unmodified</status>
      <modifiedWord/>
      <trackRevisions>false</trackRevisions>
    </reviewItem>
    <reviewItem>
      <errorID>031c0ce8-9e27-4694-a251-b44ffe2e050e</errorID>
      <errorWord>[2011]300号</errorWord>
      <group>L1_Knowledge</group>
      <groupName>知识性问题</groupName>
      <ability>L2_Knowledge</ability>
      <abilityName>其他知识</abilityName>
      <candidateList>
        <item>〔2011〕300号</item>
      </candidateList>
      <explain>发文字号格式错误。</explain>
      <paraID>77ACA22E</paraID>
      <start>15</start>
      <end>25</end>
      <status>unmodified</status>
      <modifiedWord/>
      <trackRevisions>false</trackRevisions>
    </reviewItem>
    <reviewItem>
      <errorID>76b673f3-a82d-43e3-86f8-2235c288ab29</errorID>
      <errorWord>[2017]213号</errorWord>
      <group>L1_Knowledge</group>
      <groupName>知识性问题</groupName>
      <ability>L2_Knowledge</ability>
      <abilityName>其他知识</abilityName>
      <candidateList>
        <item>〔2017〕213号</item>
      </candidateList>
      <explain>发文字号格式错误。</explain>
      <paraID>77ACA22E</paraID>
      <start>86</start>
      <end>96</end>
      <status>unmodified</status>
      <modifiedWord/>
      <trackRevisions>false</trackRevisions>
    </reviewItem>
    <reviewItem>
      <errorID>0dd75e22-cc9d-44aa-80a6-01eb1a5c55c1</errorID>
      <errorWord>&lt;</errorWord>
      <group>L1_Format</group>
      <groupName>格式问题</groupName>
      <ability>L2_HalfPunc</ability>
      <abilityName>全半角检查</abilityName>
      <candidateList>
        <item>〈</item>
      </candidateList>
      <explain>文本全半角错误。</explain>
      <paraID>77ACA22E</paraID>
      <start>101</start>
      <end>102</end>
      <status>unmodified</status>
      <modifiedWord/>
      <trackRevisions>false</trackRevisions>
    </reviewItem>
    <reviewItem>
      <errorID>b5633d07-b135-4314-8579-ed4c1ece10cb</errorID>
      <errorWord>(</errorWord>
      <group>L1_Format</group>
      <groupName>格式问题</groupName>
      <ability>L2_HalfPunc</ability>
      <abilityName>全半角检查</abilityName>
      <candidateList>
        <item>（</item>
      </candidateList>
      <explain>文本全半角错误。</explain>
      <paraID>77ACA22E</paraID>
      <start>116</start>
      <end>117</end>
      <status>unmodified</status>
      <modifiedWord/>
      <trackRevisions>false</trackRevisions>
    </reviewItem>
    <reviewItem>
      <errorID>11a8fe40-5755-48c5-9cc4-69fd729ed304</errorID>
      <errorWord>)</errorWord>
      <group>L1_Format</group>
      <groupName>格式问题</groupName>
      <ability>L2_HalfPunc</ability>
      <abilityName>全半角检查</abilityName>
      <candidateList>
        <item>）</item>
      </candidateList>
      <explain>文本全半角错误。</explain>
      <paraID>77ACA22E</paraID>
      <start>121</start>
      <end>122</end>
      <status>unmodified</status>
      <modifiedWord/>
      <trackRevisions>false</trackRevisions>
    </reviewItem>
    <reviewItem>
      <errorID>05be1bc9-da11-4c09-91c5-984627eaccc2</errorID>
      <errorWord>&gt;的通知》</errorWord>
      <group>L1_Punc</group>
      <groupName>标点问题</groupName>
      <ability>L2_Punc</ability>
      <abilityName>标点符号检查</abilityName>
      <candidateList>
        <item>〉的通知》</item>
      </candidateList>
      <explain/>
      <paraID>77ACA22E</paraID>
      <start>122</start>
      <end>127</end>
      <status>unmodified</status>
      <modifiedWord/>
      <trackRevisions>false</trackRevisions>
    </reviewItem>
    <reviewItem>
      <errorID>ffbe1f12-e8d7-4969-90fc-fa3e4f71c0ab</errorID>
      <errorWord>承诺制的</errorWord>
      <group>L1_Word</group>
      <groupName>字词问题</groupName>
      <ability>L2_Typo</ability>
      <abilityName>字词错误</abilityName>
      <candidateList>
        <item>承诺制</item>
      </candidateList>
      <explain/>
      <paraID>6B40BC50</paraID>
      <start>44</start>
      <end>48</end>
      <status>unmodified</status>
      <modifiedWord/>
      <trackRevisions>false</trackRevisions>
    </reviewItem>
    <reviewItem>
      <errorID>5e8728e3-83db-47fb-8f74-1dc978bb16ad</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2D854585</paraID>
      <start>0</start>
      <end>2</end>
      <status>unmodified</status>
      <modifiedWord/>
      <trackRevisions>false</trackRevisions>
    </reviewItem>
    <reviewItem>
      <errorID>149b4db6-5e77-4e7b-b6f4-21e740c56667</errorID>
      <errorWord>(</errorWord>
      <group>L1_Format</group>
      <groupName>格式问题</groupName>
      <ability>L2_HalfPunc</ability>
      <abilityName>全半角检查</abilityName>
      <candidateList>
        <item>（</item>
      </candidateList>
      <explain>文本全半角错误。</explain>
      <paraID>565194F6</paraID>
      <start>36</start>
      <end>37</end>
      <status>unmodified</status>
      <modifiedWord/>
      <trackRevisions>false</trackRevisions>
    </reviewItem>
    <reviewItem>
      <errorID>a5c383b1-7d07-44f4-a3fd-7a199eb2609c</errorID>
      <errorWord>)</errorWord>
      <group>L1_Format</group>
      <groupName>格式问题</groupName>
      <ability>L2_HalfPunc</ability>
      <abilityName>全半角检查</abilityName>
      <candidateList>
        <item>）</item>
      </candidateList>
      <explain>文本全半角错误。</explain>
      <paraID>565194F6</paraID>
      <start>39</start>
      <end>40</end>
      <status>unmodified</status>
      <modifiedWord/>
      <trackRevisions>false</trackRevisions>
    </reviewItem>
    <reviewItem>
      <errorID>3b55314f-1035-4a22-9343-6e8924134d3b</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565194F6</paraID>
      <start>59</start>
      <end>75</end>
      <status>modified</status>
      <modifiedWord>中华人民共和国政府采购法实施条例</modifiedWord>
      <trackRevisions>false</trackRevisions>
    </reviewItem>
    <reviewItem>
      <errorID>4e24909e-a480-4658-b04e-07c87bf34ee3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162E2D1</paraID>
      <start>0</start>
      <end>2</end>
      <status>unmodified</status>
      <modifiedWord/>
      <trackRevisions>false</trackRevisions>
    </reviewItem>
    <reviewItem>
      <errorID>104e72e1-5c1c-47ff-9cce-ee5217c84de5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49A41CDB</paraID>
      <start>0</start>
      <end>2</end>
      <status>unmodified</status>
      <modifiedWord/>
      <trackRevisions>false</trackRevisions>
    </reviewItem>
    <reviewItem>
      <errorID>6473d127-7342-4e0e-a772-e627a895458e</errorID>
      <errorWord>束</errorWord>
      <group>L1_Word</group>
      <groupName>字词问题</groupName>
      <ability>L2_Typo</ability>
      <abilityName>字词错误</abilityName>
      <candidateList>
        <item>束后</item>
      </candidateList>
      <explain/>
      <paraID>49A41CDB</paraID>
      <start>34</start>
      <end>35</end>
      <status>unmodified</status>
      <modifiedWord/>
      <trackRevisions>false</trackRevisions>
    </reviewItem>
    <reviewItem>
      <errorID>0c36c8e0-e98b-484a-9194-dd50ce112267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1E5F3AEE</paraID>
      <start>0</start>
      <end>2</end>
      <status>unmodified</status>
      <modifiedWord/>
      <trackRevisions>false</trackRevisions>
    </reviewItem>
    <reviewItem>
      <errorID>f71d8232-fff4-4dab-a02c-afb176a98043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466475EE</paraID>
      <start>0</start>
      <end>2</end>
      <status>unmodified</status>
      <modifiedWord/>
      <trackRevisions>false</trackRevisions>
    </reviewItem>
    <reviewItem>
      <errorID>4d221c4e-0671-4a01-83cd-d7e15eb57347</errorID>
      <errorWord>摘记</errorWord>
      <group>L1_Word</group>
      <groupName>字词问题</groupName>
      <ability>L2_Typo</ability>
      <abilityName>字词错误</abilityName>
      <candidateList>
        <item>摘录</item>
      </candidateList>
      <explain/>
      <paraID> 5E5CCCA</paraID>
      <start>33</start>
      <end>35</end>
      <status>unmodified</status>
      <modifiedWord/>
      <trackRevisions>false</trackRevisions>
    </reviewItem>
    <reviewItem>
      <errorID>88aea903-b5d7-42ed-b285-e44633987b26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32ACBAA4</paraID>
      <start>0</start>
      <end>2</end>
      <status>unmodified</status>
      <modifiedWord/>
      <trackRevisions>false</trackRevisions>
    </reviewItem>
    <reviewItem>
      <errorID>4c777a95-09a3-4a48-bc5d-c9c3ae9b3908</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3822F3C5</paraID>
      <start>47</start>
      <end>50</end>
      <status>unmodified</status>
      <modifiedWord/>
      <trackRevisions>false</trackRevisions>
    </reviewItem>
    <reviewItem>
      <errorID>3acc6ad8-7dde-4761-9ab2-60dec37bae34</errorID>
      <errorWord>(</errorWord>
      <group>L1_Format</group>
      <groupName>格式问题</groupName>
      <ability>L2_HalfPunc</ability>
      <abilityName>全半角检查</abilityName>
      <candidateList>
        <item>（</item>
      </candidateList>
      <explain>文本全半角错误。</explain>
      <paraID>2C9B6745</paraID>
      <start>29</start>
      <end>30</end>
      <status>unmodified</status>
      <modifiedWord/>
      <trackRevisions>false</trackRevisions>
    </reviewItem>
    <reviewItem>
      <errorID>2b638c05-016b-4391-9fc9-a9746d3f76a7</errorID>
      <errorWord>)</errorWord>
      <group>L1_Format</group>
      <groupName>格式问题</groupName>
      <ability>L2_HalfPunc</ability>
      <abilityName>全半角检查</abilityName>
      <candidateList>
        <item>）</item>
      </candidateList>
      <explain>文本全半角错误。</explain>
      <paraID>2C9B6745</paraID>
      <start>35</start>
      <end>36</end>
      <status>unmodified</status>
      <modifiedWord/>
      <trackRevisions>false</trackRevisions>
    </reviewItem>
    <reviewItem>
      <errorID>7ddd8120-71c6-4147-8bd4-49195f984b05</errorID>
      <errorWord>(</errorWord>
      <group>L1_Format</group>
      <groupName>格式问题</groupName>
      <ability>L2_HalfPunc</ability>
      <abilityName>全半角检查</abilityName>
      <candidateList>
        <item>（</item>
      </candidateList>
      <explain>文本全半角错误。</explain>
      <paraID>4AEF7461</paraID>
      <start>29</start>
      <end>30</end>
      <status>unmodified</status>
      <modifiedWord/>
      <trackRevisions>false</trackRevisions>
    </reviewItem>
    <reviewItem>
      <errorID>5281a286-5801-4b9b-800d-e28fcb1829e8</errorID>
      <errorWord>)</errorWord>
      <group>L1_Format</group>
      <groupName>格式问题</groupName>
      <ability>L2_HalfPunc</ability>
      <abilityName>全半角检查</abilityName>
      <candidateList>
        <item>）</item>
      </candidateList>
      <explain>文本全半角错误。</explain>
      <paraID>4AEF7461</paraID>
      <start>35</start>
      <end>36</end>
      <status>unmodified</status>
      <modifiedWord/>
      <trackRevisions>false</trackRevisions>
    </reviewItem>
    <reviewItem>
      <errorID>5649f39e-577b-47b4-896c-7d1e1acc8213</errorID>
      <errorWord>法律、法规</errorWord>
      <group>L1_Word</group>
      <groupName>字词问题</groupName>
      <ability>L2_Typo</ability>
      <abilityName>字词错误</abilityName>
      <candidateList>
        <item>法律法规</item>
      </candidateList>
      <explain/>
      <paraID>311F97A0</paraID>
      <start>5</start>
      <end>10</end>
      <status>unmodified</status>
      <modifiedWord/>
      <trackRevisions>false</trackRevisions>
    </reviewItem>
    <reviewItem>
      <errorID>b30ecc57-1c8e-46ad-a1f3-7686563745b7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7778A196</paraID>
      <start>0</start>
      <end>2</end>
      <status>unmodified</status>
      <modifiedWord/>
      <trackRevisions>false</trackRevisions>
    </reviewItem>
    <reviewItem>
      <errorID>2992b33e-0ad1-41b5-aa8f-1de69dce0611</errorID>
      <errorWord>【2014】68号</errorWord>
      <group>L1_Knowledge</group>
      <groupName>知识性问题</groupName>
      <ability>L2_Knowledge</ability>
      <abilityName>其他知识</abilityName>
      <candidateList>
        <item>〔2014〕68号</item>
      </candidateList>
      <explain>发文字号格式错误。</explain>
      <paraID>3B7B5E8C</paraID>
      <start>371</start>
      <end>380</end>
      <status>unmodified</status>
      <modifiedWord/>
      <trackRevisions>false</trackRevisions>
    </reviewItem>
    <reviewItem>
      <errorID>59eec7bf-8089-484e-a5f6-5d575ddb76b1</errorID>
      <errorWord>[2017]141号</errorWord>
      <group>L1_Knowledge</group>
      <groupName>知识性问题</groupName>
      <ability>L2_Knowledge</ability>
      <abilityName>其他知识</abilityName>
      <candidateList>
        <item>〔2017〕141号</item>
      </candidateList>
      <explain>发文字号格式错误。</explain>
      <paraID>3B7B5E8C</paraID>
      <start>542</start>
      <end>552</end>
      <status>unmodified</status>
      <modifiedWord/>
      <trackRevisions>false</trackRevisions>
    </reviewItem>
    <reviewItem>
      <errorID>0ff653e9-3b06-4d5b-88a6-243220719406</errorID>
      <errorWord>法律、法规</errorWord>
      <group>L1_Word</group>
      <groupName>字词问题</groupName>
      <ability>L2_Typo</ability>
      <abilityName>字词错误</abilityName>
      <candidateList>
        <item>法律法规</item>
      </candidateList>
      <explain/>
      <paraID>3B7B5E8C</paraID>
      <start>1048</start>
      <end>1053</end>
      <status>unmodified</status>
      <modifiedWord/>
      <trackRevisions>false</trackRevisions>
    </reviewItem>
    <reviewItem>
      <errorID>63e2dc26-81d9-4d70-8ec9-b9fee2dae909</errorID>
      <errorWord>法律、法规</errorWord>
      <group>L1_Word</group>
      <groupName>字词问题</groupName>
      <ability>L2_Typo</ability>
      <abilityName>字词错误</abilityName>
      <candidateList>
        <item>法律法规</item>
      </candidateList>
      <explain/>
      <paraID>3B7B5E8C</paraID>
      <start>1065</start>
      <end>1070</end>
      <status>unmodified</status>
      <modifiedWord/>
      <trackRevisions>false</trackRevisions>
    </reviewItem>
    <reviewItem>
      <errorID>cd6f93d9-d66f-4856-8a1f-7a5240e8db45</errorID>
      <errorWord>(</errorWord>
      <group>L1_Format</group>
      <groupName>格式问题</groupName>
      <ability>L2_HalfPunc</ability>
      <abilityName>全半角检查</abilityName>
      <candidateList>
        <item>（</item>
      </candidateList>
      <explain>文本全半角错误。</explain>
      <paraID>2B6A2FE1</paraID>
      <start>384</start>
      <end>385</end>
      <status>unmodified</status>
      <modifiedWord/>
      <trackRevisions>false</trackRevisions>
    </reviewItem>
    <reviewItem>
      <errorID>1c4e8f93-e593-4ade-859b-208330b4f9c6</errorID>
      <errorWord>)</errorWord>
      <group>L1_Format</group>
      <groupName>格式问题</groupName>
      <ability>L2_HalfPunc</ability>
      <abilityName>全半角检查</abilityName>
      <candidateList>
        <item>）</item>
      </candidateList>
      <explain>文本全半角错误。</explain>
      <paraID>2B6A2FE1</paraID>
      <start>404</start>
      <end>405</end>
      <status>unmodified</status>
      <modifiedWord/>
      <trackRevisions>false</trackRevisions>
    </reviewItem>
    <reviewItem>
      <errorID>b0add85b-b451-4bb0-99b7-4b4e5b53f042</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2B6A2FE1</paraID>
      <start>640</start>
      <end>642</end>
      <status>unmodified</status>
      <modifiedWord/>
      <trackRevisions>false</trackRevisions>
    </reviewItem>
    <reviewItem>
      <errorID>7d841f7c-1a19-4e00-ab05-03a5fc47392f</errorID>
      <errorWord>。】</errorWord>
      <group>L1_Punc</group>
      <groupName>标点问题</groupName>
      <ability>L2_Punc</ability>
      <abilityName>标点符号检查</abilityName>
      <candidateList>
        <item>】</item>
      </candidateList>
      <explain/>
      <paraID>2B6A2FE1</paraID>
      <start>650</start>
      <end>652</end>
      <status>unmodified</status>
      <modifiedWord/>
      <trackRevisions>false</trackRevisions>
    </reviewItem>
    <reviewItem>
      <errorID>8a931227-8b9f-4e9a-99a3-9cd5bd85eb06</errorID>
      <errorWord>(</errorWord>
      <group>L1_Format</group>
      <groupName>格式问题</groupName>
      <ability>L2_HalfPunc</ability>
      <abilityName>全半角检查</abilityName>
      <candidateList>
        <item>（</item>
      </candidateList>
      <explain>文本全半角错误。</explain>
      <paraID>5A270A45</paraID>
      <start>361</start>
      <end>362</end>
      <status>unmodified</status>
      <modifiedWord/>
      <trackRevisions>false</trackRevisions>
    </reviewItem>
    <reviewItem>
      <errorID>a6f7ccd9-357e-49ea-9b07-51469f83cc18</errorID>
      <errorWord>)</errorWord>
      <group>L1_Format</group>
      <groupName>格式问题</groupName>
      <ability>L2_HalfPunc</ability>
      <abilityName>全半角检查</abilityName>
      <candidateList>
        <item>）</item>
      </candidateList>
      <explain>文本全半角错误。</explain>
      <paraID>5A270A45</paraID>
      <start>381</start>
      <end>382</end>
      <status>unmodified</status>
      <modifiedWord/>
      <trackRevisions>false</trackRevisions>
    </reviewItem>
    <reviewItem>
      <errorID>217a6939-4f8f-469d-a747-90f098586891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5A270A45</paraID>
      <start>617</start>
      <end>619</end>
      <status>unmodified</status>
      <modifiedWord/>
      <trackRevisions>false</trackRevisions>
    </reviewItem>
    <reviewItem>
      <errorID>fec622e8-0943-4a57-b142-c830badf135f</errorID>
      <errorWord>。】</errorWord>
      <group>L1_Punc</group>
      <groupName>标点问题</groupName>
      <ability>L2_Punc</ability>
      <abilityName>标点符号检查</abilityName>
      <candidateList>
        <item>】</item>
      </candidateList>
      <explain/>
      <paraID>5A270A45</paraID>
      <start>627</start>
      <end>629</end>
      <status>unmodified</status>
      <modifiedWord/>
      <trackRevisions>false</trackRevisions>
    </reviewItem>
    <reviewItem>
      <errorID>400479e7-08e2-4546-adf1-dbb923be4fa0</errorID>
      <errorWord>(</errorWord>
      <group>L1_Format</group>
      <groupName>格式问题</groupName>
      <ability>L2_HalfPunc</ability>
      <abilityName>全半角检查</abilityName>
      <candidateList>
        <item>（</item>
      </candidateList>
      <explain>文本全半角错误。</explain>
      <paraID>1FC88159</paraID>
      <start>101</start>
      <end>102</end>
      <status>unmodified</status>
      <modifiedWord/>
      <trackRevisions>false</trackRevisions>
    </reviewItem>
    <reviewItem>
      <errorID>f76b1fd4-1b2d-4f94-aeb9-60c386afd002</errorID>
      <errorWord>)</errorWord>
      <group>L1_Format</group>
      <groupName>格式问题</groupName>
      <ability>L2_HalfPunc</ability>
      <abilityName>全半角检查</abilityName>
      <candidateList>
        <item>）</item>
      </candidateList>
      <explain>文本全半角错误。</explain>
      <paraID>1FC88159</paraID>
      <start>211</start>
      <end>212</end>
      <status>unmodified</status>
      <modifiedWord/>
      <trackRevisions>false</trackRevisions>
    </reviewItem>
    <reviewItem>
      <errorID>4eb64f14-1e20-43cd-9e1c-602f40dd8b85</errorID>
      <errorWord>(</errorWord>
      <group>L1_Format</group>
      <groupName>格式问题</groupName>
      <ability>L2_HalfPunc</ability>
      <abilityName>全半角检查</abilityName>
      <candidateList>
        <item>（</item>
      </candidateList>
      <explain>文本全半角错误。</explain>
      <paraID>2D2A79D8</paraID>
      <start>116</start>
      <end>117</end>
      <status>unmodified</status>
      <modifiedWord/>
      <trackRevisions>false</trackRevisions>
    </reviewItem>
    <reviewItem>
      <errorID>b1233254-048a-4a85-8acc-ffc2a931ca1f</errorID>
      <errorWord>)</errorWord>
      <group>L1_Format</group>
      <groupName>格式问题</groupName>
      <ability>L2_HalfPunc</ability>
      <abilityName>全半角检查</abilityName>
      <candidateList>
        <item>）</item>
      </candidateList>
      <explain>文本全半角错误。</explain>
      <paraID>2D2A79D8</paraID>
      <start>227</start>
      <end>228</end>
      <status>unmodified</status>
      <modifiedWord/>
      <trackRevisions>false</trackRevisions>
    </reviewItem>
    <reviewItem>
      <errorID>5df0be4f-332b-4226-b2e1-329cd7f5be88</errorID>
      <errorWord>作</errorWord>
      <group>L1_Word</group>
      <groupName>字词问题</groupName>
      <ability>L2_Typo</ability>
      <abilityName>字词错误</abilityName>
      <candidateList>
        <item>作平</item>
      </candidateList>
      <explain/>
      <paraID>37FE7E25</paraID>
      <start>55</start>
      <end>56</end>
      <status>unmodified</status>
      <modifiedWord/>
      <trackRevisions>false</trackRevisions>
    </reviewItem>
    <reviewItem>
      <errorID>332df556-da51-4bfe-bb46-35ad8991de55</errorID>
      <errorWord>(</errorWord>
      <group>L1_Format</group>
      <groupName>格式问题</groupName>
      <ability>L2_HalfPunc</ability>
      <abilityName>全半角检查</abilityName>
      <candidateList>
        <item>（</item>
      </candidateList>
      <explain>文本全半角错误。</explain>
      <paraID>37FE7E25</paraID>
      <start>123</start>
      <end>124</end>
      <status>unmodified</status>
      <modifiedWord/>
      <trackRevisions>false</trackRevisions>
    </reviewItem>
    <reviewItem>
      <errorID>0e9afe7f-59f6-45b7-acf1-90f201036dfb</errorID>
      <errorWord>)</errorWord>
      <group>L1_Format</group>
      <groupName>格式问题</groupName>
      <ability>L2_HalfPunc</ability>
      <abilityName>全半角检查</abilityName>
      <candidateList>
        <item>）</item>
      </candidateList>
      <explain>文本全半角错误。</explain>
      <paraID>37FE7E25</paraID>
      <start>233</start>
      <end>234</end>
      <status>unmodified</status>
      <modifiedWord/>
      <trackRevisions>false</trackRevisions>
    </reviewItem>
    <reviewItem>
      <errorID>077dc230-4fa9-42ba-b416-8a050462c28a</errorID>
      <errorWord>(</errorWord>
      <group>L1_Format</group>
      <groupName>格式问题</groupName>
      <ability>L2_HalfPunc</ability>
      <abilityName>全半角检查</abilityName>
      <candidateList>
        <item>（</item>
      </candidateList>
      <explain>文本全半角错误。</explain>
      <paraID>26DD6327</paraID>
      <start>174</start>
      <end>175</end>
      <status>unmodified</status>
      <modifiedWord/>
      <trackRevisions>false</trackRevisions>
    </reviewItem>
    <reviewItem>
      <errorID>880d3d83-d645-456f-9b00-8f984c6c5ab5</errorID>
      <errorWord>)</errorWord>
      <group>L1_Format</group>
      <groupName>格式问题</groupName>
      <ability>L2_HalfPunc</ability>
      <abilityName>全半角检查</abilityName>
      <candidateList>
        <item>）</item>
      </candidateList>
      <explain>文本全半角错误。</explain>
      <paraID>26DD6327</paraID>
      <start>285</start>
      <end>286</end>
      <status>unmodified</status>
      <modifiedWord/>
      <trackRevisions>false</trackRevisions>
    </reviewItem>
    <reviewItem>
      <errorID>8406032e-4f13-40e3-9829-e95c0b5ea13f</errorID>
      <errorWord>&lt;</errorWord>
      <group>L1_Format</group>
      <groupName>格式问题</groupName>
      <ability>L2_HalfPunc</ability>
      <abilityName>全半角检查</abilityName>
      <candidateList>
        <item>〈</item>
      </candidateList>
      <explain>文本全半角错误。</explain>
      <paraID>1B2E17AA</paraID>
      <start>153</start>
      <end>154</end>
      <status>unmodified</status>
      <modifiedWord/>
      <trackRevisions>false</trackRevisions>
    </reviewItem>
    <reviewItem>
      <errorID>dc17eaa6-115b-468a-b9dc-9d3d7ddde92d</errorID>
      <errorWord>&lt;</errorWord>
      <group>L1_Format</group>
      <groupName>格式问题</groupName>
      <ability>L2_HalfPunc</ability>
      <abilityName>全半角检查</abilityName>
      <candidateList>
        <item>〈</item>
      </candidateList>
      <explain>文本全半角错误。</explain>
      <paraID>1B2E17AA</paraID>
      <start>235</start>
      <end>236</end>
      <status>unmodified</status>
      <modifiedWord/>
      <trackRevisions>false</trackRevisions>
    </reviewItem>
    <reviewItem>
      <errorID>19088611-6fd2-48ea-bf79-4bd335956ff0</errorID>
      <errorWord>&lt;</errorWord>
      <group>L1_Format</group>
      <groupName>格式问题</groupName>
      <ability>L2_HalfPunc</ability>
      <abilityName>全半角检查</abilityName>
      <candidateList>
        <item>〈</item>
      </candidateList>
      <explain>文本全半角错误。</explain>
      <paraID>1B2E17AA</paraID>
      <start>302</start>
      <end>303</end>
      <status>unmodified</status>
      <modifiedWord/>
      <trackRevisions>false</trackRevisions>
    </reviewItem>
    <reviewItem>
      <errorID>c0a31fd1-bbfa-41aa-be11-770c2628379a</errorID>
      <errorWord>，</errorWord>
      <group>L1_Word</group>
      <groupName>字词问题</groupName>
      <ability>L2_Typo</ability>
      <abilityName>字词错误</abilityName>
      <candidateList>
        <item>，并</item>
      </candidateList>
      <explain/>
      <paraID>29AAB906</paraID>
      <start>69</start>
      <end>70</end>
      <status>unmodified</status>
      <modifiedWord/>
      <trackRevisions>false</trackRevisions>
    </reviewItem>
    <reviewItem>
      <errorID>373cde14-aac4-40a1-87f3-e93d729ae2f3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7C195D11</paraID>
      <start>0</start>
      <end>2</end>
      <status>unmodified</status>
      <modifiedWord/>
      <trackRevisions>false</trackRevisions>
    </reviewItem>
    <reviewItem>
      <errorID>c0d6c3c3-e556-486c-92fe-a35b988fc3ca</errorID>
      <errorWord>（</errorWord>
      <group>L1_Punc</group>
      <groupName>标点问题</groupName>
      <ability>L2_Punc</ability>
      <abilityName>标点符号检查</abilityName>
      <candidateList/>
      <explain>同一形式括号套用。</explain>
      <paraID>6A6C2AEE</paraID>
      <start>111</start>
      <end>112</end>
      <status>unmodified</status>
      <modifiedWord/>
      <trackRevisions>false</trackRevisions>
    </reviewItem>
    <reviewItem>
      <errorID>ea0389c3-a960-495c-9058-c8df312e813b</errorID>
      <errorWord>）</errorWord>
      <group>L1_Punc</group>
      <groupName>标点问题</groupName>
      <ability>L2_Punc</ability>
      <abilityName>标点符号检查</abilityName>
      <candidateList/>
      <explain>同一形式括号套用。</explain>
      <paraID>6A6C2AEE</paraID>
      <start>117</start>
      <end>118</end>
      <status>unmodified</status>
      <modifiedWord/>
      <trackRevisions>false</trackRevisions>
    </reviewItem>
    <reviewItem>
      <errorID>a6e0df7f-ddbd-4a54-b32c-d9cb1ba5a230</errorID>
      <errorWord>无须</errorWord>
      <group>L1_Word</group>
      <groupName>字词问题</groupName>
      <ability>L2_Typo</ability>
      <abilityName>字词错误</abilityName>
      <candidateList>
        <item>无需</item>
      </candidateList>
      <explain>存在发音相同字词的误用。</explain>
      <paraID>72AC0233</paraID>
      <start>49</start>
      <end>51</end>
      <status>unmodified</status>
      <modifiedWord/>
      <trackRevisions>false</trackRevisions>
    </reviewItem>
    <reviewItem>
      <errorID>83adca91-0da6-4102-a666-8ef6597279bb</errorID>
      <errorWord>;</errorWord>
      <group>L1_Format</group>
      <groupName>格式问题</groupName>
      <ability>L2_HalfPunc</ability>
      <abilityName>全半角检查</abilityName>
      <candidateList>
        <item>；</item>
      </candidateList>
      <explain>文本全半角错误。</explain>
      <paraID>4BD4B8AD</paraID>
      <start>27</start>
      <end>28</end>
      <status>unmodified</status>
      <modifiedWord/>
      <trackRevisions>false</trackRevisions>
    </reviewItem>
    <reviewItem>
      <errorID>b372dccb-424b-4e7c-89fa-9f64854778ec</errorID>
      <errorWord>;</errorWord>
      <group>L1_Format</group>
      <groupName>格式问题</groupName>
      <ability>L2_HalfPunc</ability>
      <abilityName>全半角检查</abilityName>
      <candidateList>
        <item>；</item>
      </candidateList>
      <explain>文本全半角错误。</explain>
      <paraID>4BD4B8AD</paraID>
      <start>59</start>
      <end>60</end>
      <status>unmodified</status>
      <modifiedWord/>
      <trackRevisions>false</trackRevisions>
    </reviewItem>
    <reviewItem>
      <errorID>36e5b536-3711-4e08-956e-e7c9974aca99</errorID>
      <errorWord>;</errorWord>
      <group>L1_Format</group>
      <groupName>格式问题</groupName>
      <ability>L2_HalfPunc</ability>
      <abilityName>全半角检查</abilityName>
      <candidateList>
        <item>；</item>
      </candidateList>
      <explain>文本全半角错误。</explain>
      <paraID>7F01BC28</paraID>
      <start>40</start>
      <end>41</end>
      <status>unmodified</status>
      <modifiedWord/>
      <trackRevisions>false</trackRevisions>
    </reviewItem>
    <reviewItem>
      <errorID>edd0aad5-e4a8-4aa9-ad14-d6a334eb5219</errorID>
      <errorWord>:</errorWord>
      <group>L1_Format</group>
      <groupName>格式问题</groupName>
      <ability>L2_HalfPunc</ability>
      <abilityName>全半角检查</abilityName>
      <candidateList>
        <item>：</item>
      </candidateList>
      <explain>文本全半角错误。</explain>
      <paraID>7F01BC28</paraID>
      <start>76</start>
      <end>77</end>
      <status>unmodified</status>
      <modifiedWord/>
      <trackRevisions>false</trackRevisions>
    </reviewItem>
    <reviewItem>
      <errorID>c231ecc9-cac6-4ff3-aae0-95659729fed4</errorID>
      <errorWord>:</errorWord>
      <group>L1_Format</group>
      <groupName>格式问题</groupName>
      <ability>L2_HalfPunc</ability>
      <abilityName>全半角检查</abilityName>
      <candidateList>
        <item>：</item>
      </candidateList>
      <explain>文本全半角错误。</explain>
      <paraID>7F01BC28</paraID>
      <start>100</start>
      <end>101</end>
      <status>unmodified</status>
      <modifiedWord/>
      <trackRevisions>false</trackRevisions>
    </reviewItem>
    <reviewItem>
      <errorID>1cea4301-cb16-4f6a-a7c6-95ff4925fd37</errorID>
      <errorWord>:</errorWord>
      <group>L1_Format</group>
      <groupName>格式问题</groupName>
      <ability>L2_HalfPunc</ability>
      <abilityName>全半角检查</abilityName>
      <candidateList>
        <item>：</item>
      </candidateList>
      <explain>文本全半角错误。</explain>
      <paraID>7F01BC28</paraID>
      <start>132</start>
      <end>133</end>
      <status>unmodified</status>
      <modifiedWord/>
      <trackRevisions>false</trackRevisions>
    </reviewItem>
    <reviewItem>
      <errorID>1f08bc92-1ddd-4100-93ca-cd44f4148b5a</errorID>
      <errorWord>;</errorWord>
      <group>L1_Format</group>
      <groupName>格式问题</groupName>
      <ability>L2_HalfPunc</ability>
      <abilityName>全半角检查</abilityName>
      <candidateList>
        <item>；</item>
      </candidateList>
      <explain>文本全半角错误。</explain>
      <paraID>7F01BC28</paraID>
      <start>140</start>
      <end>141</end>
      <status>unmodified</status>
      <modifiedWord/>
      <trackRevisions>false</trackRevisions>
    </reviewItem>
    <reviewItem>
      <errorID>d7181753-7bde-479b-ad70-e4c3c7e9541a</errorID>
      <errorWord>:</errorWord>
      <group>L1_Format</group>
      <groupName>格式问题</groupName>
      <ability>L2_HalfPunc</ability>
      <abilityName>全半角检查</abilityName>
      <candidateList>
        <item>：</item>
      </candidateList>
      <explain>文本全半角错误。</explain>
      <paraID>7F01BC28</paraID>
      <start>152</start>
      <end>153</end>
      <status>unmodified</status>
      <modifiedWord/>
      <trackRevisions>false</trackRevisions>
    </reviewItem>
    <reviewItem>
      <errorID>2048d85d-af09-44b8-b612-6c5abe4488f7</errorID>
      <errorWord>:</errorWord>
      <group>L1_Format</group>
      <groupName>格式问题</groupName>
      <ability>L2_HalfPunc</ability>
      <abilityName>全半角检查</abilityName>
      <candidateList>
        <item>：</item>
      </candidateList>
      <explain>文本全半角错误。</explain>
      <paraID>7F01BC28</paraID>
      <start>184</start>
      <end>185</end>
      <status>unmodified</status>
      <modifiedWord/>
      <trackRevisions>false</trackRevisions>
    </reviewItem>
    <reviewItem>
      <errorID>e9d5aff8-6201-4abc-8b81-5940c0df05b1</errorID>
      <errorWord>:</errorWord>
      <group>L1_Format</group>
      <groupName>格式问题</groupName>
      <ability>L2_HalfPunc</ability>
      <abilityName>全半角检查</abilityName>
      <candidateList>
        <item>：</item>
      </candidateList>
      <explain>文本全半角错误。</explain>
      <paraID>7F01BC28</paraID>
      <start>253</start>
      <end>254</end>
      <status>unmodified</status>
      <modifiedWord/>
      <trackRevisions>false</trackRevisions>
    </reviewItem>
    <reviewItem>
      <errorID>06764bb1-82f5-49bf-a240-ee214b3f8c36</errorID>
      <errorWord>:</errorWord>
      <group>L1_Format</group>
      <groupName>格式问题</groupName>
      <ability>L2_HalfPunc</ability>
      <abilityName>全半角检查</abilityName>
      <candidateList>
        <item>：</item>
      </candidateList>
      <explain>文本全半角错误。</explain>
      <paraID>7F01BC28</paraID>
      <start>284</start>
      <end>285</end>
      <status>unmodified</status>
      <modifiedWord/>
      <trackRevisions>false</trackRevisions>
    </reviewItem>
    <reviewItem>
      <errorID>300c2427-3207-4c7b-b902-79be85d2cebb</errorID>
      <errorWord>:</errorWord>
      <group>L1_Format</group>
      <groupName>格式问题</groupName>
      <ability>L2_HalfPunc</ability>
      <abilityName>全半角检查</abilityName>
      <candidateList>
        <item>：</item>
      </candidateList>
      <explain>文本全半角错误。</explain>
      <paraID>7F01BC28</paraID>
      <start>316</start>
      <end>317</end>
      <status>unmodified</status>
      <modifiedWord/>
      <trackRevisions>false</trackRevisions>
    </reviewItem>
    <reviewItem>
      <errorID>24c9764a-92b9-4237-8180-fbbe6081fa6a</errorID>
      <errorWord>;</errorWord>
      <group>L1_Format</group>
      <groupName>格式问题</groupName>
      <ability>L2_HalfPunc</ability>
      <abilityName>全半角检查</abilityName>
      <candidateList>
        <item>；</item>
      </candidateList>
      <explain>文本全半角错误。</explain>
      <paraID>7F01BC28</paraID>
      <start>324</start>
      <end>325</end>
      <status>unmodified</status>
      <modifiedWord/>
      <trackRevisions>false</trackRevisions>
    </reviewItem>
    <reviewItem>
      <errorID>d568f36f-8759-4ffc-bf36-557d5c05a7fe</errorID>
      <errorWord>:</errorWord>
      <group>L1_Format</group>
      <groupName>格式问题</groupName>
      <ability>L2_HalfPunc</ability>
      <abilityName>全半角检查</abilityName>
      <candidateList>
        <item>：</item>
      </candidateList>
      <explain>文本全半角错误。</explain>
      <paraID>7F01BC28</paraID>
      <start>336</start>
      <end>337</end>
      <status>unmodified</status>
      <modifiedWord/>
      <trackRevisions>false</trackRevisions>
    </reviewItem>
    <reviewItem>
      <errorID>91e0e073-d2de-4aa1-aa88-d0dfcc53462c</errorID>
      <errorWord>:</errorWord>
      <group>L1_Format</group>
      <groupName>格式问题</groupName>
      <ability>L2_HalfPunc</ability>
      <abilityName>全半角检查</abilityName>
      <candidateList>
        <item>：</item>
      </candidateList>
      <explain>文本全半角错误。</explain>
      <paraID>7F01BC28</paraID>
      <start>368</start>
      <end>369</end>
      <status>unmodified</status>
      <modifiedWord/>
      <trackRevisions>false</trackRevisions>
    </reviewItem>
    <reviewItem>
      <errorID>6d18d853-327b-4719-9323-a6a70d4d131f</errorID>
      <errorWord>:</errorWord>
      <group>L1_Format</group>
      <groupName>格式问题</groupName>
      <ability>L2_HalfPunc</ability>
      <abilityName>全半角检查</abilityName>
      <candidateList>
        <item>：</item>
      </candidateList>
      <explain>文本全半角错误。</explain>
      <paraID> 5ACCE54</paraID>
      <start>21</start>
      <end>22</end>
      <status>unmodified</status>
      <modifiedWord/>
      <trackRevisions>false</trackRevisions>
    </reviewItem>
    <reviewItem>
      <errorID>f378670a-bd69-4e4f-9087-18cb81380a5b</errorID>
      <errorWord>:</errorWord>
      <group>L1_Format</group>
      <groupName>格式问题</groupName>
      <ability>L2_HalfPunc</ability>
      <abilityName>全半角检查</abilityName>
      <candidateList>
        <item>：</item>
      </candidateList>
      <explain>文本全半角错误。</explain>
      <paraID> 5ACCE54</paraID>
      <start>31</start>
      <end>32</end>
      <status>unmodified</status>
      <modifiedWord/>
      <trackRevisions>false</trackRevisions>
    </reviewItem>
    <reviewItem>
      <errorID>b6bf3a9e-e07b-4bc9-9449-8d462a0181c4</errorID>
      <errorWord>:</errorWord>
      <group>L1_Format</group>
      <groupName>格式问题</groupName>
      <ability>L2_HalfPunc</ability>
      <abilityName>全半角检查</abilityName>
      <candidateList>
        <item>：</item>
      </candidateList>
      <explain>文本全半角错误。</explain>
      <paraID> 5ACCE54</paraID>
      <start>56</start>
      <end>57</end>
      <status>unmodified</status>
      <modifiedWord/>
      <trackRevisions>false</trackRevisions>
    </reviewItem>
    <reviewItem>
      <errorID>b0003545-2460-4bd4-ad99-517a44768740</errorID>
      <errorWord>:</errorWord>
      <group>L1_Format</group>
      <groupName>格式问题</groupName>
      <ability>L2_HalfPunc</ability>
      <abilityName>全半角检查</abilityName>
      <candidateList>
        <item>：</item>
      </candidateList>
      <explain>文本全半角错误。</explain>
      <paraID> 5ACCE54</paraID>
      <start>59</start>
      <end>60</end>
      <status>unmodified</status>
      <modifiedWord/>
      <trackRevisions>false</trackRevisions>
    </reviewItem>
    <reviewItem>
      <errorID>781adaa4-5000-48ae-a93a-a3a2af37b81c</errorID>
      <errorWord>:</errorWord>
      <group>L1_Format</group>
      <groupName>格式问题</groupName>
      <ability>L2_HalfPunc</ability>
      <abilityName>全半角检查</abilityName>
      <candidateList>
        <item>：</item>
      </candidateList>
      <explain>文本全半角错误。</explain>
      <paraID> 5ACCE54</paraID>
      <start>69</start>
      <end>70</end>
      <status>unmodified</status>
      <modifiedWord/>
      <trackRevisions>false</trackRevisions>
    </reviewItem>
    <reviewItem>
      <errorID>87d9fe9e-263d-4eb6-b517-09f79c1932bd</errorID>
      <errorWord>;</errorWord>
      <group>L1_Format</group>
      <groupName>格式问题</groupName>
      <ability>L2_HalfPunc</ability>
      <abilityName>全半角检查</abilityName>
      <candidateList>
        <item>；</item>
      </candidateList>
      <explain>文本全半角错误。</explain>
      <paraID>3EA4FAD6</paraID>
      <start>44</start>
      <end>45</end>
      <status>unmodified</status>
      <modifiedWord/>
      <trackRevisions>false</trackRevisions>
    </reviewItem>
    <reviewItem>
      <errorID>f242daeb-735d-465c-9eb4-481ecb36154c</errorID>
      <errorWord>通道不</errorWord>
      <group>L1_Word</group>
      <groupName>字词问题</groupName>
      <ability>L2_Typo</ability>
      <abilityName>字词错误</abilityName>
      <candidateList>
        <item>通道</item>
      </candidateList>
      <explain/>
      <paraID>5A37A89A</paraID>
      <start>78</start>
      <end>81</end>
      <status>unmodified</status>
      <modifiedWord/>
      <trackRevisions>false</trackRevisions>
    </reviewItem>
    <reviewItem>
      <errorID>d80a7714-36cd-4280-b9c3-793967a89236</errorID>
      <errorWord>;</errorWord>
      <group>L1_Format</group>
      <groupName>格式问题</groupName>
      <ability>L2_HalfPunc</ability>
      <abilityName>全半角检查</abilityName>
      <candidateList>
        <item>；</item>
      </candidateList>
      <explain>文本全半角错误。</explain>
      <paraID> 1405FBE</paraID>
      <start>27</start>
      <end>28</end>
      <status>unmodified</status>
      <modifiedWord/>
      <trackRevisions>false</trackRevisions>
    </reviewItem>
    <reviewItem>
      <errorID>17561f54-56c5-49d8-b5be-482365b1293f</errorID>
      <errorWord>;</errorWord>
      <group>L1_Format</group>
      <groupName>格式问题</groupName>
      <ability>L2_HalfPunc</ability>
      <abilityName>全半角检查</abilityName>
      <candidateList>
        <item>；</item>
      </candidateList>
      <explain>文本全半角错误。</explain>
      <paraID> 1405FBE</paraID>
      <start>61</start>
      <end>62</end>
      <status>unmodified</status>
      <modifiedWord/>
      <trackRevisions>false</trackRevisions>
    </reviewItem>
    <reviewItem>
      <errorID>e0514218-d604-4c7e-8a5b-bf9c7952f8ec</errorID>
      <errorWord>:</errorWord>
      <group>L1_Format</group>
      <groupName>格式问题</groupName>
      <ability>L2_HalfPunc</ability>
      <abilityName>全半角检查</abilityName>
      <candidateList>
        <item>：</item>
      </candidateList>
      <explain>文本全半角错误。</explain>
      <paraID>3AF1FE30</paraID>
      <start>29</start>
      <end>30</end>
      <status>unmodified</status>
      <modifiedWord/>
      <trackRevisions>false</trackRevisions>
    </reviewItem>
    <reviewItem>
      <errorID>d31a4581-eff9-481f-916c-6cf78412b310</errorID>
      <errorWord>耀光</errorWord>
      <group>L1_Word</group>
      <groupName>字词问题</groupName>
      <ability>L2_Typo</ability>
      <abilityName>字词错误</abilityName>
      <candidateList>
        <item>眩光</item>
      </candidateList>
      <explain/>
      <paraID>3B23FDA7</paraID>
      <start>13</start>
      <end>15</end>
      <status>unmodified</status>
      <modifiedWord/>
      <trackRevisions>false</trackRevisions>
    </reviewItem>
    <reviewItem>
      <errorID>adf95d57-84f3-42c3-ae62-1ebc112b22a2</errorID>
      <errorWord>;</errorWord>
      <group>L1_Format</group>
      <groupName>格式问题</groupName>
      <ability>L2_HalfPunc</ability>
      <abilityName>全半角检查</abilityName>
      <candidateList>
        <item>；</item>
      </candidateList>
      <explain>文本全半角错误。</explain>
      <paraID> B1AE84E</paraID>
      <start>88</start>
      <end>89</end>
      <status>unmodified</status>
      <modifiedWord/>
      <trackRevisions>false</trackRevisions>
    </reviewItem>
    <reviewItem>
      <errorID>da4f05b0-7971-4f21-b95b-a3a06bc4f40c</errorID>
      <errorWord>;</errorWord>
      <group>L1_Format</group>
      <groupName>格式问题</groupName>
      <ability>L2_HalfPunc</ability>
      <abilityName>全半角检查</abilityName>
      <candidateList>
        <item>；</item>
      </candidateList>
      <explain>文本全半角错误。</explain>
      <paraID>2E6C4057</paraID>
      <start>38</start>
      <end>39</end>
      <status>unmodified</status>
      <modifiedWord/>
      <trackRevisions>false</trackRevisions>
    </reviewItem>
    <reviewItem>
      <errorID>f5e3e7b7-5c9a-442d-8edc-c76ed272edb9</errorID>
      <errorWord>;</errorWord>
      <group>L1_Format</group>
      <groupName>格式问题</groupName>
      <ability>L2_HalfPunc</ability>
      <abilityName>全半角检查</abilityName>
      <candidateList>
        <item>；</item>
      </candidateList>
      <explain>文本全半角错误。</explain>
      <paraID>2E6C4057</paraID>
      <start>63</start>
      <end>64</end>
      <status>unmodified</status>
      <modifiedWord/>
      <trackRevisions>false</trackRevisions>
    </reviewItem>
    <reviewItem>
      <errorID>c5b971f1-67d1-49b6-a779-f8541e668eb1</errorID>
      <errorWord>(</errorWord>
      <group>L1_Format</group>
      <groupName>格式问题</groupName>
      <ability>L2_HalfPunc</ability>
      <abilityName>全半角检查</abilityName>
      <candidateList>
        <item>（</item>
      </candidateList>
      <explain>文本全半角错误。</explain>
      <paraID>64D2737F</paraID>
      <start>18</start>
      <end>19</end>
      <status>unmodified</status>
      <modifiedWord/>
      <trackRevisions>false</trackRevisions>
    </reviewItem>
    <reviewItem>
      <errorID>5bf07a88-aadc-4444-9ab0-ea44bdb7ed21</errorID>
      <errorWord>)</errorWord>
      <group>L1_Format</group>
      <groupName>格式问题</groupName>
      <ability>L2_HalfPunc</ability>
      <abilityName>全半角检查</abilityName>
      <candidateList>
        <item>）</item>
      </candidateList>
      <explain>文本全半角错误。</explain>
      <paraID>64D2737F</paraID>
      <start>24</start>
      <end>25</end>
      <status>unmodified</status>
      <modifiedWord/>
      <trackRevisions>false</trackRevisions>
    </reviewItem>
    <reviewItem>
      <errorID>2e064b4f-263e-4bd4-bd2b-31139dabb049</errorID>
      <errorWord>更新</errorWord>
      <group>L1_Word</group>
      <groupName>字词问题</groupName>
      <ability>L2_Typo</ability>
      <abilityName>字词错误</abilityName>
      <candidateList>
        <item>更</item>
      </candidateList>
      <explain>〈副〉❶更加：刮了一夜北风，天～冷了｜～好地工作｜这样做～能解决问题。❷〈书〉再；又：～上一层楼。</explain>
      <paraID> 8589917</paraID>
      <start>55</start>
      <end>57</end>
      <status>unmodified</status>
      <modifiedWord/>
      <trackRevisions>false</trackRevisions>
    </reviewItem>
    <reviewItem>
      <errorID>4a0e64a3-845b-4c31-aa6f-ab5398cdf4a8</errorID>
      <errorWord>;</errorWord>
      <group>L1_Format</group>
      <groupName>格式问题</groupName>
      <ability>L2_HalfPunc</ability>
      <abilityName>全半角检查</abilityName>
      <candidateList>
        <item>；</item>
      </candidateList>
      <explain>文本全半角错误。</explain>
      <paraID>63D8DEDA</paraID>
      <start>36</start>
      <end>37</end>
      <status>unmodified</status>
      <modifiedWord/>
      <trackRevisions>false</trackRevisions>
    </reviewItem>
    <reviewItem>
      <errorID>72860f7e-cdc6-485c-98a4-a57e2ec89953</errorID>
      <errorWord>~</errorWord>
      <group>L1_Format</group>
      <groupName>格式问题</groupName>
      <ability>L2_HalfPunc</ability>
      <abilityName>全半角检查</abilityName>
      <candidateList>
        <item>～</item>
      </candidateList>
      <explain>文本全半角错误。</explain>
      <paraID>60E35A08</paraID>
      <start>32</start>
      <end>33</end>
      <status>unmodified</status>
      <modifiedWord/>
      <trackRevisions>false</trackRevisions>
    </reviewItem>
    <reviewItem>
      <errorID>42b6ba74-3f9c-47ff-9d4d-94413af41d83</errorID>
      <errorWord>~</errorWord>
      <group>L1_Format</group>
      <groupName>格式问题</groupName>
      <ability>L2_HalfPunc</ability>
      <abilityName>全半角检查</abilityName>
      <candidateList>
        <item>～</item>
      </candidateList>
      <explain>文本全半角错误。</explain>
      <paraID>60E35A08</paraID>
      <start>157</start>
      <end>158</end>
      <status>unmodified</status>
      <modifiedWord/>
      <trackRevisions>false</trackRevisions>
    </reviewItem>
    <reviewItem>
      <errorID>5fcd5df6-30cb-48e2-9315-9546c3cbc8f1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60E35A08</paraID>
      <start>165</start>
      <end>167</end>
      <status>unmodified</status>
      <modifiedWord/>
      <trackRevisions>false</trackRevisions>
    </reviewItem>
    <reviewItem>
      <errorID>3d8be821-f499-44ee-8933-7f1a2b9eeb31</errorID>
      <errorWord>。；</errorWord>
      <group>L1_Punc</group>
      <groupName>标点问题</groupName>
      <ability>L2_Punc</ability>
      <abilityName>标点符号检查</abilityName>
      <candidateList>
        <item>。</item>
      </candidateList>
      <explain/>
      <paraID>758AF8AC</paraID>
      <start>62</start>
      <end>64</end>
      <status>unmodified</status>
      <modifiedWord/>
      <trackRevisions>false</trackRevisions>
    </reviewItem>
    <reviewItem>
      <errorID>c06827c2-b94f-4b08-ab3f-36f2128d3c70</errorID>
      <errorWord>;</errorWord>
      <group>L1_Format</group>
      <groupName>格式问题</groupName>
      <ability>L2_HalfPunc</ability>
      <abilityName>全半角检查</abilityName>
      <candidateList>
        <item>；</item>
      </candidateList>
      <explain>文本全半角错误。</explain>
      <paraID>67D1788D</paraID>
      <start>47</start>
      <end>48</end>
      <status>unmodified</status>
      <modifiedWord/>
      <trackRevisions>false</trackRevisions>
    </reviewItem>
    <reviewItem>
      <errorID>b7ee8bd7-a951-48fc-929a-c5cdd2dc183e</errorID>
      <errorWord>;</errorWord>
      <group>L1_Format</group>
      <groupName>格式问题</groupName>
      <ability>L2_HalfPunc</ability>
      <abilityName>全半角检查</abilityName>
      <candidateList>
        <item>；</item>
      </candidateList>
      <explain>文本全半角错误。</explain>
      <paraID>67D1788D</paraID>
      <start>92</start>
      <end>93</end>
      <status>unmodified</status>
      <modifiedWord/>
      <trackRevisions>false</trackRevisions>
    </reviewItem>
    <reviewItem>
      <errorID>72b64e37-0403-4c7f-bdc2-745a043306b2</errorID>
      <errorWord>主子</errorWord>
      <group>L1_Word</group>
      <groupName>字词问题</groupName>
      <ability>L2_Typo</ability>
      <abilityName>字词错误</abilityName>
      <candidateList>
        <item>数字</item>
      </candidateList>
      <explain/>
      <paraID>509349A4</paraID>
      <start>32</start>
      <end>34</end>
      <status>unmodified</status>
      <modifiedWord/>
      <trackRevisions>false</trackRevisions>
    </reviewItem>
    <reviewItem>
      <errorID>8d031dc0-ffa1-48fb-8628-e79664b11eff</errorID>
      <errorWord>模版</errorWord>
      <group>L1_Word</group>
      <groupName>字词问题</groupName>
      <ability>L2_Typo</ability>
      <abilityName>字词错误</abilityName>
      <candidateList>
        <item>模板</item>
      </candidateList>
      <explain>存在发音相同字词的误用。</explain>
      <paraID>6A6F5F92</paraID>
      <start>108</start>
      <end>110</end>
      <status>modified</status>
      <modifiedWord>模板</modifiedWord>
      <trackRevisions>false</trackRevisions>
    </reviewItem>
    <reviewItem>
      <errorID>165b9ff7-84cc-4925-93eb-9afa9ea62f7a</errorID>
      <errorWord>;</errorWord>
      <group>L1_Format</group>
      <groupName>格式问题</groupName>
      <ability>L2_HalfPunc</ability>
      <abilityName>全半角检查</abilityName>
      <candidateList>
        <item>；</item>
      </candidateList>
      <explain>文本全半角错误。</explain>
      <paraID>13F0CC8E</paraID>
      <start>128</start>
      <end>129</end>
      <status>unmodified</status>
      <modifiedWord/>
      <trackRevisions>false</trackRevisions>
    </reviewItem>
    <reviewItem>
      <errorID>80829f60-89e3-4421-a76b-837f9240094f</errorID>
      <errorWord>核实中</errorWord>
      <group>L1_Word</group>
      <groupName>字词问题</groupName>
      <ability>L2_Typo</ability>
      <abilityName>字词错误</abilityName>
      <candidateList>
        <item>核实</item>
      </candidateList>
      <explain/>
      <paraID>7027E253</paraID>
      <start>123</start>
      <end>126</end>
      <status>unmodified</status>
      <modifiedWord/>
      <trackRevisions>false</trackRevisions>
    </reviewItem>
    <reviewItem>
      <errorID>84dbb1fe-5e83-4d88-ad71-d9d214d97414</errorID>
      <errorWord>;</errorWord>
      <group>L1_Format</group>
      <groupName>格式问题</groupName>
      <ability>L2_HalfPunc</ability>
      <abilityName>全半角检查</abilityName>
      <candidateList>
        <item>；</item>
      </candidateList>
      <explain>文本全半角错误。</explain>
      <paraID>7A611F3E</paraID>
      <start>60</start>
      <end>61</end>
      <status>unmodified</status>
      <modifiedWord/>
      <trackRevisions>false</trackRevisions>
    </reviewItem>
    <reviewItem>
      <errorID>b580c2e4-630b-448a-a155-82ffc1aa612d</errorID>
      <errorWord>;</errorWord>
      <group>L1_Format</group>
      <groupName>格式问题</groupName>
      <ability>L2_HalfPunc</ability>
      <abilityName>全半角检查</abilityName>
      <candidateList>
        <item>；</item>
      </candidateList>
      <explain>文本全半角错误。</explain>
      <paraID>7AF88FE5</paraID>
      <start>38</start>
      <end>39</end>
      <status>unmodified</status>
      <modifiedWord/>
      <trackRevisions>false</trackRevisions>
    </reviewItem>
    <reviewItem>
      <errorID>b4e1510c-4065-4319-922d-aa7ab043cf2a</errorID>
      <errorWord>;</errorWord>
      <group>L1_Format</group>
      <groupName>格式问题</groupName>
      <ability>L2_HalfPunc</ability>
      <abilityName>全半角检查</abilityName>
      <candidateList>
        <item>；</item>
      </candidateList>
      <explain>文本全半角错误。</explain>
      <paraID>7AF88FE5</paraID>
      <start>69</start>
      <end>70</end>
      <status>unmodified</status>
      <modifiedWord/>
      <trackRevisions>false</trackRevisions>
    </reviewItem>
    <reviewItem>
      <errorID>b236b0a9-bc3c-4b79-b4e1-9ce0fa0a4e93</errorID>
      <errorWord>;</errorWord>
      <group>L1_Format</group>
      <groupName>格式问题</groupName>
      <ability>L2_HalfPunc</ability>
      <abilityName>全半角检查</abilityName>
      <candidateList>
        <item>；</item>
      </candidateList>
      <explain>文本全半角错误。</explain>
      <paraID>415E24D1</paraID>
      <start>67</start>
      <end>68</end>
      <status>unmodified</status>
      <modifiedWord/>
      <trackRevisions>false</trackRevisions>
    </reviewItem>
    <reviewItem>
      <errorID>e782a755-8c2b-49df-b04a-16116470b83b</errorID>
      <errorWord>;</errorWord>
      <group>L1_Format</group>
      <groupName>格式问题</groupName>
      <ability>L2_HalfPunc</ability>
      <abilityName>全半角检查</abilityName>
      <candidateList>
        <item>；</item>
      </candidateList>
      <explain>文本全半角错误。</explain>
      <paraID>5BA842F6</paraID>
      <start>38</start>
      <end>39</end>
      <status>unmodified</status>
      <modifiedWord/>
      <trackRevisions>false</trackRevisions>
    </reviewItem>
    <reviewItem>
      <errorID>71a26af2-2aaa-4f88-b552-a1ac0275caf9</errorID>
      <errorWord>;</errorWord>
      <group>L1_Format</group>
      <groupName>格式问题</groupName>
      <ability>L2_HalfPunc</ability>
      <abilityName>全半角检查</abilityName>
      <candidateList>
        <item>；</item>
      </candidateList>
      <explain>文本全半角错误。</explain>
      <paraID>5BA842F6</paraID>
      <start>69</start>
      <end>70</end>
      <status>unmodified</status>
      <modifiedWord/>
      <trackRevisions>false</trackRevisions>
    </reviewItem>
    <reviewItem>
      <errorID>09eb53f4-00f8-46cf-97ea-8ec16415bc0f</errorID>
      <errorWord>;</errorWord>
      <group>L1_Format</group>
      <groupName>格式问题</groupName>
      <ability>L2_HalfPunc</ability>
      <abilityName>全半角检查</abilityName>
      <candidateList>
        <item>；</item>
      </candidateList>
      <explain>文本全半角错误。</explain>
      <paraID>647CF629</paraID>
      <start>41</start>
      <end>42</end>
      <status>unmodified</status>
      <modifiedWord/>
      <trackRevisions>false</trackRevisions>
    </reviewItem>
    <reviewItem>
      <errorID>c2f4cd6f-94e9-494c-ad4b-1e73fef6d02c</errorID>
      <errorWord>;</errorWord>
      <group>L1_Format</group>
      <groupName>格式问题</groupName>
      <ability>L2_HalfPunc</ability>
      <abilityName>全半角检查</abilityName>
      <candidateList>
        <item>；</item>
      </candidateList>
      <explain>文本全半角错误。</explain>
      <paraID>647CF629</paraID>
      <start>59</start>
      <end>60</end>
      <status>unmodified</status>
      <modifiedWord/>
      <trackRevisions>false</trackRevisions>
    </reviewItem>
    <reviewItem>
      <errorID>eb508808-2511-4da6-9ef0-a9fcd1bfc8e6</errorID>
      <errorWord>;</errorWord>
      <group>L1_Format</group>
      <groupName>格式问题</groupName>
      <ability>L2_HalfPunc</ability>
      <abilityName>全半角检查</abilityName>
      <candidateList>
        <item>；</item>
      </candidateList>
      <explain>文本全半角错误。</explain>
      <paraID>28FC79A8</paraID>
      <start>38</start>
      <end>39</end>
      <status>unmodified</status>
      <modifiedWord/>
      <trackRevisions>false</trackRevisions>
    </reviewItem>
    <reviewItem>
      <errorID>f6e065a4-c611-45d1-bae5-01b9d44ceb07</errorID>
      <errorWord>;</errorWord>
      <group>L1_Format</group>
      <groupName>格式问题</groupName>
      <ability>L2_HalfPunc</ability>
      <abilityName>全半角检查</abilityName>
      <candidateList>
        <item>；</item>
      </candidateList>
      <explain>文本全半角错误。</explain>
      <paraID>28FC79A8</paraID>
      <start>69</start>
      <end>70</end>
      <status>unmodified</status>
      <modifiedWord/>
      <trackRevisions>false</trackRevisions>
    </reviewItem>
    <reviewItem>
      <errorID>cfaefaa4-7969-493c-bf03-285f7754f4d7</errorID>
      <errorWord>;</errorWord>
      <group>L1_Format</group>
      <groupName>格式问题</groupName>
      <ability>L2_HalfPunc</ability>
      <abilityName>全半角检查</abilityName>
      <candidateList>
        <item>；</item>
      </candidateList>
      <explain>文本全半角错误。</explain>
      <paraID>28FC79A8</paraID>
      <start>150</start>
      <end>151</end>
      <status>unmodified</status>
      <modifiedWord/>
      <trackRevisions>false</trackRevisions>
    </reviewItem>
    <reviewItem>
      <errorID>3580c64f-7381-4079-b8fe-921a3e55a0c4</errorID>
      <errorWord>;</errorWord>
      <group>L1_Format</group>
      <groupName>格式问题</groupName>
      <ability>L2_HalfPunc</ability>
      <abilityName>全半角检查</abilityName>
      <candidateList>
        <item>；</item>
      </candidateList>
      <explain>文本全半角错误。</explain>
      <paraID>2F782EC5</paraID>
      <start>51</start>
      <end>52</end>
      <status>unmodified</status>
      <modifiedWord/>
      <trackRevisions>false</trackRevisions>
    </reviewItem>
    <reviewItem>
      <errorID>9de35440-6611-4c92-8563-b767ee06c4d5</errorID>
      <errorWord>(</errorWord>
      <group>L1_Format</group>
      <groupName>格式问题</groupName>
      <ability>L2_HalfPunc</ability>
      <abilityName>全半角检查</abilityName>
      <candidateList>
        <item>（</item>
      </candidateList>
      <explain>文本全半角错误。</explain>
      <paraID>33E4F514</paraID>
      <start>63</start>
      <end>64</end>
      <status>unmodified</status>
      <modifiedWord/>
      <trackRevisions>false</trackRevisions>
    </reviewItem>
    <reviewItem>
      <errorID>e47d9c45-6777-4adf-9577-20cbbc54594f</errorID>
      <errorWord>)</errorWord>
      <group>L1_Format</group>
      <groupName>格式问题</groupName>
      <ability>L2_HalfPunc</ability>
      <abilityName>全半角检查</abilityName>
      <candidateList>
        <item>）</item>
      </candidateList>
      <explain>文本全半角错误。</explain>
      <paraID>33E4F514</paraID>
      <start>70</start>
      <end>71</end>
      <status>unmodified</status>
      <modifiedWord/>
      <trackRevisions>false</trackRevisions>
    </reviewItem>
    <reviewItem>
      <errorID>ca4d9a22-daf5-4b96-b7ce-d119ca61600d</errorID>
      <errorWord>归入到</errorWord>
      <group>L1_Word</group>
      <groupName>字词问题</groupName>
      <ability>L2_Typo</ability>
      <abilityName>字词错误</abilityName>
      <candidateList>
        <item>归入</item>
      </candidateList>
      <explain/>
      <paraID>719AD994</paraID>
      <start>33</start>
      <end>36</end>
      <status>unmodified</status>
      <modifiedWord/>
      <trackRevisions>false</trackRevisions>
    </reviewItem>
    <reviewItem>
      <errorID>dbefe1af-7602-4883-b652-b26d86f680fa</errorID>
      <errorWord>;</errorWord>
      <group>L1_Format</group>
      <groupName>格式问题</groupName>
      <ability>L2_HalfPunc</ability>
      <abilityName>全半角检查</abilityName>
      <candidateList>
        <item>；</item>
      </candidateList>
      <explain>文本全半角错误。</explain>
      <paraID>1241BB0B</paraID>
      <start>82</start>
      <end>83</end>
      <status>unmodified</status>
      <modifiedWord/>
      <trackRevisions>false</trackRevisions>
    </reviewItem>
    <reviewItem>
      <errorID>636ed3c0-d16f-4a05-9d71-fa0ce39f81e4</errorID>
      <errorWord>;</errorWord>
      <group>L1_Format</group>
      <groupName>格式问题</groupName>
      <ability>L2_HalfPunc</ability>
      <abilityName>全半角检查</abilityName>
      <candidateList>
        <item>；</item>
      </candidateList>
      <explain>文本全半角错误。</explain>
      <paraID>1241BB0B</paraID>
      <start>110</start>
      <end>111</end>
      <status>unmodified</status>
      <modifiedWord/>
      <trackRevisions>false</trackRevisions>
    </reviewItem>
    <reviewItem>
      <errorID>1d98715a-8423-4f12-acd8-5105c8efd1ea</errorID>
      <errorWord>;</errorWord>
      <group>L1_Format</group>
      <groupName>格式问题</groupName>
      <ability>L2_HalfPunc</ability>
      <abilityName>全半角检查</abilityName>
      <candidateList>
        <item>；</item>
      </candidateList>
      <explain>文本全半角错误。</explain>
      <paraID>15A1F151</paraID>
      <start>89</start>
      <end>90</end>
      <status>unmodified</status>
      <modifiedWord/>
      <trackRevisions>false</trackRevisions>
    </reviewItem>
    <reviewItem>
      <errorID>6e753db8-a58c-46c0-8267-c33f05fb188b</errorID>
      <errorWord>;</errorWord>
      <group>L1_Format</group>
      <groupName>格式问题</groupName>
      <ability>L2_HalfPunc</ability>
      <abilityName>全半角检查</abilityName>
      <candidateList>
        <item>；</item>
      </candidateList>
      <explain>文本全半角错误。</explain>
      <paraID>  B372BE</paraID>
      <start>67</start>
      <end>68</end>
      <status>unmodified</status>
      <modifiedWord/>
      <trackRevisions>false</trackRevisions>
    </reviewItem>
    <reviewItem>
      <errorID>9d2a928a-a817-4076-a59c-84bb086570d9</errorID>
      <errorWord>,</errorWord>
      <group>L1_Format</group>
      <groupName>格式问题</groupName>
      <ability>L2_HalfPunc</ability>
      <abilityName>全半角检查</abilityName>
      <candidateList>
        <item>，</item>
      </candidateList>
      <explain>文本全半角错误。</explain>
      <paraID>2A3E6E99</paraID>
      <start>62</start>
      <end>63</end>
      <status>unmodified</status>
      <modifiedWord/>
      <trackRevisions>false</trackRevisions>
    </reviewItem>
    <reviewItem>
      <errorID>5d2be635-2925-49eb-9488-df0d228d3463</errorID>
      <errorWord>;</errorWord>
      <group>L1_Format</group>
      <groupName>格式问题</groupName>
      <ability>L2_HalfPunc</ability>
      <abilityName>全半角检查</abilityName>
      <candidateList>
        <item>；</item>
      </candidateList>
      <explain>文本全半角错误。</explain>
      <paraID>3825BAE0</paraID>
      <start>87</start>
      <end>88</end>
      <status>unmodified</status>
      <modifiedWord/>
      <trackRevisions>false</trackRevisions>
    </reviewItem>
    <reviewItem>
      <errorID>37956152-12b4-4ba2-9649-01829dc1111a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1D3ABF2C</paraID>
      <start>38</start>
      <end>39</end>
      <status>unmodified</status>
      <modifiedWord/>
      <trackRevisions>false</trackRevisions>
    </reviewItem>
    <reviewItem>
      <errorID>d22c3a65-e1fd-480e-af96-acc54c513415</errorID>
      <errorWord>,</errorWord>
      <group>L1_Format</group>
      <groupName>格式问题</groupName>
      <ability>L2_HalfPunc</ability>
      <abilityName>全半角检查</abilityName>
      <candidateList>
        <item>，</item>
      </candidateList>
      <explain>文本全半角错误。</explain>
      <paraID>1D3ABF2C</paraID>
      <start>148</start>
      <end>149</end>
      <status>unmodified</status>
      <modifiedWord/>
      <trackRevisions>false</trackRevisions>
    </reviewItem>
    <reviewItem>
      <errorID>80a0ecef-8462-49f0-92f6-68ce00dbad82</errorID>
      <errorWord>(</errorWord>
      <group>L1_Format</group>
      <groupName>格式问题</groupName>
      <ability>L2_HalfPunc</ability>
      <abilityName>全半角检查</abilityName>
      <candidateList>
        <item>（</item>
      </candidateList>
      <explain>文本全半角错误。</explain>
      <paraID>7C6ACBA6</paraID>
      <start>57</start>
      <end>58</end>
      <status>unmodified</status>
      <modifiedWord/>
      <trackRevisions>false</trackRevisions>
    </reviewItem>
    <reviewItem>
      <errorID>183f5a87-4fbe-4e6c-9fb7-ae673e76432c</errorID>
      <errorWord>)</errorWord>
      <group>L1_Format</group>
      <groupName>格式问题</groupName>
      <ability>L2_HalfPunc</ability>
      <abilityName>全半角检查</abilityName>
      <candidateList>
        <item>）</item>
      </candidateList>
      <explain>文本全半角错误。</explain>
      <paraID>7C6ACBA6</paraID>
      <start>61</start>
      <end>62</end>
      <status>unmodified</status>
      <modifiedWord/>
      <trackRevisions>false</trackRevisions>
    </reviewItem>
    <reviewItem>
      <errorID>8e612f32-e3ec-42d3-91ad-abf16d77210f</errorID>
      <errorWord>；;</errorWord>
      <group>L1_Punc</group>
      <groupName>标点问题</groupName>
      <ability>L2_Punc</ability>
      <abilityName>标点符号检查</abilityName>
      <candidateList>
        <item>；</item>
      </candidateList>
      <explain/>
      <paraID>59AC6EF7</paraID>
      <start>65</start>
      <end>67</end>
      <status>unmodified</status>
      <modifiedWord/>
      <trackRevisions>false</trackRevisions>
    </reviewItem>
    <reviewItem>
      <errorID>153ce3af-dee5-4ac4-b08d-59a26502f125</errorID>
      <errorWord>;</errorWord>
      <group>L1_Format</group>
      <groupName>格式问题</groupName>
      <ability>L2_HalfPunc</ability>
      <abilityName>全半角检查</abilityName>
      <candidateList>
        <item>；</item>
      </candidateList>
      <explain>文本全半角错误。</explain>
      <paraID>59AC6EF7</paraID>
      <start>119</start>
      <end>120</end>
      <status>unmodified</status>
      <modifiedWord/>
      <trackRevisions>false</trackRevisions>
    </reviewItem>
    <reviewItem>
      <errorID>0c15a131-6402-4b29-9a19-e2c36c530d85</errorID>
      <errorWord>;</errorWord>
      <group>L1_Format</group>
      <groupName>格式问题</groupName>
      <ability>L2_HalfPunc</ability>
      <abilityName>全半角检查</abilityName>
      <candidateList>
        <item>；</item>
      </candidateList>
      <explain>文本全半角错误。</explain>
      <paraID>59AC6EF7</paraID>
      <start>152</start>
      <end>153</end>
      <status>unmodified</status>
      <modifiedWord/>
      <trackRevisions>false</trackRevisions>
    </reviewItem>
    <reviewItem>
      <errorID>51988a18-392e-4955-a42a-463e940e657a</errorID>
      <errorWord>(</errorWord>
      <group>L1_Format</group>
      <groupName>格式问题</groupName>
      <ability>L2_HalfPunc</ability>
      <abilityName>全半角检查</abilityName>
      <candidateList>
        <item>（</item>
      </candidateList>
      <explain>文本全半角错误。</explain>
      <paraID>59AC6EF7</paraID>
      <start>158</start>
      <end>159</end>
      <status>unmodified</status>
      <modifiedWord/>
      <trackRevisions>false</trackRevisions>
    </reviewItem>
    <reviewItem>
      <errorID>d2bf765c-4358-40ae-b2d1-dbd6a5bf8fd4</errorID>
      <errorWord>)</errorWord>
      <group>L1_Format</group>
      <groupName>格式问题</groupName>
      <ability>L2_HalfPunc</ability>
      <abilityName>全半角检查</abilityName>
      <candidateList>
        <item>）</item>
      </candidateList>
      <explain>文本全半角错误。</explain>
      <paraID>59AC6EF7</paraID>
      <start>162</start>
      <end>163</end>
      <status>unmodified</status>
      <modifiedWord/>
      <trackRevisions>false</trackRevisions>
    </reviewItem>
    <reviewItem>
      <errorID>a44507c4-5025-45e7-825c-157267c61075</errorID>
      <errorWord>;</errorWord>
      <group>L1_Format</group>
      <groupName>格式问题</groupName>
      <ability>L2_HalfPunc</ability>
      <abilityName>全半角检查</abilityName>
      <candidateList>
        <item>；</item>
      </candidateList>
      <explain>文本全半角错误。</explain>
      <paraID>59AC6EF7</paraID>
      <start>201</start>
      <end>202</end>
      <status>unmodified</status>
      <modifiedWord/>
      <trackRevisions>false</trackRevisions>
    </reviewItem>
    <reviewItem>
      <errorID>6e8661e2-9193-4a35-9368-66db76a9452b</errorID>
      <errorWord>;</errorWord>
      <group>L1_Format</group>
      <groupName>格式问题</groupName>
      <ability>L2_HalfPunc</ability>
      <abilityName>全半角检查</abilityName>
      <candidateList>
        <item>；</item>
      </candidateList>
      <explain>文本全半角错误。</explain>
      <paraID>7028EB88</paraID>
      <start>38</start>
      <end>39</end>
      <status>unmodified</status>
      <modifiedWord/>
      <trackRevisions>false</trackRevisions>
    </reviewItem>
    <reviewItem>
      <errorID>afec13d7-4c16-4468-8d8f-6c804b00567c</errorID>
      <errorWord>;</errorWord>
      <group>L1_Format</group>
      <groupName>格式问题</groupName>
      <ability>L2_HalfPunc</ability>
      <abilityName>全半角检查</abilityName>
      <candidateList>
        <item>；</item>
      </candidateList>
      <explain>文本全半角错误。</explain>
      <paraID>7028EB88</paraID>
      <start>93</start>
      <end>94</end>
      <status>unmodified</status>
      <modifiedWord/>
      <trackRevisions>false</trackRevisions>
    </reviewItem>
    <reviewItem>
      <errorID>3e0ffdbd-c649-4a60-a31d-84f856f268f5</errorID>
      <errorWord>,</errorWord>
      <group>L1_Format</group>
      <groupName>格式问题</groupName>
      <ability>L2_HalfPunc</ability>
      <abilityName>全半角检查</abilityName>
      <candidateList>
        <item>，</item>
      </candidateList>
      <explain>文本全半角错误。</explain>
      <paraID> 2373A1D</paraID>
      <start>31</start>
      <end>32</end>
      <status>unmodified</status>
      <modifiedWord/>
      <trackRevisions>false</trackRevisions>
    </reviewItem>
    <reviewItem>
      <errorID>7391c0cb-12f4-4dfd-82c2-53e7575e8e2a</errorID>
      <errorWord>;</errorWord>
      <group>L1_Format</group>
      <groupName>格式问题</groupName>
      <ability>L2_HalfPunc</ability>
      <abilityName>全半角检查</abilityName>
      <candidateList>
        <item>；</item>
      </candidateList>
      <explain>文本全半角错误。</explain>
      <paraID>  7B5283</paraID>
      <start>34</start>
      <end>35</end>
      <status>unmodified</status>
      <modifiedWord/>
      <trackRevisions>false</trackRevisions>
    </reviewItem>
    <reviewItem>
      <errorID>3b871a7a-8f39-443d-aca0-d0ed0eea8cd6</errorID>
      <errorWord>;</errorWord>
      <group>L1_Format</group>
      <groupName>格式问题</groupName>
      <ability>L2_HalfPunc</ability>
      <abilityName>全半角检查</abilityName>
      <candidateList>
        <item>；</item>
      </candidateList>
      <explain>文本全半角错误。</explain>
      <paraID>  7B5283</paraID>
      <start>89</start>
      <end>90</end>
      <status>unmodified</status>
      <modifiedWord/>
      <trackRevisions>false</trackRevisions>
    </reviewItem>
    <reviewItem>
      <errorID>c37c83ac-d148-472a-8d80-4db63af464d5</errorID>
      <errorWord>;</errorWord>
      <group>L1_Format</group>
      <groupName>格式问题</groupName>
      <ability>L2_HalfPunc</ability>
      <abilityName>全半角检查</abilityName>
      <candidateList>
        <item>；</item>
      </candidateList>
      <explain>文本全半角错误。</explain>
      <paraID>1619243D</paraID>
      <start>125</start>
      <end>126</end>
      <status>unmodified</status>
      <modifiedWord/>
      <trackRevisions>false</trackRevisions>
    </reviewItem>
    <reviewItem>
      <errorID>87836f86-f172-4006-bbdc-de9359cf20a7</errorID>
      <errorWord>;</errorWord>
      <group>L1_Format</group>
      <groupName>格式问题</groupName>
      <ability>L2_HalfPunc</ability>
      <abilityName>全半角检查</abilityName>
      <candidateList>
        <item>；</item>
      </candidateList>
      <explain>文本全半角错误。</explain>
      <paraID>1619243D</paraID>
      <start>164</start>
      <end>165</end>
      <status>unmodified</status>
      <modifiedWord/>
      <trackRevisions>false</trackRevisions>
    </reviewItem>
    <reviewItem>
      <errorID>48b6cc32-6228-4e7d-9c3c-305b71efd474</errorID>
      <errorWord>;</errorWord>
      <group>L1_Format</group>
      <groupName>格式问题</groupName>
      <ability>L2_HalfPunc</ability>
      <abilityName>全半角检查</abilityName>
      <candidateList>
        <item>；</item>
      </candidateList>
      <explain>文本全半角错误。</explain>
      <paraID>1619243D</paraID>
      <start>201</start>
      <end>202</end>
      <status>unmodified</status>
      <modifiedWord/>
      <trackRevisions>false</trackRevisions>
    </reviewItem>
    <reviewItem>
      <errorID>c0d399a1-7de8-4eab-bbf5-1da6fb0ad3a9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5D8FF7ED</paraID>
      <start>174</start>
      <end>176</end>
      <status>unmodified</status>
      <modifiedWord/>
      <trackRevisions>false</trackRevisions>
    </reviewItem>
    <reviewItem>
      <errorID>c74b6787-2f81-4cec-a88b-fff23547d699</errorID>
      <errorWord>;</errorWord>
      <group>L1_Format</group>
      <groupName>格式问题</groupName>
      <ability>L2_HalfPunc</ability>
      <abilityName>全半角检查</abilityName>
      <candidateList>
        <item>；</item>
      </candidateList>
      <explain>文本全半角错误。</explain>
      <paraID>7727142D</paraID>
      <start>89</start>
      <end>90</end>
      <status>unmodified</status>
      <modifiedWord/>
      <trackRevisions>false</trackRevisions>
    </reviewItem>
    <reviewItem>
      <errorID>e607f1d5-3887-4dc3-9e46-14ab3c10119b</errorID>
      <errorWord>;</errorWord>
      <group>L1_Format</group>
      <groupName>格式问题</groupName>
      <ability>L2_HalfPunc</ability>
      <abilityName>全半角检查</abilityName>
      <candidateList>
        <item>；</item>
      </candidateList>
      <explain>文本全半角错误。</explain>
      <paraID>7727142D</paraID>
      <start>111</start>
      <end>112</end>
      <status>unmodified</status>
      <modifiedWord/>
      <trackRevisions>false</trackRevisions>
    </reviewItem>
    <reviewItem>
      <errorID>7829fa40-ff92-4a71-b07c-46c92edcbdd2</errorID>
      <errorWord>;</errorWord>
      <group>L1_Format</group>
      <groupName>格式问题</groupName>
      <ability>L2_HalfPunc</ability>
      <abilityName>全半角检查</abilityName>
      <candidateList>
        <item>；</item>
      </candidateList>
      <explain>文本全半角错误。</explain>
      <paraID>7727142D</paraID>
      <start>181</start>
      <end>182</end>
      <status>unmodified</status>
      <modifiedWord/>
      <trackRevisions>false</trackRevisions>
    </reviewItem>
    <reviewItem>
      <errorID>36732142-66e5-4c9a-8ffe-16366f47bada</errorID>
      <errorWord>)</errorWord>
      <group>L1_Format</group>
      <groupName>格式问题</groupName>
      <ability>L2_HalfPunc</ability>
      <abilityName>全半角检查</abilityName>
      <candidateList>
        <item>）</item>
      </candidateList>
      <explain>文本全半角错误。</explain>
      <paraID>7727142D</paraID>
      <start>231</start>
      <end>232</end>
      <status>unmodified</status>
      <modifiedWord/>
      <trackRevisions>false</trackRevisions>
    </reviewItem>
    <reviewItem>
      <errorID>c27369a8-2db5-47f1-906f-ce448eb0abe0</errorID>
      <errorWord>,</errorWord>
      <group>L1_Format</group>
      <groupName>格式问题</groupName>
      <ability>L2_HalfPunc</ability>
      <abilityName>全半角检查</abilityName>
      <candidateList>
        <item>，</item>
      </candidateList>
      <explain>文本全半角错误。</explain>
      <paraID>4D5046F3</paraID>
      <start>30</start>
      <end>31</end>
      <status>unmodified</status>
      <modifiedWord/>
      <trackRevisions>false</trackRevisions>
    </reviewItem>
    <reviewItem>
      <errorID>1a317246-7248-4f7e-98df-b67f29d850f6</errorID>
      <errorWord>;</errorWord>
      <group>L1_Format</group>
      <groupName>格式问题</groupName>
      <ability>L2_HalfPunc</ability>
      <abilityName>全半角检查</abilityName>
      <candidateList>
        <item>；</item>
      </candidateList>
      <explain>文本全半角错误。</explain>
      <paraID>182056DA</paraID>
      <start>105</start>
      <end>106</end>
      <status>unmodified</status>
      <modifiedWord/>
      <trackRevisions>false</trackRevisions>
    </reviewItem>
    <reviewItem>
      <errorID>2bb9fb39-3e22-4a7e-a711-bb5b345ef3eb</errorID>
      <errorWord>;</errorWord>
      <group>L1_Format</group>
      <groupName>格式问题</groupName>
      <ability>L2_HalfPunc</ability>
      <abilityName>全半角检查</abilityName>
      <candidateList>
        <item>；</item>
      </candidateList>
      <explain>文本全半角错误。</explain>
      <paraID>182056DA</paraID>
      <start>202</start>
      <end>203</end>
      <status>unmodified</status>
      <modifiedWord/>
      <trackRevisions>false</trackRevisions>
    </reviewItem>
    <reviewItem>
      <errorID>f4f4615e-5c98-4f43-9061-e2c3b0b2d650</errorID>
      <errorWord>国标标准</errorWord>
      <group>L1_Knowledge</group>
      <groupName>知识性问题</groupName>
      <ability>L2_Knowledge</ability>
      <abilityName>其他知识</abilityName>
      <candidateList>
        <item>国家标准</item>
      </candidateList>
      <explain/>
      <paraID>1192AD60</paraID>
      <start>13</start>
      <end>17</end>
      <status>unmodified</status>
      <modifiedWord/>
      <trackRevisions>false</trackRevisions>
    </reviewItem>
    <reviewItem>
      <errorID>3288a612-fb60-40ab-bf93-0c3cc0235aea</errorID>
      <errorWord>,</errorWord>
      <group>L1_Format</group>
      <groupName>格式问题</groupName>
      <ability>L2_HalfPunc</ability>
      <abilityName>全半角检查</abilityName>
      <candidateList>
        <item>，</item>
      </candidateList>
      <explain>文本全半角错误。</explain>
      <paraID>1192AD60</paraID>
      <start>99</start>
      <end>100</end>
      <status>unmodified</status>
      <modifiedWord/>
      <trackRevisions>false</trackRevisions>
    </reviewItem>
    <reviewItem>
      <errorID>b53e87f3-4563-4923-82a8-edd0439605d8</errorID>
      <errorWord>二种</errorWord>
      <group>L1_Word</group>
      <groupName>字词问题</groupName>
      <ability>L2_Typo</ability>
      <abilityName>字词错误</abilityName>
      <candidateList>
        <item>两种</item>
      </candidateList>
      <explain/>
      <paraID>1192AD60</paraID>
      <start>128</start>
      <end>130</end>
      <status>unmodified</status>
      <modifiedWord/>
      <trackRevisions>false</trackRevisions>
    </reviewItem>
    <reviewItem>
      <errorID>95d93562-7762-49a5-a70b-d890d83974b2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1F4804DE</paraID>
      <start>0</start>
      <end>2</end>
      <status>unmodified</status>
      <modifiedWord/>
      <trackRevisions>false</trackRevisions>
    </reviewItem>
    <reviewItem>
      <errorID>d7851df7-9fea-46f7-b4e1-e5b5c97abb42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38580C1F</paraID>
      <start>0</start>
      <end>2</end>
      <status>unmodified</status>
      <modifiedWord/>
      <trackRevisions>false</trackRevisions>
    </reviewItem>
    <reviewItem>
      <errorID>986680df-3e3b-4332-9700-0a1a433688df</errorID>
      <errorWord>,</errorWord>
      <group>L1_Format</group>
      <groupName>格式问题</groupName>
      <ability>L2_HalfPunc</ability>
      <abilityName>全半角检查</abilityName>
      <candidateList>
        <item>，</item>
      </candidateList>
      <explain>文本全半角错误。</explain>
      <paraID>1D0142B9</paraID>
      <start>45</start>
      <end>46</end>
      <status>unmodified</status>
      <modifiedWord/>
      <trackRevisions>false</trackRevisions>
    </reviewItem>
    <reviewItem>
      <errorID>272a0bb6-bbb6-4370-b6dd-2c4fef657ea3</errorID>
      <errorWord>开据</errorWord>
      <group>L1_Word</group>
      <groupName>字词问题</groupName>
      <ability>L2_Typo</ability>
      <abilityName>字词错误</abilityName>
      <candidateList>
        <item>开具</item>
      </candidateList>
      <explain>〈动〉写出（多指内容分项的单据、信件等）；开列：～清单。</explain>
      <paraID>1D0142B9</paraID>
      <start>54</start>
      <end>56</end>
      <status>modified</status>
      <modifiedWord>开具</modifiedWord>
      <trackRevisions>false</trackRevisions>
    </reviewItem>
    <reviewItem>
      <errorID>bb032fdb-3262-4816-bed3-6a32d3e0d0db</errorID>
      <errorWord>,</errorWord>
      <group>L1_Format</group>
      <groupName>格式问题</groupName>
      <ability>L2_HalfPunc</ability>
      <abilityName>全半角检查</abilityName>
      <candidateList>
        <item>，</item>
      </candidateList>
      <explain>文本全半角错误。</explain>
      <paraID>4CE08564</paraID>
      <start>2</start>
      <end>3</end>
      <status>unmodified</status>
      <modifiedWord/>
      <trackRevisions>false</trackRevisions>
    </reviewItem>
    <reviewItem>
      <errorID>19abba60-06ca-45e0-a33f-83edb66e6c0b</errorID>
      <errorWord>(</errorWord>
      <group>L1_Format</group>
      <groupName>格式问题</groupName>
      <ability>L2_HalfPunc</ability>
      <abilityName>全半角检查</abilityName>
      <candidateList>
        <item>（</item>
      </candidateList>
      <explain>文本全半角错误。</explain>
      <paraID>7008A74F</paraID>
      <start>54</start>
      <end>55</end>
      <status>unmodified</status>
      <modifiedWord/>
      <trackRevisions>false</trackRevisions>
    </reviewItem>
    <reviewItem>
      <errorID>c0b4333b-1f38-4000-8a29-5eac8274c787</errorID>
      <errorWord>)</errorWord>
      <group>L1_Format</group>
      <groupName>格式问题</groupName>
      <ability>L2_HalfPunc</ability>
      <abilityName>全半角检查</abilityName>
      <candidateList>
        <item>）</item>
      </candidateList>
      <explain>文本全半角错误。</explain>
      <paraID>7008A74F</paraID>
      <start>103</start>
      <end>104</end>
      <status>unmodified</status>
      <modifiedWord/>
      <trackRevisions>false</trackRevisions>
    </reviewItem>
    <reviewItem>
      <errorID>25f7e9b0-d019-470e-9ac5-44034e9370e8</errorID>
      <errorWord>(</errorWord>
      <group>L1_Format</group>
      <groupName>格式问题</groupName>
      <ability>L2_HalfPunc</ability>
      <abilityName>全半角检查</abilityName>
      <candidateList>
        <item>（</item>
      </candidateList>
      <explain>文本全半角错误。</explain>
      <paraID>7008A74F</paraID>
      <start>176</start>
      <end>177</end>
      <status>unmodified</status>
      <modifiedWord/>
      <trackRevisions>false</trackRevisions>
    </reviewItem>
    <reviewItem>
      <errorID>53949d8c-fdb7-4147-ab58-23c9cf020fd2</errorID>
      <errorWord>)</errorWord>
      <group>L1_Format</group>
      <groupName>格式问题</groupName>
      <ability>L2_HalfPunc</ability>
      <abilityName>全半角检查</abilityName>
      <candidateList>
        <item>）</item>
      </candidateList>
      <explain>文本全半角错误。</explain>
      <paraID>7008A74F</paraID>
      <start>180</start>
      <end>181</end>
      <status>unmodified</status>
      <modifiedWord/>
      <trackRevisions>false</trackRevisions>
    </reviewItem>
    <reviewItem>
      <errorID>ec1105f4-3f22-458a-9e9d-8e4b24f1e153</errorID>
      <errorWord>(</errorWord>
      <group>L1_Format</group>
      <groupName>格式问题</groupName>
      <ability>L2_HalfPunc</ability>
      <abilityName>全半角检查</abilityName>
      <candidateList>
        <item>（</item>
      </candidateList>
      <explain>文本全半角错误。</explain>
      <paraID>7008A74F</paraID>
      <start>234</start>
      <end>235</end>
      <status>unmodified</status>
      <modifiedWord/>
      <trackRevisions>false</trackRevisions>
    </reviewItem>
    <reviewItem>
      <errorID>8cccd00c-3943-4691-873f-1a64c0996c2c</errorID>
      <errorWord>)</errorWord>
      <group>L1_Format</group>
      <groupName>格式问题</groupName>
      <ability>L2_HalfPunc</ability>
      <abilityName>全半角检查</abilityName>
      <candidateList>
        <item>）</item>
      </candidateList>
      <explain>文本全半角错误。</explain>
      <paraID>7008A74F</paraID>
      <start>238</start>
      <end>239</end>
      <status>unmodified</status>
      <modifiedWord/>
      <trackRevisions>false</trackRevisions>
    </reviewItem>
    <reviewItem>
      <errorID>14db64d8-1878-46ec-8908-8ab49b0b3b2c</errorID>
      <errorWord>(</errorWord>
      <group>L1_Format</group>
      <groupName>格式问题</groupName>
      <ability>L2_HalfPunc</ability>
      <abilityName>全半角检查</abilityName>
      <candidateList>
        <item>（</item>
      </candidateList>
      <explain>文本全半角错误。</explain>
      <paraID>7008A74F</paraID>
      <start>270</start>
      <end>271</end>
      <status>unmodified</status>
      <modifiedWord/>
      <trackRevisions>false</trackRevisions>
    </reviewItem>
    <reviewItem>
      <errorID>ee3be271-0b82-493f-bc40-82a1685ec2c5</errorID>
      <errorWord>)</errorWord>
      <group>L1_Format</group>
      <groupName>格式问题</groupName>
      <ability>L2_HalfPunc</ability>
      <abilityName>全半角检查</abilityName>
      <candidateList>
        <item>）</item>
      </candidateList>
      <explain>文本全半角错误。</explain>
      <paraID>7008A74F</paraID>
      <start>274</start>
      <end>275</end>
      <status>unmodified</status>
      <modifiedWord/>
      <trackRevisions>false</trackRevisions>
    </reviewItem>
    <reviewItem>
      <errorID>c3d151ea-c10b-406c-ac29-9c899afc1ebf</errorID>
      <errorWord>(</errorWord>
      <group>L1_Format</group>
      <groupName>格式问题</groupName>
      <ability>L2_HalfPunc</ability>
      <abilityName>全半角检查</abilityName>
      <candidateList>
        <item>（</item>
      </candidateList>
      <explain>文本全半角错误。</explain>
      <paraID>7008A74F</paraID>
      <start>291</start>
      <end>292</end>
      <status>unmodified</status>
      <modifiedWord/>
      <trackRevisions>false</trackRevisions>
    </reviewItem>
    <reviewItem>
      <errorID>01771e5a-e58a-42cf-bbb2-23cc61a8f2f9</errorID>
      <errorWord>)</errorWord>
      <group>L1_Format</group>
      <groupName>格式问题</groupName>
      <ability>L2_HalfPunc</ability>
      <abilityName>全半角检查</abilityName>
      <candidateList>
        <item>）</item>
      </candidateList>
      <explain>文本全半角错误。</explain>
      <paraID>7008A74F</paraID>
      <start>295</start>
      <end>296</end>
      <status>unmodified</status>
      <modifiedWord/>
      <trackRevisions>false</trackRevisions>
    </reviewItem>
    <reviewItem>
      <errorID>675882af-385f-46f9-977b-dd42b454ca12</errorID>
      <errorWord>担保金额</errorWord>
      <group>L1_Knowledge</group>
      <groupName>知识性问题</groupName>
      <ability>L2_Term</ability>
      <abilityName>专业术语</abilityName>
      <candidateList>
        <item>投保金额</item>
      </candidateList>
      <explain/>
      <paraID>7008A74F</paraID>
      <start>305</start>
      <end>309</end>
      <status>unmodified</status>
      <modifiedWord/>
      <trackRevisions>false</trackRevisions>
    </reviewItem>
    <reviewItem>
      <errorID>10d1c17b-9515-42d5-9b4f-d83c1f2033e1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907A3FE</paraID>
      <start>325</start>
      <end>326</end>
      <status>unmodified</status>
      <modifiedWord/>
      <trackRevisions>false</trackRevisions>
    </reviewItem>
    <reviewItem>
      <errorID>a57e6eb1-96b3-4772-bb5f-1a626718a5c3</errorID>
      <errorWord>出据</errorWord>
      <group>L1_Word</group>
      <groupName>字词问题</groupName>
      <ability>L2_Typo</ability>
      <abilityName>字词错误</abilityName>
      <candidateList>
        <item>出具</item>
      </candidateList>
      <explain>〈动〉开出；写出（证明、证件等）：～介绍信｜～健康证明。</explain>
      <paraID>26478A80</paraID>
      <start>166</start>
      <end>168</end>
      <status>modified</status>
      <modifiedWord>出具</modifiedWord>
      <trackRevisions>false</trackRevisions>
    </reviewItem>
    <reviewItem>
      <errorID>8cc02615-ee0c-4fde-9978-36fc1463871c</errorID>
      <errorWord>(</errorWord>
      <group>L1_Format</group>
      <groupName>格式问题</groupName>
      <ability>L2_HalfPunc</ability>
      <abilityName>全半角检查</abilityName>
      <candidateList>
        <item>（</item>
      </candidateList>
      <explain>文本全半角错误。</explain>
      <paraID>559BF8F3</paraID>
      <start>39</start>
      <end>40</end>
      <status>unmodified</status>
      <modifiedWord/>
      <trackRevisions>false</trackRevisions>
    </reviewItem>
    <reviewItem>
      <errorID>a1255389-6e2c-433e-b6f1-bdd128980641</errorID>
      <errorWord>)</errorWord>
      <group>L1_Format</group>
      <groupName>格式问题</groupName>
      <ability>L2_HalfPunc</ability>
      <abilityName>全半角检查</abilityName>
      <candidateList>
        <item>）</item>
      </candidateList>
      <explain>文本全半角错误。</explain>
      <paraID>559BF8F3</paraID>
      <start>42</start>
      <end>43</end>
      <status>unmodified</status>
      <modifiedWord/>
      <trackRevisions>false</trackRevisions>
    </reviewItem>
    <reviewItem>
      <errorID>1e23c60f-5031-40bc-b1bb-e4578830131f</errorID>
      <errorWord>(</errorWord>
      <group>L1_Format</group>
      <groupName>格式问题</groupName>
      <ability>L2_HalfPunc</ability>
      <abilityName>全半角检查</abilityName>
      <candidateList>
        <item>（</item>
      </candidateList>
      <explain>文本全半角错误。</explain>
      <paraID>559BF8F3</paraID>
      <start>58</start>
      <end>59</end>
      <status>unmodified</status>
      <modifiedWord/>
      <trackRevisions>false</trackRevisions>
    </reviewItem>
    <reviewItem>
      <errorID>fe0a2789-1110-4b2f-9e47-2683f66f5364</errorID>
      <errorWord>)</errorWord>
      <group>L1_Format</group>
      <groupName>格式问题</groupName>
      <ability>L2_HalfPunc</ability>
      <abilityName>全半角检查</abilityName>
      <candidateList>
        <item>）</item>
      </candidateList>
      <explain>文本全半角错误。</explain>
      <paraID>559BF8F3</paraID>
      <start>61</start>
      <end>62</end>
      <status>unmodified</status>
      <modifiedWord/>
      <trackRevisions>false</trackRevisions>
    </reviewItem>
    <reviewItem>
      <errorID>88fec728-da11-4f5b-a1e2-696f7295d754</errorID>
      <errorWord>充分考虑到</errorWord>
      <group>L1_Word</group>
      <groupName>字词问题</groupName>
      <ability>L2_Typo</ability>
      <abilityName>字词错误</abilityName>
      <candidateList>
        <item>充分考虑</item>
      </candidateList>
      <explain/>
      <paraID>33DE8294</paraID>
      <start>28</start>
      <end>33</end>
      <status>unmodified</status>
      <modifiedWord/>
      <trackRevisions>false</trackRevisions>
    </reviewItem>
    <reviewItem>
      <errorID>f2252e6b-d1ce-40eb-a64b-73a856692eda</errorID>
      <errorWord>(</errorWord>
      <group>L1_Format</group>
      <groupName>格式问题</groupName>
      <ability>L2_HalfPunc</ability>
      <abilityName>全半角检查</abilityName>
      <candidateList>
        <item>（</item>
      </candidateList>
      <explain>文本全半角错误。</explain>
      <paraID>33DE8294</paraID>
      <start>42</start>
      <end>43</end>
      <status>unmodified</status>
      <modifiedWord/>
      <trackRevisions>false</trackRevisions>
    </reviewItem>
    <reviewItem>
      <errorID>5a691965-221b-4a38-b31b-1d28afb6266a</errorID>
      <errorWord>)</errorWord>
      <group>L1_Format</group>
      <groupName>格式问题</groupName>
      <ability>L2_HalfPunc</ability>
      <abilityName>全半角检查</abilityName>
      <candidateList>
        <item>）</item>
      </candidateList>
      <explain>文本全半角错误。</explain>
      <paraID>33DE8294</paraID>
      <start>52</start>
      <end>53</end>
      <status>unmodified</status>
      <modifiedWord/>
      <trackRevisions>false</trackRevisions>
    </reviewItem>
    <reviewItem>
      <errorID>72418683-29b9-4ab0-9400-d2ad3a325c47</errorID>
      <errorWord>须</errorWord>
      <group>L1_Word</group>
      <groupName>字词问题</groupName>
      <ability>L2_Typo</ability>
      <abilityName>字词错误</abilityName>
      <candidateList>
        <item>需</item>
      </candidateList>
      <explain>存在发音相同字词的误用。</explain>
      <paraID> 70FED5E</paraID>
      <start>65</start>
      <end>66</end>
      <status>unmodified</status>
      <modifiedWord/>
      <trackRevisions>false</trackRevisions>
    </reviewItem>
    <reviewItem>
      <errorID>3b6c01ec-7440-479b-9554-daede9d580a6</errorID>
      <errorWord>破坏性实验</errorWord>
      <group>L1_Knowledge</group>
      <groupName>知识性问题</groupName>
      <ability>L2_Term</ability>
      <abilityName>专业术语</abilityName>
      <candidateList>
        <item>破坏性试验</item>
      </candidateList>
      <explain/>
      <paraID>34059F51</paraID>
      <start>104</start>
      <end>109</end>
      <status>unmodified</status>
      <modifiedWord/>
      <trackRevisions>false</trackRevisions>
    </reviewItem>
    <reviewItem>
      <errorID>f09d3f76-604a-4dfa-89fd-244a91b77238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15D647D4</paraID>
      <start>57</start>
      <end>58</end>
      <status>unmodified</status>
      <modifiedWord/>
      <trackRevisions>false</trackRevisions>
    </reviewItem>
    <reviewItem>
      <errorID>f9e8b0e9-a168-41de-9248-369291a46e53</errorID>
      <errorWord>(</errorWord>
      <group>L1_Format</group>
      <groupName>格式问题</groupName>
      <ability>L2_HalfPunc</ability>
      <abilityName>全半角检查</abilityName>
      <candidateList>
        <item>（</item>
      </candidateList>
      <explain>文本全半角错误。</explain>
      <paraID>588E56F9</paraID>
      <start>39</start>
      <end>40</end>
      <status>unmodified</status>
      <modifiedWord/>
      <trackRevisions>false</trackRevisions>
    </reviewItem>
    <reviewItem>
      <errorID>efe15693-d7c8-4d73-8cff-66297ebf9333</errorID>
      <errorWord>)</errorWord>
      <group>L1_Format</group>
      <groupName>格式问题</groupName>
      <ability>L2_HalfPunc</ability>
      <abilityName>全半角检查</abilityName>
      <candidateList>
        <item>）</item>
      </candidateList>
      <explain>文本全半角错误。</explain>
      <paraID>588E56F9</paraID>
      <start>42</start>
      <end>43</end>
      <status>unmodified</status>
      <modifiedWord/>
      <trackRevisions>false</trackRevisions>
    </reviewItem>
    <reviewItem>
      <errorID>2c0f4bd1-f44f-4594-9ffa-d0e16717c33d</errorID>
      <errorWord>(</errorWord>
      <group>L1_Format</group>
      <groupName>格式问题</groupName>
      <ability>L2_HalfPunc</ability>
      <abilityName>全半角检查</abilityName>
      <candidateList>
        <item>（</item>
      </candidateList>
      <explain>文本全半角错误。</explain>
      <paraID>180A71C8</paraID>
      <start>6</start>
      <end>7</end>
      <status>unmodified</status>
      <modifiedWord/>
      <trackRevisions>false</trackRevisions>
    </reviewItem>
    <reviewItem>
      <errorID>a3998616-96aa-45ef-ae6d-89fe0c660507</errorID>
      <errorWord>)</errorWord>
      <group>L1_Format</group>
      <groupName>格式问题</groupName>
      <ability>L2_HalfPunc</ability>
      <abilityName>全半角检查</abilityName>
      <candidateList>
        <item>）</item>
      </candidateList>
      <explain>文本全半角错误。</explain>
      <paraID>180A71C8</paraID>
      <start>10</start>
      <end>11</end>
      <status>unmodified</status>
      <modifiedWord/>
      <trackRevisions>false</trackRevisions>
    </reviewItem>
    <reviewItem>
      <errorID>d3610186-9dd4-437a-a95e-1484197b8e11</errorID>
      <errorWord>作</errorWord>
      <group>L1_Word</group>
      <groupName>字词问题</groupName>
      <ability>L2_Typo</ability>
      <abilityName>字词错误</abilityName>
      <candidateList>
        <item>做</item>
      </candidateList>
      <explain>存在发音相同字词的误用。</explain>
      <paraID>6D4AF3CE</paraID>
      <start>4</start>
      <end>5</end>
      <status>unmodified</status>
      <modifiedWord/>
      <trackRevisions>false</trackRevisions>
    </reviewItem>
    <reviewItem>
      <errorID>087f3c81-61d6-42cb-b7c0-0277bedeaa69</errorID>
      <errorWord>须</errorWord>
      <group>L1_Word</group>
      <groupName>字词问题</groupName>
      <ability>L2_Typo</ability>
      <abilityName>字词错误</abilityName>
      <candidateList>
        <item>需</item>
      </candidateList>
      <explain>存在发音相同字词的误用。</explain>
      <paraID>562B9BC5</paraID>
      <start>153</start>
      <end>154</end>
      <status>unmodified</status>
      <modifiedWord/>
      <trackRevisions>false</trackRevisions>
    </reviewItem>
    <reviewItem>
      <errorID>83a0e8d4-dc1d-46c3-a7c1-08be0c2f188b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6203BC6A</paraID>
      <start>30</start>
      <end>31</end>
      <status>unmodified</status>
      <modifiedWord/>
      <trackRevisions>false</trackRevisions>
    </reviewItem>
    <reviewItem>
      <errorID>830f04ee-85c2-4c10-b003-b258efba7b56</errorID>
      <errorWord>法律、法规</errorWord>
      <group>L1_Word</group>
      <groupName>字词问题</groupName>
      <ability>L2_Typo</ability>
      <abilityName>字词错误</abilityName>
      <candidateList>
        <item>法律法规</item>
      </candidateList>
      <explain/>
      <paraID>614792E9</paraID>
      <start>22</start>
      <end>27</end>
      <status>unmodified</status>
      <modifiedWord/>
      <trackRevisions>false</trackRevisions>
    </reviewItem>
    <reviewItem>
      <errorID>3e168521-ded2-4bdc-bcd5-705b159e8b8e</errorID>
      <errorWord>法律、法规</errorWord>
      <group>L1_Word</group>
      <groupName>字词问题</groupName>
      <ability>L2_Typo</ability>
      <abilityName>字词错误</abilityName>
      <candidateList>
        <item>法律法规</item>
      </candidateList>
      <explain/>
      <paraID>11DBD1A2</paraID>
      <start>23</start>
      <end>28</end>
      <status>unmodified</status>
      <modifiedWord/>
      <trackRevisions>false</trackRevisions>
    </reviewItem>
    <reviewItem>
      <errorID>85eb32e5-a61f-4564-9cd0-167f39a3f067</errorID>
      <errorWord>法律、法规</errorWord>
      <group>L1_Word</group>
      <groupName>字词问题</groupName>
      <ability>L2_Typo</ability>
      <abilityName>字词错误</abilityName>
      <candidateList>
        <item>法律法规</item>
      </candidateList>
      <explain/>
      <paraID>11DBD1A2</paraID>
      <start>70</start>
      <end>75</end>
      <status>unmodified</status>
      <modifiedWord/>
      <trackRevisions>false</trackRevisions>
    </reviewItem>
    <reviewItem>
      <errorID>e364d0c0-9d8b-4fe3-ad95-7cdb208b2433</errorID>
      <errorWord>,</errorWord>
      <group>L1_Format</group>
      <groupName>格式问题</groupName>
      <ability>L2_HalfPunc</ability>
      <abilityName>全半角检查</abilityName>
      <candidateList>
        <item>，</item>
      </candidateList>
      <explain>文本全半角错误。</explain>
      <paraID>11DBD1A2</paraID>
      <start>108</start>
      <end>109</end>
      <status>unmodified</status>
      <modifiedWord/>
      <trackRevisions>false</trackRevisions>
    </reviewItem>
    <reviewItem>
      <errorID>c5c10385-2f05-46d7-97cf-ed0d1860ce8e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68C27F3</paraID>
      <start>0</start>
      <end>2</end>
      <status>unmodified</status>
      <modifiedWord/>
      <trackRevisions>false</trackRevisions>
    </reviewItem>
    <reviewItem>
      <errorID>c894548a-447d-4746-8d9a-679d5d1635dd</errorID>
      <errorWord>法律、法规</errorWord>
      <group>L1_Word</group>
      <groupName>字词问题</groupName>
      <ability>L2_Typo</ability>
      <abilityName>字词错误</abilityName>
      <candidateList>
        <item>法律法规</item>
      </candidateList>
      <explain/>
      <paraID> 68C27F3</paraID>
      <start>18</start>
      <end>23</end>
      <status>unmodified</status>
      <modifiedWord/>
      <trackRevisions>false</trackRevisions>
    </reviewItem>
    <reviewItem>
      <errorID>5af7a341-68cd-4672-b93c-5973527279d7</errorID>
      <errorWord>法律、法规</errorWord>
      <group>L1_Word</group>
      <groupName>字词问题</groupName>
      <ability>L2_Typo</ability>
      <abilityName>字词错误</abilityName>
      <candidateList>
        <item>法律法规</item>
      </candidateList>
      <explain/>
      <paraID> 68C27F3</paraID>
      <start>53</start>
      <end>58</end>
      <status>unmodified</status>
      <modifiedWord/>
      <trackRevisions>false</trackRevisions>
    </reviewItem>
    <reviewItem>
      <errorID>6faba3f9-d285-4566-98a6-3009f44b2c40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49E558B6</paraID>
      <start>0</start>
      <end>2</end>
      <status>unmodified</status>
      <modifiedWord/>
      <trackRevisions>false</trackRevisions>
    </reviewItem>
    <reviewItem>
      <errorID>5d34ab06-1e8c-4c28-9117-eb7e7bd5670c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D244114</paraID>
      <start>13</start>
      <end>16</end>
      <status>unmodified</status>
      <modifiedWord/>
      <trackRevisions>false</trackRevisions>
    </reviewItem>
    <reviewItem>
      <errorID>8baee871-6fcc-4772-acda-9bd4e58d8e5c</errorID>
      <errorWord>(</errorWord>
      <group>L1_Format</group>
      <groupName>格式问题</groupName>
      <ability>L2_HalfPunc</ability>
      <abilityName>全半角检查</abilityName>
      <candidateList>
        <item>（</item>
      </candidateList>
      <explain>文本全半角错误。</explain>
      <paraID>577DEC0D</paraID>
      <start>0</start>
      <end>1</end>
      <status>unmodified</status>
      <modifiedWord/>
      <trackRevisions>false</trackRevisions>
    </reviewItem>
    <reviewItem>
      <errorID>fc57d3fc-bb6f-4548-8636-485a3cfa6b28</errorID>
      <errorWord>)</errorWord>
      <group>L1_Format</group>
      <groupName>格式问题</groupName>
      <ability>L2_HalfPunc</ability>
      <abilityName>全半角检查</abilityName>
      <candidateList>
        <item>）</item>
      </candidateList>
      <explain>文本全半角错误。</explain>
      <paraID>577DEC0D</paraID>
      <start>2</start>
      <end>3</end>
      <status>unmodified</status>
      <modifiedWord/>
      <trackRevisions>false</trackRevisions>
    </reviewItem>
    <reviewItem>
      <errorID>399cd77b-9229-4adb-b266-00632d22fcfa</errorID>
      <errorWord>(</errorWord>
      <group>L1_Format</group>
      <groupName>格式问题</groupName>
      <ability>L2_HalfPunc</ability>
      <abilityName>全半角检查</abilityName>
      <candidateList>
        <item>（</item>
      </candidateList>
      <explain>文本全半角错误。</explain>
      <paraID>5E6373CD</paraID>
      <start>0</start>
      <end>1</end>
      <status>unmodified</status>
      <modifiedWord/>
      <trackRevisions>false</trackRevisions>
    </reviewItem>
    <reviewItem>
      <errorID>4e1eb041-1580-4907-8b5c-6e370ac3e319</errorID>
      <errorWord>)</errorWord>
      <group>L1_Format</group>
      <groupName>格式问题</groupName>
      <ability>L2_HalfPunc</ability>
      <abilityName>全半角检查</abilityName>
      <candidateList>
        <item>）</item>
      </candidateList>
      <explain>文本全半角错误。</explain>
      <paraID>5E6373CD</paraID>
      <start>2</start>
      <end>3</end>
      <status>unmodified</status>
      <modifiedWord/>
      <trackRevisions>false</trackRevisions>
    </reviewItem>
    <reviewItem>
      <errorID>0f0856cb-d5cc-48c9-be9f-17b11f256c25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285E78DC</paraID>
      <start>0</start>
      <end>3</end>
      <status>unmodified</status>
      <modifiedWord/>
      <trackRevisions>false</trackRevisions>
    </reviewItem>
    <reviewItem>
      <errorID>113014e2-1e95-403e-b287-4bc17e30fb1e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A6616B4</paraID>
      <start>0</start>
      <end>3</end>
      <status>unmodified</status>
      <modifiedWord/>
      <trackRevisions>false</trackRevisions>
    </reviewItem>
    <reviewItem>
      <errorID>4aff6144-2a92-4775-a737-698484254f6a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981AD7E</paraID>
      <start>0</start>
      <end>3</end>
      <status>unmodified</status>
      <modifiedWord/>
      <trackRevisions>false</trackRevisions>
    </reviewItem>
    <reviewItem>
      <errorID>8f71ec61-b845-494d-865d-27a54754c720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4EE973CB</paraID>
      <start>0</start>
      <end>3</end>
      <status>unmodified</status>
      <modifiedWord/>
      <trackRevisions>false</trackRevisions>
    </reviewItem>
    <reviewItem>
      <errorID>b0ea3ded-dd9b-4b26-9d84-3a8072c24c8b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63C3C738</paraID>
      <start>0</start>
      <end>3</end>
      <status>unmodified</status>
      <modifiedWord/>
      <trackRevisions>false</trackRevisions>
    </reviewItem>
    <reviewItem>
      <errorID>8963d7db-0702-4eaf-a9fe-b0ee6ad4cfba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74A8A7EB</paraID>
      <start>0</start>
      <end>3</end>
      <status>unmodified</status>
      <modifiedWord/>
      <trackRevisions>false</trackRevisions>
    </reviewItem>
    <reviewItem>
      <errorID>400d8153-0ea2-4b42-8202-0de70c1f253d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791EC4CE</paraID>
      <start>1</start>
      <end>5</end>
      <status>unmodified</status>
      <modifiedWord/>
      <trackRevisions>false</trackRevisions>
    </reviewItem>
    <reviewItem>
      <errorID>e403d98c-e50e-4125-bb2e-d90d876c24f1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791EC4CE</paraID>
      <start>39</start>
      <end>42</end>
      <status>unmodified</status>
      <modifiedWord/>
      <trackRevisions>false</trackRevisions>
    </reviewItem>
    <reviewItem>
      <errorID>049e4905-9807-461d-8197-44ec88c5c37b</errorID>
      <errorWord>{</errorWord>
      <group>L1_Format</group>
      <groupName>格式问题</groupName>
      <ability>L2_HalfPunc</ability>
      <abilityName>全半角检查</abilityName>
      <candidateList>
        <item>｛</item>
      </candidateList>
      <explain>文本全半角错误。</explain>
      <paraID>7CB881C6</paraID>
      <start>16</start>
      <end>17</end>
      <status>unmodified</status>
      <modifiedWord/>
      <trackRevisions>false</trackRevisions>
    </reviewItem>
    <reviewItem>
      <errorID>992e6e41-785d-4cdb-b5da-a7889e80d163</errorID>
      <errorWord>}</errorWord>
      <group>L1_Format</group>
      <groupName>格式问题</groupName>
      <ability>L2_HalfPunc</ability>
      <abilityName>全半角检查</abilityName>
      <candidateList>
        <item>｝</item>
      </candidateList>
      <explain>文本全半角错误。</explain>
      <paraID>7CB881C6</paraID>
      <start>20</start>
      <end>21</end>
      <status>unmodified</status>
      <modifiedWord/>
      <trackRevisions>false</trackRevisions>
    </reviewItem>
    <reviewItem>
      <errorID>7f023bf3-e397-4cf8-8801-8fbf34a3c248</errorID>
      <errorWord>{</errorWord>
      <group>L1_Format</group>
      <groupName>格式问题</groupName>
      <ability>L2_HalfPunc</ability>
      <abilityName>全半角检查</abilityName>
      <candidateList>
        <item>｛</item>
      </candidateList>
      <explain>文本全半角错误。</explain>
      <paraID>4D578742</paraID>
      <start>18</start>
      <end>19</end>
      <status>unmodified</status>
      <modifiedWord/>
      <trackRevisions>false</trackRevisions>
    </reviewItem>
    <reviewItem>
      <errorID>4a69cbd4-8647-41d5-84e5-7b5f7f829e71</errorID>
      <errorWord>{</errorWord>
      <group>L1_Format</group>
      <groupName>格式问题</groupName>
      <ability>L2_HalfPunc</ability>
      <abilityName>全半角检查</abilityName>
      <candidateList>
        <item>｛</item>
      </candidateList>
      <explain>文本全半角错误。</explain>
      <paraID>4D578742</paraID>
      <start>19</start>
      <end>20</end>
      <status>unmodified</status>
      <modifiedWord/>
      <trackRevisions>false</trackRevisions>
    </reviewItem>
    <reviewItem>
      <errorID>5e069df0-41ff-4faf-8a6b-d77d1324056a</errorID>
      <errorWord>}</errorWord>
      <group>L1_Format</group>
      <groupName>格式问题</groupName>
      <ability>L2_HalfPunc</ability>
      <abilityName>全半角检查</abilityName>
      <candidateList>
        <item>｝</item>
      </candidateList>
      <explain>文本全半角错误。</explain>
      <paraID>4D578742</paraID>
      <start>23</start>
      <end>24</end>
      <status>unmodified</status>
      <modifiedWord/>
      <trackRevisions>false</trackRevisions>
    </reviewItem>
    <reviewItem>
      <errorID>b82cd2b5-b949-4298-ad57-5605d7773465</errorID>
      <errorWord>{</errorWord>
      <group>L1_Format</group>
      <groupName>格式问题</groupName>
      <ability>L2_HalfPunc</ability>
      <abilityName>全半角检查</abilityName>
      <candidateList>
        <item>｛</item>
      </candidateList>
      <explain>文本全半角错误。</explain>
      <paraID>31ECD268</paraID>
      <start>5</start>
      <end>6</end>
      <status>unmodified</status>
      <modifiedWord/>
      <trackRevisions>false</trackRevisions>
    </reviewItem>
    <reviewItem>
      <errorID>44454f35-a3b9-408f-9ea2-7034f0a8f038</errorID>
      <errorWord>{</errorWord>
      <group>L1_Format</group>
      <groupName>格式问题</groupName>
      <ability>L2_HalfPunc</ability>
      <abilityName>全半角检查</abilityName>
      <candidateList>
        <item>｛</item>
      </candidateList>
      <explain>文本全半角错误。</explain>
      <paraID>31ECD268</paraID>
      <start>6</start>
      <end>7</end>
      <status>unmodified</status>
      <modifiedWord/>
      <trackRevisions>false</trackRevisions>
    </reviewItem>
    <reviewItem>
      <errorID>00fe8699-fbf1-4d07-9783-01d380eeb355</errorID>
      <errorWord>}</errorWord>
      <group>L1_Format</group>
      <groupName>格式问题</groupName>
      <ability>L2_HalfPunc</ability>
      <abilityName>全半角检查</abilityName>
      <candidateList>
        <item>｝</item>
      </candidateList>
      <explain>文本全半角错误。</explain>
      <paraID>31ECD268</paraID>
      <start>10</start>
      <end>11</end>
      <status>unmodified</status>
      <modifiedWord/>
      <trackRevisions>false</trackRevisions>
    </reviewItem>
    <reviewItem>
      <errorID>2a76e679-675d-4e17-90fb-8168d785600d</errorID>
      <errorWord>{</errorWord>
      <group>L1_Format</group>
      <groupName>格式问题</groupName>
      <ability>L2_HalfPunc</ability>
      <abilityName>全半角检查</abilityName>
      <candidateList>
        <item>｛</item>
      </candidateList>
      <explain>文本全半角错误。</explain>
      <paraID>6550BB0B</paraID>
      <start>7</start>
      <end>8</end>
      <status>unmodified</status>
      <modifiedWord/>
      <trackRevisions>false</trackRevisions>
    </reviewItem>
    <reviewItem>
      <errorID>406c9e85-6772-4636-9e9e-54c3279879e4</errorID>
      <errorWord>{</errorWord>
      <group>L1_Format</group>
      <groupName>格式问题</groupName>
      <ability>L2_HalfPunc</ability>
      <abilityName>全半角检查</abilityName>
      <candidateList>
        <item>｛</item>
      </candidateList>
      <explain>文本全半角错误。</explain>
      <paraID>6550BB0B</paraID>
      <start>8</start>
      <end>9</end>
      <status>unmodified</status>
      <modifiedWord/>
      <trackRevisions>false</trackRevisions>
    </reviewItem>
    <reviewItem>
      <errorID>7c3820fe-16ae-4b49-9e1a-bf62298e0574</errorID>
      <errorWord>}</errorWord>
      <group>L1_Format</group>
      <groupName>格式问题</groupName>
      <ability>L2_HalfPunc</ability>
      <abilityName>全半角检查</abilityName>
      <candidateList>
        <item>｝</item>
      </candidateList>
      <explain>文本全半角错误。</explain>
      <paraID>6550BB0B</paraID>
      <start>12</start>
      <end>13</end>
      <status>unmodified</status>
      <modifiedWord/>
      <trackRevisions>false</trackRevisions>
    </reviewItem>
    <reviewItem>
      <errorID>20642bc9-51de-4a5b-87ef-a41e32d5e8ec</errorID>
      <errorWord>{</errorWord>
      <group>L1_Format</group>
      <groupName>格式问题</groupName>
      <ability>L2_HalfPunc</ability>
      <abilityName>全半角检查</abilityName>
      <candidateList>
        <item>｛</item>
      </candidateList>
      <explain>文本全半角错误。</explain>
      <paraID>652477F9</paraID>
      <start>6</start>
      <end>7</end>
      <status>unmodified</status>
      <modifiedWord/>
      <trackRevisions>false</trackRevisions>
    </reviewItem>
    <reviewItem>
      <errorID>7fb88c90-16a3-4417-a255-074e27ecd752</errorID>
      <errorWord>{</errorWord>
      <group>L1_Format</group>
      <groupName>格式问题</groupName>
      <ability>L2_HalfPunc</ability>
      <abilityName>全半角检查</abilityName>
      <candidateList>
        <item>｛</item>
      </candidateList>
      <explain>文本全半角错误。</explain>
      <paraID>652477F9</paraID>
      <start>7</start>
      <end>8</end>
      <status>unmodified</status>
      <modifiedWord/>
      <trackRevisions>false</trackRevisions>
    </reviewItem>
    <reviewItem>
      <errorID>267caf8f-d80d-449b-885d-ed2d1eed7136</errorID>
      <errorWord>}</errorWord>
      <group>L1_Format</group>
      <groupName>格式问题</groupName>
      <ability>L2_HalfPunc</ability>
      <abilityName>全半角检查</abilityName>
      <candidateList>
        <item>｝</item>
      </candidateList>
      <explain>文本全半角错误。</explain>
      <paraID>652477F9</paraID>
      <start>11</start>
      <end>12</end>
      <status>unmodified</status>
      <modifiedWord/>
      <trackRevisions>false</trackRevisions>
    </reviewItem>
    <reviewItem>
      <errorID>15e5af10-3efd-4608-bbfe-95cea2f1230b</errorID>
      <errorWord>{</errorWord>
      <group>L1_Format</group>
      <groupName>格式问题</groupName>
      <ability>L2_HalfPunc</ability>
      <abilityName>全半角检查</abilityName>
      <candidateList>
        <item>｛</item>
      </candidateList>
      <explain>文本全半角错误。</explain>
      <paraID>431B89A3</paraID>
      <start>6</start>
      <end>7</end>
      <status>unmodified</status>
      <modifiedWord/>
      <trackRevisions>false</trackRevisions>
    </reviewItem>
    <reviewItem>
      <errorID>9adeb0fa-6c01-4d87-957d-7ed153e29977</errorID>
      <errorWord>{</errorWord>
      <group>L1_Format</group>
      <groupName>格式问题</groupName>
      <ability>L2_HalfPunc</ability>
      <abilityName>全半角检查</abilityName>
      <candidateList>
        <item>｛</item>
      </candidateList>
      <explain>文本全半角错误。</explain>
      <paraID>431B89A3</paraID>
      <start>7</start>
      <end>8</end>
      <status>unmodified</status>
      <modifiedWord/>
      <trackRevisions>false</trackRevisions>
    </reviewItem>
    <reviewItem>
      <errorID>fe971431-9a8c-4226-8591-d8045e8c411d</errorID>
      <errorWord>}</errorWord>
      <group>L1_Format</group>
      <groupName>格式问题</groupName>
      <ability>L2_HalfPunc</ability>
      <abilityName>全半角检查</abilityName>
      <candidateList>
        <item>｝</item>
      </candidateList>
      <explain>文本全半角错误。</explain>
      <paraID>431B89A3</paraID>
      <start>11</start>
      <end>12</end>
      <status>unmodified</status>
      <modifiedWord/>
      <trackRevisions>false</trackRevisions>
    </reviewItem>
    <reviewItem>
      <errorID>3df8b31e-459b-430c-966d-750d98058dc9</errorID>
      <errorWord>{</errorWord>
      <group>L1_Format</group>
      <groupName>格式问题</groupName>
      <ability>L2_HalfPunc</ability>
      <abilityName>全半角检查</abilityName>
      <candidateList>
        <item>｛</item>
      </candidateList>
      <explain>文本全半角错误。</explain>
      <paraID>127C0790</paraID>
      <start>6</start>
      <end>7</end>
      <status>unmodified</status>
      <modifiedWord/>
      <trackRevisions>false</trackRevisions>
    </reviewItem>
    <reviewItem>
      <errorID>44978090-9166-4d18-8615-6f09f2752fd1</errorID>
      <errorWord>{</errorWord>
      <group>L1_Format</group>
      <groupName>格式问题</groupName>
      <ability>L2_HalfPunc</ability>
      <abilityName>全半角检查</abilityName>
      <candidateList>
        <item>｛</item>
      </candidateList>
      <explain>文本全半角错误。</explain>
      <paraID>127C0790</paraID>
      <start>7</start>
      <end>8</end>
      <status>unmodified</status>
      <modifiedWord/>
      <trackRevisions>false</trackRevisions>
    </reviewItem>
    <reviewItem>
      <errorID>a5ec4c05-93e7-46db-b8d2-24b37fb336d0</errorID>
      <errorWord>}</errorWord>
      <group>L1_Format</group>
      <groupName>格式问题</groupName>
      <ability>L2_HalfPunc</ability>
      <abilityName>全半角检查</abilityName>
      <candidateList>
        <item>｝</item>
      </candidateList>
      <explain>文本全半角错误。</explain>
      <paraID>127C0790</paraID>
      <start>11</start>
      <end>12</end>
      <status>unmodified</status>
      <modifiedWord/>
      <trackRevisions>false</trackRevisions>
    </reviewItem>
    <reviewItem>
      <errorID>aaad2331-720c-4dcd-8ab2-f02dfc9fd083</errorID>
      <errorWord>{</errorWord>
      <group>L1_Format</group>
      <groupName>格式问题</groupName>
      <ability>L2_HalfPunc</ability>
      <abilityName>全半角检查</abilityName>
      <candidateList>
        <item>｛</item>
      </candidateList>
      <explain>文本全半角错误。</explain>
      <paraID>3B3ACE85</paraID>
      <start>6</start>
      <end>7</end>
      <status>unmodified</status>
      <modifiedWord/>
      <trackRevisions>false</trackRevisions>
    </reviewItem>
    <reviewItem>
      <errorID>7086e93e-3638-461e-a0b2-a8e2dbf9eafa</errorID>
      <errorWord>{</errorWord>
      <group>L1_Format</group>
      <groupName>格式问题</groupName>
      <ability>L2_HalfPunc</ability>
      <abilityName>全半角检查</abilityName>
      <candidateList>
        <item>｛</item>
      </candidateList>
      <explain>文本全半角错误。</explain>
      <paraID>3B3ACE85</paraID>
      <start>7</start>
      <end>8</end>
      <status>unmodified</status>
      <modifiedWord/>
      <trackRevisions>false</trackRevisions>
    </reviewItem>
    <reviewItem>
      <errorID>b33a63b7-f243-4289-bb29-ce127b426b9a</errorID>
      <errorWord>}</errorWord>
      <group>L1_Format</group>
      <groupName>格式问题</groupName>
      <ability>L2_HalfPunc</ability>
      <abilityName>全半角检查</abilityName>
      <candidateList>
        <item>｝</item>
      </candidateList>
      <explain>文本全半角错误。</explain>
      <paraID>3B3ACE85</paraID>
      <start>11</start>
      <end>12</end>
      <status>unmodified</status>
      <modifiedWord/>
      <trackRevisions>false</trackRevisions>
    </reviewItem>
    <reviewItem>
      <errorID>41d57925-46fe-4021-bfaa-65b8c95e21fd</errorID>
      <errorWord>{</errorWord>
      <group>L1_Format</group>
      <groupName>格式问题</groupName>
      <ability>L2_HalfPunc</ability>
      <abilityName>全半角检查</abilityName>
      <candidateList>
        <item>｛</item>
      </candidateList>
      <explain>文本全半角错误。</explain>
      <paraID>5A11886D</paraID>
      <start>10</start>
      <end>11</end>
      <status>unmodified</status>
      <modifiedWord/>
      <trackRevisions>false</trackRevisions>
    </reviewItem>
    <reviewItem>
      <errorID>fff3f50b-c14a-4c32-9fb4-44c6883421df</errorID>
      <errorWord>{</errorWord>
      <group>L1_Format</group>
      <groupName>格式问题</groupName>
      <ability>L2_HalfPunc</ability>
      <abilityName>全半角检查</abilityName>
      <candidateList>
        <item>｛</item>
      </candidateList>
      <explain>文本全半角错误。</explain>
      <paraID>5A11886D</paraID>
      <start>11</start>
      <end>12</end>
      <status>unmodified</status>
      <modifiedWord/>
      <trackRevisions>false</trackRevisions>
    </reviewItem>
    <reviewItem>
      <errorID>9ebfbb99-033a-482b-a201-d36be044bd14</errorID>
      <errorWord>}</errorWord>
      <group>L1_Format</group>
      <groupName>格式问题</groupName>
      <ability>L2_HalfPunc</ability>
      <abilityName>全半角检查</abilityName>
      <candidateList>
        <item>｝</item>
      </candidateList>
      <explain>文本全半角错误。</explain>
      <paraID>5A11886D</paraID>
      <start>15</start>
      <end>16</end>
      <status>unmodified</status>
      <modifiedWord/>
      <trackRevisions>false</trackRevisions>
    </reviewItem>
    <reviewItem>
      <errorID>953d59a8-12c6-4963-8562-8f7c00f531a5</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5124DB96</paraID>
      <start>57</start>
      <end>58</end>
      <status>unmodified</status>
      <modifiedWord/>
      <trackRevisions>false</trackRevisions>
    </reviewItem>
    <reviewItem>
      <errorID>913b5a2a-5c44-41e6-8b38-50ecc952ee79</errorID>
      <errorWord>涉及到</errorWord>
      <group>L1_Grammar</group>
      <groupName>语法问题</groupName>
      <ability>L2_Grammar</ability>
      <abilityName>语法错误</abilityName>
      <candidateList>
        <item>涉及</item>
      </candidateList>
      <explain>〈动〉牵涉到；关联到：案子～好几个人｜这个问题～面很广。</explain>
      <paraID>5644AA6A</paraID>
      <start>40</start>
      <end>43</end>
      <status>unmodified</status>
      <modifiedWord/>
      <trackRevisions>false</trackRevisions>
    </reviewItem>
    <reviewItem>
      <errorID>922fcb23-b970-4087-b77a-d9e14ef486b8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68F868EF</paraID>
      <start>21</start>
      <end>22</end>
      <status>unmodified</status>
      <modifiedWord/>
      <trackRevisions>false</trackRevisions>
    </reviewItem>
    <reviewItem>
      <errorID>0680610e-bb60-40b9-9d67-6f9ee543e115</errorID>
      <errorWord>作</errorWord>
      <group>L1_Word</group>
      <groupName>字词问题</groupName>
      <ability>L2_Typo</ability>
      <abilityName>字词错误</abilityName>
      <candidateList>
        <item>做</item>
      </candidateList>
      <explain>存在发音相同字词的误用。</explain>
      <paraID>529C5BBE</paraID>
      <start>4</start>
      <end>5</end>
      <status>unmodified</status>
      <modifiedWord/>
      <trackRevisions>false</trackRevisions>
    </reviewItem>
    <reviewItem>
      <errorID>443ed744-78a6-47e7-9598-d17611d488cc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43E63103</paraID>
      <start>0</start>
      <end>2</end>
      <status>unmodified</status>
      <modifiedWord/>
      <trackRevisions>false</trackRevisions>
    </reviewItem>
    <reviewItem>
      <errorID>9c3dc4e0-13f0-4717-84d8-8d69d8532796</errorID>
      <errorWord>，指</errorWord>
      <group>L1_Word</group>
      <groupName>字词问题</groupName>
      <ability>L2_Typo</ability>
      <abilityName>字词错误</abilityName>
      <candidateList>
        <item>，</item>
      </candidateList>
      <explain/>
      <paraID>60310181</paraID>
      <start>19</start>
      <end>21</end>
      <status>unmodified</status>
      <modifiedWord/>
      <trackRevisions>false</trackRevisions>
    </reviewItem>
    <reviewItem>
      <errorID>de9ddfc2-5263-4476-a526-d4138dc40605</errorID>
      <errorWord>，指</errorWord>
      <group>L1_Word</group>
      <groupName>字词问题</groupName>
      <ability>L2_Typo</ability>
      <abilityName>字词错误</abilityName>
      <candidateList>
        <item>，</item>
      </candidateList>
      <explain/>
      <paraID>341C1970</paraID>
      <start>12</start>
      <end>14</end>
      <status>unmodified</status>
      <modifiedWord/>
      <trackRevisions>false</trackRevisions>
    </reviewItem>
    <reviewItem>
      <errorID>6f457b3b-e896-4bae-bbed-022d0ccf6f0d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1F96BF78</paraID>
      <start>0</start>
      <end>2</end>
      <status>unmodified</status>
      <modifiedWord/>
      <trackRevisions>false</trackRevisions>
    </reviewItem>
    <reviewItem>
      <errorID>261f52ef-9114-4e5d-a961-275cb1c91536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513B049C</paraID>
      <start>0</start>
      <end>2</end>
      <status>unmodified</status>
      <modifiedWord/>
      <trackRevisions>false</trackRevisions>
    </reviewItem>
    <reviewItem>
      <errorID>ff535932-85dc-4757-bc42-670cbfcc5115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602CBE52</paraID>
      <start>0</start>
      <end>2</end>
      <status>unmodified</status>
      <modifiedWord/>
      <trackRevisions>false</trackRevisions>
    </reviewItem>
    <reviewItem>
      <errorID>dddbd009-5ed1-483e-9275-f35a65839355</errorID>
      <errorWord>(</errorWord>
      <group>L1_Format</group>
      <groupName>格式问题</groupName>
      <ability>L2_HalfPunc</ability>
      <abilityName>全半角检查</abilityName>
      <candidateList>
        <item>（</item>
      </candidateList>
      <explain>文本全半角错误。</explain>
      <paraID>7C868FA8</paraID>
      <start>4</start>
      <end>5</end>
      <status>unmodified</status>
      <modifiedWord/>
      <trackRevisions>false</trackRevisions>
    </reviewItem>
    <reviewItem>
      <errorID>608bc283-817e-46aa-85d8-225bd998ad00</errorID>
      <errorWord>)</errorWord>
      <group>L1_Format</group>
      <groupName>格式问题</groupName>
      <ability>L2_HalfPunc</ability>
      <abilityName>全半角检查</abilityName>
      <candidateList>
        <item>）</item>
      </candidateList>
      <explain>文本全半角错误。</explain>
      <paraID>7C868FA8</paraID>
      <start>14</start>
      <end>15</end>
      <status>unmodified</status>
      <modifiedWord/>
      <trackRevisions>false</trackRevisions>
    </reviewItem>
    <reviewItem>
      <errorID>de8c250a-1aa3-43e8-8214-af8d5edd2fa9</errorID>
      <errorWord>（</errorWord>
      <group>L1_Punc</group>
      <groupName>标点问题</groupName>
      <ability>L2_Punc</ability>
      <abilityName>标点符号检查</abilityName>
      <candidateList/>
      <explain/>
      <paraID>4C6A4DAB</paraID>
      <start>0</start>
      <end>1</end>
      <status>unmodified</status>
      <modifiedWord/>
      <trackRevisions>false</trackRevisions>
    </reviewItem>
    <reviewItem>
      <errorID>99064c15-a88f-4762-95cd-5881d7a2bba3</errorID>
      <errorWord>（</errorWord>
      <group>L1_Punc</group>
      <groupName>标点问题</groupName>
      <ability>L2_Punc</ability>
      <abilityName>标点符号检查</abilityName>
      <candidateList/>
      <explain/>
      <paraID>253281DF</paraID>
      <start>0</start>
      <end>1</end>
      <status>unmodified</status>
      <modifiedWord/>
      <trackRevisions>false</trackRevisions>
    </reviewItem>
    <reviewItem>
      <errorID>6191623e-1536-4216-a115-9397afa617df</errorID>
      <errorWord>（</errorWord>
      <group>L1_Punc</group>
      <groupName>标点问题</groupName>
      <ability>L2_Punc</ability>
      <abilityName>标点符号检查</abilityName>
      <candidateList/>
      <explain/>
      <paraID>1DAD1F4E</paraID>
      <start>0</start>
      <end>1</end>
      <status>unmodified</status>
      <modifiedWord/>
      <trackRevisions>false</trackRevisions>
    </reviewItem>
    <reviewItem>
      <errorID>1b3ed88a-1d1a-4199-8fe3-55499f6f4fe7</errorID>
      <errorWord>（</errorWord>
      <group>L1_Punc</group>
      <groupName>标点问题</groupName>
      <ability>L2_Punc</ability>
      <abilityName>标点符号检查</abilityName>
      <candidateList/>
      <explain/>
      <paraID>1596BE44</paraID>
      <start>0</start>
      <end>1</end>
      <status>unmodified</status>
      <modifiedWord/>
      <trackRevisions>false</trackRevisions>
    </reviewItem>
    <reviewItem>
      <errorID>545ce848-bdce-40a5-965c-a6dc6c9ff80e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5215B9AE</paraID>
      <start>0</start>
      <end>2</end>
      <status>unmodified</status>
      <modifiedWord/>
      <trackRevisions>false</trackRevisions>
    </reviewItem>
    <reviewItem>
      <errorID>26d5d9a9-c63b-44c5-b71d-4312425efc1b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85434B9</paraID>
      <start>0</start>
      <end>2</end>
      <status>unmodified</status>
      <modifiedWord/>
      <trackRevisions>false</trackRevisions>
    </reviewItem>
    <reviewItem>
      <errorID>2490b474-0f22-4785-9bde-c3d515ab3a47</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1CFFB34C</paraID>
      <start>29</start>
      <end>44</end>
      <status>unmodified</status>
      <modifiedWord/>
      <trackRevisions>false</trackRevisions>
    </reviewItem>
    <reviewItem>
      <errorID>2c79384b-b0bd-4c64-8221-6b1d2d373960</errorID>
      <errorWord>程</errorWord>
      <group>L1_Word</group>
      <groupName>字词问题</groupName>
      <ability>L2_Typo</ability>
      <abilityName>字词错误</abilityName>
      <candidateList>
        <item>程中</item>
      </candidateList>
      <explain/>
      <paraID> 499A81A</paraID>
      <start>88</start>
      <end>89</end>
      <status>unmodified</status>
      <modifiedWord/>
      <trackRevisions>false</trackRevisions>
    </reviewItem>
    <reviewItem>
      <errorID>4c0ebada-9d55-4976-a1e2-d089fc68dd61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6152DA44</paraID>
      <start>0</start>
      <end>2</end>
      <status>unmodified</status>
      <modifiedWord/>
      <trackRevisions>false</trackRevisions>
    </reviewItem>
    <reviewItem>
      <errorID>98266a05-8687-4128-9208-a0ee7752f0d6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428C53D8</paraID>
      <start>0</start>
      <end>2</end>
      <status>unmodified</status>
      <modifiedWord/>
      <trackRevisions>false</trackRevisions>
    </reviewItem>
    <reviewItem>
      <errorID>5bbc1545-dce5-4363-85e9-9591f811d781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1C7969F3</paraID>
      <start>0</start>
      <end>2</end>
      <status>unmodified</status>
      <modifiedWord/>
      <trackRevisions>false</trackRevisions>
    </reviewItem>
    <reviewItem>
      <errorID>092645e2-90d0-4f5f-942b-c0a5715822cc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78E25901</paraID>
      <start>0</start>
      <end>2</end>
      <status>unmodified</status>
      <modifiedWord/>
      <trackRevisions>false</trackRevisions>
    </reviewItem>
    <reviewItem>
      <errorID>30190548-5587-4e7a-8588-88104e6d54f3</errorID>
      <errorWord>(</errorWord>
      <group>L1_Format</group>
      <groupName>格式问题</groupName>
      <ability>L2_HalfPunc</ability>
      <abilityName>全半角检查</abilityName>
      <candidateList>
        <item>（</item>
      </candidateList>
      <explain>文本全半角错误。</explain>
      <paraID>1C212257</paraID>
      <start>4</start>
      <end>5</end>
      <status>unmodified</status>
      <modifiedWord/>
      <trackRevisions>false</trackRevisions>
    </reviewItem>
    <reviewItem>
      <errorID>98bbbf5c-77f0-4a88-bd4c-c350dcb1557a</errorID>
      <errorWord>)</errorWord>
      <group>L1_Format</group>
      <groupName>格式问题</groupName>
      <ability>L2_HalfPunc</ability>
      <abilityName>全半角检查</abilityName>
      <candidateList>
        <item>）</item>
      </candidateList>
      <explain>文本全半角错误。</explain>
      <paraID>1C212257</paraID>
      <start>10</start>
      <end>11</end>
      <status>unmodified</status>
      <modifiedWord/>
      <trackRevisions>false</trackRevisions>
    </reviewItem>
    <reviewItem>
      <errorID>57890afe-5521-4a70-90aa-7ddfda000b70</errorID>
      <errorWord>(</errorWord>
      <group>L1_Format</group>
      <groupName>格式问题</groupName>
      <ability>L2_HalfPunc</ability>
      <abilityName>全半角检查</abilityName>
      <candidateList>
        <item>（</item>
      </candidateList>
      <explain>文本全半角错误。</explain>
      <paraID>3E2F174E</paraID>
      <start>8</start>
      <end>9</end>
      <status>unmodified</status>
      <modifiedWord/>
      <trackRevisions>false</trackRevisions>
    </reviewItem>
    <reviewItem>
      <errorID>6d8f32b4-5ae1-4dca-9596-feff9c1d4544</errorID>
      <errorWord>)</errorWord>
      <group>L1_Format</group>
      <groupName>格式问题</groupName>
      <ability>L2_HalfPunc</ability>
      <abilityName>全半角检查</abilityName>
      <candidateList>
        <item>）</item>
      </candidateList>
      <explain>文本全半角错误。</explain>
      <paraID>3E2F174E</paraID>
      <start>17</start>
      <end>18</end>
      <status>unmodified</status>
      <modifiedWord/>
      <trackRevisions>false</trackRevisions>
    </reviewItem>
    <reviewItem>
      <errorID>b143319e-55fa-4c77-a4c2-9f8186b1e172</errorID>
      <errorWord>(</errorWord>
      <group>L1_Format</group>
      <groupName>格式问题</groupName>
      <ability>L2_HalfPunc</ability>
      <abilityName>全半角检查</abilityName>
      <candidateList>
        <item>（</item>
      </candidateList>
      <explain>文本全半角错误。</explain>
      <paraID>2F9DF1EA</paraID>
      <start>5</start>
      <end>6</end>
      <status>unmodified</status>
      <modifiedWord/>
      <trackRevisions>false</trackRevisions>
    </reviewItem>
    <reviewItem>
      <errorID>d3b68664-3566-49fa-ad10-640d10759575</errorID>
      <errorWord>)</errorWord>
      <group>L1_Format</group>
      <groupName>格式问题</groupName>
      <ability>L2_HalfPunc</ability>
      <abilityName>全半角检查</abilityName>
      <candidateList>
        <item>）</item>
      </candidateList>
      <explain>文本全半角错误。</explain>
      <paraID>2F9DF1EA</paraID>
      <start>9</start>
      <end>10</end>
      <status>unmodified</status>
      <modifiedWord/>
      <trackRevisions>false</trackRevisions>
    </reviewItem>
    <reviewItem>
      <errorID>61f04e32-9237-462d-a1ad-44980066cc6d</errorID>
      <errorWord>:</errorWord>
      <group>L1_Format</group>
      <groupName>格式问题</groupName>
      <ability>L2_HalfPunc</ability>
      <abilityName>全半角检查</abilityName>
      <candidateList>
        <item>：</item>
      </candidateList>
      <explain>文本全半角错误。</explain>
      <paraID>59566B08</paraID>
      <start>7</start>
      <end>8</end>
      <status>unmodified</status>
      <modifiedWord/>
      <trackRevisions>false</trackRevisions>
    </reviewItem>
    <reviewItem>
      <errorID>9d969b7b-d6cc-4e36-ac3e-9648d86db1dc</errorID>
      <errorWord>(</errorWord>
      <group>L1_Format</group>
      <groupName>格式问题</groupName>
      <ability>L2_HalfPunc</ability>
      <abilityName>全半角检查</abilityName>
      <candidateList>
        <item>（</item>
      </candidateList>
      <explain>文本全半角错误。</explain>
      <paraID>6355079E</paraID>
      <start>3</start>
      <end>4</end>
      <status>unmodified</status>
      <modifiedWord/>
      <trackRevisions>false</trackRevisions>
    </reviewItem>
    <reviewItem>
      <errorID>a8516b43-45f1-42b4-a5d0-ed5557a298d3</errorID>
      <errorWord>)</errorWord>
      <group>L1_Format</group>
      <groupName>格式问题</groupName>
      <ability>L2_HalfPunc</ability>
      <abilityName>全半角检查</abilityName>
      <candidateList>
        <item>）</item>
      </candidateList>
      <explain>文本全半角错误。</explain>
      <paraID>6355079E</paraID>
      <start>6</start>
      <end>7</end>
      <status>unmodified</status>
      <modifiedWord/>
      <trackRevisions>false</trackRevisions>
    </reviewItem>
    <reviewItem>
      <errorID>56af9031-963a-4dc1-9597-1cc82710e30a</errorID>
      <errorWord>:</errorWord>
      <group>L1_Format</group>
      <groupName>格式问题</groupName>
      <ability>L2_HalfPunc</ability>
      <abilityName>全半角检查</abilityName>
      <candidateList>
        <item>：</item>
      </candidateList>
      <explain>文本全半角错误。</explain>
      <paraID>6355079E</paraID>
      <start>76</start>
      <end>77</end>
      <status>unmodified</status>
      <modifiedWord/>
      <trackRevisions>false</trackRevisions>
    </reviewItem>
    <reviewItem>
      <errorID>ff4c698d-f22c-49af-ab81-16b73789409a</errorID>
      <errorWord>(</errorWord>
      <group>L1_Format</group>
      <groupName>格式问题</groupName>
      <ability>L2_HalfPunc</ability>
      <abilityName>全半角检查</abilityName>
      <candidateList>
        <item>（</item>
      </candidateList>
      <explain>文本全半角错误。</explain>
      <paraID>50121FF3</paraID>
      <start>5</start>
      <end>6</end>
      <status>unmodified</status>
      <modifiedWord/>
      <trackRevisions>false</trackRevisions>
    </reviewItem>
    <reviewItem>
      <errorID>63b236b3-d97a-43a4-85ed-638b332517db</errorID>
      <errorWord>)</errorWord>
      <group>L1_Format</group>
      <groupName>格式问题</groupName>
      <ability>L2_HalfPunc</ability>
      <abilityName>全半角检查</abilityName>
      <candidateList>
        <item>）</item>
      </candidateList>
      <explain>文本全半角错误。</explain>
      <paraID>50121FF3</paraID>
      <start>8</start>
      <end>9</end>
      <status>unmodified</status>
      <modifiedWord/>
      <trackRevisions>false</trackRevisions>
    </reviewItem>
    <reviewItem>
      <errorID>d7832de6-ffcb-46a6-b2fd-5990dbb998d7</errorID>
      <errorWord>:</errorWord>
      <group>L1_Format</group>
      <groupName>格式问题</groupName>
      <ability>L2_HalfPunc</ability>
      <abilityName>全半角检查</abilityName>
      <candidateList>
        <item>：</item>
      </candidateList>
      <explain>文本全半角错误。</explain>
      <paraID>50121FF3</paraID>
      <start>43</start>
      <end>44</end>
      <status>unmodified</status>
      <modifiedWord/>
      <trackRevisions>false</trackRevisions>
    </reviewItem>
    <reviewItem>
      <errorID>b2722345-2640-4059-864c-986c07725162</errorID>
      <errorWord>;</errorWord>
      <group>L1_Format</group>
      <groupName>格式问题</groupName>
      <ability>L2_HalfPunc</ability>
      <abilityName>全半角检查</abilityName>
      <candidateList>
        <item>；</item>
      </candidateList>
      <explain>文本全半角错误。</explain>
      <paraID>6260882A</paraID>
      <start>15</start>
      <end>16</end>
      <status>unmodified</status>
      <modifiedWord/>
      <trackRevisions>false</trackRevisions>
    </reviewItem>
    <reviewItem>
      <errorID>320da401-84da-4418-a59d-4a629c87c9d7</errorID>
      <errorWord>;</errorWord>
      <group>L1_Format</group>
      <groupName>格式问题</groupName>
      <ability>L2_HalfPunc</ability>
      <abilityName>全半角检查</abilityName>
      <candidateList>
        <item>；</item>
      </candidateList>
      <explain>文本全半角错误。</explain>
      <paraID>2C5499C3</paraID>
      <start>21</start>
      <end>22</end>
      <status>unmodified</status>
      <modifiedWord/>
      <trackRevisions>false</trackRevisions>
    </reviewItem>
    <reviewItem>
      <errorID>52d32d65-458f-4fe5-b0e5-6ef6a6d0b691</errorID>
      <errorWord>;</errorWord>
      <group>L1_Format</group>
      <groupName>格式问题</groupName>
      <ability>L2_HalfPunc</ability>
      <abilityName>全半角检查</abilityName>
      <candidateList>
        <item>；</item>
      </candidateList>
      <explain>文本全半角错误。</explain>
      <paraID>449B93E6</paraID>
      <start>21</start>
      <end>22</end>
      <status>unmodified</status>
      <modifiedWord/>
      <trackRevisions>false</trackRevisions>
    </reviewItem>
    <reviewItem>
      <errorID>e57bb3dc-2ccd-4138-8663-da5261550738</errorID>
      <errorWord>;</errorWord>
      <group>L1_Format</group>
      <groupName>格式问题</groupName>
      <ability>L2_HalfPunc</ability>
      <abilityName>全半角检查</abilityName>
      <candidateList>
        <item>；</item>
      </candidateList>
      <explain>文本全半角错误。</explain>
      <paraID>1F85B207</paraID>
      <start>21</start>
      <end>22</end>
      <status>unmodified</status>
      <modifiedWord/>
      <trackRevisions>false</trackRevisions>
    </reviewItem>
    <reviewItem>
      <errorID>dc944e06-417f-4908-bf55-f0190ccaa6b6</errorID>
      <errorWord>(</errorWord>
      <group>L1_Format</group>
      <groupName>格式问题</groupName>
      <ability>L2_HalfPunc</ability>
      <abilityName>全半角检查</abilityName>
      <candidateList>
        <item>（</item>
      </candidateList>
      <explain>文本全半角错误。</explain>
      <paraID>2D68F9CB</paraID>
      <start>3</start>
      <end>4</end>
      <status>unmodified</status>
      <modifiedWord/>
      <trackRevisions>false</trackRevisions>
    </reviewItem>
    <reviewItem>
      <errorID>851df61e-e487-4d7a-80c6-0c0575c35f7f</errorID>
      <errorWord>)</errorWord>
      <group>L1_Format</group>
      <groupName>格式问题</groupName>
      <ability>L2_HalfPunc</ability>
      <abilityName>全半角检查</abilityName>
      <candidateList>
        <item>）</item>
      </candidateList>
      <explain>文本全半角错误。</explain>
      <paraID>2D68F9CB</paraID>
      <start>6</start>
      <end>7</end>
      <status>unmodified</status>
      <modifiedWord/>
      <trackRevisions>false</trackRevisions>
    </reviewItem>
    <reviewItem>
      <errorID>2f1cb271-c84b-417a-893a-476eabfe8a4d</errorID>
      <errorWord>(</errorWord>
      <group>L1_Format</group>
      <groupName>格式问题</groupName>
      <ability>L2_HalfPunc</ability>
      <abilityName>全半角检查</abilityName>
      <candidateList>
        <item>（</item>
      </candidateList>
      <explain>文本全半角错误。</explain>
      <paraID>2D68F9CB</paraID>
      <start>75</start>
      <end>76</end>
      <status>unmodified</status>
      <modifiedWord/>
      <trackRevisions>false</trackRevisions>
    </reviewItem>
    <reviewItem>
      <errorID>fca498b8-8490-43ac-a73b-bfef57ed72c6</errorID>
      <errorWord>)</errorWord>
      <group>L1_Format</group>
      <groupName>格式问题</groupName>
      <ability>L2_HalfPunc</ability>
      <abilityName>全半角检查</abilityName>
      <candidateList>
        <item>）</item>
      </candidateList>
      <explain>文本全半角错误。</explain>
      <paraID>2D68F9CB</paraID>
      <start>77</start>
      <end>78</end>
      <status>unmodified</status>
      <modifiedWord/>
      <trackRevisions>false</trackRevisions>
    </reviewItem>
    <reviewItem>
      <errorID>9d5a5f98-67b0-4032-b795-59f512b6723b</errorID>
      <errorWord>:</errorWord>
      <group>L1_Format</group>
      <groupName>格式问题</groupName>
      <ability>L2_HalfPunc</ability>
      <abilityName>全半角检查</abilityName>
      <candidateList>
        <item>：</item>
      </candidateList>
      <explain>文本全半角错误。</explain>
      <paraID>2D68F9CB</paraID>
      <start>139</start>
      <end>140</end>
      <status>unmodified</status>
      <modifiedWord/>
      <trackRevisions>false</trackRevisions>
    </reviewItem>
    <reviewItem>
      <errorID>4180290b-6d1d-40fc-8f17-55300acdb2b7</errorID>
      <errorWord>(</errorWord>
      <group>L1_Format</group>
      <groupName>格式问题</groupName>
      <ability>L2_HalfPunc</ability>
      <abilityName>全半角检查</abilityName>
      <candidateList>
        <item>（</item>
      </candidateList>
      <explain>文本全半角错误。</explain>
      <paraID>2F439F76</paraID>
      <start>6</start>
      <end>7</end>
      <status>unmodified</status>
      <modifiedWord/>
      <trackRevisions>false</trackRevisions>
    </reviewItem>
    <reviewItem>
      <errorID>4dcedf2e-d2db-4646-9aae-562b6419364f</errorID>
      <errorWord>)</errorWord>
      <group>L1_Format</group>
      <groupName>格式问题</groupName>
      <ability>L2_HalfPunc</ability>
      <abilityName>全半角检查</abilityName>
      <candidateList>
        <item>）</item>
      </candidateList>
      <explain>文本全半角错误。</explain>
      <paraID>2F439F76</paraID>
      <start>11</start>
      <end>12</end>
      <status>unmodified</status>
      <modifiedWord/>
      <trackRevisions>false</trackRevisions>
    </reviewItem>
    <reviewItem>
      <errorID>5ca000c4-3b21-4c58-a95e-35b90435ad3e</errorID>
      <errorWord>(</errorWord>
      <group>L1_Format</group>
      <groupName>格式问题</groupName>
      <ability>L2_HalfPunc</ability>
      <abilityName>全半角检查</abilityName>
      <candidateList>
        <item>（</item>
      </candidateList>
      <explain>文本全半角错误。</explain>
      <paraID>53FDA721</paraID>
      <start>5</start>
      <end>6</end>
      <status>unmodified</status>
      <modifiedWord/>
      <trackRevisions>false</trackRevisions>
    </reviewItem>
    <reviewItem>
      <errorID>4251c56a-15ee-4cb5-a288-a3eb146c9743</errorID>
      <errorWord>)</errorWord>
      <group>L1_Format</group>
      <groupName>格式问题</groupName>
      <ability>L2_HalfPunc</ability>
      <abilityName>全半角检查</abilityName>
      <candidateList>
        <item>）</item>
      </candidateList>
      <explain>文本全半角错误。</explain>
      <paraID>53FDA721</paraID>
      <start>8</start>
      <end>9</end>
      <status>unmodified</status>
      <modifiedWord/>
      <trackRevisions>false</trackRevisions>
    </reviewItem>
    <reviewItem>
      <errorID>e27fb58a-6f7a-4379-8dd3-0bcfc3368bf7</errorID>
      <errorWord>(</errorWord>
      <group>L1_Format</group>
      <groupName>格式问题</groupName>
      <ability>L2_HalfPunc</ability>
      <abilityName>全半角检查</abilityName>
      <candidateList>
        <item>（</item>
      </candidateList>
      <explain>文本全半角错误。</explain>
      <paraID>53FDA721</paraID>
      <start>23</start>
      <end>24</end>
      <status>unmodified</status>
      <modifiedWord/>
      <trackRevisions>false</trackRevisions>
    </reviewItem>
    <reviewItem>
      <errorID>7d4c48ab-9c03-444d-b1ba-626a5855e993</errorID>
      <errorWord>)</errorWord>
      <group>L1_Format</group>
      <groupName>格式问题</groupName>
      <ability>L2_HalfPunc</ability>
      <abilityName>全半角检查</abilityName>
      <candidateList>
        <item>）</item>
      </candidateList>
      <explain>文本全半角错误。</explain>
      <paraID>53FDA721</paraID>
      <start>28</start>
      <end>29</end>
      <status>unmodified</status>
      <modifiedWord/>
      <trackRevisions>false</trackRevisions>
    </reviewItem>
    <reviewItem>
      <errorID>344a99d4-fd20-4430-9c46-615937d7ab1f</errorID>
      <errorWord>(</errorWord>
      <group>L1_Format</group>
      <groupName>格式问题</groupName>
      <ability>L2_HalfPunc</ability>
      <abilityName>全半角检查</abilityName>
      <candidateList>
        <item>（</item>
      </candidateList>
      <explain>文本全半角错误。</explain>
      <paraID>45017195</paraID>
      <start>14</start>
      <end>15</end>
      <status>unmodified</status>
      <modifiedWord/>
      <trackRevisions>false</trackRevisions>
    </reviewItem>
    <reviewItem>
      <errorID>933e9ee9-e38a-4aab-87e5-91d875cbb395</errorID>
      <errorWord>)</errorWord>
      <group>L1_Format</group>
      <groupName>格式问题</groupName>
      <ability>L2_HalfPunc</ability>
      <abilityName>全半角检查</abilityName>
      <candidateList>
        <item>）</item>
      </candidateList>
      <explain>文本全半角错误。</explain>
      <paraID>45017195</paraID>
      <start>17</start>
      <end>18</end>
      <status>unmodified</status>
      <modifiedWord/>
      <trackRevisions>false</trackRevisions>
    </reviewItem>
    <reviewItem>
      <errorID>7bf99187-e388-4ef9-b3db-6ab7025324b4</errorID>
      <errorWord>（</errorWord>
      <group>L1_Word</group>
      <groupName>字词问题</groupName>
      <ability>L2_Typo</ability>
      <abilityName>字词错误</abilityName>
      <candidateList>
        <item>（一</item>
      </candidateList>
      <explain/>
      <paraID>1F1C5BD2</paraID>
      <start>0</start>
      <end>1</end>
      <status>unmodified</status>
      <modifiedWord/>
      <trackRevisions>false</trackRevisions>
    </reviewItem>
    <reviewItem>
      <errorID>071d771a-1ce1-463c-b3bf-7ed6c94e8c2e</errorID>
      <errorWord>（</errorWord>
      <group>L1_Punc</group>
      <groupName>标点问题</groupName>
      <ability>L2_Punc</ability>
      <abilityName>标点符号检查</abilityName>
      <candidateList/>
      <explain/>
      <paraID>1DFB5824</paraID>
      <start>4</start>
      <end>5</end>
      <status>unmodified</status>
      <modifiedWord/>
      <trackRevisions>false</trackRevisions>
    </reviewItem>
    <reviewItem>
      <errorID>c7598116-e5e6-4870-82cd-bac769a77963</errorID>
      <errorWord>（</errorWord>
      <group>L1_Word</group>
      <groupName>字词问题</groupName>
      <ability>L2_Typo</ability>
      <abilityName>字词错误</abilityName>
      <candidateList>
        <item>（一</item>
      </candidateList>
      <explain/>
      <paraID>4E71102E</paraID>
      <start>0</start>
      <end>1</end>
      <status>unmodified</status>
      <modifiedWord/>
      <trackRevisions>false</trackRevisions>
    </reviewItem>
    <reviewItem>
      <errorID>b6fe5a1b-fdba-461e-b7a1-db4588668ebe</errorID>
      <errorWord>（</errorWord>
      <group>L1_Punc</group>
      <groupName>标点问题</groupName>
      <ability>L2_Punc</ability>
      <abilityName>标点符号检查</abilityName>
      <candidateList/>
      <explain/>
      <paraID>628689E7</paraID>
      <start>5</start>
      <end>6</end>
      <status>unmodified</status>
      <modifiedWord/>
      <trackRevisions>false</trackRevisions>
    </reviewItem>
    <reviewItem>
      <errorID>0197c24d-7052-4bd5-a05b-6ef68fd805b9</errorID>
      <errorWord>（</errorWord>
      <group>L1_Punc</group>
      <groupName>标点问题</groupName>
      <ability>L2_Punc</ability>
      <abilityName>标点符号检查</abilityName>
      <candidateList/>
      <explain/>
      <paraID>5E6550E9</paraID>
      <start>5</start>
      <end>6</end>
      <status>unmodified</status>
      <modifiedWord/>
      <trackRevisions>false</trackRevisions>
    </reviewItem>
    <reviewItem>
      <errorID>eed41f85-d589-451c-afbf-8c2ae76904c1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2FE7BFC9</paraID>
      <start>0</start>
      <end>2</end>
      <status>unmodified</status>
      <modifiedWord/>
      <trackRevisions>false</trackRevisions>
    </reviewItem>
    <reviewItem>
      <errorID>df25a10c-4e02-4ea4-a3f7-38399daa34bd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68B54215</paraID>
      <start>0</start>
      <end>2</end>
      <status>unmodified</status>
      <modifiedWord/>
      <trackRevisions>false</trackRevisions>
    </reviewItem>
    <reviewItem>
      <errorID>55bbf03f-9448-4020-8492-efb4b814ac10</errorID>
      <errorWord>法律、法规</errorWord>
      <group>L1_Word</group>
      <groupName>字词问题</groupName>
      <ability>L2_Typo</ability>
      <abilityName>字词错误</abilityName>
      <candidateList>
        <item>法律法规</item>
      </candidateList>
      <explain/>
      <paraID>68B54215</paraID>
      <start>177</start>
      <end>182</end>
      <status>unmodified</status>
      <modifiedWord/>
      <trackRevisions>false</trackRevisions>
    </reviewItem>
    <reviewItem>
      <errorID>69d01fec-2493-452f-ad61-fe7c54238d03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35B86A60</paraID>
      <start>11</start>
      <end>13</end>
      <status>unmodified</status>
      <modifiedWord/>
      <trackRevisions>false</trackRevisions>
    </reviewItem>
    <reviewItem>
      <errorID>24f1c64f-e913-44b3-973f-6f274de48c28</errorID>
      <errorWord>（</errorWord>
      <group>L1_Word</group>
      <groupName>字词问题</groupName>
      <ability>L2_Typo</ability>
      <abilityName>字词错误</abilityName>
      <candidateList>
        <item>（一</item>
      </candidateList>
      <explain/>
      <paraID>65958B98</paraID>
      <start>0</start>
      <end>1</end>
      <status>unmodified</status>
      <modifiedWord/>
      <trackRevisions>false</trackRevisions>
    </reviewItem>
    <reviewItem>
      <errorID>d7ceb92d-93ef-4a8f-9860-db8862fee18a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35193CFB</paraID>
      <start>20</start>
      <end>22</end>
      <status>unmodified</status>
      <modifiedWord/>
      <trackRevisions>false</trackRevisions>
    </reviewItem>
    <reviewItem>
      <errorID>97f2713d-99d8-4f19-8a9d-2d564621547a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24453F34</paraID>
      <start>22</start>
      <end>24</end>
      <status>unmodified</status>
      <modifiedWord/>
      <trackRevisions>false</trackRevisions>
    </reviewItem>
    <reviewItem>
      <errorID>1e095e4a-bc29-4570-8842-82bfbfb0a434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24453F34</paraID>
      <start>27</start>
      <end>29</end>
      <status>unmodified</status>
      <modifiedWord/>
      <trackRevisions>false</trackRevisions>
    </reviewItem>
    <reviewItem>
      <errorID>61c81f88-ba50-442e-883c-c8f3d1511f0f</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F967573</paraID>
      <start>9</start>
      <end>10</end>
      <status>unmodified</status>
      <modifiedWord/>
      <trackRevisions>false</trackRevisions>
    </reviewItem>
    <reviewItem>
      <errorID>f6b4e7ab-bfdc-4ebd-9ca5-9427c4785f23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F967573</paraID>
      <start>27</start>
      <end>29</end>
      <status>unmodified</status>
      <modifiedWord/>
      <trackRevisions>false</trackRevisions>
    </reviewItem>
    <reviewItem>
      <errorID>630e8e4f-794f-475f-9286-5e31adcea0a7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F967573</paraID>
      <start>32</start>
      <end>34</end>
      <status>unmodified</status>
      <modifiedWord/>
      <trackRevisions>false</trackRevisions>
    </reviewItem>
    <reviewItem>
      <errorID>a59ee4ec-5883-458a-99b8-2b4d1b97c592</errorID>
      <errorWord>（</errorWord>
      <group>L1_Word</group>
      <groupName>字词问题</groupName>
      <ability>L2_Typo</ability>
      <abilityName>字词错误</abilityName>
      <candidateList>
        <item>（一</item>
      </candidateList>
      <explain/>
      <paraID>1A24822A</paraID>
      <start>0</start>
      <end>1</end>
      <status>unmodified</status>
      <modifiedWord/>
      <trackRevisions>false</trackRevisions>
    </reviewItem>
    <reviewItem>
      <errorID>26cd8388-5991-4d5d-94d3-f97d79b1efff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12072BF5</paraID>
      <start>0</start>
      <end>2</end>
      <status>unmodified</status>
      <modifiedWord/>
      <trackRevisions>false</trackRevisions>
    </reviewItem>
    <reviewItem>
      <errorID>46d394a6-52c2-4cf2-b001-69130271df0d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382E13F8</paraID>
      <start>0</start>
      <end>2</end>
      <status>unmodified</status>
      <modifiedWord/>
      <trackRevisions>false</trackRevisions>
    </reviewItem>
    <reviewItem>
      <errorID>ceb4d886-11ed-4026-bded-5e3a4f12a112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643D3A2E</paraID>
      <start>0</start>
      <end>2</end>
      <status>unmodified</status>
      <modifiedWord/>
      <trackRevisions>false</trackRevisions>
    </reviewItem>
    <reviewItem>
      <errorID>20785e65-fa89-48b1-92ab-784daf87ec56</errorID>
      <errorWord>（</errorWord>
      <group>L1_Word</group>
      <groupName>字词问题</groupName>
      <ability>L2_Typo</ability>
      <abilityName>字词错误</abilityName>
      <candidateList>
        <item>（一</item>
      </candidateList>
      <explain/>
      <paraID>1BEDEC5A</paraID>
      <start>0</start>
      <end>1</end>
      <status>unmodified</status>
      <modifiedWord/>
      <trackRevisions>false</trackRevisions>
    </reviewItem>
    <reviewItem>
      <errorID>d06f9002-c047-4598-982f-0cd966c0baa7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479C6AB6</paraID>
      <start>0</start>
      <end>2</end>
      <status>unmodified</status>
      <modifiedWord/>
      <trackRevisions>false</trackRevisions>
    </reviewItem>
    <reviewItem>
      <errorID>0610dc68-114b-478a-96a9-cd2a37100098</errorID>
      <errorWord>（</errorWord>
      <group>L1_Word</group>
      <groupName>字词问题</groupName>
      <ability>L2_Typo</ability>
      <abilityName>字词错误</abilityName>
      <candidateList>
        <item>（一</item>
      </candidateList>
      <explain/>
      <paraID>56B6955E</paraID>
      <start>0</start>
      <end>1</end>
      <status>unmodified</status>
      <modifiedWord/>
      <trackRevisions>false</trackRevisions>
    </reviewItem>
    <reviewItem>
      <errorID>0a95e687-bf63-40f8-a502-98e75575948c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161199C</paraID>
      <start>0</start>
      <end>2</end>
      <status>unmodified</status>
      <modifiedWord/>
      <trackRevisions>false</trackRevisions>
    </reviewItem>
    <reviewItem>
      <errorID>53efcb1b-7f9c-470b-a7f8-e05f3a39dbff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5202B53</paraID>
      <start>0</start>
      <end>2</end>
      <status>unmodified</status>
      <modifiedWord/>
      <trackRevisions>false</trackRevisions>
    </reviewItem>
    <reviewItem>
      <errorID>ffdcda6d-81b3-4f13-a40a-530ce4b46931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23A3DD68</paraID>
      <start>0</start>
      <end>2</end>
      <status>unmodified</status>
      <modifiedWord/>
      <trackRevisions>false</trackRevisions>
    </reviewItem>
    <reviewItem>
      <errorID>1b9c2b70-dc21-49e6-a2d2-5a00de5502fa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3C1CBE20</paraID>
      <start>0</start>
      <end>2</end>
      <status>unmodified</status>
      <modifiedWord/>
      <trackRevisions>false</trackRevisions>
    </reviewItem>
    <reviewItem>
      <errorID>5a101d0b-2e05-4733-8315-b8753dbc6dd2</errorID>
      <errorWord>（</errorWord>
      <group>L1_Word</group>
      <groupName>字词问题</groupName>
      <ability>L2_Typo</ability>
      <abilityName>字词错误</abilityName>
      <candidateList>
        <item>（一</item>
      </candidateList>
      <explain/>
      <paraID>35B69F40</paraID>
      <start>0</start>
      <end>1</end>
      <status>unmodified</status>
      <modifiedWord/>
      <trackRevisions>false</trackRevisions>
    </reviewItem>
    <reviewItem>
      <errorID>e1c7e2b3-8000-4340-aef8-8736e5955628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136A0AB5</paraID>
      <start>0</start>
      <end>2</end>
      <status>unmodified</status>
      <modifiedWord/>
      <trackRevisions>false</trackRevisions>
    </reviewItem>
    <reviewItem>
      <errorID>5bb2b7c3-89c6-4978-a2fe-3402c1ab2331</errorID>
      <errorWord>（</errorWord>
      <group>L1_Word</group>
      <groupName>字词问题</groupName>
      <ability>L2_Typo</ability>
      <abilityName>字词错误</abilityName>
      <candidateList>
        <item>（一</item>
      </candidateList>
      <explain/>
      <paraID>66297C6C</paraID>
      <start>0</start>
      <end>1</end>
      <status>unmodified</status>
      <modifiedWord/>
      <trackRevisions>false</trackRevisions>
    </reviewItem>
    <reviewItem>
      <errorID>898a26ea-42e7-4d26-b371-c1573774d60b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205ADCB4</paraID>
      <start>0</start>
      <end>2</end>
      <status>unmodified</status>
      <modifiedWord/>
      <trackRevisions>false</trackRevisions>
    </reviewItem>
    <reviewItem>
      <errorID>40b20679-2529-44a6-bb7e-8ac740ab5e8d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58D1B138</paraID>
      <start>0</start>
      <end>2</end>
      <status>unmodified</status>
      <modifiedWord/>
      <trackRevisions>false</trackRevisions>
    </reviewItem>
    <reviewItem>
      <errorID>baa696a4-bd00-4623-81d6-746667cf3c0a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688E79FC</paraID>
      <start>0</start>
      <end>2</end>
      <status>unmodified</status>
      <modifiedWord/>
      <trackRevisions>false</trackRevisions>
    </reviewItem>
    <reviewItem>
      <errorID>625c4fce-1ec6-43c0-8dc4-6ca37a0162ed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709DDDE7</paraID>
      <start>0</start>
      <end>2</end>
      <status>unmodified</status>
      <modifiedWord/>
      <trackRevisions>false</trackRevisions>
    </reviewItem>
    <reviewItem>
      <errorID>9ac5cb42-7630-4ee9-a571-485afd37541a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7356E279</paraID>
      <start>0</start>
      <end>2</end>
      <status>unmodified</status>
      <modifiedWord/>
      <trackRevisions>false</trackRevisions>
    </reviewItem>
    <reviewItem>
      <errorID>5c4934e9-debb-486f-a563-d6bbc8621c1c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673B2A06</paraID>
      <start>0</start>
      <end>2</end>
      <status>unmodified</status>
      <modifiedWord/>
      <trackRevisions>false</trackRevisions>
    </reviewItem>
    <reviewItem>
      <errorID>fe3907d2-d95b-4d93-ae05-1f981906f383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507506E9</paraID>
      <start>0</start>
      <end>2</end>
      <status>unmodified</status>
      <modifiedWord/>
      <trackRevisions>false</trackRevisions>
    </reviewItem>
    <reviewItem>
      <errorID>e21a303a-f1f2-4c2a-8dcf-54ef24c06771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34970644</paraID>
      <start>0</start>
      <end>2</end>
      <status>unmodified</status>
      <modifiedWord/>
      <trackRevisions>false</trackRevisions>
    </reviewItem>
    <reviewItem>
      <errorID>29d5ed56-3f17-479d-8334-3b3f44bd8357</errorID>
      <errorWord>(</errorWord>
      <group>L1_Format</group>
      <groupName>格式问题</groupName>
      <ability>L2_HalfPunc</ability>
      <abilityName>全半角检查</abilityName>
      <candidateList>
        <item>（</item>
      </candidateList>
      <explain>文本全半角错误。</explain>
      <paraID>34970644</paraID>
      <start>18</start>
      <end>19</end>
      <status>unmodified</status>
      <modifiedWord/>
      <trackRevisions>false</trackRevisions>
    </reviewItem>
    <reviewItem>
      <errorID>1755993b-21ba-4ba1-b9d0-d61987f2fc8e</errorID>
      <errorWord>)</errorWord>
      <group>L1_Format</group>
      <groupName>格式问题</groupName>
      <ability>L2_HalfPunc</ability>
      <abilityName>全半角检查</abilityName>
      <candidateList>
        <item>）</item>
      </candidateList>
      <explain>文本全半角错误。</explain>
      <paraID>34970644</paraID>
      <start>25</start>
      <end>26</end>
      <status>unmodified</status>
      <modifiedWord/>
      <trackRevisions>false</trackRevisions>
    </reviewItem>
    <reviewItem>
      <errorID>573a5704-35b4-48ef-948d-1c5e8268c418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20D82E94</paraID>
      <start>0</start>
      <end>2</end>
      <status>unmodified</status>
      <modifiedWord/>
      <trackRevisions>false</trackRevisions>
    </reviewItem>
    <reviewItem>
      <errorID>720fa438-13bd-426c-8eef-606697465427</errorID>
      <errorWord>属</errorWord>
      <group>L1_Word</group>
      <groupName>字词问题</groupName>
      <ability>L2_Typo</ability>
      <abilityName>字词错误</abilityName>
      <candidateList>
        <item>属于</item>
      </candidateList>
      <explain/>
      <paraID>20D82E94</paraID>
      <start>45</start>
      <end>46</end>
      <status>unmodified</status>
      <modifiedWord/>
      <trackRevisions>false</trackRevisions>
    </reviewItem>
    <reviewItem>
      <errorID>77f0bee1-1ae5-4212-9ac3-a2e3555c8076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66045662</paraID>
      <start>0</start>
      <end>2</end>
      <status>unmodified</status>
      <modifiedWord/>
      <trackRevisions>false</trackRevisions>
    </reviewItem>
    <reviewItem>
      <errorID>a3d1ae77-6196-47c7-81ed-817da9a3df0b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4F72E603</paraID>
      <start>0</start>
      <end>2</end>
      <status>unmodified</status>
      <modifiedWord/>
      <trackRevisions>false</trackRevisions>
    </reviewItem>
    <reviewItem>
      <errorID>691c03fb-002b-4350-9816-b184f41f16ab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5EED6F6</paraID>
      <start>0</start>
      <end>2</end>
      <status>unmodified</status>
      <modifiedWord/>
      <trackRevisions>false</trackRevisions>
    </reviewItem>
    <reviewItem>
      <errorID>0b60bd62-3a68-46c4-81cb-27fb85b98077</errorID>
      <errorWord>谋取</errorWord>
      <group>L1_Word</group>
      <groupName>字词问题</groupName>
      <ability>L2_Typo</ability>
      <abilityName>字词错误</abilityName>
      <candidateList>
        <item>谋求</item>
      </candidateList>
      <explain/>
      <paraID> 5EED6F6</paraID>
      <start>56</start>
      <end>58</end>
      <status>unmodified</status>
      <modifiedWord/>
      <trackRevisions>false</trackRevisions>
    </reviewItem>
    <reviewItem>
      <errorID>e9d11b81-7873-413a-8053-3c20f47bab9a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BA72597</paraID>
      <start>0</start>
      <end>2</end>
      <status>unmodified</status>
      <modifiedWord/>
      <trackRevisions>false</trackRevisions>
    </reviewItem>
    <reviewItem>
      <errorID>6a3c06d6-090e-4c49-8c1b-a9d40c6fae18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2659D9F0</paraID>
      <start>0</start>
      <end>2</end>
      <status>unmodified</status>
      <modifiedWord/>
      <trackRevisions>false</trackRevisions>
    </reviewItem>
    <reviewItem>
      <errorID>cc9ce8a8-e95b-466b-9d07-2d969379e442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600A9BFC</paraID>
      <start>0</start>
      <end>2</end>
      <status>unmodified</status>
      <modifiedWord/>
      <trackRevisions>false</trackRevisions>
    </reviewItem>
    <reviewItem>
      <errorID>1d176677-c867-4340-9898-5c4c9cd83b76</errorID>
      <errorWord>谋取</errorWord>
      <group>L1_Word</group>
      <groupName>字词问题</groupName>
      <ability>L2_Typo</ability>
      <abilityName>字词错误</abilityName>
      <candidateList>
        <item>谋求</item>
      </candidateList>
      <explain/>
      <paraID>600A9BFC</paraID>
      <start>56</start>
      <end>58</end>
      <status>unmodified</status>
      <modifiedWord/>
      <trackRevisions>false</trackRevisions>
    </reviewItem>
    <reviewItem>
      <errorID>e84a0088-3654-4039-9e9a-ab2ff36ebfbe</errorID>
      <errorWord>[2017]141号</errorWord>
      <group>L1_Knowledge</group>
      <groupName>知识性问题</groupName>
      <ability>L2_Knowledge</ability>
      <abilityName>其他知识</abilityName>
      <candidateList>
        <item>〔2017〕141号</item>
      </candidateList>
      <explain>发文字号格式错误。</explain>
      <paraID>4601EFF8</paraID>
      <start>50</start>
      <end>60</end>
      <status>unmodified</status>
      <modifiedWord/>
      <trackRevisions>false</trackRevisions>
    </reviewItem>
    <reviewItem>
      <errorID>2dcd3e76-07a2-44e2-a017-0b3e4a28f1f7</errorID>
      <errorWord>（</errorWord>
      <group>L1_Word</group>
      <groupName>字词问题</groupName>
      <ability>L2_Typo</ability>
      <abilityName>字词错误</abilityName>
      <candidateList>
        <item>（一</item>
      </candidateList>
      <explain/>
      <paraID>1C8C3A1B</paraID>
      <start>0</start>
      <end>1</end>
      <status>unmodified</status>
      <modifiedWord/>
      <trackRevisions>false</trackRevisions>
    </reviewItem>
    <reviewItem>
      <errorID>e43da527-6917-4736-852a-70a3295c4b5e</errorID>
      <errorWord>（</errorWord>
      <group>L1_Word</group>
      <groupName>字词问题</groupName>
      <ability>L2_Typo</ability>
      <abilityName>字词错误</abilityName>
      <candidateList>
        <item>（一</item>
      </candidateList>
      <explain/>
      <paraID>4A9DDB2D</paraID>
      <start>0</start>
      <end>1</end>
      <status>unmodified</status>
      <modifiedWord/>
      <trackRevisions>false</trackRevisions>
    </reviewItem>
    <reviewItem>
      <errorID>b68c701d-ef14-4231-9d56-7c5ed25dde79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3547B4CB</paraID>
      <start>0</start>
      <end>2</end>
      <status>unmodified</status>
      <modifiedWord/>
      <trackRevisions>false</trackRevisions>
    </reviewItem>
    <reviewItem>
      <errorID>ab3dfbc9-1562-4b2c-88d2-85709a561558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1AEF9701</paraID>
      <start>0</start>
      <end>2</end>
      <status>unmodified</status>
      <modifiedWord/>
      <trackRevisions>false</trackRevisions>
    </reviewItem>
    <reviewItem>
      <errorID>eef7e82d-d399-4985-b331-e3a4e41f6a4d</errorID>
      <errorWord>“、</errorWord>
      <group>L1_Punc</group>
      <groupName>标点问题</groupName>
      <ability>L2_Punc</ability>
      <abilityName>标点符号检查</abilityName>
      <candidateList>
        <item>“</item>
      </candidateList>
      <explain/>
      <paraID>1C7D90D3</paraID>
      <start>26</start>
      <end>28</end>
      <status>unmodified</status>
      <modifiedWord/>
      <trackRevisions>false</trackRevisions>
    </reviewItem>
    <reviewItem>
      <errorID>75f7d6d2-11fb-4cb0-a3af-1f453dc74f60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13AD3617</paraID>
      <start>0</start>
      <end>2</end>
      <status>unmodified</status>
      <modifiedWord/>
      <trackRevisions>false</trackRevisions>
    </reviewItem>
    <reviewItem>
      <errorID>16323537-fd4b-41f8-bf52-aa29e611b890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7700C853</paraID>
      <start>0</start>
      <end>2</end>
      <status>unmodified</status>
      <modifiedWord/>
      <trackRevisions>false</trackRevisions>
    </reviewItem>
    <reviewItem>
      <errorID>daf2c517-62a7-4d99-b2ba-94ee8fbe949d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3C6A8C7B</paraID>
      <start>0</start>
      <end>2</end>
      <status>unmodified</status>
      <modifiedWord/>
      <trackRevisions>false</trackRevisions>
    </reviewItem>
    <reviewItem>
      <errorID>68a82e99-9ee7-47c8-891b-a4f9aa21b46b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5E9C2F9C</paraID>
      <start>0</start>
      <end>2</end>
      <status>unmodified</status>
      <modifiedWord/>
      <trackRevisions>false</trackRevisions>
    </reviewItem>
    <reviewItem>
      <errorID>8da9ee6c-6b93-4c7b-99ff-35686a23d54a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28DB6737</paraID>
      <start>0</start>
      <end>2</end>
      <status>unmodified</status>
      <modifiedWord/>
      <trackRevisions>false</trackRevisions>
    </reviewItem>
    <reviewItem>
      <errorID>b880f335-3140-4294-ac72-e314eb7fc2d8</errorID>
      <errorWord>…；</errorWord>
      <group>L1_Punc</group>
      <groupName>标点问题</groupName>
      <ability>L2_Punc</ability>
      <abilityName>标点符号检查</abilityName>
      <candidateList>
        <item>…</item>
      </candidateList>
      <explain/>
      <paraID>28DB6737</paraID>
      <start>100</start>
      <end>102</end>
      <status>unmodified</status>
      <modifiedWord/>
      <trackRevisions>false</trackRevisions>
    </reviewItem>
    <reviewItem>
      <errorID>547622dc-0000-4c1f-9206-2f7ba38a24e7</errorID>
      <errorWord>）</errorWord>
      <group>L1_Word</group>
      <groupName>字词问题</groupName>
      <ability>L2_Typo</ability>
      <abilityName>字词错误</abilityName>
      <candidateList>
        <item>）一</item>
      </candidateList>
      <explain/>
      <paraID>693C8CB5</paraID>
      <start>14</start>
      <end>15</end>
      <status>unmodified</status>
      <modifiedWord/>
      <trackRevisions>false</trackRevisions>
    </reviewItem>
    <reviewItem>
      <errorID>4bde0b85-96d2-428b-b4c2-de9b0ed37d48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32D69ACC</paraID>
      <start>0</start>
      <end>2</end>
      <status>unmodified</status>
      <modifiedWord/>
      <trackRevisions>false</trackRevisions>
    </reviewItem>
    <reviewItem>
      <errorID>d41a577b-7217-4c9b-a829-3c10164b7641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6DFD5E2C</paraID>
      <start>0</start>
      <end>2</end>
      <status>unmodified</status>
      <modifiedWord/>
      <trackRevisions>false</trackRevisions>
    </reviewItem>
    <reviewItem>
      <errorID>e5364f24-0eb1-4fd8-a11f-928617b213cf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2C12A490</paraID>
      <start>0</start>
      <end>2</end>
      <status>unmodified</status>
      <modifiedWord/>
      <trackRevisions>false</trackRevisions>
    </reviewItem>
    <reviewItem>
      <errorID>b9a1f7a0-c525-4358-b32e-72d28034fe83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68ACF8F2</paraID>
      <start>0</start>
      <end>2</end>
      <status>unmodified</status>
      <modifiedWord/>
      <trackRevisions>false</trackRevisions>
    </reviewItem>
    <reviewItem>
      <errorID>64b9063a-1428-4d36-a7d2-6d73d57e3685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4ED75838</paraID>
      <start>0</start>
      <end>2</end>
      <status>unmodified</status>
      <modifiedWord/>
      <trackRevisions>false</trackRevisions>
    </reviewItem>
    <reviewItem>
      <errorID>95e036e4-fb63-4861-9d49-3292961a2825</errorID>
      <errorWord>(</errorWord>
      <group>L1_Format</group>
      <groupName>格式问题</groupName>
      <ability>L2_HalfPunc</ability>
      <abilityName>全半角检查</abilityName>
      <candidateList>
        <item>（</item>
      </candidateList>
      <explain>文本全半角错误。</explain>
      <paraID>2602841E</paraID>
      <start>4</start>
      <end>5</end>
      <status>unmodified</status>
      <modifiedWord/>
      <trackRevisions>false</trackRevisions>
    </reviewItem>
    <reviewItem>
      <errorID>e8d98a41-d09f-4256-8666-b521790cdb4e</errorID>
      <errorWord>)</errorWord>
      <group>L1_Format</group>
      <groupName>格式问题</groupName>
      <ability>L2_HalfPunc</ability>
      <abilityName>全半角检查</abilityName>
      <candidateList>
        <item>）</item>
      </candidateList>
      <explain>文本全半角错误。</explain>
      <paraID>2602841E</paraID>
      <start>9</start>
      <end>10</end>
      <status>unmodified</status>
      <modifiedWord/>
      <trackRevisions>false</trackRevisions>
    </reviewItem>
    <reviewItem>
      <errorID>7618b544-013c-49c2-b603-b6182e93965c</errorID>
      <errorWord>（</errorWord>
      <group>L1_Punc</group>
      <groupName>标点问题</groupName>
      <ability>L2_Punc</ability>
      <abilityName>标点符号检查</abilityName>
      <candidateList/>
      <explain/>
      <paraID>1D125F25</paraID>
      <start>0</start>
      <end>1</end>
      <status>unmodified</status>
      <modifiedWord/>
      <trackRevisions>false</trackRevisions>
    </reviewItem>
    <reviewItem>
      <errorID>e210c6bc-b268-40ec-97b9-fdb615c56ff6</errorID>
      <errorWord>（</errorWord>
      <group>L1_Punc</group>
      <groupName>标点问题</groupName>
      <ability>L2_Punc</ability>
      <abilityName>标点符号检查</abilityName>
      <candidateList/>
      <explain/>
      <paraID>64D8DDDD</paraID>
      <start>0</start>
      <end>1</end>
      <status>unmodified</status>
      <modifiedWord/>
      <trackRevisions>false</trackRevisions>
    </reviewItem>
    <reviewItem>
      <errorID>2f5fe3a8-ddb2-4298-a707-5daf5f6841aa</errorID>
      <errorWord>（</errorWord>
      <group>L1_Punc</group>
      <groupName>标点问题</groupName>
      <ability>L2_Punc</ability>
      <abilityName>标点符号检查</abilityName>
      <candidateList/>
      <explain/>
      <paraID>6EC455CD</paraID>
      <start>0</start>
      <end>1</end>
      <status>unmodified</status>
      <modifiedWord/>
      <trackRevisions>false</trackRevisions>
    </reviewItem>
    <reviewItem>
      <errorID>e167494e-47c5-4bc0-a98a-ed5050b66f20</errorID>
      <errorWord>（</errorWord>
      <group>L1_Punc</group>
      <groupName>标点问题</groupName>
      <ability>L2_Punc</ability>
      <abilityName>标点符号检查</abilityName>
      <candidateList/>
      <explain/>
      <paraID>7D1C9699</paraID>
      <start>0</start>
      <end>1</end>
      <status>unmodified</status>
      <modifiedWord/>
      <trackRevisions>false</trackRevisions>
    </reviewItem>
    <reviewItem>
      <errorID>971bc51a-06ed-4c67-9ce9-201328f95f4e</errorID>
      <errorWord>(</errorWord>
      <group>L1_Format</group>
      <groupName>格式问题</groupName>
      <ability>L2_HalfPunc</ability>
      <abilityName>全半角检查</abilityName>
      <candidateList>
        <item>（</item>
      </candidateList>
      <explain>文本全半角错误。</explain>
      <paraID>7F49033E</paraID>
      <start>5</start>
      <end>6</end>
      <status>unmodified</status>
      <modifiedWord/>
      <trackRevisions>false</trackRevisions>
    </reviewItem>
    <reviewItem>
      <errorID>e8dada63-b0ef-4014-b552-1873c0dd74e9</errorID>
      <errorWord>)</errorWord>
      <group>L1_Format</group>
      <groupName>格式问题</groupName>
      <ability>L2_HalfPunc</ability>
      <abilityName>全半角检查</abilityName>
      <candidateList>
        <item>）</item>
      </candidateList>
      <explain>文本全半角错误。</explain>
      <paraID>7F49033E</paraID>
      <start>16</start>
      <end>17</end>
      <status>unmodified</status>
      <modifiedWord/>
      <trackRevisions>false</trackRevisions>
    </reviewItem>
    <reviewItem>
      <errorID>c688da02-56f0-4bc8-84b9-77ba5b0c967a</errorID>
      <errorWord>{</errorWord>
      <group>L1_Format</group>
      <groupName>格式问题</groupName>
      <ability>L2_HalfPunc</ability>
      <abilityName>全半角检查</abilityName>
      <candidateList>
        <item>｛</item>
      </candidateList>
      <explain>文本全半角错误。</explain>
      <paraID>2B3BCA30</paraID>
      <start>1</start>
      <end>2</end>
      <status>unmodified</status>
      <modifiedWord/>
      <trackRevisions>false</trackRevisions>
    </reviewItem>
    <reviewItem>
      <errorID>a02ac9ac-54d9-416d-a3eb-b15e665947cd</errorID>
      <errorWord>}</errorWord>
      <group>L1_Format</group>
      <groupName>格式问题</groupName>
      <ability>L2_HalfPunc</ability>
      <abilityName>全半角检查</abilityName>
      <candidateList>
        <item>｝</item>
      </candidateList>
      <explain>文本全半角错误。</explain>
      <paraID>2B3BCA30</paraID>
      <start>7</start>
      <end>8</end>
      <status>unmodified</status>
      <modifiedWord/>
      <trackRevisions>false</trackRevisions>
    </reviewItem>
    <reviewItem>
      <errorID>1cd22f1b-cfe4-4cac-94a2-43b8728db0cb</errorID>
      <errorWord>{</errorWord>
      <group>L1_Format</group>
      <groupName>格式问题</groupName>
      <ability>L2_HalfPunc</ability>
      <abilityName>全半角检查</abilityName>
      <candidateList>
        <item>｛</item>
      </candidateList>
      <explain>文本全半角错误。</explain>
      <paraID>2FC8615D</paraID>
      <start>1</start>
      <end>2</end>
      <status>unmodified</status>
      <modifiedWord/>
      <trackRevisions>false</trackRevisions>
    </reviewItem>
    <reviewItem>
      <errorID>c7e341bc-ed63-4121-b0a6-89ca67bb33c5</errorID>
      <errorWord>}</errorWord>
      <group>L1_Format</group>
      <groupName>格式问题</groupName>
      <ability>L2_HalfPunc</ability>
      <abilityName>全半角检查</abilityName>
      <candidateList>
        <item>｝</item>
      </candidateList>
      <explain>文本全半角错误。</explain>
      <paraID>2FC8615D</paraID>
      <start>7</start>
      <end>8</end>
      <status>unmodified</status>
      <modifiedWord/>
      <trackRevisions>false</trackRevisions>
    </reviewItem>
    <reviewItem>
      <errorID>14300e54-c3fb-4a56-b895-be022cdc8b18</errorID>
      <errorWord>{</errorWord>
      <group>L1_Format</group>
      <groupName>格式问题</groupName>
      <ability>L2_HalfPunc</ability>
      <abilityName>全半角检查</abilityName>
      <candidateList>
        <item>｛</item>
      </candidateList>
      <explain>文本全半角错误。</explain>
      <paraID>354C0307</paraID>
      <start>1</start>
      <end>2</end>
      <status>unmodified</status>
      <modifiedWord/>
      <trackRevisions>false</trackRevisions>
    </reviewItem>
    <reviewItem>
      <errorID>6eb7bfbb-af7b-4573-af06-fa0566caee93</errorID>
      <errorWord>}</errorWord>
      <group>L1_Format</group>
      <groupName>格式问题</groupName>
      <ability>L2_HalfPunc</ability>
      <abilityName>全半角检查</abilityName>
      <candidateList>
        <item>｝</item>
      </candidateList>
      <explain>文本全半角错误。</explain>
      <paraID>354C0307</paraID>
      <start>7</start>
      <end>8</end>
      <status>unmodified</status>
      <modifiedWord/>
      <trackRevisions>false</trackRevisions>
    </reviewItem>
    <reviewItem>
      <errorID>fb81d8e6-ed45-4811-8894-e90725777720</errorID>
      <errorWord>{</errorWord>
      <group>L1_Format</group>
      <groupName>格式问题</groupName>
      <ability>L2_HalfPunc</ability>
      <abilityName>全半角检查</abilityName>
      <candidateList>
        <item>｛</item>
      </candidateList>
      <explain>文本全半角错误。</explain>
      <paraID>401D0001</paraID>
      <start>1</start>
      <end>2</end>
      <status>unmodified</status>
      <modifiedWord/>
      <trackRevisions>false</trackRevisions>
    </reviewItem>
    <reviewItem>
      <errorID>51ecae3d-fdb6-4bb1-aa7c-94471c96ecc4</errorID>
      <errorWord>}</errorWord>
      <group>L1_Format</group>
      <groupName>格式问题</groupName>
      <ability>L2_HalfPunc</ability>
      <abilityName>全半角检查</abilityName>
      <candidateList>
        <item>｝</item>
      </candidateList>
      <explain>文本全半角错误。</explain>
      <paraID>401D0001</paraID>
      <start>7</start>
      <end>8</end>
      <status>unmodified</status>
      <modifiedWord/>
      <trackRevisions>false</trackRevisions>
    </reviewItem>
    <reviewItem>
      <errorID>e4b185d0-289d-4a92-9351-649698acf78d</errorID>
      <errorWord>{</errorWord>
      <group>L1_Format</group>
      <groupName>格式问题</groupName>
      <ability>L2_HalfPunc</ability>
      <abilityName>全半角检查</abilityName>
      <candidateList>
        <item>｛</item>
      </candidateList>
      <explain>文本全半角错误。</explain>
      <paraID> 2DDA676</paraID>
      <start>1</start>
      <end>2</end>
      <status>unmodified</status>
      <modifiedWord/>
      <trackRevisions>false</trackRevisions>
    </reviewItem>
    <reviewItem>
      <errorID>9fdec96e-a6b3-4ff8-a900-9877d72638c7</errorID>
      <errorWord>}</errorWord>
      <group>L1_Format</group>
      <groupName>格式问题</groupName>
      <ability>L2_HalfPunc</ability>
      <abilityName>全半角检查</abilityName>
      <candidateList>
        <item>｝</item>
      </candidateList>
      <explain>文本全半角错误。</explain>
      <paraID> 2DDA676</paraID>
      <start>7</start>
      <end>8</end>
      <status>unmodified</status>
      <modifiedWord/>
      <trackRevisions>false</trackRevisions>
    </reviewItem>
    <reviewItem>
      <errorID>fa519855-6e81-441c-9c2c-45d757d7cf94</errorID>
      <errorWord>{</errorWord>
      <group>L1_Format</group>
      <groupName>格式问题</groupName>
      <ability>L2_HalfPunc</ability>
      <abilityName>全半角检查</abilityName>
      <candidateList>
        <item>｛</item>
      </candidateList>
      <explain>文本全半角错误。</explain>
      <paraID> C47AC3A</paraID>
      <start>1</start>
      <end>2</end>
      <status>unmodified</status>
      <modifiedWord/>
      <trackRevisions>false</trackRevisions>
    </reviewItem>
    <reviewItem>
      <errorID>29db6c0b-c869-45a8-8d77-05e68d6f13ad</errorID>
      <errorWord>}</errorWord>
      <group>L1_Format</group>
      <groupName>格式问题</groupName>
      <ability>L2_HalfPunc</ability>
      <abilityName>全半角检查</abilityName>
      <candidateList>
        <item>｝</item>
      </candidateList>
      <explain>文本全半角错误。</explain>
      <paraID> C47AC3A</paraID>
      <start>7</start>
      <end>8</end>
      <status>unmodified</status>
      <modifiedWord/>
      <trackRevisions>false</trackRevisions>
    </reviewItem>
    <reviewItem>
      <errorID>5717b499-f41c-4b63-a9a3-18179ba81aa3</errorID>
      <errorWord>{</errorWord>
      <group>L1_Format</group>
      <groupName>格式问题</groupName>
      <ability>L2_HalfPunc</ability>
      <abilityName>全半角检查</abilityName>
      <candidateList>
        <item>｛</item>
      </candidateList>
      <explain>文本全半角错误。</explain>
      <paraID>34A6D8C2</paraID>
      <start>1</start>
      <end>2</end>
      <status>unmodified</status>
      <modifiedWord/>
      <trackRevisions>false</trackRevisions>
    </reviewItem>
    <reviewItem>
      <errorID>fcc01dc3-33d8-4df0-bc05-6335f3457d44</errorID>
      <errorWord>}</errorWord>
      <group>L1_Format</group>
      <groupName>格式问题</groupName>
      <ability>L2_HalfPunc</ability>
      <abilityName>全半角检查</abilityName>
      <candidateList>
        <item>｝</item>
      </candidateList>
      <explain>文本全半角错误。</explain>
      <paraID>34A6D8C2</paraID>
      <start>7</start>
      <end>8</end>
      <status>unmodified</status>
      <modifiedWord/>
      <trackRevisions>false</trackRevisions>
    </reviewItem>
    <reviewItem>
      <errorID>396939ed-61a0-44d7-912f-7e493026e6d9</errorID>
      <errorWord>{</errorWord>
      <group>L1_Format</group>
      <groupName>格式问题</groupName>
      <ability>L2_HalfPunc</ability>
      <abilityName>全半角检查</abilityName>
      <candidateList>
        <item>｛</item>
      </candidateList>
      <explain>文本全半角错误。</explain>
      <paraID>38FA37E3</paraID>
      <start>1</start>
      <end>2</end>
      <status>unmodified</status>
      <modifiedWord/>
      <trackRevisions>false</trackRevisions>
    </reviewItem>
    <reviewItem>
      <errorID>bf0767a4-6dca-484f-8e5b-2c43f59686b2</errorID>
      <errorWord>}</errorWord>
      <group>L1_Format</group>
      <groupName>格式问题</groupName>
      <ability>L2_HalfPunc</ability>
      <abilityName>全半角检查</abilityName>
      <candidateList>
        <item>｝</item>
      </candidateList>
      <explain>文本全半角错误。</explain>
      <paraID>38FA37E3</paraID>
      <start>7</start>
      <end>8</end>
      <status>unmodified</status>
      <modifiedWord/>
      <trackRevisions>false</trackRevisions>
    </reviewItem>
    <reviewItem>
      <errorID>ca34113e-0141-4a83-902c-ab19ad887340</errorID>
      <errorWord>{</errorWord>
      <group>L1_Format</group>
      <groupName>格式问题</groupName>
      <ability>L2_HalfPunc</ability>
      <abilityName>全半角检查</abilityName>
      <candidateList>
        <item>｛</item>
      </candidateList>
      <explain>文本全半角错误。</explain>
      <paraID>723ECC90</paraID>
      <start>1</start>
      <end>2</end>
      <status>unmodified</status>
      <modifiedWord/>
      <trackRevisions>false</trackRevisions>
    </reviewItem>
    <reviewItem>
      <errorID>40583266-bbd0-4400-9f79-793848b5a26b</errorID>
      <errorWord>}</errorWord>
      <group>L1_Format</group>
      <groupName>格式问题</groupName>
      <ability>L2_HalfPunc</ability>
      <abilityName>全半角检查</abilityName>
      <candidateList>
        <item>｝</item>
      </candidateList>
      <explain>文本全半角错误。</explain>
      <paraID>723ECC90</paraID>
      <start>7</start>
      <end>8</end>
      <status>unmodified</status>
      <modifiedWord/>
      <trackRevisions>false</trackRevisions>
    </reviewItem>
    <reviewItem>
      <errorID>47a1d65d-a0bc-434f-8458-9fadd80d3657</errorID>
      <errorWord>{</errorWord>
      <group>L1_Format</group>
      <groupName>格式问题</groupName>
      <ability>L2_HalfPunc</ability>
      <abilityName>全半角检查</abilityName>
      <candidateList>
        <item>｛</item>
      </candidateList>
      <explain>文本全半角错误。</explain>
      <paraID>6E3AACFE</paraID>
      <start>1</start>
      <end>2</end>
      <status>unmodified</status>
      <modifiedWord/>
      <trackRevisions>false</trackRevisions>
    </reviewItem>
    <reviewItem>
      <errorID>ac3821b3-44eb-459b-ae04-5701b50e4d6a</errorID>
      <errorWord>}</errorWord>
      <group>L1_Format</group>
      <groupName>格式问题</groupName>
      <ability>L2_HalfPunc</ability>
      <abilityName>全半角检查</abilityName>
      <candidateList>
        <item>｝</item>
      </candidateList>
      <explain>文本全半角错误。</explain>
      <paraID>6E3AACFE</paraID>
      <start>7</start>
      <end>8</end>
      <status>unmodified</status>
      <modifiedWord/>
      <trackRevisions>false</trackRevisions>
    </reviewItem>
    <reviewItem>
      <errorID>7ae26b0b-3bd5-412c-bc48-21e400725759</errorID>
      <errorWord>{</errorWord>
      <group>L1_Format</group>
      <groupName>格式问题</groupName>
      <ability>L2_HalfPunc</ability>
      <abilityName>全半角检查</abilityName>
      <candidateList>
        <item>｛</item>
      </candidateList>
      <explain>文本全半角错误。</explain>
      <paraID>5C0B6FB4</paraID>
      <start>1</start>
      <end>2</end>
      <status>unmodified</status>
      <modifiedWord/>
      <trackRevisions>false</trackRevisions>
    </reviewItem>
    <reviewItem>
      <errorID>42530297-eaa1-45ae-90cb-c6a6418acd90</errorID>
      <errorWord>}</errorWord>
      <group>L1_Format</group>
      <groupName>格式问题</groupName>
      <ability>L2_HalfPunc</ability>
      <abilityName>全半角检查</abilityName>
      <candidateList>
        <item>｝</item>
      </candidateList>
      <explain>文本全半角错误。</explain>
      <paraID>5C0B6FB4</paraID>
      <start>7</start>
      <end>8</end>
      <status>unmodified</status>
      <modifiedWord/>
      <trackRevisions>false</trackRevisions>
    </reviewItem>
    <reviewItem>
      <errorID>3dcf218a-d42e-49e9-ba91-9a404f9ed58c</errorID>
      <errorWord>{</errorWord>
      <group>L1_Format</group>
      <groupName>格式问题</groupName>
      <ability>L2_HalfPunc</ability>
      <abilityName>全半角检查</abilityName>
      <candidateList>
        <item>｛</item>
      </candidateList>
      <explain>文本全半角错误。</explain>
      <paraID>715F153E</paraID>
      <start>1</start>
      <end>2</end>
      <status>unmodified</status>
      <modifiedWord/>
      <trackRevisions>false</trackRevisions>
    </reviewItem>
    <reviewItem>
      <errorID>5877b379-95c8-4531-9e6e-c27a66bbf26e</errorID>
      <errorWord>}</errorWord>
      <group>L1_Format</group>
      <groupName>格式问题</groupName>
      <ability>L2_HalfPunc</ability>
      <abilityName>全半角检查</abilityName>
      <candidateList>
        <item>｝</item>
      </candidateList>
      <explain>文本全半角错误。</explain>
      <paraID>715F153E</paraID>
      <start>7</start>
      <end>8</end>
      <status>unmodified</status>
      <modifiedWord/>
      <trackRevisions>false</trackRevisions>
    </reviewItem>
    <reviewItem>
      <errorID>47085e66-4dba-49e7-8731-3342b6eb6e3d</errorID>
      <errorWord>{</errorWord>
      <group>L1_Format</group>
      <groupName>格式问题</groupName>
      <ability>L2_HalfPunc</ability>
      <abilityName>全半角检查</abilityName>
      <candidateList>
        <item>｛</item>
      </candidateList>
      <explain>文本全半角错误。</explain>
      <paraID>67BEE7C1</paraID>
      <start>1</start>
      <end>2</end>
      <status>unmodified</status>
      <modifiedWord/>
      <trackRevisions>false</trackRevisions>
    </reviewItem>
    <reviewItem>
      <errorID>4c8c4bd0-4382-4803-9a32-98e5220cf489</errorID>
      <errorWord>}</errorWord>
      <group>L1_Format</group>
      <groupName>格式问题</groupName>
      <ability>L2_HalfPunc</ability>
      <abilityName>全半角检查</abilityName>
      <candidateList>
        <item>｝</item>
      </candidateList>
      <explain>文本全半角错误。</explain>
      <paraID>67BEE7C1</paraID>
      <start>7</start>
      <end>8</end>
      <status>unmodified</status>
      <modifiedWord/>
      <trackRevisions>false</trackRevisions>
    </reviewItem>
    <reviewItem>
      <errorID>52045210-f595-4b74-ad64-884cb8379c57</errorID>
      <errorWord>{</errorWord>
      <group>L1_Format</group>
      <groupName>格式问题</groupName>
      <ability>L2_HalfPunc</ability>
      <abilityName>全半角检查</abilityName>
      <candidateList>
        <item>｛</item>
      </candidateList>
      <explain>文本全半角错误。</explain>
      <paraID>21CDB740</paraID>
      <start>1</start>
      <end>2</end>
      <status>unmodified</status>
      <modifiedWord/>
      <trackRevisions>false</trackRevisions>
    </reviewItem>
    <reviewItem>
      <errorID>21b69e8e-1131-4130-8595-839ca6fceea2</errorID>
      <errorWord>}</errorWord>
      <group>L1_Format</group>
      <groupName>格式问题</groupName>
      <ability>L2_HalfPunc</ability>
      <abilityName>全半角检查</abilityName>
      <candidateList>
        <item>｝</item>
      </candidateList>
      <explain>文本全半角错误。</explain>
      <paraID>21CDB740</paraID>
      <start>7</start>
      <end>8</end>
      <status>unmodified</status>
      <modifiedWord/>
      <trackRevisions>false</trackRevisions>
    </reviewItem>
    <reviewItem>
      <errorID>4c731823-a922-4abf-90d4-329afe72af22</errorID>
      <errorWord>{</errorWord>
      <group>L1_Format</group>
      <groupName>格式问题</groupName>
      <ability>L2_HalfPunc</ability>
      <abilityName>全半角检查</abilityName>
      <candidateList>
        <item>｛</item>
      </candidateList>
      <explain>文本全半角错误。</explain>
      <paraID>20BD7CC5</paraID>
      <start>1</start>
      <end>2</end>
      <status>unmodified</status>
      <modifiedWord/>
      <trackRevisions>false</trackRevisions>
    </reviewItem>
    <reviewItem>
      <errorID>456928f3-354f-4dda-854f-7f9131e03938</errorID>
      <errorWord>}</errorWord>
      <group>L1_Format</group>
      <groupName>格式问题</groupName>
      <ability>L2_HalfPunc</ability>
      <abilityName>全半角检查</abilityName>
      <candidateList>
        <item>｝</item>
      </candidateList>
      <explain>文本全半角错误。</explain>
      <paraID>20BD7CC5</paraID>
      <start>7</start>
      <end>8</end>
      <status>unmodified</status>
      <modifiedWord/>
      <trackRevisions>false</trackRevisions>
    </reviewItem>
    <reviewItem>
      <errorID>211afbe9-2126-424c-89e1-ec2395625432</errorID>
      <errorWord>{</errorWord>
      <group>L1_Format</group>
      <groupName>格式问题</groupName>
      <ability>L2_HalfPunc</ability>
      <abilityName>全半角检查</abilityName>
      <candidateList>
        <item>｛</item>
      </candidateList>
      <explain>文本全半角错误。</explain>
      <paraID>206854EE</paraID>
      <start>1</start>
      <end>2</end>
      <status>unmodified</status>
      <modifiedWord/>
      <trackRevisions>false</trackRevisions>
    </reviewItem>
    <reviewItem>
      <errorID>29f7ce34-3064-4639-9715-2c5149e6a380</errorID>
      <errorWord>}</errorWord>
      <group>L1_Format</group>
      <groupName>格式问题</groupName>
      <ability>L2_HalfPunc</ability>
      <abilityName>全半角检查</abilityName>
      <candidateList>
        <item>｝</item>
      </candidateList>
      <explain>文本全半角错误。</explain>
      <paraID>206854EE</paraID>
      <start>7</start>
      <end>8</end>
      <status>unmodified</status>
      <modifiedWord/>
      <trackRevisions>false</trackRevisions>
    </reviewItem>
    <reviewItem>
      <errorID>358e24e3-3857-46cd-90d5-e63bb65dd326</errorID>
      <errorWord>{</errorWord>
      <group>L1_Format</group>
      <groupName>格式问题</groupName>
      <ability>L2_HalfPunc</ability>
      <abilityName>全半角检查</abilityName>
      <candidateList>
        <item>｛</item>
      </candidateList>
      <explain>文本全半角错误。</explain>
      <paraID>5D8EED40</paraID>
      <start>1</start>
      <end>2</end>
      <status>unmodified</status>
      <modifiedWord/>
      <trackRevisions>false</trackRevisions>
    </reviewItem>
    <reviewItem>
      <errorID>78842f8b-f1c0-4cd5-adb3-fcef5db5a157</errorID>
      <errorWord>}</errorWord>
      <group>L1_Format</group>
      <groupName>格式问题</groupName>
      <ability>L2_HalfPunc</ability>
      <abilityName>全半角检查</abilityName>
      <candidateList>
        <item>｝</item>
      </candidateList>
      <explain>文本全半角错误。</explain>
      <paraID>5D8EED40</paraID>
      <start>7</start>
      <end>8</end>
      <status>unmodified</status>
      <modifiedWord/>
      <trackRevisions>false</trackRevisions>
    </reviewItem>
    <reviewItem>
      <errorID>330fdbae-e9bb-4783-9e1e-7d4777b669b0</errorID>
      <errorWord>{</errorWord>
      <group>L1_Format</group>
      <groupName>格式问题</groupName>
      <ability>L2_HalfPunc</ability>
      <abilityName>全半角检查</abilityName>
      <candidateList>
        <item>｛</item>
      </candidateList>
      <explain>文本全半角错误。</explain>
      <paraID>4F309255</paraID>
      <start>1</start>
      <end>2</end>
      <status>unmodified</status>
      <modifiedWord/>
      <trackRevisions>false</trackRevisions>
    </reviewItem>
    <reviewItem>
      <errorID>4987ea30-0a11-4fac-9d95-2f82a634a80c</errorID>
      <errorWord>}</errorWord>
      <group>L1_Format</group>
      <groupName>格式问题</groupName>
      <ability>L2_HalfPunc</ability>
      <abilityName>全半角检查</abilityName>
      <candidateList>
        <item>｝</item>
      </candidateList>
      <explain>文本全半角错误。</explain>
      <paraID>4F309255</paraID>
      <start>7</start>
      <end>8</end>
      <status>unmodified</status>
      <modifiedWord/>
      <trackRevisions>false</trackRevisions>
    </reviewItem>
    <reviewItem>
      <errorID>653c9df7-36e0-44dc-91f0-543ec2dfed23</errorID>
      <errorWord>{</errorWord>
      <group>L1_Format</group>
      <groupName>格式问题</groupName>
      <ability>L2_HalfPunc</ability>
      <abilityName>全半角检查</abilityName>
      <candidateList>
        <item>｛</item>
      </candidateList>
      <explain>文本全半角错误。</explain>
      <paraID>21477002</paraID>
      <start>1</start>
      <end>2</end>
      <status>unmodified</status>
      <modifiedWord/>
      <trackRevisions>false</trackRevisions>
    </reviewItem>
    <reviewItem>
      <errorID>374b6502-1f27-411d-bc05-e31e6e02ba87</errorID>
      <errorWord>}</errorWord>
      <group>L1_Format</group>
      <groupName>格式问题</groupName>
      <ability>L2_HalfPunc</ability>
      <abilityName>全半角检查</abilityName>
      <candidateList>
        <item>｝</item>
      </candidateList>
      <explain>文本全半角错误。</explain>
      <paraID>21477002</paraID>
      <start>7</start>
      <end>8</end>
      <status>unmodified</status>
      <modifiedWord/>
      <trackRevisions>false</trackRevisions>
    </reviewItem>
    <reviewItem>
      <errorID>c06e4e3b-ca9d-4eff-aeae-e8ac4586ba41</errorID>
      <errorWord>{</errorWord>
      <group>L1_Format</group>
      <groupName>格式问题</groupName>
      <ability>L2_HalfPunc</ability>
      <abilityName>全半角检查</abilityName>
      <candidateList>
        <item>｛</item>
      </candidateList>
      <explain>文本全半角错误。</explain>
      <paraID>4CA0C57B</paraID>
      <start>1</start>
      <end>2</end>
      <status>unmodified</status>
      <modifiedWord/>
      <trackRevisions>false</trackRevisions>
    </reviewItem>
    <reviewItem>
      <errorID>11001b41-974f-4881-be10-2edab6b6cfe8</errorID>
      <errorWord>}</errorWord>
      <group>L1_Format</group>
      <groupName>格式问题</groupName>
      <ability>L2_HalfPunc</ability>
      <abilityName>全半角检查</abilityName>
      <candidateList>
        <item>｝</item>
      </candidateList>
      <explain>文本全半角错误。</explain>
      <paraID>4CA0C57B</paraID>
      <start>7</start>
      <end>8</end>
      <status>unmodified</status>
      <modifiedWord/>
      <trackRevisions>false</trackRevisions>
    </reviewItem>
    <reviewItem>
      <errorID>a6bb1d42-edb6-4636-bf6a-609aa1d2a5e5</errorID>
      <errorWord>{</errorWord>
      <group>L1_Format</group>
      <groupName>格式问题</groupName>
      <ability>L2_HalfPunc</ability>
      <abilityName>全半角检查</abilityName>
      <candidateList>
        <item>｛</item>
      </candidateList>
      <explain>文本全半角错误。</explain>
      <paraID>4EC4E7D5</paraID>
      <start>1</start>
      <end>2</end>
      <status>unmodified</status>
      <modifiedWord/>
      <trackRevisions>false</trackRevisions>
    </reviewItem>
    <reviewItem>
      <errorID>775f5a4b-3161-46d5-927c-6a6cf5db517e</errorID>
      <errorWord>}</errorWord>
      <group>L1_Format</group>
      <groupName>格式问题</groupName>
      <ability>L2_HalfPunc</ability>
      <abilityName>全半角检查</abilityName>
      <candidateList>
        <item>｝</item>
      </candidateList>
      <explain>文本全半角错误。</explain>
      <paraID>4EC4E7D5</paraID>
      <start>7</start>
      <end>8</end>
      <status>unmodified</status>
      <modifiedWord/>
      <trackRevisions>false</trackRevisions>
    </reviewItem>
    <reviewItem>
      <errorID>a97cd8c4-3aae-4566-a07c-b4565ec38486</errorID>
      <errorWord>{</errorWord>
      <group>L1_Format</group>
      <groupName>格式问题</groupName>
      <ability>L2_HalfPunc</ability>
      <abilityName>全半角检查</abilityName>
      <candidateList>
        <item>｛</item>
      </candidateList>
      <explain>文本全半角错误。</explain>
      <paraID>184F7E94</paraID>
      <start>1</start>
      <end>2</end>
      <status>unmodified</status>
      <modifiedWord/>
      <trackRevisions>false</trackRevisions>
    </reviewItem>
    <reviewItem>
      <errorID>ed198338-7166-480d-8d39-b67491739e61</errorID>
      <errorWord>}</errorWord>
      <group>L1_Format</group>
      <groupName>格式问题</groupName>
      <ability>L2_HalfPunc</ability>
      <abilityName>全半角检查</abilityName>
      <candidateList>
        <item>｝</item>
      </candidateList>
      <explain>文本全半角错误。</explain>
      <paraID>184F7E94</paraID>
      <start>7</start>
      <end>8</end>
      <status>unmodified</status>
      <modifiedWord/>
      <trackRevisions>false</trackRevisions>
    </reviewItem>
    <reviewItem>
      <errorID>c800f122-ec36-48a4-a7e0-3cfd219ce3e7</errorID>
      <errorWord>{</errorWord>
      <group>L1_Format</group>
      <groupName>格式问题</groupName>
      <ability>L2_HalfPunc</ability>
      <abilityName>全半角检查</abilityName>
      <candidateList>
        <item>｛</item>
      </candidateList>
      <explain>文本全半角错误。</explain>
      <paraID>3CB7A931</paraID>
      <start>1</start>
      <end>2</end>
      <status>unmodified</status>
      <modifiedWord/>
      <trackRevisions>false</trackRevisions>
    </reviewItem>
    <reviewItem>
      <errorID>a945cb0a-245a-4da6-9002-fd4661002b69</errorID>
      <errorWord>}</errorWord>
      <group>L1_Format</group>
      <groupName>格式问题</groupName>
      <ability>L2_HalfPunc</ability>
      <abilityName>全半角检查</abilityName>
      <candidateList>
        <item>｝</item>
      </candidateList>
      <explain>文本全半角错误。</explain>
      <paraID>3CB7A931</paraID>
      <start>7</start>
      <end>8</end>
      <status>unmodified</status>
      <modifiedWord/>
      <trackRevisions>false</trackRevisions>
    </reviewItem>
    <reviewItem>
      <errorID>504714be-26e7-4ea6-8361-3fb7087ec6c1</errorID>
      <errorWord>{</errorWord>
      <group>L1_Format</group>
      <groupName>格式问题</groupName>
      <ability>L2_HalfPunc</ability>
      <abilityName>全半角检查</abilityName>
      <candidateList>
        <item>｛</item>
      </candidateList>
      <explain>文本全半角错误。</explain>
      <paraID>6CE283D5</paraID>
      <start>1</start>
      <end>2</end>
      <status>unmodified</status>
      <modifiedWord/>
      <trackRevisions>false</trackRevisions>
    </reviewItem>
    <reviewItem>
      <errorID>d53d35f7-ed2e-48f0-9fec-b5abef20fec1</errorID>
      <errorWord>}</errorWord>
      <group>L1_Format</group>
      <groupName>格式问题</groupName>
      <ability>L2_HalfPunc</ability>
      <abilityName>全半角检查</abilityName>
      <candidateList>
        <item>｝</item>
      </candidateList>
      <explain>文本全半角错误。</explain>
      <paraID>6CE283D5</paraID>
      <start>7</start>
      <end>8</end>
      <status>unmodified</status>
      <modifiedWord/>
      <trackRevisions>false</trackRevisions>
    </reviewItem>
    <reviewItem>
      <errorID>97601efb-aacf-45e8-99c3-1701c3ce4862</errorID>
      <errorWord>{</errorWord>
      <group>L1_Format</group>
      <groupName>格式问题</groupName>
      <ability>L2_HalfPunc</ability>
      <abilityName>全半角检查</abilityName>
      <candidateList>
        <item>｛</item>
      </candidateList>
      <explain>文本全半角错误。</explain>
      <paraID>48E863B6</paraID>
      <start>1</start>
      <end>2</end>
      <status>unmodified</status>
      <modifiedWord/>
      <trackRevisions>false</trackRevisions>
    </reviewItem>
    <reviewItem>
      <errorID>5101a665-5d32-41b2-8276-5703e2efea97</errorID>
      <errorWord>}</errorWord>
      <group>L1_Format</group>
      <groupName>格式问题</groupName>
      <ability>L2_HalfPunc</ability>
      <abilityName>全半角检查</abilityName>
      <candidateList>
        <item>｝</item>
      </candidateList>
      <explain>文本全半角错误。</explain>
      <paraID>48E863B6</paraID>
      <start>7</start>
      <end>8</end>
      <status>unmodified</status>
      <modifiedWord/>
      <trackRevisions>false</trackRevisions>
    </reviewItem>
    <reviewItem>
      <errorID>27e5d9ba-b41f-45d5-8e38-82cd2d89c9be</errorID>
      <errorWord>{</errorWord>
      <group>L1_Format</group>
      <groupName>格式问题</groupName>
      <ability>L2_HalfPunc</ability>
      <abilityName>全半角检查</abilityName>
      <candidateList>
        <item>｛</item>
      </candidateList>
      <explain>文本全半角错误。</explain>
      <paraID>34D56EDD</paraID>
      <start>1</start>
      <end>2</end>
      <status>unmodified</status>
      <modifiedWord/>
      <trackRevisions>false</trackRevisions>
    </reviewItem>
    <reviewItem>
      <errorID>5717f2c2-e5a7-4652-bac9-077abb1e3a32</errorID>
      <errorWord>}</errorWord>
      <group>L1_Format</group>
      <groupName>格式问题</groupName>
      <ability>L2_HalfPunc</ability>
      <abilityName>全半角检查</abilityName>
      <candidateList>
        <item>｝</item>
      </candidateList>
      <explain>文本全半角错误。</explain>
      <paraID>34D56EDD</paraID>
      <start>7</start>
      <end>8</end>
      <status>unmodified</status>
      <modifiedWord/>
      <trackRevisions>false</trackRevisions>
    </reviewItem>
    <reviewItem>
      <errorID>176c0932-7a5c-4588-bc81-6d9453a492bd</errorID>
      <errorWord>{</errorWord>
      <group>L1_Format</group>
      <groupName>格式问题</groupName>
      <ability>L2_HalfPunc</ability>
      <abilityName>全半角检查</abilityName>
      <candidateList>
        <item>｛</item>
      </candidateList>
      <explain>文本全半角错误。</explain>
      <paraID>7B0ADC10</paraID>
      <start>1</start>
      <end>2</end>
      <status>unmodified</status>
      <modifiedWord/>
      <trackRevisions>false</trackRevisions>
    </reviewItem>
    <reviewItem>
      <errorID>1fa3fd79-09b3-4d9c-b02b-c1f3bca3e891</errorID>
      <errorWord>}</errorWord>
      <group>L1_Format</group>
      <groupName>格式问题</groupName>
      <ability>L2_HalfPunc</ability>
      <abilityName>全半角检查</abilityName>
      <candidateList>
        <item>｝</item>
      </candidateList>
      <explain>文本全半角错误。</explain>
      <paraID>7B0ADC10</paraID>
      <start>7</start>
      <end>8</end>
      <status>unmodified</status>
      <modifiedWord/>
      <trackRevisions>false</trackRevisions>
    </reviewItem>
    <reviewItem>
      <errorID>25d17eaa-15d8-48e7-9d8a-9f80f680d9df</errorID>
      <errorWord>{</errorWord>
      <group>L1_Format</group>
      <groupName>格式问题</groupName>
      <ability>L2_HalfPunc</ability>
      <abilityName>全半角检查</abilityName>
      <candidateList>
        <item>｛</item>
      </candidateList>
      <explain>文本全半角错误。</explain>
      <paraID>6AA95276</paraID>
      <start>1</start>
      <end>2</end>
      <status>unmodified</status>
      <modifiedWord/>
      <trackRevisions>false</trackRevisions>
    </reviewItem>
    <reviewItem>
      <errorID>e1089544-5c8a-40fa-a4f9-0b3059337d36</errorID>
      <errorWord>}</errorWord>
      <group>L1_Format</group>
      <groupName>格式问题</groupName>
      <ability>L2_HalfPunc</ability>
      <abilityName>全半角检查</abilityName>
      <candidateList>
        <item>｝</item>
      </candidateList>
      <explain>文本全半角错误。</explain>
      <paraID>6AA95276</paraID>
      <start>7</start>
      <end>8</end>
      <status>unmodified</status>
      <modifiedWord/>
      <trackRevisions>false</trackRevisions>
    </reviewItem>
    <reviewItem>
      <errorID>f04a151d-a2d3-4e4b-a6c0-1c8f823a98bc</errorID>
      <errorWord>{</errorWord>
      <group>L1_Format</group>
      <groupName>格式问题</groupName>
      <ability>L2_HalfPunc</ability>
      <abilityName>全半角检查</abilityName>
      <candidateList>
        <item>｛</item>
      </candidateList>
      <explain>文本全半角错误。</explain>
      <paraID>22213C75</paraID>
      <start>1</start>
      <end>2</end>
      <status>unmodified</status>
      <modifiedWord/>
      <trackRevisions>false</trackRevisions>
    </reviewItem>
    <reviewItem>
      <errorID>91b3998c-bf92-4f83-9301-a4cb4f5472a0</errorID>
      <errorWord>}</errorWord>
      <group>L1_Format</group>
      <groupName>格式问题</groupName>
      <ability>L2_HalfPunc</ability>
      <abilityName>全半角检查</abilityName>
      <candidateList>
        <item>｝</item>
      </candidateList>
      <explain>文本全半角错误。</explain>
      <paraID>22213C75</paraID>
      <start>7</start>
      <end>8</end>
      <status>unmodified</status>
      <modifiedWord/>
      <trackRevisions>false</trackRevisions>
    </reviewItem>
    <reviewItem>
      <errorID>fae1b09c-387c-4182-bdac-85df3c2da647</errorID>
      <errorWord>{</errorWord>
      <group>L1_Format</group>
      <groupName>格式问题</groupName>
      <ability>L2_HalfPunc</ability>
      <abilityName>全半角检查</abilityName>
      <candidateList>
        <item>｛</item>
      </candidateList>
      <explain>文本全半角错误。</explain>
      <paraID>70191B75</paraID>
      <start>1</start>
      <end>2</end>
      <status>unmodified</status>
      <modifiedWord/>
      <trackRevisions>false</trackRevisions>
    </reviewItem>
    <reviewItem>
      <errorID>a407aef4-02c6-49bf-aa98-79c836561d31</errorID>
      <errorWord>}</errorWord>
      <group>L1_Format</group>
      <groupName>格式问题</groupName>
      <ability>L2_HalfPunc</ability>
      <abilityName>全半角检查</abilityName>
      <candidateList>
        <item>｝</item>
      </candidateList>
      <explain>文本全半角错误。</explain>
      <paraID>70191B75</paraID>
      <start>7</start>
      <end>8</end>
      <status>unmodified</status>
      <modifiedWord/>
      <trackRevisions>false</trackRevisions>
    </reviewItem>
    <reviewItem>
      <errorID>9e8731b8-a19e-4369-83f8-c21da3f1d676</errorID>
      <errorWord>{</errorWord>
      <group>L1_Format</group>
      <groupName>格式问题</groupName>
      <ability>L2_HalfPunc</ability>
      <abilityName>全半角检查</abilityName>
      <candidateList>
        <item>｛</item>
      </candidateList>
      <explain>文本全半角错误。</explain>
      <paraID> E3F583C</paraID>
      <start>1</start>
      <end>2</end>
      <status>unmodified</status>
      <modifiedWord/>
      <trackRevisions>false</trackRevisions>
    </reviewItem>
    <reviewItem>
      <errorID>d0025382-7c8d-453e-a946-ba6cf1ffa131</errorID>
      <errorWord>}</errorWord>
      <group>L1_Format</group>
      <groupName>格式问题</groupName>
      <ability>L2_HalfPunc</ability>
      <abilityName>全半角检查</abilityName>
      <candidateList>
        <item>｝</item>
      </candidateList>
      <explain>文本全半角错误。</explain>
      <paraID> E3F583C</paraID>
      <start>7</start>
      <end>8</end>
      <status>unmodified</status>
      <modifiedWord/>
      <trackRevisions>false</trackRevisions>
    </reviewItem>
    <reviewItem>
      <errorID>399d611c-8a44-49f2-9a7c-cf610b79d85a</errorID>
      <errorWord>{</errorWord>
      <group>L1_Format</group>
      <groupName>格式问题</groupName>
      <ability>L2_HalfPunc</ability>
      <abilityName>全半角检查</abilityName>
      <candidateList>
        <item>｛</item>
      </candidateList>
      <explain>文本全半角错误。</explain>
      <paraID>2F28ABAC</paraID>
      <start>1</start>
      <end>2</end>
      <status>unmodified</status>
      <modifiedWord/>
      <trackRevisions>false</trackRevisions>
    </reviewItem>
    <reviewItem>
      <errorID>d40316de-9134-4ad8-a96c-3835b8d7ccaa</errorID>
      <errorWord>}</errorWord>
      <group>L1_Format</group>
      <groupName>格式问题</groupName>
      <ability>L2_HalfPunc</ability>
      <abilityName>全半角检查</abilityName>
      <candidateList>
        <item>｝</item>
      </candidateList>
      <explain>文本全半角错误。</explain>
      <paraID>2F28ABAC</paraID>
      <start>7</start>
      <end>8</end>
      <status>unmodified</status>
      <modifiedWord/>
      <trackRevisions>false</trackRevisions>
    </reviewItem>
    <reviewItem>
      <errorID>09fa5f7f-c334-4803-b85a-7972b9917f33</errorID>
      <errorWord>{</errorWord>
      <group>L1_Format</group>
      <groupName>格式问题</groupName>
      <ability>L2_HalfPunc</ability>
      <abilityName>全半角检查</abilityName>
      <candidateList>
        <item>｛</item>
      </candidateList>
      <explain>文本全半角错误。</explain>
      <paraID>42AC6FD1</paraID>
      <start>1</start>
      <end>2</end>
      <status>unmodified</status>
      <modifiedWord/>
      <trackRevisions>false</trackRevisions>
    </reviewItem>
    <reviewItem>
      <errorID>8e831788-352a-4b62-9b71-6a5d35d4cd15</errorID>
      <errorWord>}</errorWord>
      <group>L1_Format</group>
      <groupName>格式问题</groupName>
      <ability>L2_HalfPunc</ability>
      <abilityName>全半角检查</abilityName>
      <candidateList>
        <item>｝</item>
      </candidateList>
      <explain>文本全半角错误。</explain>
      <paraID>42AC6FD1</paraID>
      <start>7</start>
      <end>8</end>
      <status>unmodified</status>
      <modifiedWord/>
      <trackRevisions>false</trackRevisions>
    </reviewItem>
    <reviewItem>
      <errorID>e74d78f2-1f97-42b7-b824-d32af94d46c5</errorID>
      <errorWord>{</errorWord>
      <group>L1_Format</group>
      <groupName>格式问题</groupName>
      <ability>L2_HalfPunc</ability>
      <abilityName>全半角检查</abilityName>
      <candidateList>
        <item>｛</item>
      </candidateList>
      <explain>文本全半角错误。</explain>
      <paraID>6C4A7506</paraID>
      <start>1</start>
      <end>2</end>
      <status>unmodified</status>
      <modifiedWord/>
      <trackRevisions>false</trackRevisions>
    </reviewItem>
    <reviewItem>
      <errorID>3619fe24-98ec-410b-b46a-613336ec3532</errorID>
      <errorWord>}</errorWord>
      <group>L1_Format</group>
      <groupName>格式问题</groupName>
      <ability>L2_HalfPunc</ability>
      <abilityName>全半角检查</abilityName>
      <candidateList>
        <item>｝</item>
      </candidateList>
      <explain>文本全半角错误。</explain>
      <paraID>6C4A7506</paraID>
      <start>7</start>
      <end>8</end>
      <status>unmodified</status>
      <modifiedWord/>
      <trackRevisions>false</trackRevisions>
    </reviewItem>
    <reviewItem>
      <errorID>5a97657d-cc4a-4d1a-b2df-bcc515377354</errorID>
      <errorWord>{</errorWord>
      <group>L1_Format</group>
      <groupName>格式问题</groupName>
      <ability>L2_HalfPunc</ability>
      <abilityName>全半角检查</abilityName>
      <candidateList>
        <item>｛</item>
      </candidateList>
      <explain>文本全半角错误。</explain>
      <paraID>7F7847AF</paraID>
      <start>1</start>
      <end>2</end>
      <status>unmodified</status>
      <modifiedWord/>
      <trackRevisions>false</trackRevisions>
    </reviewItem>
    <reviewItem>
      <errorID>b6991616-742d-4398-94f6-5060ae05964c</errorID>
      <errorWord>}</errorWord>
      <group>L1_Format</group>
      <groupName>格式问题</groupName>
      <ability>L2_HalfPunc</ability>
      <abilityName>全半角检查</abilityName>
      <candidateList>
        <item>｝</item>
      </candidateList>
      <explain>文本全半角错误。</explain>
      <paraID>7F7847AF</paraID>
      <start>7</start>
      <end>8</end>
      <status>unmodified</status>
      <modifiedWord/>
      <trackRevisions>false</trackRevisions>
    </reviewItem>
    <reviewItem>
      <errorID>2103c628-922a-43c1-ad5f-8c8198e8b28f</errorID>
      <errorWord>{</errorWord>
      <group>L1_Format</group>
      <groupName>格式问题</groupName>
      <ability>L2_HalfPunc</ability>
      <abilityName>全半角检查</abilityName>
      <candidateList>
        <item>｛</item>
      </candidateList>
      <explain>文本全半角错误。</explain>
      <paraID>6AFBB082</paraID>
      <start>1</start>
      <end>2</end>
      <status>unmodified</status>
      <modifiedWord/>
      <trackRevisions>false</trackRevisions>
    </reviewItem>
    <reviewItem>
      <errorID>72fcdb33-a025-4723-8af9-77284b64df95</errorID>
      <errorWord>}</errorWord>
      <group>L1_Format</group>
      <groupName>格式问题</groupName>
      <ability>L2_HalfPunc</ability>
      <abilityName>全半角检查</abilityName>
      <candidateList>
        <item>｝</item>
      </candidateList>
      <explain>文本全半角错误。</explain>
      <paraID>6AFBB082</paraID>
      <start>7</start>
      <end>8</end>
      <status>unmodified</status>
      <modifiedWord/>
      <trackRevisions>false</trackRevisions>
    </reviewItem>
    <reviewItem>
      <errorID>0a47f29f-90dd-4a68-a0cc-8e913d6a7d95</errorID>
      <errorWord>{</errorWord>
      <group>L1_Format</group>
      <groupName>格式问题</groupName>
      <ability>L2_HalfPunc</ability>
      <abilityName>全半角检查</abilityName>
      <candidateList>
        <item>｛</item>
      </candidateList>
      <explain>文本全半角错误。</explain>
      <paraID>54AF6582</paraID>
      <start>1</start>
      <end>2</end>
      <status>unmodified</status>
      <modifiedWord/>
      <trackRevisions>false</trackRevisions>
    </reviewItem>
    <reviewItem>
      <errorID>ad4ee491-3e12-452d-839b-116a3fcedff6</errorID>
      <errorWord>}</errorWord>
      <group>L1_Format</group>
      <groupName>格式问题</groupName>
      <ability>L2_HalfPunc</ability>
      <abilityName>全半角检查</abilityName>
      <candidateList>
        <item>｝</item>
      </candidateList>
      <explain>文本全半角错误。</explain>
      <paraID>54AF6582</paraID>
      <start>7</start>
      <end>8</end>
      <status>unmodified</status>
      <modifiedWord/>
      <trackRevisions>false</trackRevisions>
    </reviewItem>
    <reviewItem>
      <errorID>9e52570e-82fe-46ed-ab69-19732e70c572</errorID>
      <errorWord>{</errorWord>
      <group>L1_Format</group>
      <groupName>格式问题</groupName>
      <ability>L2_HalfPunc</ability>
      <abilityName>全半角检查</abilityName>
      <candidateList>
        <item>｛</item>
      </candidateList>
      <explain>文本全半角错误。</explain>
      <paraID>67D616D9</paraID>
      <start>1</start>
      <end>2</end>
      <status>unmodified</status>
      <modifiedWord/>
      <trackRevisions>false</trackRevisions>
    </reviewItem>
    <reviewItem>
      <errorID>d758eded-d2b9-44ad-b32d-673ee26e8e76</errorID>
      <errorWord>}</errorWord>
      <group>L1_Format</group>
      <groupName>格式问题</groupName>
      <ability>L2_HalfPunc</ability>
      <abilityName>全半角检查</abilityName>
      <candidateList>
        <item>｝</item>
      </candidateList>
      <explain>文本全半角错误。</explain>
      <paraID>67D616D9</paraID>
      <start>7</start>
      <end>8</end>
      <status>unmodified</status>
      <modifiedWord/>
      <trackRevisions>false</trackRevisions>
    </reviewItem>
    <reviewItem>
      <errorID>eb969766-ab65-4ef0-b0cf-5bd52f2fb8cc</errorID>
      <errorWord>{</errorWord>
      <group>L1_Format</group>
      <groupName>格式问题</groupName>
      <ability>L2_HalfPunc</ability>
      <abilityName>全半角检查</abilityName>
      <candidateList>
        <item>｛</item>
      </candidateList>
      <explain>文本全半角错误。</explain>
      <paraID>1B376EE2</paraID>
      <start>1</start>
      <end>2</end>
      <status>unmodified</status>
      <modifiedWord/>
      <trackRevisions>false</trackRevisions>
    </reviewItem>
    <reviewItem>
      <errorID>5cdcd0d5-51fc-4d77-98a3-d878f3670afc</errorID>
      <errorWord>}</errorWord>
      <group>L1_Format</group>
      <groupName>格式问题</groupName>
      <ability>L2_HalfPunc</ability>
      <abilityName>全半角检查</abilityName>
      <candidateList>
        <item>｝</item>
      </candidateList>
      <explain>文本全半角错误。</explain>
      <paraID>1B376EE2</paraID>
      <start>7</start>
      <end>8</end>
      <status>unmodified</status>
      <modifiedWord/>
      <trackRevisions>false</trackRevisions>
    </reviewItem>
    <reviewItem>
      <errorID>ffe3510e-b1c8-43eb-8250-8c0d90d68f02</errorID>
      <errorWord>{</errorWord>
      <group>L1_Format</group>
      <groupName>格式问题</groupName>
      <ability>L2_HalfPunc</ability>
      <abilityName>全半角检查</abilityName>
      <candidateList>
        <item>｛</item>
      </candidateList>
      <explain>文本全半角错误。</explain>
      <paraID>19A49282</paraID>
      <start>1</start>
      <end>2</end>
      <status>unmodified</status>
      <modifiedWord/>
      <trackRevisions>false</trackRevisions>
    </reviewItem>
    <reviewItem>
      <errorID>00dc86a2-dede-4202-90d5-1dc479dede89</errorID>
      <errorWord>}</errorWord>
      <group>L1_Format</group>
      <groupName>格式问题</groupName>
      <ability>L2_HalfPunc</ability>
      <abilityName>全半角检查</abilityName>
      <candidateList>
        <item>｝</item>
      </candidateList>
      <explain>文本全半角错误。</explain>
      <paraID>19A49282</paraID>
      <start>7</start>
      <end>8</end>
      <status>unmodified</status>
      <modifiedWord/>
      <trackRevisions>false</trackRevisions>
    </reviewItem>
    <reviewItem>
      <errorID>8362cb0e-5735-46b2-864d-3145b5202ff8</errorID>
      <errorWord>{</errorWord>
      <group>L1_Format</group>
      <groupName>格式问题</groupName>
      <ability>L2_HalfPunc</ability>
      <abilityName>全半角检查</abilityName>
      <candidateList>
        <item>｛</item>
      </candidateList>
      <explain>文本全半角错误。</explain>
      <paraID>59953AA6</paraID>
      <start>1</start>
      <end>2</end>
      <status>unmodified</status>
      <modifiedWord/>
      <trackRevisions>false</trackRevisions>
    </reviewItem>
    <reviewItem>
      <errorID>9304b55a-71a3-47c4-87c3-9d7da66157f2</errorID>
      <errorWord>}</errorWord>
      <group>L1_Format</group>
      <groupName>格式问题</groupName>
      <ability>L2_HalfPunc</ability>
      <abilityName>全半角检查</abilityName>
      <candidateList>
        <item>｝</item>
      </candidateList>
      <explain>文本全半角错误。</explain>
      <paraID>59953AA6</paraID>
      <start>7</start>
      <end>8</end>
      <status>unmodified</status>
      <modifiedWord/>
      <trackRevisions>false</trackRevisions>
    </reviewItem>
    <reviewItem>
      <errorID>bc67072d-f01d-4771-8b34-0a36e9da83d1</errorID>
      <errorWord>{</errorWord>
      <group>L1_Format</group>
      <groupName>格式问题</groupName>
      <ability>L2_HalfPunc</ability>
      <abilityName>全半角检查</abilityName>
      <candidateList>
        <item>｛</item>
      </candidateList>
      <explain>文本全半角错误。</explain>
      <paraID>4CF7DFB3</paraID>
      <start>1</start>
      <end>2</end>
      <status>unmodified</status>
      <modifiedWord/>
      <trackRevisions>false</trackRevisions>
    </reviewItem>
    <reviewItem>
      <errorID>b3c4ff7a-dff7-496b-be26-0ef687e96a72</errorID>
      <errorWord>}</errorWord>
      <group>L1_Format</group>
      <groupName>格式问题</groupName>
      <ability>L2_HalfPunc</ability>
      <abilityName>全半角检查</abilityName>
      <candidateList>
        <item>｝</item>
      </candidateList>
      <explain>文本全半角错误。</explain>
      <paraID>4CF7DFB3</paraID>
      <start>7</start>
      <end>8</end>
      <status>unmodified</status>
      <modifiedWord/>
      <trackRevisions>false</trackRevisions>
    </reviewItem>
    <reviewItem>
      <errorID>d51d818b-dd06-431a-8577-bcebd8329818</errorID>
      <errorWord>{</errorWord>
      <group>L1_Format</group>
      <groupName>格式问题</groupName>
      <ability>L2_HalfPunc</ability>
      <abilityName>全半角检查</abilityName>
      <candidateList>
        <item>｛</item>
      </candidateList>
      <explain>文本全半角错误。</explain>
      <paraID>7AE06F36</paraID>
      <start>1</start>
      <end>2</end>
      <status>unmodified</status>
      <modifiedWord/>
      <trackRevisions>false</trackRevisions>
    </reviewItem>
    <reviewItem>
      <errorID>02c4b30e-6447-49c0-9b54-121c3a66e35c</errorID>
      <errorWord>}</errorWord>
      <group>L1_Format</group>
      <groupName>格式问题</groupName>
      <ability>L2_HalfPunc</ability>
      <abilityName>全半角检查</abilityName>
      <candidateList>
        <item>｝</item>
      </candidateList>
      <explain>文本全半角错误。</explain>
      <paraID>7AE06F36</paraID>
      <start>7</start>
      <end>8</end>
      <status>unmodified</status>
      <modifiedWord/>
      <trackRevisions>false</trackRevisions>
    </reviewItem>
    <reviewItem>
      <errorID>bc67aac3-9fa4-4a8d-8d0f-3c631837e40b</errorID>
      <errorWord>{</errorWord>
      <group>L1_Format</group>
      <groupName>格式问题</groupName>
      <ability>L2_HalfPunc</ability>
      <abilityName>全半角检查</abilityName>
      <candidateList>
        <item>｛</item>
      </candidateList>
      <explain>文本全半角错误。</explain>
      <paraID> F1755D8</paraID>
      <start>1</start>
      <end>2</end>
      <status>unmodified</status>
      <modifiedWord/>
      <trackRevisions>false</trackRevisions>
    </reviewItem>
    <reviewItem>
      <errorID>21c769c0-53e7-4fde-959f-4c1961ba1e73</errorID>
      <errorWord>}</errorWord>
      <group>L1_Format</group>
      <groupName>格式问题</groupName>
      <ability>L2_HalfPunc</ability>
      <abilityName>全半角检查</abilityName>
      <candidateList>
        <item>｝</item>
      </candidateList>
      <explain>文本全半角错误。</explain>
      <paraID> F1755D8</paraID>
      <start>7</start>
      <end>8</end>
      <status>unmodified</status>
      <modifiedWord/>
      <trackRevisions>false</trackRevisions>
    </reviewItem>
    <reviewItem>
      <errorID>bb1ce2a7-6e07-47e5-bf97-0f087506841e</errorID>
      <errorWord>{</errorWord>
      <group>L1_Format</group>
      <groupName>格式问题</groupName>
      <ability>L2_HalfPunc</ability>
      <abilityName>全半角检查</abilityName>
      <candidateList>
        <item>｛</item>
      </candidateList>
      <explain>文本全半角错误。</explain>
      <paraID> D44F040</paraID>
      <start>1</start>
      <end>2</end>
      <status>unmodified</status>
      <modifiedWord/>
      <trackRevisions>false</trackRevisions>
    </reviewItem>
    <reviewItem>
      <errorID>5acac338-8ea5-4786-89eb-b531cef53fe7</errorID>
      <errorWord>}</errorWord>
      <group>L1_Format</group>
      <groupName>格式问题</groupName>
      <ability>L2_HalfPunc</ability>
      <abilityName>全半角检查</abilityName>
      <candidateList>
        <item>｝</item>
      </candidateList>
      <explain>文本全半角错误。</explain>
      <paraID> D44F040</paraID>
      <start>7</start>
      <end>8</end>
      <status>unmodified</status>
      <modifiedWord/>
      <trackRevisions>false</trackRevisions>
    </reviewItem>
    <reviewItem>
      <errorID>8b6d5714-60aa-41c5-8174-19204f50ac35</errorID>
      <errorWord>{</errorWord>
      <group>L1_Format</group>
      <groupName>格式问题</groupName>
      <ability>L2_HalfPunc</ability>
      <abilityName>全半角检查</abilityName>
      <candidateList>
        <item>｛</item>
      </candidateList>
      <explain>文本全半角错误。</explain>
      <paraID>28C1843E</paraID>
      <start>1</start>
      <end>2</end>
      <status>unmodified</status>
      <modifiedWord/>
      <trackRevisions>false</trackRevisions>
    </reviewItem>
    <reviewItem>
      <errorID>e9a9456b-ccee-4ac1-8d85-95374ef24919</errorID>
      <errorWord>}</errorWord>
      <group>L1_Format</group>
      <groupName>格式问题</groupName>
      <ability>L2_HalfPunc</ability>
      <abilityName>全半角检查</abilityName>
      <candidateList>
        <item>｝</item>
      </candidateList>
      <explain>文本全半角错误。</explain>
      <paraID>28C1843E</paraID>
      <start>7</start>
      <end>8</end>
      <status>unmodified</status>
      <modifiedWord/>
      <trackRevisions>false</trackRevisions>
    </reviewItem>
    <reviewItem>
      <errorID>6030d38a-3004-44c8-8eca-c6efd0e25437</errorID>
      <errorWord>{</errorWord>
      <group>L1_Format</group>
      <groupName>格式问题</groupName>
      <ability>L2_HalfPunc</ability>
      <abilityName>全半角检查</abilityName>
      <candidateList>
        <item>｛</item>
      </candidateList>
      <explain>文本全半角错误。</explain>
      <paraID>3DC25C52</paraID>
      <start>1</start>
      <end>2</end>
      <status>unmodified</status>
      <modifiedWord/>
      <trackRevisions>false</trackRevisions>
    </reviewItem>
    <reviewItem>
      <errorID>4b4c594a-dccb-43aa-821e-39e15885a56d</errorID>
      <errorWord>}</errorWord>
      <group>L1_Format</group>
      <groupName>格式问题</groupName>
      <ability>L2_HalfPunc</ability>
      <abilityName>全半角检查</abilityName>
      <candidateList>
        <item>｝</item>
      </candidateList>
      <explain>文本全半角错误。</explain>
      <paraID>3DC25C52</paraID>
      <start>7</start>
      <end>8</end>
      <status>unmodified</status>
      <modifiedWord/>
      <trackRevisions>false</trackRevisions>
    </reviewItem>
    <reviewItem>
      <errorID>d8c549e0-fc9f-41fa-965d-cc3b6d5b97d8</errorID>
      <errorWord>{</errorWord>
      <group>L1_Format</group>
      <groupName>格式问题</groupName>
      <ability>L2_HalfPunc</ability>
      <abilityName>全半角检查</abilityName>
      <candidateList>
        <item>｛</item>
      </candidateList>
      <explain>文本全半角错误。</explain>
      <paraID>645C7806</paraID>
      <start>1</start>
      <end>2</end>
      <status>unmodified</status>
      <modifiedWord/>
      <trackRevisions>false</trackRevisions>
    </reviewItem>
    <reviewItem>
      <errorID>5f592e77-f835-4e4c-a1ad-b49c148050d8</errorID>
      <errorWord>}</errorWord>
      <group>L1_Format</group>
      <groupName>格式问题</groupName>
      <ability>L2_HalfPunc</ability>
      <abilityName>全半角检查</abilityName>
      <candidateList>
        <item>｝</item>
      </candidateList>
      <explain>文本全半角错误。</explain>
      <paraID>645C7806</paraID>
      <start>7</start>
      <end>8</end>
      <status>unmodified</status>
      <modifiedWord/>
      <trackRevisions>false</trackRevisions>
    </reviewItem>
    <reviewItem>
      <errorID>19237da6-39fa-4295-99b0-8d430d7f3793</errorID>
      <errorWord>{</errorWord>
      <group>L1_Format</group>
      <groupName>格式问题</groupName>
      <ability>L2_HalfPunc</ability>
      <abilityName>全半角检查</abilityName>
      <candidateList>
        <item>｛</item>
      </candidateList>
      <explain>文本全半角错误。</explain>
      <paraID>4A756DE6</paraID>
      <start>1</start>
      <end>2</end>
      <status>unmodified</status>
      <modifiedWord/>
      <trackRevisions>false</trackRevisions>
    </reviewItem>
    <reviewItem>
      <errorID>8ee1db2b-7e45-4fe3-9640-ad7fd094c8ff</errorID>
      <errorWord>}</errorWord>
      <group>L1_Format</group>
      <groupName>格式问题</groupName>
      <ability>L2_HalfPunc</ability>
      <abilityName>全半角检查</abilityName>
      <candidateList>
        <item>｝</item>
      </candidateList>
      <explain>文本全半角错误。</explain>
      <paraID>4A756DE6</paraID>
      <start>7</start>
      <end>8</end>
      <status>unmodified</status>
      <modifiedWord/>
      <trackRevisions>false</trackRevisions>
    </reviewItem>
    <reviewItem>
      <errorID>963bb5b5-dfb9-4927-b81c-651c15ba5369</errorID>
      <errorWord>{</errorWord>
      <group>L1_Format</group>
      <groupName>格式问题</groupName>
      <ability>L2_HalfPunc</ability>
      <abilityName>全半角检查</abilityName>
      <candidateList>
        <item>｛</item>
      </candidateList>
      <explain>文本全半角错误。</explain>
      <paraID>2B20D587</paraID>
      <start>1</start>
      <end>2</end>
      <status>unmodified</status>
      <modifiedWord/>
      <trackRevisions>false</trackRevisions>
    </reviewItem>
    <reviewItem>
      <errorID>ef13bd2a-c2fc-472a-8398-246dd1b43a3b</errorID>
      <errorWord>}</errorWord>
      <group>L1_Format</group>
      <groupName>格式问题</groupName>
      <ability>L2_HalfPunc</ability>
      <abilityName>全半角检查</abilityName>
      <candidateList>
        <item>｝</item>
      </candidateList>
      <explain>文本全半角错误。</explain>
      <paraID>2B20D587</paraID>
      <start>7</start>
      <end>8</end>
      <status>unmodified</status>
      <modifiedWord/>
      <trackRevisions>false</trackRevisions>
    </reviewItem>
    <reviewItem>
      <errorID>38d82c6f-234e-425a-a642-1b928e3d5dd7</errorID>
      <errorWord>{</errorWord>
      <group>L1_Format</group>
      <groupName>格式问题</groupName>
      <ability>L2_HalfPunc</ability>
      <abilityName>全半角检查</abilityName>
      <candidateList>
        <item>｛</item>
      </candidateList>
      <explain>文本全半角错误。</explain>
      <paraID>25AC6E52</paraID>
      <start>1</start>
      <end>2</end>
      <status>unmodified</status>
      <modifiedWord/>
      <trackRevisions>false</trackRevisions>
    </reviewItem>
    <reviewItem>
      <errorID>8ebf8ffb-43c7-497b-a1d5-bdec742bfbc2</errorID>
      <errorWord>}</errorWord>
      <group>L1_Format</group>
      <groupName>格式问题</groupName>
      <ability>L2_HalfPunc</ability>
      <abilityName>全半角检查</abilityName>
      <candidateList>
        <item>｝</item>
      </candidateList>
      <explain>文本全半角错误。</explain>
      <paraID>25AC6E52</paraID>
      <start>7</start>
      <end>8</end>
      <status>unmodified</status>
      <modifiedWord/>
      <trackRevisions>false</trackRevisions>
    </reviewItem>
    <reviewItem>
      <errorID>fbc09900-5f47-46dc-9cab-8d16f9104b10</errorID>
      <errorWord>{</errorWord>
      <group>L1_Format</group>
      <groupName>格式问题</groupName>
      <ability>L2_HalfPunc</ability>
      <abilityName>全半角检查</abilityName>
      <candidateList>
        <item>｛</item>
      </candidateList>
      <explain>文本全半角错误。</explain>
      <paraID>6310F4D6</paraID>
      <start>1</start>
      <end>2</end>
      <status>unmodified</status>
      <modifiedWord/>
      <trackRevisions>false</trackRevisions>
    </reviewItem>
    <reviewItem>
      <errorID>ddd03fba-385d-4ec3-9187-a476c081f483</errorID>
      <errorWord>}</errorWord>
      <group>L1_Format</group>
      <groupName>格式问题</groupName>
      <ability>L2_HalfPunc</ability>
      <abilityName>全半角检查</abilityName>
      <candidateList>
        <item>｝</item>
      </candidateList>
      <explain>文本全半角错误。</explain>
      <paraID>6310F4D6</paraID>
      <start>7</start>
      <end>8</end>
      <status>unmodified</status>
      <modifiedWord/>
      <trackRevisions>false</trackRevisions>
    </reviewItem>
    <reviewItem>
      <errorID>aae52e34-238d-486b-b45b-09e3a190e8b1</errorID>
      <errorWord>{</errorWord>
      <group>L1_Format</group>
      <groupName>格式问题</groupName>
      <ability>L2_HalfPunc</ability>
      <abilityName>全半角检查</abilityName>
      <candidateList>
        <item>｛</item>
      </candidateList>
      <explain>文本全半角错误。</explain>
      <paraID>1C8DA6A9</paraID>
      <start>1</start>
      <end>2</end>
      <status>unmodified</status>
      <modifiedWord/>
      <trackRevisions>false</trackRevisions>
    </reviewItem>
    <reviewItem>
      <errorID>3a4643c4-0621-4fd9-83d7-4b3d35e30912</errorID>
      <errorWord>}</errorWord>
      <group>L1_Format</group>
      <groupName>格式问题</groupName>
      <ability>L2_HalfPunc</ability>
      <abilityName>全半角检查</abilityName>
      <candidateList>
        <item>｝</item>
      </candidateList>
      <explain>文本全半角错误。</explain>
      <paraID>1C8DA6A9</paraID>
      <start>7</start>
      <end>8</end>
      <status>unmodified</status>
      <modifiedWord/>
      <trackRevisions>false</trackRevisions>
    </reviewItem>
    <reviewItem>
      <errorID>5eb94872-6abc-463f-940e-efb7223d8c46</errorID>
      <errorWord>{</errorWord>
      <group>L1_Format</group>
      <groupName>格式问题</groupName>
      <ability>L2_HalfPunc</ability>
      <abilityName>全半角检查</abilityName>
      <candidateList>
        <item>｛</item>
      </candidateList>
      <explain>文本全半角错误。</explain>
      <paraID>4AE47937</paraID>
      <start>1</start>
      <end>2</end>
      <status>unmodified</status>
      <modifiedWord/>
      <trackRevisions>false</trackRevisions>
    </reviewItem>
    <reviewItem>
      <errorID>f74512e8-489d-4a13-8bbb-46da923f2af6</errorID>
      <errorWord>}</errorWord>
      <group>L1_Format</group>
      <groupName>格式问题</groupName>
      <ability>L2_HalfPunc</ability>
      <abilityName>全半角检查</abilityName>
      <candidateList>
        <item>｝</item>
      </candidateList>
      <explain>文本全半角错误。</explain>
      <paraID>4AE47937</paraID>
      <start>7</start>
      <end>8</end>
      <status>unmodified</status>
      <modifiedWord/>
      <trackRevisions>false</trackRevisions>
    </reviewItem>
    <reviewItem>
      <errorID>c2b436a6-a4a2-40d0-bb70-8fa54c3e55bd</errorID>
      <errorWord>{</errorWord>
      <group>L1_Format</group>
      <groupName>格式问题</groupName>
      <ability>L2_HalfPunc</ability>
      <abilityName>全半角检查</abilityName>
      <candidateList>
        <item>｛</item>
      </candidateList>
      <explain>文本全半角错误。</explain>
      <paraID>3A0B0088</paraID>
      <start>1</start>
      <end>2</end>
      <status>unmodified</status>
      <modifiedWord/>
      <trackRevisions>false</trackRevisions>
    </reviewItem>
    <reviewItem>
      <errorID>a7f7cb3f-b88a-4643-84f1-a1f6b4d0b894</errorID>
      <errorWord>}</errorWord>
      <group>L1_Format</group>
      <groupName>格式问题</groupName>
      <ability>L2_HalfPunc</ability>
      <abilityName>全半角检查</abilityName>
      <candidateList>
        <item>｝</item>
      </candidateList>
      <explain>文本全半角错误。</explain>
      <paraID>3A0B0088</paraID>
      <start>7</start>
      <end>8</end>
      <status>unmodified</status>
      <modifiedWord/>
      <trackRevisions>false</trackRevisions>
    </reviewItem>
    <reviewItem>
      <errorID>3956bb16-e2f4-4a8b-a21e-e265b93a8635</errorID>
      <errorWord>{</errorWord>
      <group>L1_Format</group>
      <groupName>格式问题</groupName>
      <ability>L2_HalfPunc</ability>
      <abilityName>全半角检查</abilityName>
      <candidateList>
        <item>｛</item>
      </candidateList>
      <explain>文本全半角错误。</explain>
      <paraID>53203B2B</paraID>
      <start>1</start>
      <end>2</end>
      <status>unmodified</status>
      <modifiedWord/>
      <trackRevisions>false</trackRevisions>
    </reviewItem>
    <reviewItem>
      <errorID>1472f443-9b58-42e5-8a1b-bc042a7f06af</errorID>
      <errorWord>}</errorWord>
      <group>L1_Format</group>
      <groupName>格式问题</groupName>
      <ability>L2_HalfPunc</ability>
      <abilityName>全半角检查</abilityName>
      <candidateList>
        <item>｝</item>
      </candidateList>
      <explain>文本全半角错误。</explain>
      <paraID>53203B2B</paraID>
      <start>7</start>
      <end>8</end>
      <status>unmodified</status>
      <modifiedWord/>
      <trackRevisions>false</trackRevisions>
    </reviewItem>
    <reviewItem>
      <errorID>52d5c64b-443a-4fbb-b4e8-c1da5ec220c3</errorID>
      <errorWord>{</errorWord>
      <group>L1_Format</group>
      <groupName>格式问题</groupName>
      <ability>L2_HalfPunc</ability>
      <abilityName>全半角检查</abilityName>
      <candidateList>
        <item>｛</item>
      </candidateList>
      <explain>文本全半角错误。</explain>
      <paraID>5E3A2EC3</paraID>
      <start>1</start>
      <end>2</end>
      <status>unmodified</status>
      <modifiedWord/>
      <trackRevisions>false</trackRevisions>
    </reviewItem>
    <reviewItem>
      <errorID>5a12e6e9-8509-4a20-b0ec-150500602738</errorID>
      <errorWord>}</errorWord>
      <group>L1_Format</group>
      <groupName>格式问题</groupName>
      <ability>L2_HalfPunc</ability>
      <abilityName>全半角检查</abilityName>
      <candidateList>
        <item>｝</item>
      </candidateList>
      <explain>文本全半角错误。</explain>
      <paraID>5E3A2EC3</paraID>
      <start>7</start>
      <end>8</end>
      <status>unmodified</status>
      <modifiedWord/>
      <trackRevisions>false</trackRevisions>
    </reviewItem>
    <reviewItem>
      <errorID>6b9b78d0-0ed0-4106-8c28-ba8f627d90a3</errorID>
      <errorWord>{</errorWord>
      <group>L1_Format</group>
      <groupName>格式问题</groupName>
      <ability>L2_HalfPunc</ability>
      <abilityName>全半角检查</abilityName>
      <candidateList>
        <item>｛</item>
      </candidateList>
      <explain>文本全半角错误。</explain>
      <paraID>7920CF6B</paraID>
      <start>1</start>
      <end>2</end>
      <status>unmodified</status>
      <modifiedWord/>
      <trackRevisions>false</trackRevisions>
    </reviewItem>
    <reviewItem>
      <errorID>c5a5c3db-ccbc-464a-9b12-0323ae13616f</errorID>
      <errorWord>}</errorWord>
      <group>L1_Format</group>
      <groupName>格式问题</groupName>
      <ability>L2_HalfPunc</ability>
      <abilityName>全半角检查</abilityName>
      <candidateList>
        <item>｝</item>
      </candidateList>
      <explain>文本全半角错误。</explain>
      <paraID>7920CF6B</paraID>
      <start>7</start>
      <end>8</end>
      <status>unmodified</status>
      <modifiedWord/>
      <trackRevisions>false</trackRevisions>
    </reviewItem>
    <reviewItem>
      <errorID>d7ba6c4d-fb19-48c9-85cc-a20bbcbae25c</errorID>
      <errorWord>{</errorWord>
      <group>L1_Format</group>
      <groupName>格式问题</groupName>
      <ability>L2_HalfPunc</ability>
      <abilityName>全半角检查</abilityName>
      <candidateList>
        <item>｛</item>
      </candidateList>
      <explain>文本全半角错误。</explain>
      <paraID>7AC2413D</paraID>
      <start>1</start>
      <end>2</end>
      <status>unmodified</status>
      <modifiedWord/>
      <trackRevisions>false</trackRevisions>
    </reviewItem>
    <reviewItem>
      <errorID>e1d62135-d21e-40f6-9ffc-f4d5dd2b265d</errorID>
      <errorWord>}</errorWord>
      <group>L1_Format</group>
      <groupName>格式问题</groupName>
      <ability>L2_HalfPunc</ability>
      <abilityName>全半角检查</abilityName>
      <candidateList>
        <item>｝</item>
      </candidateList>
      <explain>文本全半角错误。</explain>
      <paraID>7AC2413D</paraID>
      <start>7</start>
      <end>8</end>
      <status>unmodified</status>
      <modifiedWord/>
      <trackRevisions>false</trackRevisions>
    </reviewItem>
    <reviewItem>
      <errorID>6946309c-3837-4452-8a17-3634228fc543</errorID>
      <errorWord>{</errorWord>
      <group>L1_Format</group>
      <groupName>格式问题</groupName>
      <ability>L2_HalfPunc</ability>
      <abilityName>全半角检查</abilityName>
      <candidateList>
        <item>｛</item>
      </candidateList>
      <explain>文本全半角错误。</explain>
      <paraID> 94DCDA8</paraID>
      <start>1</start>
      <end>2</end>
      <status>unmodified</status>
      <modifiedWord/>
      <trackRevisions>false</trackRevisions>
    </reviewItem>
    <reviewItem>
      <errorID>a2d65945-c71c-4604-acce-52872929dc81</errorID>
      <errorWord>}</errorWord>
      <group>L1_Format</group>
      <groupName>格式问题</groupName>
      <ability>L2_HalfPunc</ability>
      <abilityName>全半角检查</abilityName>
      <candidateList>
        <item>｝</item>
      </candidateList>
      <explain>文本全半角错误。</explain>
      <paraID> 94DCDA8</paraID>
      <start>7</start>
      <end>8</end>
      <status>unmodified</status>
      <modifiedWord/>
      <trackRevisions>false</trackRevisions>
    </reviewItem>
    <reviewItem>
      <errorID>29016c54-db1a-475c-ad2d-4e406e271775</errorID>
      <errorWord>{</errorWord>
      <group>L1_Format</group>
      <groupName>格式问题</groupName>
      <ability>L2_HalfPunc</ability>
      <abilityName>全半角检查</abilityName>
      <candidateList>
        <item>｛</item>
      </candidateList>
      <explain>文本全半角错误。</explain>
      <paraID> 6B1F822</paraID>
      <start>1</start>
      <end>2</end>
      <status>unmodified</status>
      <modifiedWord/>
      <trackRevisions>false</trackRevisions>
    </reviewItem>
    <reviewItem>
      <errorID>e70952e8-b0e7-4b60-8aea-e75299aea928</errorID>
      <errorWord>}</errorWord>
      <group>L1_Format</group>
      <groupName>格式问题</groupName>
      <ability>L2_HalfPunc</ability>
      <abilityName>全半角检查</abilityName>
      <candidateList>
        <item>｝</item>
      </candidateList>
      <explain>文本全半角错误。</explain>
      <paraID> 6B1F822</paraID>
      <start>7</start>
      <end>8</end>
      <status>unmodified</status>
      <modifiedWord/>
      <trackRevisions>false</trackRevisions>
    </reviewItem>
    <reviewItem>
      <errorID>6e1f2afa-c0b5-48a5-9b49-725c9e2b7354</errorID>
      <errorWord>{</errorWord>
      <group>L1_Format</group>
      <groupName>格式问题</groupName>
      <ability>L2_HalfPunc</ability>
      <abilityName>全半角检查</abilityName>
      <candidateList>
        <item>｛</item>
      </candidateList>
      <explain>文本全半角错误。</explain>
      <paraID>7488D690</paraID>
      <start>1</start>
      <end>2</end>
      <status>unmodified</status>
      <modifiedWord/>
      <trackRevisions>false</trackRevisions>
    </reviewItem>
    <reviewItem>
      <errorID>f0785af7-ee1b-4b64-8ad9-09302f4a0325</errorID>
      <errorWord>}</errorWord>
      <group>L1_Format</group>
      <groupName>格式问题</groupName>
      <ability>L2_HalfPunc</ability>
      <abilityName>全半角检查</abilityName>
      <candidateList>
        <item>｝</item>
      </candidateList>
      <explain>文本全半角错误。</explain>
      <paraID>7488D690</paraID>
      <start>7</start>
      <end>8</end>
      <status>unmodified</status>
      <modifiedWord/>
      <trackRevisions>false</trackRevisions>
    </reviewItem>
    <reviewItem>
      <errorID>e906ec2b-e1f5-475e-8d17-c042eeaba5e7</errorID>
      <errorWord>{</errorWord>
      <group>L1_Format</group>
      <groupName>格式问题</groupName>
      <ability>L2_HalfPunc</ability>
      <abilityName>全半角检查</abilityName>
      <candidateList>
        <item>｛</item>
      </candidateList>
      <explain>文本全半角错误。</explain>
      <paraID>409C4494</paraID>
      <start>1</start>
      <end>2</end>
      <status>unmodified</status>
      <modifiedWord/>
      <trackRevisions>false</trackRevisions>
    </reviewItem>
    <reviewItem>
      <errorID>21d098bf-72a1-4ff8-8841-ecd2ca6cda69</errorID>
      <errorWord>}</errorWord>
      <group>L1_Format</group>
      <groupName>格式问题</groupName>
      <ability>L2_HalfPunc</ability>
      <abilityName>全半角检查</abilityName>
      <candidateList>
        <item>｝</item>
      </candidateList>
      <explain>文本全半角错误。</explain>
      <paraID>409C4494</paraID>
      <start>7</start>
      <end>8</end>
      <status>unmodified</status>
      <modifiedWord/>
      <trackRevisions>false</trackRevisions>
    </reviewItem>
    <reviewItem>
      <errorID>9c0beb49-c715-44e1-9ff6-de31acd12b73</errorID>
      <errorWord>{</errorWord>
      <group>L1_Format</group>
      <groupName>格式问题</groupName>
      <ability>L2_HalfPunc</ability>
      <abilityName>全半角检查</abilityName>
      <candidateList>
        <item>｛</item>
      </candidateList>
      <explain>文本全半角错误。</explain>
      <paraID>6A169E1B</paraID>
      <start>1</start>
      <end>2</end>
      <status>unmodified</status>
      <modifiedWord/>
      <trackRevisions>false</trackRevisions>
    </reviewItem>
    <reviewItem>
      <errorID>244af32a-c782-42c7-bea3-bde43263cce0</errorID>
      <errorWord>}</errorWord>
      <group>L1_Format</group>
      <groupName>格式问题</groupName>
      <ability>L2_HalfPunc</ability>
      <abilityName>全半角检查</abilityName>
      <candidateList>
        <item>｝</item>
      </candidateList>
      <explain>文本全半角错误。</explain>
      <paraID>6A169E1B</paraID>
      <start>7</start>
      <end>8</end>
      <status>unmodified</status>
      <modifiedWord/>
      <trackRevisions>false</trackRevisions>
    </reviewItem>
    <reviewItem>
      <errorID>b05e2e39-04a7-4b81-bb3d-075819cb7d79</errorID>
      <errorWord>{</errorWord>
      <group>L1_Format</group>
      <groupName>格式问题</groupName>
      <ability>L2_HalfPunc</ability>
      <abilityName>全半角检查</abilityName>
      <candidateList>
        <item>｛</item>
      </candidateList>
      <explain>文本全半角错误。</explain>
      <paraID>  BC63EE</paraID>
      <start>1</start>
      <end>2</end>
      <status>unmodified</status>
      <modifiedWord/>
      <trackRevisions>false</trackRevisions>
    </reviewItem>
    <reviewItem>
      <errorID>dc96d5c4-a8b2-419f-a63d-c72264bd3e9e</errorID>
      <errorWord>}</errorWord>
      <group>L1_Format</group>
      <groupName>格式问题</groupName>
      <ability>L2_HalfPunc</ability>
      <abilityName>全半角检查</abilityName>
      <candidateList>
        <item>｝</item>
      </candidateList>
      <explain>文本全半角错误。</explain>
      <paraID>  BC63EE</paraID>
      <start>7</start>
      <end>8</end>
      <status>unmodified</status>
      <modifiedWord/>
      <trackRevisions>false</trackRevisions>
    </reviewItem>
    <reviewItem>
      <errorID>60b62f29-2152-4235-8a90-1360a316c2f4</errorID>
      <errorWord>{</errorWord>
      <group>L1_Format</group>
      <groupName>格式问题</groupName>
      <ability>L2_HalfPunc</ability>
      <abilityName>全半角检查</abilityName>
      <candidateList>
        <item>｛</item>
      </candidateList>
      <explain>文本全半角错误。</explain>
      <paraID>56524713</paraID>
      <start>1</start>
      <end>2</end>
      <status>unmodified</status>
      <modifiedWord/>
      <trackRevisions>false</trackRevisions>
    </reviewItem>
    <reviewItem>
      <errorID>a254874e-7f18-48c9-9af0-6cd3bcf63c2a</errorID>
      <errorWord>}</errorWord>
      <group>L1_Format</group>
      <groupName>格式问题</groupName>
      <ability>L2_HalfPunc</ability>
      <abilityName>全半角检查</abilityName>
      <candidateList>
        <item>｝</item>
      </candidateList>
      <explain>文本全半角错误。</explain>
      <paraID>56524713</paraID>
      <start>7</start>
      <end>8</end>
      <status>unmodified</status>
      <modifiedWord/>
      <trackRevisions>false</trackRevisions>
    </reviewItem>
    <reviewItem>
      <errorID>ebe5f088-6ec7-4ce8-a014-de5489f0a465</errorID>
      <errorWord>{</errorWord>
      <group>L1_Format</group>
      <groupName>格式问题</groupName>
      <ability>L2_HalfPunc</ability>
      <abilityName>全半角检查</abilityName>
      <candidateList>
        <item>｛</item>
      </candidateList>
      <explain>文本全半角错误。</explain>
      <paraID>2D7D84CA</paraID>
      <start>1</start>
      <end>2</end>
      <status>unmodified</status>
      <modifiedWord/>
      <trackRevisions>false</trackRevisions>
    </reviewItem>
    <reviewItem>
      <errorID>0eb39c2b-11aa-4058-a809-01d1f23ccaff</errorID>
      <errorWord>}</errorWord>
      <group>L1_Format</group>
      <groupName>格式问题</groupName>
      <ability>L2_HalfPunc</ability>
      <abilityName>全半角检查</abilityName>
      <candidateList>
        <item>｝</item>
      </candidateList>
      <explain>文本全半角错误。</explain>
      <paraID>2D7D84CA</paraID>
      <start>7</start>
      <end>8</end>
      <status>unmodified</status>
      <modifiedWord/>
      <trackRevisions>false</trackRevisions>
    </reviewItem>
    <reviewItem>
      <errorID>33d94e7d-56ca-4a3a-8b53-ca48643d2dda</errorID>
      <errorWord>{</errorWord>
      <group>L1_Format</group>
      <groupName>格式问题</groupName>
      <ability>L2_HalfPunc</ability>
      <abilityName>全半角检查</abilityName>
      <candidateList>
        <item>｛</item>
      </candidateList>
      <explain>文本全半角错误。</explain>
      <paraID>63B22EB6</paraID>
      <start>1</start>
      <end>2</end>
      <status>unmodified</status>
      <modifiedWord/>
      <trackRevisions>false</trackRevisions>
    </reviewItem>
    <reviewItem>
      <errorID>5f3dacf3-3fad-4b55-9346-308f49e708d8</errorID>
      <errorWord>}</errorWord>
      <group>L1_Format</group>
      <groupName>格式问题</groupName>
      <ability>L2_HalfPunc</ability>
      <abilityName>全半角检查</abilityName>
      <candidateList>
        <item>｝</item>
      </candidateList>
      <explain>文本全半角错误。</explain>
      <paraID>63B22EB6</paraID>
      <start>7</start>
      <end>8</end>
      <status>unmodified</status>
      <modifiedWord/>
      <trackRevisions>false</trackRevisions>
    </reviewItem>
    <reviewItem>
      <errorID>b8193402-5396-4c3f-9c4d-7ee922204cd6</errorID>
      <errorWord>{</errorWord>
      <group>L1_Format</group>
      <groupName>格式问题</groupName>
      <ability>L2_HalfPunc</ability>
      <abilityName>全半角检查</abilityName>
      <candidateList>
        <item>｛</item>
      </candidateList>
      <explain>文本全半角错误。</explain>
      <paraID>45B6FABF</paraID>
      <start>1</start>
      <end>2</end>
      <status>unmodified</status>
      <modifiedWord/>
      <trackRevisions>false</trackRevisions>
    </reviewItem>
    <reviewItem>
      <errorID>5b86f9a3-8b58-4b44-bf6f-a24f5ed85d99</errorID>
      <errorWord>}</errorWord>
      <group>L1_Format</group>
      <groupName>格式问题</groupName>
      <ability>L2_HalfPunc</ability>
      <abilityName>全半角检查</abilityName>
      <candidateList>
        <item>｝</item>
      </candidateList>
      <explain>文本全半角错误。</explain>
      <paraID>45B6FABF</paraID>
      <start>7</start>
      <end>8</end>
      <status>unmodified</status>
      <modifiedWord/>
      <trackRevisions>false</trackRevisions>
    </reviewItem>
    <reviewItem>
      <errorID>ae4458c4-4e23-44b8-8848-a295673a96ce</errorID>
      <errorWord>{</errorWord>
      <group>L1_Format</group>
      <groupName>格式问题</groupName>
      <ability>L2_HalfPunc</ability>
      <abilityName>全半角检查</abilityName>
      <candidateList>
        <item>｛</item>
      </candidateList>
      <explain>文本全半角错误。</explain>
      <paraID>17BE4A2E</paraID>
      <start>1</start>
      <end>2</end>
      <status>unmodified</status>
      <modifiedWord/>
      <trackRevisions>false</trackRevisions>
    </reviewItem>
    <reviewItem>
      <errorID>ddb00c00-21da-405b-9cef-0a3b7b38e13b</errorID>
      <errorWord>}</errorWord>
      <group>L1_Format</group>
      <groupName>格式问题</groupName>
      <ability>L2_HalfPunc</ability>
      <abilityName>全半角检查</abilityName>
      <candidateList>
        <item>｝</item>
      </candidateList>
      <explain>文本全半角错误。</explain>
      <paraID>17BE4A2E</paraID>
      <start>7</start>
      <end>8</end>
      <status>unmodified</status>
      <modifiedWord/>
      <trackRevisions>false</trackRevisions>
    </reviewItem>
    <reviewItem>
      <errorID>0b80d2ee-5e5f-4faa-bd46-9c59f93c313d</errorID>
      <errorWord>{</errorWord>
      <group>L1_Format</group>
      <groupName>格式问题</groupName>
      <ability>L2_HalfPunc</ability>
      <abilityName>全半角检查</abilityName>
      <candidateList>
        <item>｛</item>
      </candidateList>
      <explain>文本全半角错误。</explain>
      <paraID>2A6B27C1</paraID>
      <start>1</start>
      <end>2</end>
      <status>unmodified</status>
      <modifiedWord/>
      <trackRevisions>false</trackRevisions>
    </reviewItem>
    <reviewItem>
      <errorID>61268439-5a4b-4fee-bd3e-026267e580f1</errorID>
      <errorWord>}</errorWord>
      <group>L1_Format</group>
      <groupName>格式问题</groupName>
      <ability>L2_HalfPunc</ability>
      <abilityName>全半角检查</abilityName>
      <candidateList>
        <item>｝</item>
      </candidateList>
      <explain>文本全半角错误。</explain>
      <paraID>2A6B27C1</paraID>
      <start>7</start>
      <end>8</end>
      <status>unmodified</status>
      <modifiedWord/>
      <trackRevisions>false</trackRevisions>
    </reviewItem>
    <reviewItem>
      <errorID>a1116445-bbc3-4739-b5c0-4bc85696a87a</errorID>
      <errorWord>{</errorWord>
      <group>L1_Format</group>
      <groupName>格式问题</groupName>
      <ability>L2_HalfPunc</ability>
      <abilityName>全半角检查</abilityName>
      <candidateList>
        <item>｛</item>
      </candidateList>
      <explain>文本全半角错误。</explain>
      <paraID>6BE0F2E7</paraID>
      <start>1</start>
      <end>2</end>
      <status>unmodified</status>
      <modifiedWord/>
      <trackRevisions>false</trackRevisions>
    </reviewItem>
    <reviewItem>
      <errorID>55908ccf-6b1a-437a-8930-95ad78b36645</errorID>
      <errorWord>}</errorWord>
      <group>L1_Format</group>
      <groupName>格式问题</groupName>
      <ability>L2_HalfPunc</ability>
      <abilityName>全半角检查</abilityName>
      <candidateList>
        <item>｝</item>
      </candidateList>
      <explain>文本全半角错误。</explain>
      <paraID>6BE0F2E7</paraID>
      <start>7</start>
      <end>8</end>
      <status>unmodified</status>
      <modifiedWord/>
      <trackRevisions>false</trackRevisions>
    </reviewItem>
    <reviewItem>
      <errorID>4b9b519d-4885-490c-b38d-d01cf369f3e3</errorID>
      <errorWord>{</errorWord>
      <group>L1_Format</group>
      <groupName>格式问题</groupName>
      <ability>L2_HalfPunc</ability>
      <abilityName>全半角检查</abilityName>
      <candidateList>
        <item>｛</item>
      </candidateList>
      <explain>文本全半角错误。</explain>
      <paraID>2FD365F4</paraID>
      <start>1</start>
      <end>2</end>
      <status>unmodified</status>
      <modifiedWord/>
      <trackRevisions>false</trackRevisions>
    </reviewItem>
    <reviewItem>
      <errorID>75d98d62-a073-416a-8e80-57746bc8f0f3</errorID>
      <errorWord>}</errorWord>
      <group>L1_Format</group>
      <groupName>格式问题</groupName>
      <ability>L2_HalfPunc</ability>
      <abilityName>全半角检查</abilityName>
      <candidateList>
        <item>｝</item>
      </candidateList>
      <explain>文本全半角错误。</explain>
      <paraID>2FD365F4</paraID>
      <start>7</start>
      <end>8</end>
      <status>unmodified</status>
      <modifiedWord/>
      <trackRevisions>false</trackRevisions>
    </reviewItem>
    <reviewItem>
      <errorID>6e22fa64-f4e6-445e-8ffc-345867ae80f0</errorID>
      <errorWord>{</errorWord>
      <group>L1_Format</group>
      <groupName>格式问题</groupName>
      <ability>L2_HalfPunc</ability>
      <abilityName>全半角检查</abilityName>
      <candidateList>
        <item>｛</item>
      </candidateList>
      <explain>文本全半角错误。</explain>
      <paraID>5BFB19FB</paraID>
      <start>1</start>
      <end>2</end>
      <status>unmodified</status>
      <modifiedWord/>
      <trackRevisions>false</trackRevisions>
    </reviewItem>
    <reviewItem>
      <errorID>ae0626ac-4157-4704-82cd-f255bc1b64e4</errorID>
      <errorWord>}</errorWord>
      <group>L1_Format</group>
      <groupName>格式问题</groupName>
      <ability>L2_HalfPunc</ability>
      <abilityName>全半角检查</abilityName>
      <candidateList>
        <item>｝</item>
      </candidateList>
      <explain>文本全半角错误。</explain>
      <paraID>5BFB19FB</paraID>
      <start>7</start>
      <end>8</end>
      <status>unmodified</status>
      <modifiedWord/>
      <trackRevisions>false</trackRevisions>
    </reviewItem>
    <reviewItem>
      <errorID>ade3f7d9-d9ce-4fc1-b38a-b71315179d64</errorID>
      <errorWord>{</errorWord>
      <group>L1_Format</group>
      <groupName>格式问题</groupName>
      <ability>L2_HalfPunc</ability>
      <abilityName>全半角检查</abilityName>
      <candidateList>
        <item>｛</item>
      </candidateList>
      <explain>文本全半角错误。</explain>
      <paraID>2D9F7FD3</paraID>
      <start>1</start>
      <end>2</end>
      <status>unmodified</status>
      <modifiedWord/>
      <trackRevisions>false</trackRevisions>
    </reviewItem>
    <reviewItem>
      <errorID>0558cd0d-a5a0-4442-b016-17d46e69e6a8</errorID>
      <errorWord>}</errorWord>
      <group>L1_Format</group>
      <groupName>格式问题</groupName>
      <ability>L2_HalfPunc</ability>
      <abilityName>全半角检查</abilityName>
      <candidateList>
        <item>｝</item>
      </candidateList>
      <explain>文本全半角错误。</explain>
      <paraID>2D9F7FD3</paraID>
      <start>7</start>
      <end>8</end>
      <status>unmodified</status>
      <modifiedWord/>
      <trackRevisions>false</trackRevisions>
    </reviewItem>
    <reviewItem>
      <errorID>3041a936-33ae-4a34-abac-068686421cba</errorID>
      <errorWord>{</errorWord>
      <group>L1_Format</group>
      <groupName>格式问题</groupName>
      <ability>L2_HalfPunc</ability>
      <abilityName>全半角检查</abilityName>
      <candidateList>
        <item>｛</item>
      </candidateList>
      <explain>文本全半角错误。</explain>
      <paraID>5AF7841D</paraID>
      <start>1</start>
      <end>2</end>
      <status>unmodified</status>
      <modifiedWord/>
      <trackRevisions>false</trackRevisions>
    </reviewItem>
    <reviewItem>
      <errorID>d9241d14-4543-4f2b-a22d-c1f489fdf2af</errorID>
      <errorWord>}</errorWord>
      <group>L1_Format</group>
      <groupName>格式问题</groupName>
      <ability>L2_HalfPunc</ability>
      <abilityName>全半角检查</abilityName>
      <candidateList>
        <item>｝</item>
      </candidateList>
      <explain>文本全半角错误。</explain>
      <paraID>5AF7841D</paraID>
      <start>7</start>
      <end>8</end>
      <status>unmodified</status>
      <modifiedWord/>
      <trackRevisions>false</trackRevisions>
    </reviewItem>
    <reviewItem>
      <errorID>b36dd7c5-2a9d-4764-b585-08e4254d3205</errorID>
      <errorWord>{</errorWord>
      <group>L1_Format</group>
      <groupName>格式问题</groupName>
      <ability>L2_HalfPunc</ability>
      <abilityName>全半角检查</abilityName>
      <candidateList>
        <item>｛</item>
      </candidateList>
      <explain>文本全半角错误。</explain>
      <paraID>64942ACB</paraID>
      <start>1</start>
      <end>2</end>
      <status>unmodified</status>
      <modifiedWord/>
      <trackRevisions>false</trackRevisions>
    </reviewItem>
    <reviewItem>
      <errorID>79b4a779-3358-484b-b197-fb795d127b9f</errorID>
      <errorWord>}</errorWord>
      <group>L1_Format</group>
      <groupName>格式问题</groupName>
      <ability>L2_HalfPunc</ability>
      <abilityName>全半角检查</abilityName>
      <candidateList>
        <item>｝</item>
      </candidateList>
      <explain>文本全半角错误。</explain>
      <paraID>64942ACB</paraID>
      <start>7</start>
      <end>8</end>
      <status>unmodified</status>
      <modifiedWord/>
      <trackRevisions>false</trackRevisions>
    </reviewItem>
    <reviewItem>
      <errorID>f40f0ddd-db99-4b30-8146-66294ada992b</errorID>
      <errorWord>{</errorWord>
      <group>L1_Format</group>
      <groupName>格式问题</groupName>
      <ability>L2_HalfPunc</ability>
      <abilityName>全半角检查</abilityName>
      <candidateList>
        <item>｛</item>
      </candidateList>
      <explain>文本全半角错误。</explain>
      <paraID>5BC9E5D8</paraID>
      <start>1</start>
      <end>2</end>
      <status>unmodified</status>
      <modifiedWord/>
      <trackRevisions>false</trackRevisions>
    </reviewItem>
    <reviewItem>
      <errorID>8426b1ac-9fd4-4255-8bb8-067764cf3a5a</errorID>
      <errorWord>}</errorWord>
      <group>L1_Format</group>
      <groupName>格式问题</groupName>
      <ability>L2_HalfPunc</ability>
      <abilityName>全半角检查</abilityName>
      <candidateList>
        <item>｝</item>
      </candidateList>
      <explain>文本全半角错误。</explain>
      <paraID>5BC9E5D8</paraID>
      <start>7</start>
      <end>8</end>
      <status>unmodified</status>
      <modifiedWord/>
      <trackRevisions>false</trackRevisions>
    </reviewItem>
    <reviewItem>
      <errorID>4af5f7c3-537d-4c74-ac59-d04a144c7451</errorID>
      <errorWord>{</errorWord>
      <group>L1_Format</group>
      <groupName>格式问题</groupName>
      <ability>L2_HalfPunc</ability>
      <abilityName>全半角检查</abilityName>
      <candidateList>
        <item>｛</item>
      </candidateList>
      <explain>文本全半角错误。</explain>
      <paraID>6B836782</paraID>
      <start>1</start>
      <end>2</end>
      <status>unmodified</status>
      <modifiedWord/>
      <trackRevisions>false</trackRevisions>
    </reviewItem>
    <reviewItem>
      <errorID>73a4310f-57fb-4fe3-b66f-ad51c083c60a</errorID>
      <errorWord>}</errorWord>
      <group>L1_Format</group>
      <groupName>格式问题</groupName>
      <ability>L2_HalfPunc</ability>
      <abilityName>全半角检查</abilityName>
      <candidateList>
        <item>｝</item>
      </candidateList>
      <explain>文本全半角错误。</explain>
      <paraID>6B836782</paraID>
      <start>7</start>
      <end>8</end>
      <status>unmodified</status>
      <modifiedWord/>
      <trackRevisions>false</trackRevisions>
    </reviewItem>
    <reviewItem>
      <errorID>ba1909d2-1486-4205-adad-8f4c88f8a8b4</errorID>
      <errorWord>{</errorWord>
      <group>L1_Format</group>
      <groupName>格式问题</groupName>
      <ability>L2_HalfPunc</ability>
      <abilityName>全半角检查</abilityName>
      <candidateList>
        <item>｛</item>
      </candidateList>
      <explain>文本全半角错误。</explain>
      <paraID>2B26D07A</paraID>
      <start>1</start>
      <end>2</end>
      <status>unmodified</status>
      <modifiedWord/>
      <trackRevisions>false</trackRevisions>
    </reviewItem>
    <reviewItem>
      <errorID>15a93319-975e-42c6-b04e-3576438f0a93</errorID>
      <errorWord>}</errorWord>
      <group>L1_Format</group>
      <groupName>格式问题</groupName>
      <ability>L2_HalfPunc</ability>
      <abilityName>全半角检查</abilityName>
      <candidateList>
        <item>｝</item>
      </candidateList>
      <explain>文本全半角错误。</explain>
      <paraID>2B26D07A</paraID>
      <start>7</start>
      <end>8</end>
      <status>unmodified</status>
      <modifiedWord/>
      <trackRevisions>false</trackRevisions>
    </reviewItem>
    <reviewItem>
      <errorID>12aa99df-389e-4e5e-a18c-6e570e79ecf6</errorID>
      <errorWord>{</errorWord>
      <group>L1_Format</group>
      <groupName>格式问题</groupName>
      <ability>L2_HalfPunc</ability>
      <abilityName>全半角检查</abilityName>
      <candidateList>
        <item>｛</item>
      </candidateList>
      <explain>文本全半角错误。</explain>
      <paraID> B18A1AE</paraID>
      <start>1</start>
      <end>2</end>
      <status>unmodified</status>
      <modifiedWord/>
      <trackRevisions>false</trackRevisions>
    </reviewItem>
    <reviewItem>
      <errorID>f60aa236-3be0-48e2-8d0e-11ceef1889d1</errorID>
      <errorWord>}</errorWord>
      <group>L1_Format</group>
      <groupName>格式问题</groupName>
      <ability>L2_HalfPunc</ability>
      <abilityName>全半角检查</abilityName>
      <candidateList>
        <item>｝</item>
      </candidateList>
      <explain>文本全半角错误。</explain>
      <paraID> B18A1AE</paraID>
      <start>7</start>
      <end>8</end>
      <status>unmodified</status>
      <modifiedWord/>
      <trackRevisions>false</trackRevisions>
    </reviewItem>
    <reviewItem>
      <errorID>85bb4aee-0915-41af-8f24-915de6efa059</errorID>
      <errorWord>{</errorWord>
      <group>L1_Format</group>
      <groupName>格式问题</groupName>
      <ability>L2_HalfPunc</ability>
      <abilityName>全半角检查</abilityName>
      <candidateList>
        <item>｛</item>
      </candidateList>
      <explain>文本全半角错误。</explain>
      <paraID> F0B818C</paraID>
      <start>1</start>
      <end>2</end>
      <status>unmodified</status>
      <modifiedWord/>
      <trackRevisions>false</trackRevisions>
    </reviewItem>
    <reviewItem>
      <errorID>5db2fe9b-aba8-46d1-ac52-df21997f22fa</errorID>
      <errorWord>}</errorWord>
      <group>L1_Format</group>
      <groupName>格式问题</groupName>
      <ability>L2_HalfPunc</ability>
      <abilityName>全半角检查</abilityName>
      <candidateList>
        <item>｝</item>
      </candidateList>
      <explain>文本全半角错误。</explain>
      <paraID> F0B818C</paraID>
      <start>7</start>
      <end>8</end>
      <status>unmodified</status>
      <modifiedWord/>
      <trackRevisions>false</trackRevisions>
    </reviewItem>
    <reviewItem>
      <errorID>a16a8627-058a-477c-a810-713494c78c9e</errorID>
      <errorWord>{</errorWord>
      <group>L1_Format</group>
      <groupName>格式问题</groupName>
      <ability>L2_HalfPunc</ability>
      <abilityName>全半角检查</abilityName>
      <candidateList>
        <item>｛</item>
      </candidateList>
      <explain>文本全半角错误。</explain>
      <paraID>47759C45</paraID>
      <start>1</start>
      <end>2</end>
      <status>unmodified</status>
      <modifiedWord/>
      <trackRevisions>false</trackRevisions>
    </reviewItem>
    <reviewItem>
      <errorID>93ac35f0-6ae0-44ee-a7a4-9b8d8b88f19b</errorID>
      <errorWord>}</errorWord>
      <group>L1_Format</group>
      <groupName>格式问题</groupName>
      <ability>L2_HalfPunc</ability>
      <abilityName>全半角检查</abilityName>
      <candidateList>
        <item>｝</item>
      </candidateList>
      <explain>文本全半角错误。</explain>
      <paraID>47759C45</paraID>
      <start>7</start>
      <end>8</end>
      <status>unmodified</status>
      <modifiedWord/>
      <trackRevisions>false</trackRevisions>
    </reviewItem>
    <reviewItem>
      <errorID>884c8b33-8ef6-4b7f-aba9-0df8f318ebf0</errorID>
      <errorWord>{</errorWord>
      <group>L1_Format</group>
      <groupName>格式问题</groupName>
      <ability>L2_HalfPunc</ability>
      <abilityName>全半角检查</abilityName>
      <candidateList>
        <item>｛</item>
      </candidateList>
      <explain>文本全半角错误。</explain>
      <paraID> 5F8D6B1</paraID>
      <start>1</start>
      <end>2</end>
      <status>unmodified</status>
      <modifiedWord/>
      <trackRevisions>false</trackRevisions>
    </reviewItem>
    <reviewItem>
      <errorID>17ddb740-87c8-41e6-967d-bee301ba8be1</errorID>
      <errorWord>}</errorWord>
      <group>L1_Format</group>
      <groupName>格式问题</groupName>
      <ability>L2_HalfPunc</ability>
      <abilityName>全半角检查</abilityName>
      <candidateList>
        <item>｝</item>
      </candidateList>
      <explain>文本全半角错误。</explain>
      <paraID> 5F8D6B1</paraID>
      <start>7</start>
      <end>8</end>
      <status>unmodified</status>
      <modifiedWord/>
      <trackRevisions>false</trackRevisions>
    </reviewItem>
    <reviewItem>
      <errorID>b29b9bdb-48e6-4521-99f3-dc5afb676a44</errorID>
      <errorWord>{</errorWord>
      <group>L1_Format</group>
      <groupName>格式问题</groupName>
      <ability>L2_HalfPunc</ability>
      <abilityName>全半角检查</abilityName>
      <candidateList>
        <item>｛</item>
      </candidateList>
      <explain>文本全半角错误。</explain>
      <paraID>4C3C2C7A</paraID>
      <start>1</start>
      <end>2</end>
      <status>unmodified</status>
      <modifiedWord/>
      <trackRevisions>false</trackRevisions>
    </reviewItem>
    <reviewItem>
      <errorID>26779eb7-9289-4533-84b1-0ab82deac31f</errorID>
      <errorWord>}</errorWord>
      <group>L1_Format</group>
      <groupName>格式问题</groupName>
      <ability>L2_HalfPunc</ability>
      <abilityName>全半角检查</abilityName>
      <candidateList>
        <item>｝</item>
      </candidateList>
      <explain>文本全半角错误。</explain>
      <paraID>4C3C2C7A</paraID>
      <start>7</start>
      <end>8</end>
      <status>unmodified</status>
      <modifiedWord/>
      <trackRevisions>false</trackRevisions>
    </reviewItem>
    <reviewItem>
      <errorID>f4fcdfd7-ca2a-476d-93a7-86f5d45d2365</errorID>
      <errorWord>{</errorWord>
      <group>L1_Format</group>
      <groupName>格式问题</groupName>
      <ability>L2_HalfPunc</ability>
      <abilityName>全半角检查</abilityName>
      <candidateList>
        <item>｛</item>
      </candidateList>
      <explain>文本全半角错误。</explain>
      <paraID>3B83268D</paraID>
      <start>1</start>
      <end>2</end>
      <status>unmodified</status>
      <modifiedWord/>
      <trackRevisions>false</trackRevisions>
    </reviewItem>
    <reviewItem>
      <errorID>4e16f58d-431e-406f-8eab-0279c2e2390f</errorID>
      <errorWord>}</errorWord>
      <group>L1_Format</group>
      <groupName>格式问题</groupName>
      <ability>L2_HalfPunc</ability>
      <abilityName>全半角检查</abilityName>
      <candidateList>
        <item>｝</item>
      </candidateList>
      <explain>文本全半角错误。</explain>
      <paraID>3B83268D</paraID>
      <start>7</start>
      <end>8</end>
      <status>unmodified</status>
      <modifiedWord/>
      <trackRevisions>false</trackRevisions>
    </reviewItem>
    <reviewItem>
      <errorID>e7d41f69-4a75-465b-a356-7361856cafe8</errorID>
      <errorWord>{</errorWord>
      <group>L1_Format</group>
      <groupName>格式问题</groupName>
      <ability>L2_HalfPunc</ability>
      <abilityName>全半角检查</abilityName>
      <candidateList>
        <item>｛</item>
      </candidateList>
      <explain>文本全半角错误。</explain>
      <paraID>316ACE15</paraID>
      <start>1</start>
      <end>2</end>
      <status>unmodified</status>
      <modifiedWord/>
      <trackRevisions>false</trackRevisions>
    </reviewItem>
    <reviewItem>
      <errorID>3019a5b6-b88d-466d-8be4-03470bceb9b5</errorID>
      <errorWord>}</errorWord>
      <group>L1_Format</group>
      <groupName>格式问题</groupName>
      <ability>L2_HalfPunc</ability>
      <abilityName>全半角检查</abilityName>
      <candidateList>
        <item>｝</item>
      </candidateList>
      <explain>文本全半角错误。</explain>
      <paraID>316ACE15</paraID>
      <start>7</start>
      <end>8</end>
      <status>unmodified</status>
      <modifiedWord/>
      <trackRevisions>false</trackRevisions>
    </reviewItem>
    <reviewItem>
      <errorID>a1376af4-5cf2-4557-a2e8-ac95214e047f</errorID>
      <errorWord>{</errorWord>
      <group>L1_Format</group>
      <groupName>格式问题</groupName>
      <ability>L2_HalfPunc</ability>
      <abilityName>全半角检查</abilityName>
      <candidateList>
        <item>｛</item>
      </candidateList>
      <explain>文本全半角错误。</explain>
      <paraID>6970D3D1</paraID>
      <start>1</start>
      <end>2</end>
      <status>unmodified</status>
      <modifiedWord/>
      <trackRevisions>false</trackRevisions>
    </reviewItem>
    <reviewItem>
      <errorID>c4d83682-8054-40c7-966a-f288399f19a1</errorID>
      <errorWord>}</errorWord>
      <group>L1_Format</group>
      <groupName>格式问题</groupName>
      <ability>L2_HalfPunc</ability>
      <abilityName>全半角检查</abilityName>
      <candidateList>
        <item>｝</item>
      </candidateList>
      <explain>文本全半角错误。</explain>
      <paraID>6970D3D1</paraID>
      <start>7</start>
      <end>8</end>
      <status>unmodified</status>
      <modifiedWord/>
      <trackRevisions>false</trackRevisions>
    </reviewItem>
    <reviewItem>
      <errorID>d39fec42-1437-4a27-9c64-e4922bbbf1e2</errorID>
      <errorWord>{</errorWord>
      <group>L1_Format</group>
      <groupName>格式问题</groupName>
      <ability>L2_HalfPunc</ability>
      <abilityName>全半角检查</abilityName>
      <candidateList>
        <item>｛</item>
      </candidateList>
      <explain>文本全半角错误。</explain>
      <paraID>2E5BF528</paraID>
      <start>1</start>
      <end>2</end>
      <status>unmodified</status>
      <modifiedWord/>
      <trackRevisions>false</trackRevisions>
    </reviewItem>
    <reviewItem>
      <errorID>cf1a20d7-4504-47f3-b1fd-d1cd22ab35df</errorID>
      <errorWord>}</errorWord>
      <group>L1_Format</group>
      <groupName>格式问题</groupName>
      <ability>L2_HalfPunc</ability>
      <abilityName>全半角检查</abilityName>
      <candidateList>
        <item>｝</item>
      </candidateList>
      <explain>文本全半角错误。</explain>
      <paraID>2E5BF528</paraID>
      <start>7</start>
      <end>8</end>
      <status>unmodified</status>
      <modifiedWord/>
      <trackRevisions>false</trackRevisions>
    </reviewItem>
    <reviewItem>
      <errorID>0f7be6ee-1527-4607-928e-d7af5bac0b17</errorID>
      <errorWord>{</errorWord>
      <group>L1_Format</group>
      <groupName>格式问题</groupName>
      <ability>L2_HalfPunc</ability>
      <abilityName>全半角检查</abilityName>
      <candidateList>
        <item>｛</item>
      </candidateList>
      <explain>文本全半角错误。</explain>
      <paraID>18D8DD92</paraID>
      <start>1</start>
      <end>2</end>
      <status>unmodified</status>
      <modifiedWord/>
      <trackRevisions>false</trackRevisions>
    </reviewItem>
    <reviewItem>
      <errorID>ce66450a-bb08-40c6-b8d2-638bad9d3f97</errorID>
      <errorWord>}</errorWord>
      <group>L1_Format</group>
      <groupName>格式问题</groupName>
      <ability>L2_HalfPunc</ability>
      <abilityName>全半角检查</abilityName>
      <candidateList>
        <item>｝</item>
      </candidateList>
      <explain>文本全半角错误。</explain>
      <paraID>18D8DD92</paraID>
      <start>7</start>
      <end>8</end>
      <status>unmodified</status>
      <modifiedWord/>
      <trackRevisions>false</trackRevisions>
    </reviewItem>
    <reviewItem>
      <errorID>678ae501-a74f-4534-b0a5-e252db8236ad</errorID>
      <errorWord>{</errorWord>
      <group>L1_Format</group>
      <groupName>格式问题</groupName>
      <ability>L2_HalfPunc</ability>
      <abilityName>全半角检查</abilityName>
      <candidateList>
        <item>｛</item>
      </candidateList>
      <explain>文本全半角错误。</explain>
      <paraID>52B8DBF1</paraID>
      <start>1</start>
      <end>2</end>
      <status>unmodified</status>
      <modifiedWord/>
      <trackRevisions>false</trackRevisions>
    </reviewItem>
    <reviewItem>
      <errorID>6bc18935-fa6e-4c89-a8c6-2d17ddf4d28e</errorID>
      <errorWord>}</errorWord>
      <group>L1_Format</group>
      <groupName>格式问题</groupName>
      <ability>L2_HalfPunc</ability>
      <abilityName>全半角检查</abilityName>
      <candidateList>
        <item>｝</item>
      </candidateList>
      <explain>文本全半角错误。</explain>
      <paraID>52B8DBF1</paraID>
      <start>7</start>
      <end>8</end>
      <status>unmodified</status>
      <modifiedWord/>
      <trackRevisions>false</trackRevisions>
    </reviewItem>
    <reviewItem>
      <errorID>881ab79a-52ca-42f4-909f-e70f7fa03a5c</errorID>
      <errorWord>{</errorWord>
      <group>L1_Format</group>
      <groupName>格式问题</groupName>
      <ability>L2_HalfPunc</ability>
      <abilityName>全半角检查</abilityName>
      <candidateList>
        <item>｛</item>
      </candidateList>
      <explain>文本全半角错误。</explain>
      <paraID>51AF98B7</paraID>
      <start>1</start>
      <end>2</end>
      <status>unmodified</status>
      <modifiedWord/>
      <trackRevisions>false</trackRevisions>
    </reviewItem>
    <reviewItem>
      <errorID>67331fa3-d402-4b1b-b7a6-a1682b20f4cc</errorID>
      <errorWord>}</errorWord>
      <group>L1_Format</group>
      <groupName>格式问题</groupName>
      <ability>L2_HalfPunc</ability>
      <abilityName>全半角检查</abilityName>
      <candidateList>
        <item>｝</item>
      </candidateList>
      <explain>文本全半角错误。</explain>
      <paraID>51AF98B7</paraID>
      <start>7</start>
      <end>8</end>
      <status>unmodified</status>
      <modifiedWord/>
      <trackRevisions>false</trackRevisions>
    </reviewItem>
    <reviewItem>
      <errorID>9e96e16f-dc43-40f7-96ec-0c7e1f831c8f</errorID>
      <errorWord>{</errorWord>
      <group>L1_Format</group>
      <groupName>格式问题</groupName>
      <ability>L2_HalfPunc</ability>
      <abilityName>全半角检查</abilityName>
      <candidateList>
        <item>｛</item>
      </candidateList>
      <explain>文本全半角错误。</explain>
      <paraID>58827B2C</paraID>
      <start>1</start>
      <end>2</end>
      <status>unmodified</status>
      <modifiedWord/>
      <trackRevisions>false</trackRevisions>
    </reviewItem>
    <reviewItem>
      <errorID>a570e829-5da7-4d9d-b88b-568ff5ba8015</errorID>
      <errorWord>}</errorWord>
      <group>L1_Format</group>
      <groupName>格式问题</groupName>
      <ability>L2_HalfPunc</ability>
      <abilityName>全半角检查</abilityName>
      <candidateList>
        <item>｝</item>
      </candidateList>
      <explain>文本全半角错误。</explain>
      <paraID>58827B2C</paraID>
      <start>7</start>
      <end>8</end>
      <status>unmodified</status>
      <modifiedWord/>
      <trackRevisions>false</trackRevisions>
    </reviewItem>
    <reviewItem>
      <errorID>f608aeee-7946-4b1a-a173-e2095f127d3d</errorID>
      <errorWord>{</errorWord>
      <group>L1_Format</group>
      <groupName>格式问题</groupName>
      <ability>L2_HalfPunc</ability>
      <abilityName>全半角检查</abilityName>
      <candidateList>
        <item>｛</item>
      </candidateList>
      <explain>文本全半角错误。</explain>
      <paraID>20BC26E5</paraID>
      <start>1</start>
      <end>2</end>
      <status>unmodified</status>
      <modifiedWord/>
      <trackRevisions>false</trackRevisions>
    </reviewItem>
    <reviewItem>
      <errorID>1e779553-28f8-43f4-80c5-3e8e970b6ad7</errorID>
      <errorWord>}</errorWord>
      <group>L1_Format</group>
      <groupName>格式问题</groupName>
      <ability>L2_HalfPunc</ability>
      <abilityName>全半角检查</abilityName>
      <candidateList>
        <item>｝</item>
      </candidateList>
      <explain>文本全半角错误。</explain>
      <paraID>20BC26E5</paraID>
      <start>7</start>
      <end>8</end>
      <status>unmodified</status>
      <modifiedWord/>
      <trackRevisions>false</trackRevisions>
    </reviewItem>
    <reviewItem>
      <errorID>15e62941-5cab-4819-8813-c481a6e5f77d</errorID>
      <errorWord>{</errorWord>
      <group>L1_Format</group>
      <groupName>格式问题</groupName>
      <ability>L2_HalfPunc</ability>
      <abilityName>全半角检查</abilityName>
      <candidateList>
        <item>｛</item>
      </candidateList>
      <explain>文本全半角错误。</explain>
      <paraID>6D2CE5D9</paraID>
      <start>1</start>
      <end>2</end>
      <status>unmodified</status>
      <modifiedWord/>
      <trackRevisions>false</trackRevisions>
    </reviewItem>
    <reviewItem>
      <errorID>d667c62e-e6ec-4283-8b1c-0153281b50d6</errorID>
      <errorWord>}</errorWord>
      <group>L1_Format</group>
      <groupName>格式问题</groupName>
      <ability>L2_HalfPunc</ability>
      <abilityName>全半角检查</abilityName>
      <candidateList>
        <item>｝</item>
      </candidateList>
      <explain>文本全半角错误。</explain>
      <paraID>6D2CE5D9</paraID>
      <start>7</start>
      <end>8</end>
      <status>unmodified</status>
      <modifiedWord/>
      <trackRevisions>false</trackRevisions>
    </reviewItem>
    <reviewItem>
      <errorID>6c2cc545-fbc2-4155-a2c1-b84c66b211a0</errorID>
      <errorWord>{</errorWord>
      <group>L1_Format</group>
      <groupName>格式问题</groupName>
      <ability>L2_HalfPunc</ability>
      <abilityName>全半角检查</abilityName>
      <candidateList>
        <item>｛</item>
      </candidateList>
      <explain>文本全半角错误。</explain>
      <paraID>50EF639A</paraID>
      <start>1</start>
      <end>2</end>
      <status>unmodified</status>
      <modifiedWord/>
      <trackRevisions>false</trackRevisions>
    </reviewItem>
    <reviewItem>
      <errorID>449879d4-7544-4e01-a49f-f8f473c30f4e</errorID>
      <errorWord>}</errorWord>
      <group>L1_Format</group>
      <groupName>格式问题</groupName>
      <ability>L2_HalfPunc</ability>
      <abilityName>全半角检查</abilityName>
      <candidateList>
        <item>｝</item>
      </candidateList>
      <explain>文本全半角错误。</explain>
      <paraID>50EF639A</paraID>
      <start>7</start>
      <end>8</end>
      <status>unmodified</status>
      <modifiedWord/>
      <trackRevisions>false</trackRevisions>
    </reviewItem>
    <reviewItem>
      <errorID>f5f2ce7a-9c7d-4b5b-8ecf-81d79bdd36b3</errorID>
      <errorWord>{</errorWord>
      <group>L1_Format</group>
      <groupName>格式问题</groupName>
      <ability>L2_HalfPunc</ability>
      <abilityName>全半角检查</abilityName>
      <candidateList>
        <item>｛</item>
      </candidateList>
      <explain>文本全半角错误。</explain>
      <paraID> ACCFB44</paraID>
      <start>1</start>
      <end>2</end>
      <status>unmodified</status>
      <modifiedWord/>
      <trackRevisions>false</trackRevisions>
    </reviewItem>
    <reviewItem>
      <errorID>850e31bf-353d-42a2-a605-9c789ed5d52b</errorID>
      <errorWord>}</errorWord>
      <group>L1_Format</group>
      <groupName>格式问题</groupName>
      <ability>L2_HalfPunc</ability>
      <abilityName>全半角检查</abilityName>
      <candidateList>
        <item>｝</item>
      </candidateList>
      <explain>文本全半角错误。</explain>
      <paraID> ACCFB44</paraID>
      <start>7</start>
      <end>8</end>
      <status>unmodified</status>
      <modifiedWord/>
      <trackRevisions>false</trackRevisions>
    </reviewItem>
    <reviewItem>
      <errorID>66f6cafb-d16c-4eb0-a1ae-64a45866bd15</errorID>
      <errorWord>{</errorWord>
      <group>L1_Format</group>
      <groupName>格式问题</groupName>
      <ability>L2_HalfPunc</ability>
      <abilityName>全半角检查</abilityName>
      <candidateList>
        <item>｛</item>
      </candidateList>
      <explain>文本全半角错误。</explain>
      <paraID>74D01DE4</paraID>
      <start>1</start>
      <end>2</end>
      <status>unmodified</status>
      <modifiedWord/>
      <trackRevisions>false</trackRevisions>
    </reviewItem>
    <reviewItem>
      <errorID>31cddc6b-c150-4658-ba0f-00185dab7fe3</errorID>
      <errorWord>}</errorWord>
      <group>L1_Format</group>
      <groupName>格式问题</groupName>
      <ability>L2_HalfPunc</ability>
      <abilityName>全半角检查</abilityName>
      <candidateList>
        <item>｝</item>
      </candidateList>
      <explain>文本全半角错误。</explain>
      <paraID>74D01DE4</paraID>
      <start>7</start>
      <end>8</end>
      <status>unmodified</status>
      <modifiedWord/>
      <trackRevisions>false</trackRevisions>
    </reviewItem>
    <reviewItem>
      <errorID>56d7919f-5068-473a-b342-56938bf2b49b</errorID>
      <errorWord>{</errorWord>
      <group>L1_Format</group>
      <groupName>格式问题</groupName>
      <ability>L2_HalfPunc</ability>
      <abilityName>全半角检查</abilityName>
      <candidateList>
        <item>｛</item>
      </candidateList>
      <explain>文本全半角错误。</explain>
      <paraID>24CD10DB</paraID>
      <start>1</start>
      <end>2</end>
      <status>unmodified</status>
      <modifiedWord/>
      <trackRevisions>false</trackRevisions>
    </reviewItem>
    <reviewItem>
      <errorID>3a749704-cc87-4ed0-8853-1ef8a665e57b</errorID>
      <errorWord>}</errorWord>
      <group>L1_Format</group>
      <groupName>格式问题</groupName>
      <ability>L2_HalfPunc</ability>
      <abilityName>全半角检查</abilityName>
      <candidateList>
        <item>｝</item>
      </candidateList>
      <explain>文本全半角错误。</explain>
      <paraID>24CD10DB</paraID>
      <start>7</start>
      <end>8</end>
      <status>unmodified</status>
      <modifiedWord/>
      <trackRevisions>false</trackRevisions>
    </reviewItem>
    <reviewItem>
      <errorID>b8832011-f5d2-4706-9ec2-4f6ffc42437e</errorID>
      <errorWord>{</errorWord>
      <group>L1_Format</group>
      <groupName>格式问题</groupName>
      <ability>L2_HalfPunc</ability>
      <abilityName>全半角检查</abilityName>
      <candidateList>
        <item>｛</item>
      </candidateList>
      <explain>文本全半角错误。</explain>
      <paraID>6A0C7840</paraID>
      <start>1</start>
      <end>2</end>
      <status>unmodified</status>
      <modifiedWord/>
      <trackRevisions>false</trackRevisions>
    </reviewItem>
    <reviewItem>
      <errorID>63ef820b-7dfb-4625-bde5-7f9f81e07bb9</errorID>
      <errorWord>}</errorWord>
      <group>L1_Format</group>
      <groupName>格式问题</groupName>
      <ability>L2_HalfPunc</ability>
      <abilityName>全半角检查</abilityName>
      <candidateList>
        <item>｝</item>
      </candidateList>
      <explain>文本全半角错误。</explain>
      <paraID>6A0C7840</paraID>
      <start>7</start>
      <end>8</end>
      <status>unmodified</status>
      <modifiedWord/>
      <trackRevisions>false</trackRevisions>
    </reviewItem>
    <reviewItem>
      <errorID>5bb7b458-1a43-43ae-ad8e-a02378adc896</errorID>
      <errorWord>{</errorWord>
      <group>L1_Format</group>
      <groupName>格式问题</groupName>
      <ability>L2_HalfPunc</ability>
      <abilityName>全半角检查</abilityName>
      <candidateList>
        <item>｛</item>
      </candidateList>
      <explain>文本全半角错误。</explain>
      <paraID>7B6E0F28</paraID>
      <start>1</start>
      <end>2</end>
      <status>unmodified</status>
      <modifiedWord/>
      <trackRevisions>false</trackRevisions>
    </reviewItem>
    <reviewItem>
      <errorID>bb912569-5cde-46fa-acdb-177ad527bcd3</errorID>
      <errorWord>}</errorWord>
      <group>L1_Format</group>
      <groupName>格式问题</groupName>
      <ability>L2_HalfPunc</ability>
      <abilityName>全半角检查</abilityName>
      <candidateList>
        <item>｝</item>
      </candidateList>
      <explain>文本全半角错误。</explain>
      <paraID>7B6E0F28</paraID>
      <start>7</start>
      <end>8</end>
      <status>unmodified</status>
      <modifiedWord/>
      <trackRevisions>false</trackRevisions>
    </reviewItem>
    <reviewItem>
      <errorID>0d05c724-75e5-48cf-917c-2b6dc2247dd8</errorID>
      <errorWord>{</errorWord>
      <group>L1_Format</group>
      <groupName>格式问题</groupName>
      <ability>L2_HalfPunc</ability>
      <abilityName>全半角检查</abilityName>
      <candidateList>
        <item>｛</item>
      </candidateList>
      <explain>文本全半角错误。</explain>
      <paraID>48485E8D</paraID>
      <start>1</start>
      <end>2</end>
      <status>unmodified</status>
      <modifiedWord/>
      <trackRevisions>false</trackRevisions>
    </reviewItem>
    <reviewItem>
      <errorID>f6cc2d24-1bcc-41fe-a7f5-69637945b896</errorID>
      <errorWord>}</errorWord>
      <group>L1_Format</group>
      <groupName>格式问题</groupName>
      <ability>L2_HalfPunc</ability>
      <abilityName>全半角检查</abilityName>
      <candidateList>
        <item>｝</item>
      </candidateList>
      <explain>文本全半角错误。</explain>
      <paraID>48485E8D</paraID>
      <start>7</start>
      <end>8</end>
      <status>unmodified</status>
      <modifiedWord/>
      <trackRevisions>false</trackRevisions>
    </reviewItem>
    <reviewItem>
      <errorID>3154793d-30f0-4b8b-ae77-0e92bb34ded0</errorID>
      <errorWord>{</errorWord>
      <group>L1_Format</group>
      <groupName>格式问题</groupName>
      <ability>L2_HalfPunc</ability>
      <abilityName>全半角检查</abilityName>
      <candidateList>
        <item>｛</item>
      </candidateList>
      <explain>文本全半角错误。</explain>
      <paraID>26193F60</paraID>
      <start>1</start>
      <end>2</end>
      <status>unmodified</status>
      <modifiedWord/>
      <trackRevisions>false</trackRevisions>
    </reviewItem>
    <reviewItem>
      <errorID>15d35ed6-4351-41d4-94b0-6baee4dfeb71</errorID>
      <errorWord>}</errorWord>
      <group>L1_Format</group>
      <groupName>格式问题</groupName>
      <ability>L2_HalfPunc</ability>
      <abilityName>全半角检查</abilityName>
      <candidateList>
        <item>｝</item>
      </candidateList>
      <explain>文本全半角错误。</explain>
      <paraID>26193F60</paraID>
      <start>7</start>
      <end>8</end>
      <status>unmodified</status>
      <modifiedWord/>
      <trackRevisions>false</trackRevisions>
    </reviewItem>
    <reviewItem>
      <errorID>65737a57-ef60-4ccf-b53d-8ad9dab8882a</errorID>
      <errorWord>{</errorWord>
      <group>L1_Format</group>
      <groupName>格式问题</groupName>
      <ability>L2_HalfPunc</ability>
      <abilityName>全半角检查</abilityName>
      <candidateList>
        <item>｛</item>
      </candidateList>
      <explain>文本全半角错误。</explain>
      <paraID>31A0FEF9</paraID>
      <start>1</start>
      <end>2</end>
      <status>unmodified</status>
      <modifiedWord/>
      <trackRevisions>false</trackRevisions>
    </reviewItem>
    <reviewItem>
      <errorID>b8359f17-3c52-44ac-8efa-ca2a624ccf86</errorID>
      <errorWord>}</errorWord>
      <group>L1_Format</group>
      <groupName>格式问题</groupName>
      <ability>L2_HalfPunc</ability>
      <abilityName>全半角检查</abilityName>
      <candidateList>
        <item>｝</item>
      </candidateList>
      <explain>文本全半角错误。</explain>
      <paraID>31A0FEF9</paraID>
      <start>7</start>
      <end>8</end>
      <status>unmodified</status>
      <modifiedWord/>
      <trackRevisions>false</trackRevisions>
    </reviewItem>
    <reviewItem>
      <errorID>b74503e2-d049-48b0-a27e-eaa3d2a94717</errorID>
      <errorWord>{</errorWord>
      <group>L1_Format</group>
      <groupName>格式问题</groupName>
      <ability>L2_HalfPunc</ability>
      <abilityName>全半角检查</abilityName>
      <candidateList>
        <item>｛</item>
      </candidateList>
      <explain>文本全半角错误。</explain>
      <paraID> 86259AC</paraID>
      <start>1</start>
      <end>2</end>
      <status>unmodified</status>
      <modifiedWord/>
      <trackRevisions>false</trackRevisions>
    </reviewItem>
    <reviewItem>
      <errorID>6da05142-3919-4e40-bcc9-d3af280f2a07</errorID>
      <errorWord>}</errorWord>
      <group>L1_Format</group>
      <groupName>格式问题</groupName>
      <ability>L2_HalfPunc</ability>
      <abilityName>全半角检查</abilityName>
      <candidateList>
        <item>｝</item>
      </candidateList>
      <explain>文本全半角错误。</explain>
      <paraID> 86259AC</paraID>
      <start>7</start>
      <end>8</end>
      <status>unmodified</status>
      <modifiedWord/>
      <trackRevisions>false</trackRevisions>
    </reviewItem>
    <reviewItem>
      <errorID>cb53883d-9f90-49e4-861d-9508322468c5</errorID>
      <errorWord>{</errorWord>
      <group>L1_Format</group>
      <groupName>格式问题</groupName>
      <ability>L2_HalfPunc</ability>
      <abilityName>全半角检查</abilityName>
      <candidateList>
        <item>｛</item>
      </candidateList>
      <explain>文本全半角错误。</explain>
      <paraID>11A27F50</paraID>
      <start>1</start>
      <end>2</end>
      <status>unmodified</status>
      <modifiedWord/>
      <trackRevisions>false</trackRevisions>
    </reviewItem>
    <reviewItem>
      <errorID>69dd85ac-5f7a-4ef5-a430-12818f953761</errorID>
      <errorWord>}</errorWord>
      <group>L1_Format</group>
      <groupName>格式问题</groupName>
      <ability>L2_HalfPunc</ability>
      <abilityName>全半角检查</abilityName>
      <candidateList>
        <item>｝</item>
      </candidateList>
      <explain>文本全半角错误。</explain>
      <paraID>11A27F50</paraID>
      <start>7</start>
      <end>8</end>
      <status>unmodified</status>
      <modifiedWord/>
      <trackRevisions>false</trackRevisions>
    </reviewItem>
    <reviewItem>
      <errorID>54b0fdb2-08c7-4b30-bb78-a14a8ca3c337</errorID>
      <errorWord>{</errorWord>
      <group>L1_Format</group>
      <groupName>格式问题</groupName>
      <ability>L2_HalfPunc</ability>
      <abilityName>全半角检查</abilityName>
      <candidateList>
        <item>｛</item>
      </candidateList>
      <explain>文本全半角错误。</explain>
      <paraID>21FACD9F</paraID>
      <start>1</start>
      <end>2</end>
      <status>unmodified</status>
      <modifiedWord/>
      <trackRevisions>false</trackRevisions>
    </reviewItem>
    <reviewItem>
      <errorID>b3ca64ee-3a39-4036-a31d-059e5b0cd053</errorID>
      <errorWord>}</errorWord>
      <group>L1_Format</group>
      <groupName>格式问题</groupName>
      <ability>L2_HalfPunc</ability>
      <abilityName>全半角检查</abilityName>
      <candidateList>
        <item>｝</item>
      </candidateList>
      <explain>文本全半角错误。</explain>
      <paraID>21FACD9F</paraID>
      <start>7</start>
      <end>8</end>
      <status>unmodified</status>
      <modifiedWord/>
      <trackRevisions>false</trackRevisions>
    </reviewItem>
    <reviewItem>
      <errorID>e978fbbb-2901-4f34-9571-4f5b6a0c31d7</errorID>
      <errorWord>{</errorWord>
      <group>L1_Format</group>
      <groupName>格式问题</groupName>
      <ability>L2_HalfPunc</ability>
      <abilityName>全半角检查</abilityName>
      <candidateList>
        <item>｛</item>
      </candidateList>
      <explain>文本全半角错误。</explain>
      <paraID>2DAF1106</paraID>
      <start>1</start>
      <end>2</end>
      <status>unmodified</status>
      <modifiedWord/>
      <trackRevisions>false</trackRevisions>
    </reviewItem>
    <reviewItem>
      <errorID>e894e18e-b7cb-44ce-ac17-ff75338e9912</errorID>
      <errorWord>}</errorWord>
      <group>L1_Format</group>
      <groupName>格式问题</groupName>
      <ability>L2_HalfPunc</ability>
      <abilityName>全半角检查</abilityName>
      <candidateList>
        <item>｝</item>
      </candidateList>
      <explain>文本全半角错误。</explain>
      <paraID>2DAF1106</paraID>
      <start>7</start>
      <end>8</end>
      <status>unmodified</status>
      <modifiedWord/>
      <trackRevisions>false</trackRevisions>
    </reviewItem>
    <reviewItem>
      <errorID>64f031c7-ac14-40eb-9431-6b12e2b2d02f</errorID>
      <errorWord>{</errorWord>
      <group>L1_Format</group>
      <groupName>格式问题</groupName>
      <ability>L2_HalfPunc</ability>
      <abilityName>全半角检查</abilityName>
      <candidateList>
        <item>｛</item>
      </candidateList>
      <explain>文本全半角错误。</explain>
      <paraID>302CD8DD</paraID>
      <start>1</start>
      <end>2</end>
      <status>unmodified</status>
      <modifiedWord/>
      <trackRevisions>false</trackRevisions>
    </reviewItem>
    <reviewItem>
      <errorID>510617d4-f524-44dc-912f-53079c0c5f04</errorID>
      <errorWord>}</errorWord>
      <group>L1_Format</group>
      <groupName>格式问题</groupName>
      <ability>L2_HalfPunc</ability>
      <abilityName>全半角检查</abilityName>
      <candidateList>
        <item>｝</item>
      </candidateList>
      <explain>文本全半角错误。</explain>
      <paraID>302CD8DD</paraID>
      <start>7</start>
      <end>8</end>
      <status>unmodified</status>
      <modifiedWord/>
      <trackRevisions>false</trackRevisions>
    </reviewItem>
    <reviewItem>
      <errorID>3600f407-e35b-49ab-bf10-0a2b7711a386</errorID>
      <errorWord>{</errorWord>
      <group>L1_Format</group>
      <groupName>格式问题</groupName>
      <ability>L2_HalfPunc</ability>
      <abilityName>全半角检查</abilityName>
      <candidateList>
        <item>｛</item>
      </candidateList>
      <explain>文本全半角错误。</explain>
      <paraID>3FF4C0CE</paraID>
      <start>1</start>
      <end>2</end>
      <status>unmodified</status>
      <modifiedWord/>
      <trackRevisions>false</trackRevisions>
    </reviewItem>
    <reviewItem>
      <errorID>e724889a-8b0d-48d7-b52a-165d20abdcba</errorID>
      <errorWord>}</errorWord>
      <group>L1_Format</group>
      <groupName>格式问题</groupName>
      <ability>L2_HalfPunc</ability>
      <abilityName>全半角检查</abilityName>
      <candidateList>
        <item>｝</item>
      </candidateList>
      <explain>文本全半角错误。</explain>
      <paraID>3FF4C0CE</paraID>
      <start>7</start>
      <end>8</end>
      <status>unmodified</status>
      <modifiedWord/>
      <trackRevisions>false</trackRevisions>
    </reviewItem>
    <reviewItem>
      <errorID>5074922d-3ac8-4dfb-a377-1695bc095732</errorID>
      <errorWord>{</errorWord>
      <group>L1_Format</group>
      <groupName>格式问题</groupName>
      <ability>L2_HalfPunc</ability>
      <abilityName>全半角检查</abilityName>
      <candidateList>
        <item>｛</item>
      </candidateList>
      <explain>文本全半角错误。</explain>
      <paraID>2B956293</paraID>
      <start>1</start>
      <end>2</end>
      <status>unmodified</status>
      <modifiedWord/>
      <trackRevisions>false</trackRevisions>
    </reviewItem>
    <reviewItem>
      <errorID>fab60e0c-f50d-42f9-bc11-62dd5ac9dd28</errorID>
      <errorWord>}</errorWord>
      <group>L1_Format</group>
      <groupName>格式问题</groupName>
      <ability>L2_HalfPunc</ability>
      <abilityName>全半角检查</abilityName>
      <candidateList>
        <item>｝</item>
      </candidateList>
      <explain>文本全半角错误。</explain>
      <paraID>2B956293</paraID>
      <start>7</start>
      <end>8</end>
      <status>unmodified</status>
      <modifiedWord/>
      <trackRevisions>false</trackRevisions>
    </reviewItem>
    <reviewItem>
      <errorID>87eb4927-1bec-4257-8f11-9d55fc8baf3d</errorID>
      <errorWord>{</errorWord>
      <group>L1_Format</group>
      <groupName>格式问题</groupName>
      <ability>L2_HalfPunc</ability>
      <abilityName>全半角检查</abilityName>
      <candidateList>
        <item>｛</item>
      </candidateList>
      <explain>文本全半角错误。</explain>
      <paraID>1CF35CAC</paraID>
      <start>1</start>
      <end>2</end>
      <status>unmodified</status>
      <modifiedWord/>
      <trackRevisions>false</trackRevisions>
    </reviewItem>
    <reviewItem>
      <errorID>740a3755-7576-473b-8dca-0a5355d84970</errorID>
      <errorWord>}</errorWord>
      <group>L1_Format</group>
      <groupName>格式问题</groupName>
      <ability>L2_HalfPunc</ability>
      <abilityName>全半角检查</abilityName>
      <candidateList>
        <item>｝</item>
      </candidateList>
      <explain>文本全半角错误。</explain>
      <paraID>1CF35CAC</paraID>
      <start>7</start>
      <end>8</end>
      <status>unmodified</status>
      <modifiedWord/>
      <trackRevisions>false</trackRevisions>
    </reviewItem>
    <reviewItem>
      <errorID>6cc692fe-f1a7-4c01-903f-6b00cca3a258</errorID>
      <errorWord>{</errorWord>
      <group>L1_Format</group>
      <groupName>格式问题</groupName>
      <ability>L2_HalfPunc</ability>
      <abilityName>全半角检查</abilityName>
      <candidateList>
        <item>｛</item>
      </candidateList>
      <explain>文本全半角错误。</explain>
      <paraID>  1A9FC5</paraID>
      <start>1</start>
      <end>2</end>
      <status>unmodified</status>
      <modifiedWord/>
      <trackRevisions>false</trackRevisions>
    </reviewItem>
    <reviewItem>
      <errorID>f0b25bda-5032-4409-a0c6-5a421547c82f</errorID>
      <errorWord>}</errorWord>
      <group>L1_Format</group>
      <groupName>格式问题</groupName>
      <ability>L2_HalfPunc</ability>
      <abilityName>全半角检查</abilityName>
      <candidateList>
        <item>｝</item>
      </candidateList>
      <explain>文本全半角错误。</explain>
      <paraID>  1A9FC5</paraID>
      <start>7</start>
      <end>8</end>
      <status>unmodified</status>
      <modifiedWord/>
      <trackRevisions>false</trackRevisions>
    </reviewItem>
    <reviewItem>
      <errorID>f4383c74-d5f1-4944-b95d-2da2a5e8b9d0</errorID>
      <errorWord>{</errorWord>
      <group>L1_Format</group>
      <groupName>格式问题</groupName>
      <ability>L2_HalfPunc</ability>
      <abilityName>全半角检查</abilityName>
      <candidateList>
        <item>｛</item>
      </candidateList>
      <explain>文本全半角错误。</explain>
      <paraID>186FF394</paraID>
      <start>1</start>
      <end>2</end>
      <status>unmodified</status>
      <modifiedWord/>
      <trackRevisions>false</trackRevisions>
    </reviewItem>
    <reviewItem>
      <errorID>999dae6e-0632-4600-bbdd-3f01e51549bb</errorID>
      <errorWord>}</errorWord>
      <group>L1_Format</group>
      <groupName>格式问题</groupName>
      <ability>L2_HalfPunc</ability>
      <abilityName>全半角检查</abilityName>
      <candidateList>
        <item>｝</item>
      </candidateList>
      <explain>文本全半角错误。</explain>
      <paraID>186FF394</paraID>
      <start>7</start>
      <end>8</end>
      <status>unmodified</status>
      <modifiedWord/>
      <trackRevisions>false</trackRevisions>
    </reviewItem>
    <reviewItem>
      <errorID>20409aa1-97da-4147-a299-2e85ad108d2a</errorID>
      <errorWord>{</errorWord>
      <group>L1_Format</group>
      <groupName>格式问题</groupName>
      <ability>L2_HalfPunc</ability>
      <abilityName>全半角检查</abilityName>
      <candidateList>
        <item>｛</item>
      </candidateList>
      <explain>文本全半角错误。</explain>
      <paraID>19E03249</paraID>
      <start>1</start>
      <end>2</end>
      <status>unmodified</status>
      <modifiedWord/>
      <trackRevisions>false</trackRevisions>
    </reviewItem>
    <reviewItem>
      <errorID>67000d16-abfa-4751-a5d9-2d84ec1efc14</errorID>
      <errorWord>}</errorWord>
      <group>L1_Format</group>
      <groupName>格式问题</groupName>
      <ability>L2_HalfPunc</ability>
      <abilityName>全半角检查</abilityName>
      <candidateList>
        <item>｝</item>
      </candidateList>
      <explain>文本全半角错误。</explain>
      <paraID>19E03249</paraID>
      <start>7</start>
      <end>8</end>
      <status>unmodified</status>
      <modifiedWord/>
      <trackRevisions>false</trackRevisions>
    </reviewItem>
    <reviewItem>
      <errorID>d0dc579b-5219-43b1-ba87-36f55f98d1e1</errorID>
      <errorWord>{</errorWord>
      <group>L1_Format</group>
      <groupName>格式问题</groupName>
      <ability>L2_HalfPunc</ability>
      <abilityName>全半角检查</abilityName>
      <candidateList>
        <item>｛</item>
      </candidateList>
      <explain>文本全半角错误。</explain>
      <paraID>48F5E13C</paraID>
      <start>1</start>
      <end>2</end>
      <status>unmodified</status>
      <modifiedWord/>
      <trackRevisions>false</trackRevisions>
    </reviewItem>
    <reviewItem>
      <errorID>0e92f62e-e682-42fb-aec6-3c45639568af</errorID>
      <errorWord>}</errorWord>
      <group>L1_Format</group>
      <groupName>格式问题</groupName>
      <ability>L2_HalfPunc</ability>
      <abilityName>全半角检查</abilityName>
      <candidateList>
        <item>｝</item>
      </candidateList>
      <explain>文本全半角错误。</explain>
      <paraID>48F5E13C</paraID>
      <start>7</start>
      <end>8</end>
      <status>unmodified</status>
      <modifiedWord/>
      <trackRevisions>false</trackRevisions>
    </reviewItem>
    <reviewItem>
      <errorID>bf5cad17-2088-4557-a63a-12e51bb9d16e</errorID>
      <errorWord>{</errorWord>
      <group>L1_Format</group>
      <groupName>格式问题</groupName>
      <ability>L2_HalfPunc</ability>
      <abilityName>全半角检查</abilityName>
      <candidateList>
        <item>｛</item>
      </candidateList>
      <explain>文本全半角错误。</explain>
      <paraID>2BE79C5C</paraID>
      <start>1</start>
      <end>2</end>
      <status>unmodified</status>
      <modifiedWord/>
      <trackRevisions>false</trackRevisions>
    </reviewItem>
    <reviewItem>
      <errorID>2251ee0d-37b5-4a72-b713-2c38d9900487</errorID>
      <errorWord>}</errorWord>
      <group>L1_Format</group>
      <groupName>格式问题</groupName>
      <ability>L2_HalfPunc</ability>
      <abilityName>全半角检查</abilityName>
      <candidateList>
        <item>｝</item>
      </candidateList>
      <explain>文本全半角错误。</explain>
      <paraID>2BE79C5C</paraID>
      <start>7</start>
      <end>8</end>
      <status>unmodified</status>
      <modifiedWord/>
      <trackRevisions>false</trackRevisions>
    </reviewItem>
    <reviewItem>
      <errorID>14225dde-4b3b-4ca9-a113-8ef53e98b30b</errorID>
      <errorWord>{</errorWord>
      <group>L1_Format</group>
      <groupName>格式问题</groupName>
      <ability>L2_HalfPunc</ability>
      <abilityName>全半角检查</abilityName>
      <candidateList>
        <item>｛</item>
      </candidateList>
      <explain>文本全半角错误。</explain>
      <paraID>6F6643A5</paraID>
      <start>1</start>
      <end>2</end>
      <status>unmodified</status>
      <modifiedWord/>
      <trackRevisions>false</trackRevisions>
    </reviewItem>
    <reviewItem>
      <errorID>ef20c0eb-f156-4284-becf-4bf7383a0bb7</errorID>
      <errorWord>}</errorWord>
      <group>L1_Format</group>
      <groupName>格式问题</groupName>
      <ability>L2_HalfPunc</ability>
      <abilityName>全半角检查</abilityName>
      <candidateList>
        <item>｝</item>
      </candidateList>
      <explain>文本全半角错误。</explain>
      <paraID>6F6643A5</paraID>
      <start>7</start>
      <end>8</end>
      <status>unmodified</status>
      <modifiedWord/>
      <trackRevisions>false</trackRevisions>
    </reviewItem>
    <reviewItem>
      <errorID>b8baf596-5899-4228-ac0c-8d0228f57615</errorID>
      <errorWord>{</errorWord>
      <group>L1_Format</group>
      <groupName>格式问题</groupName>
      <ability>L2_HalfPunc</ability>
      <abilityName>全半角检查</abilityName>
      <candidateList>
        <item>｛</item>
      </candidateList>
      <explain>文本全半角错误。</explain>
      <paraID>413E030F</paraID>
      <start>1</start>
      <end>2</end>
      <status>unmodified</status>
      <modifiedWord/>
      <trackRevisions>false</trackRevisions>
    </reviewItem>
    <reviewItem>
      <errorID>9d0e8bda-7d73-4c34-a4b2-578afcee5f7c</errorID>
      <errorWord>}</errorWord>
      <group>L1_Format</group>
      <groupName>格式问题</groupName>
      <ability>L2_HalfPunc</ability>
      <abilityName>全半角检查</abilityName>
      <candidateList>
        <item>｝</item>
      </candidateList>
      <explain>文本全半角错误。</explain>
      <paraID>413E030F</paraID>
      <start>7</start>
      <end>8</end>
      <status>unmodified</status>
      <modifiedWord/>
      <trackRevisions>false</trackRevisions>
    </reviewItem>
    <reviewItem>
      <errorID>ff5deefd-2a4b-460a-9f26-64d04c07ee4c</errorID>
      <errorWord>{</errorWord>
      <group>L1_Format</group>
      <groupName>格式问题</groupName>
      <ability>L2_HalfPunc</ability>
      <abilityName>全半角检查</abilityName>
      <candidateList>
        <item>｛</item>
      </candidateList>
      <explain>文本全半角错误。</explain>
      <paraID>31346EBE</paraID>
      <start>1</start>
      <end>2</end>
      <status>unmodified</status>
      <modifiedWord/>
      <trackRevisions>false</trackRevisions>
    </reviewItem>
    <reviewItem>
      <errorID>a1afee1a-ace6-4fbb-bbb8-b4ce143cfcc7</errorID>
      <errorWord>}</errorWord>
      <group>L1_Format</group>
      <groupName>格式问题</groupName>
      <ability>L2_HalfPunc</ability>
      <abilityName>全半角检查</abilityName>
      <candidateList>
        <item>｝</item>
      </candidateList>
      <explain>文本全半角错误。</explain>
      <paraID>31346EBE</paraID>
      <start>7</start>
      <end>8</end>
      <status>unmodified</status>
      <modifiedWord/>
      <trackRevisions>false</trackRevisions>
    </reviewItem>
    <reviewItem>
      <errorID>f650b01c-b3ac-4bcf-8779-ad9a6441da1c</errorID>
      <errorWord>{</errorWord>
      <group>L1_Format</group>
      <groupName>格式问题</groupName>
      <ability>L2_HalfPunc</ability>
      <abilityName>全半角检查</abilityName>
      <candidateList>
        <item>｛</item>
      </candidateList>
      <explain>文本全半角错误。</explain>
      <paraID>43892D97</paraID>
      <start>1</start>
      <end>2</end>
      <status>unmodified</status>
      <modifiedWord/>
      <trackRevisions>false</trackRevisions>
    </reviewItem>
    <reviewItem>
      <errorID>8a4c8d70-019f-45e2-9b24-df502d9ce962</errorID>
      <errorWord>}</errorWord>
      <group>L1_Format</group>
      <groupName>格式问题</groupName>
      <ability>L2_HalfPunc</ability>
      <abilityName>全半角检查</abilityName>
      <candidateList>
        <item>｝</item>
      </candidateList>
      <explain>文本全半角错误。</explain>
      <paraID>43892D97</paraID>
      <start>7</start>
      <end>8</end>
      <status>unmodified</status>
      <modifiedWord/>
      <trackRevisions>false</trackRevisions>
    </reviewItem>
    <reviewItem>
      <errorID>24b31752-4b65-42f4-b159-39ab083aebe0</errorID>
      <errorWord>{</errorWord>
      <group>L1_Format</group>
      <groupName>格式问题</groupName>
      <ability>L2_HalfPunc</ability>
      <abilityName>全半角检查</abilityName>
      <candidateList>
        <item>｛</item>
      </candidateList>
      <explain>文本全半角错误。</explain>
      <paraID>  A6C709</paraID>
      <start>1</start>
      <end>2</end>
      <status>unmodified</status>
      <modifiedWord/>
      <trackRevisions>false</trackRevisions>
    </reviewItem>
    <reviewItem>
      <errorID>76c8787d-56d0-48d7-9926-4924676545cf</errorID>
      <errorWord>}</errorWord>
      <group>L1_Format</group>
      <groupName>格式问题</groupName>
      <ability>L2_HalfPunc</ability>
      <abilityName>全半角检查</abilityName>
      <candidateList>
        <item>｝</item>
      </candidateList>
      <explain>文本全半角错误。</explain>
      <paraID>  A6C709</paraID>
      <start>7</start>
      <end>8</end>
      <status>unmodified</status>
      <modifiedWord/>
      <trackRevisions>false</trackRevisions>
    </reviewItem>
    <reviewItem>
      <errorID>e39445d0-35fa-41a9-be34-74cdf5f60f4d</errorID>
      <errorWord>{</errorWord>
      <group>L1_Format</group>
      <groupName>格式问题</groupName>
      <ability>L2_HalfPunc</ability>
      <abilityName>全半角检查</abilityName>
      <candidateList>
        <item>｛</item>
      </candidateList>
      <explain>文本全半角错误。</explain>
      <paraID>192E5B32</paraID>
      <start>1</start>
      <end>2</end>
      <status>unmodified</status>
      <modifiedWord/>
      <trackRevisions>false</trackRevisions>
    </reviewItem>
    <reviewItem>
      <errorID>a1393d47-f7d6-4565-99db-fe6026ca5a2c</errorID>
      <errorWord>}</errorWord>
      <group>L1_Format</group>
      <groupName>格式问题</groupName>
      <ability>L2_HalfPunc</ability>
      <abilityName>全半角检查</abilityName>
      <candidateList>
        <item>｝</item>
      </candidateList>
      <explain>文本全半角错误。</explain>
      <paraID>192E5B32</paraID>
      <start>7</start>
      <end>8</end>
      <status>unmodified</status>
      <modifiedWord/>
      <trackRevisions>false</trackRevisions>
    </reviewItem>
    <reviewItem>
      <errorID>9e48c347-c927-4449-9885-aaf895676b33</errorID>
      <errorWord>{</errorWord>
      <group>L1_Format</group>
      <groupName>格式问题</groupName>
      <ability>L2_HalfPunc</ability>
      <abilityName>全半角检查</abilityName>
      <candidateList>
        <item>｛</item>
      </candidateList>
      <explain>文本全半角错误。</explain>
      <paraID>152621B8</paraID>
      <start>1</start>
      <end>2</end>
      <status>unmodified</status>
      <modifiedWord/>
      <trackRevisions>false</trackRevisions>
    </reviewItem>
    <reviewItem>
      <errorID>74b493c9-1dea-413e-a5c4-dd7453b1b5c1</errorID>
      <errorWord>}</errorWord>
      <group>L1_Format</group>
      <groupName>格式问题</groupName>
      <ability>L2_HalfPunc</ability>
      <abilityName>全半角检查</abilityName>
      <candidateList>
        <item>｝</item>
      </candidateList>
      <explain>文本全半角错误。</explain>
      <paraID>152621B8</paraID>
      <start>7</start>
      <end>8</end>
      <status>unmodified</status>
      <modifiedWord/>
      <trackRevisions>false</trackRevisions>
    </reviewItem>
    <reviewItem>
      <errorID>d223e371-05c1-428c-8a94-01423ca2eb58</errorID>
      <errorWord>{</errorWord>
      <group>L1_Format</group>
      <groupName>格式问题</groupName>
      <ability>L2_HalfPunc</ability>
      <abilityName>全半角检查</abilityName>
      <candidateList>
        <item>｛</item>
      </candidateList>
      <explain>文本全半角错误。</explain>
      <paraID>72E83F32</paraID>
      <start>1</start>
      <end>2</end>
      <status>unmodified</status>
      <modifiedWord/>
      <trackRevisions>false</trackRevisions>
    </reviewItem>
    <reviewItem>
      <errorID>47a031c0-bf92-4bba-9570-27ab2818ea5e</errorID>
      <errorWord>}</errorWord>
      <group>L1_Format</group>
      <groupName>格式问题</groupName>
      <ability>L2_HalfPunc</ability>
      <abilityName>全半角检查</abilityName>
      <candidateList>
        <item>｝</item>
      </candidateList>
      <explain>文本全半角错误。</explain>
      <paraID>72E83F32</paraID>
      <start>7</start>
      <end>8</end>
      <status>unmodified</status>
      <modifiedWord/>
      <trackRevisions>false</trackRevisions>
    </reviewItem>
    <reviewItem>
      <errorID>eaad6a07-0043-46df-9429-8a80dc6aecfd</errorID>
      <errorWord>{</errorWord>
      <group>L1_Format</group>
      <groupName>格式问题</groupName>
      <ability>L2_HalfPunc</ability>
      <abilityName>全半角检查</abilityName>
      <candidateList>
        <item>｛</item>
      </candidateList>
      <explain>文本全半角错误。</explain>
      <paraID>52CD5993</paraID>
      <start>1</start>
      <end>2</end>
      <status>unmodified</status>
      <modifiedWord/>
      <trackRevisions>false</trackRevisions>
    </reviewItem>
    <reviewItem>
      <errorID>5086812b-d2c0-4d5e-bfba-132f48f935bb</errorID>
      <errorWord>}</errorWord>
      <group>L1_Format</group>
      <groupName>格式问题</groupName>
      <ability>L2_HalfPunc</ability>
      <abilityName>全半角检查</abilityName>
      <candidateList>
        <item>｝</item>
      </candidateList>
      <explain>文本全半角错误。</explain>
      <paraID>52CD5993</paraID>
      <start>7</start>
      <end>8</end>
      <status>unmodified</status>
      <modifiedWord/>
      <trackRevisions>false</trackRevisions>
    </reviewItem>
    <reviewItem>
      <errorID>e5154ca6-d64e-4014-8a08-1a8bb1663088</errorID>
      <errorWord>{</errorWord>
      <group>L1_Format</group>
      <groupName>格式问题</groupName>
      <ability>L2_HalfPunc</ability>
      <abilityName>全半角检查</abilityName>
      <candidateList>
        <item>｛</item>
      </candidateList>
      <explain>文本全半角错误。</explain>
      <paraID>58E27044</paraID>
      <start>1</start>
      <end>2</end>
      <status>unmodified</status>
      <modifiedWord/>
      <trackRevisions>false</trackRevisions>
    </reviewItem>
    <reviewItem>
      <errorID>9233c7ec-522d-43f0-b1e0-75ee16da4cb3</errorID>
      <errorWord>}</errorWord>
      <group>L1_Format</group>
      <groupName>格式问题</groupName>
      <ability>L2_HalfPunc</ability>
      <abilityName>全半角检查</abilityName>
      <candidateList>
        <item>｝</item>
      </candidateList>
      <explain>文本全半角错误。</explain>
      <paraID>58E27044</paraID>
      <start>7</start>
      <end>8</end>
      <status>unmodified</status>
      <modifiedWord/>
      <trackRevisions>false</trackRevisions>
    </reviewItem>
    <reviewItem>
      <errorID>ad15e2ef-c1d2-4f93-9be9-20c8e2a1163f</errorID>
      <errorWord>{</errorWord>
      <group>L1_Format</group>
      <groupName>格式问题</groupName>
      <ability>L2_HalfPunc</ability>
      <abilityName>全半角检查</abilityName>
      <candidateList>
        <item>｛</item>
      </candidateList>
      <explain>文本全半角错误。</explain>
      <paraID> 1F9CA22</paraID>
      <start>1</start>
      <end>2</end>
      <status>unmodified</status>
      <modifiedWord/>
      <trackRevisions>false</trackRevisions>
    </reviewItem>
    <reviewItem>
      <errorID>99d54d3f-d91d-491d-9468-cdecc8c1eac2</errorID>
      <errorWord>}</errorWord>
      <group>L1_Format</group>
      <groupName>格式问题</groupName>
      <ability>L2_HalfPunc</ability>
      <abilityName>全半角检查</abilityName>
      <candidateList>
        <item>｝</item>
      </candidateList>
      <explain>文本全半角错误。</explain>
      <paraID> 1F9CA22</paraID>
      <start>7</start>
      <end>8</end>
      <status>unmodified</status>
      <modifiedWord/>
      <trackRevisions>false</trackRevisions>
    </reviewItem>
    <reviewItem>
      <errorID>49cee4e1-9ffe-4179-b691-1a01aadab5fd</errorID>
      <errorWord>{</errorWord>
      <group>L1_Format</group>
      <groupName>格式问题</groupName>
      <ability>L2_HalfPunc</ability>
      <abilityName>全半角检查</abilityName>
      <candidateList>
        <item>｛</item>
      </candidateList>
      <explain>文本全半角错误。</explain>
      <paraID>66CC1D44</paraID>
      <start>1</start>
      <end>2</end>
      <status>unmodified</status>
      <modifiedWord/>
      <trackRevisions>false</trackRevisions>
    </reviewItem>
    <reviewItem>
      <errorID>d6692d21-60a4-4a1f-88c7-dbab837822eb</errorID>
      <errorWord>}</errorWord>
      <group>L1_Format</group>
      <groupName>格式问题</groupName>
      <ability>L2_HalfPunc</ability>
      <abilityName>全半角检查</abilityName>
      <candidateList>
        <item>｝</item>
      </candidateList>
      <explain>文本全半角错误。</explain>
      <paraID>66CC1D44</paraID>
      <start>7</start>
      <end>8</end>
      <status>unmodified</status>
      <modifiedWord/>
      <trackRevisions>false</trackRevisions>
    </reviewItem>
    <reviewItem>
      <errorID>a5471f5e-35f1-4dd4-9470-7ae6edf6ed83</errorID>
      <errorWord>{</errorWord>
      <group>L1_Format</group>
      <groupName>格式问题</groupName>
      <ability>L2_HalfPunc</ability>
      <abilityName>全半角检查</abilityName>
      <candidateList>
        <item>｛</item>
      </candidateList>
      <explain>文本全半角错误。</explain>
      <paraID>3F8BAC45</paraID>
      <start>1</start>
      <end>2</end>
      <status>unmodified</status>
      <modifiedWord/>
      <trackRevisions>false</trackRevisions>
    </reviewItem>
    <reviewItem>
      <errorID>163706e1-6cff-4e78-b380-dd1bbd1d6058</errorID>
      <errorWord>}</errorWord>
      <group>L1_Format</group>
      <groupName>格式问题</groupName>
      <ability>L2_HalfPunc</ability>
      <abilityName>全半角检查</abilityName>
      <candidateList>
        <item>｝</item>
      </candidateList>
      <explain>文本全半角错误。</explain>
      <paraID>3F8BAC45</paraID>
      <start>7</start>
      <end>8</end>
      <status>unmodified</status>
      <modifiedWord/>
      <trackRevisions>false</trackRevisions>
    </reviewItem>
    <reviewItem>
      <errorID>a8eddc54-ac41-462f-8b9f-f8770d4df115</errorID>
      <errorWord>{</errorWord>
      <group>L1_Format</group>
      <groupName>格式问题</groupName>
      <ability>L2_HalfPunc</ability>
      <abilityName>全半角检查</abilityName>
      <candidateList>
        <item>｛</item>
      </candidateList>
      <explain>文本全半角错误。</explain>
      <paraID>68A8F9E0</paraID>
      <start>1</start>
      <end>2</end>
      <status>unmodified</status>
      <modifiedWord/>
      <trackRevisions>false</trackRevisions>
    </reviewItem>
    <reviewItem>
      <errorID>412aede9-069e-4632-8498-f7ec17d36946</errorID>
      <errorWord>}</errorWord>
      <group>L1_Format</group>
      <groupName>格式问题</groupName>
      <ability>L2_HalfPunc</ability>
      <abilityName>全半角检查</abilityName>
      <candidateList>
        <item>｝</item>
      </candidateList>
      <explain>文本全半角错误。</explain>
      <paraID>68A8F9E0</paraID>
      <start>7</start>
      <end>8</end>
      <status>unmodified</status>
      <modifiedWord/>
      <trackRevisions>false</trackRevisions>
    </reviewItem>
    <reviewItem>
      <errorID>428772dd-6b3b-4661-b091-78e0001b7fc0</errorID>
      <errorWord>{</errorWord>
      <group>L1_Format</group>
      <groupName>格式问题</groupName>
      <ability>L2_HalfPunc</ability>
      <abilityName>全半角检查</abilityName>
      <candidateList>
        <item>｛</item>
      </candidateList>
      <explain>文本全半角错误。</explain>
      <paraID>3586F079</paraID>
      <start>1</start>
      <end>2</end>
      <status>unmodified</status>
      <modifiedWord/>
      <trackRevisions>false</trackRevisions>
    </reviewItem>
    <reviewItem>
      <errorID>a16bc646-04a0-43fb-ba48-4d395631c75e</errorID>
      <errorWord>}</errorWord>
      <group>L1_Format</group>
      <groupName>格式问题</groupName>
      <ability>L2_HalfPunc</ability>
      <abilityName>全半角检查</abilityName>
      <candidateList>
        <item>｝</item>
      </candidateList>
      <explain>文本全半角错误。</explain>
      <paraID>3586F079</paraID>
      <start>7</start>
      <end>8</end>
      <status>unmodified</status>
      <modifiedWord/>
      <trackRevisions>false</trackRevisions>
    </reviewItem>
    <reviewItem>
      <errorID>164fb137-1398-472c-b416-6fa94bb9e6ae</errorID>
      <errorWord>{</errorWord>
      <group>L1_Format</group>
      <groupName>格式问题</groupName>
      <ability>L2_HalfPunc</ability>
      <abilityName>全半角检查</abilityName>
      <candidateList>
        <item>｛</item>
      </candidateList>
      <explain>文本全半角错误。</explain>
      <paraID>14C43397</paraID>
      <start>1</start>
      <end>2</end>
      <status>unmodified</status>
      <modifiedWord/>
      <trackRevisions>false</trackRevisions>
    </reviewItem>
    <reviewItem>
      <errorID>103f0a3d-99e8-4cda-80d3-2c65666df75a</errorID>
      <errorWord>}</errorWord>
      <group>L1_Format</group>
      <groupName>格式问题</groupName>
      <ability>L2_HalfPunc</ability>
      <abilityName>全半角检查</abilityName>
      <candidateList>
        <item>｝</item>
      </candidateList>
      <explain>文本全半角错误。</explain>
      <paraID>14C43397</paraID>
      <start>7</start>
      <end>8</end>
      <status>unmodified</status>
      <modifiedWord/>
      <trackRevisions>false</trackRevisions>
    </reviewItem>
    <reviewItem>
      <errorID>01b2229f-0fdc-4bbc-92fe-8d5d9c4f3965</errorID>
      <errorWord>{</errorWord>
      <group>L1_Format</group>
      <groupName>格式问题</groupName>
      <ability>L2_HalfPunc</ability>
      <abilityName>全半角检查</abilityName>
      <candidateList>
        <item>｛</item>
      </candidateList>
      <explain>文本全半角错误。</explain>
      <paraID>32F2A29F</paraID>
      <start>1</start>
      <end>2</end>
      <status>unmodified</status>
      <modifiedWord/>
      <trackRevisions>false</trackRevisions>
    </reviewItem>
    <reviewItem>
      <errorID>a84db5f5-e916-4a60-8c6a-b89721dfd0ba</errorID>
      <errorWord>}</errorWord>
      <group>L1_Format</group>
      <groupName>格式问题</groupName>
      <ability>L2_HalfPunc</ability>
      <abilityName>全半角检查</abilityName>
      <candidateList>
        <item>｝</item>
      </candidateList>
      <explain>文本全半角错误。</explain>
      <paraID>32F2A29F</paraID>
      <start>7</start>
      <end>8</end>
      <status>unmodified</status>
      <modifiedWord/>
      <trackRevisions>false</trackRevisions>
    </reviewItem>
    <reviewItem>
      <errorID>320ababe-1f97-4dba-8462-84e4e95546ac</errorID>
      <errorWord>{</errorWord>
      <group>L1_Format</group>
      <groupName>格式问题</groupName>
      <ability>L2_HalfPunc</ability>
      <abilityName>全半角检查</abilityName>
      <candidateList>
        <item>｛</item>
      </candidateList>
      <explain>文本全半角错误。</explain>
      <paraID>21557F23</paraID>
      <start>1</start>
      <end>2</end>
      <status>unmodified</status>
      <modifiedWord/>
      <trackRevisions>false</trackRevisions>
    </reviewItem>
    <reviewItem>
      <errorID>d1a8eefb-ee5e-4c73-b460-97dab84077d7</errorID>
      <errorWord>}</errorWord>
      <group>L1_Format</group>
      <groupName>格式问题</groupName>
      <ability>L2_HalfPunc</ability>
      <abilityName>全半角检查</abilityName>
      <candidateList>
        <item>｝</item>
      </candidateList>
      <explain>文本全半角错误。</explain>
      <paraID>21557F23</paraID>
      <start>7</start>
      <end>8</end>
      <status>unmodified</status>
      <modifiedWord/>
      <trackRevisions>false</trackRevisions>
    </reviewItem>
    <reviewItem>
      <errorID>4c0124b4-caf5-4bb9-877f-b8dd21959f78</errorID>
      <errorWord>{</errorWord>
      <group>L1_Format</group>
      <groupName>格式问题</groupName>
      <ability>L2_HalfPunc</ability>
      <abilityName>全半角检查</abilityName>
      <candidateList>
        <item>｛</item>
      </candidateList>
      <explain>文本全半角错误。</explain>
      <paraID>67FB2D9D</paraID>
      <start>1</start>
      <end>2</end>
      <status>unmodified</status>
      <modifiedWord/>
      <trackRevisions>false</trackRevisions>
    </reviewItem>
    <reviewItem>
      <errorID>41bbc588-575b-438b-8c2d-ceb0f7817aa6</errorID>
      <errorWord>}</errorWord>
      <group>L1_Format</group>
      <groupName>格式问题</groupName>
      <ability>L2_HalfPunc</ability>
      <abilityName>全半角检查</abilityName>
      <candidateList>
        <item>｝</item>
      </candidateList>
      <explain>文本全半角错误。</explain>
      <paraID>67FB2D9D</paraID>
      <start>7</start>
      <end>8</end>
      <status>unmodified</status>
      <modifiedWord/>
      <trackRevisions>false</trackRevisions>
    </reviewItem>
    <reviewItem>
      <errorID>e39ab1ad-766e-4c3d-a1ba-2f7dd6eb97b8</errorID>
      <errorWord>{</errorWord>
      <group>L1_Format</group>
      <groupName>格式问题</groupName>
      <ability>L2_HalfPunc</ability>
      <abilityName>全半角检查</abilityName>
      <candidateList>
        <item>｛</item>
      </candidateList>
      <explain>文本全半角错误。</explain>
      <paraID>2A11E050</paraID>
      <start>1</start>
      <end>2</end>
      <status>unmodified</status>
      <modifiedWord/>
      <trackRevisions>false</trackRevisions>
    </reviewItem>
    <reviewItem>
      <errorID>d67ba6a9-6ba5-4d8e-92de-7911516fad8d</errorID>
      <errorWord>}</errorWord>
      <group>L1_Format</group>
      <groupName>格式问题</groupName>
      <ability>L2_HalfPunc</ability>
      <abilityName>全半角检查</abilityName>
      <candidateList>
        <item>｝</item>
      </candidateList>
      <explain>文本全半角错误。</explain>
      <paraID>2A11E050</paraID>
      <start>7</start>
      <end>8</end>
      <status>unmodified</status>
      <modifiedWord/>
      <trackRevisions>false</trackRevisions>
    </reviewItem>
    <reviewItem>
      <errorID>d287fe1c-01e4-4b9f-897f-f7ce5c42e634</errorID>
      <errorWord>{</errorWord>
      <group>L1_Format</group>
      <groupName>格式问题</groupName>
      <ability>L2_HalfPunc</ability>
      <abilityName>全半角检查</abilityName>
      <candidateList>
        <item>｛</item>
      </candidateList>
      <explain>文本全半角错误。</explain>
      <paraID>1F747C42</paraID>
      <start>1</start>
      <end>2</end>
      <status>unmodified</status>
      <modifiedWord/>
      <trackRevisions>false</trackRevisions>
    </reviewItem>
    <reviewItem>
      <errorID>2ec4014e-f7b7-4ded-ab29-4e31c956273f</errorID>
      <errorWord>}</errorWord>
      <group>L1_Format</group>
      <groupName>格式问题</groupName>
      <ability>L2_HalfPunc</ability>
      <abilityName>全半角检查</abilityName>
      <candidateList>
        <item>｝</item>
      </candidateList>
      <explain>文本全半角错误。</explain>
      <paraID>1F747C42</paraID>
      <start>7</start>
      <end>8</end>
      <status>unmodified</status>
      <modifiedWord/>
      <trackRevisions>false</trackRevisions>
    </reviewItem>
    <reviewItem>
      <errorID>17d06eab-b67f-4c4d-8084-e1a10d4c4cbe</errorID>
      <errorWord>{</errorWord>
      <group>L1_Format</group>
      <groupName>格式问题</groupName>
      <ability>L2_HalfPunc</ability>
      <abilityName>全半角检查</abilityName>
      <candidateList>
        <item>｛</item>
      </candidateList>
      <explain>文本全半角错误。</explain>
      <paraID>52CFA83F</paraID>
      <start>1</start>
      <end>2</end>
      <status>unmodified</status>
      <modifiedWord/>
      <trackRevisions>false</trackRevisions>
    </reviewItem>
    <reviewItem>
      <errorID>146a03fe-91f1-4654-8f4e-e4d702ad434f</errorID>
      <errorWord>}</errorWord>
      <group>L1_Format</group>
      <groupName>格式问题</groupName>
      <ability>L2_HalfPunc</ability>
      <abilityName>全半角检查</abilityName>
      <candidateList>
        <item>｝</item>
      </candidateList>
      <explain>文本全半角错误。</explain>
      <paraID>52CFA83F</paraID>
      <start>7</start>
      <end>8</end>
      <status>unmodified</status>
      <modifiedWord/>
      <trackRevisions>false</trackRevisions>
    </reviewItem>
    <reviewItem>
      <errorID>d6e9f9ef-d79f-44f1-a58e-0dec80e1f1e1</errorID>
      <errorWord>{</errorWord>
      <group>L1_Format</group>
      <groupName>格式问题</groupName>
      <ability>L2_HalfPunc</ability>
      <abilityName>全半角检查</abilityName>
      <candidateList>
        <item>｛</item>
      </candidateList>
      <explain>文本全半角错误。</explain>
      <paraID> 376628A</paraID>
      <start>1</start>
      <end>2</end>
      <status>unmodified</status>
      <modifiedWord/>
      <trackRevisions>false</trackRevisions>
    </reviewItem>
    <reviewItem>
      <errorID>2f97e144-442e-4b29-81c2-dcec86fe725d</errorID>
      <errorWord>}</errorWord>
      <group>L1_Format</group>
      <groupName>格式问题</groupName>
      <ability>L2_HalfPunc</ability>
      <abilityName>全半角检查</abilityName>
      <candidateList>
        <item>｝</item>
      </candidateList>
      <explain>文本全半角错误。</explain>
      <paraID> 376628A</paraID>
      <start>7</start>
      <end>8</end>
      <status>unmodified</status>
      <modifiedWord/>
      <trackRevisions>false</trackRevisions>
    </reviewItem>
    <reviewItem>
      <errorID>978187d5-83c8-4005-945f-9996cdae3c1d</errorID>
      <errorWord>{</errorWord>
      <group>L1_Format</group>
      <groupName>格式问题</groupName>
      <ability>L2_HalfPunc</ability>
      <abilityName>全半角检查</abilityName>
      <candidateList>
        <item>｛</item>
      </candidateList>
      <explain>文本全半角错误。</explain>
      <paraID>2A083169</paraID>
      <start>1</start>
      <end>2</end>
      <status>unmodified</status>
      <modifiedWord/>
      <trackRevisions>false</trackRevisions>
    </reviewItem>
    <reviewItem>
      <errorID>726511a7-69e2-4abe-9519-528716ee4207</errorID>
      <errorWord>}</errorWord>
      <group>L1_Format</group>
      <groupName>格式问题</groupName>
      <ability>L2_HalfPunc</ability>
      <abilityName>全半角检查</abilityName>
      <candidateList>
        <item>｝</item>
      </candidateList>
      <explain>文本全半角错误。</explain>
      <paraID>2A083169</paraID>
      <start>7</start>
      <end>8</end>
      <status>unmodified</status>
      <modifiedWord/>
      <trackRevisions>false</trackRevisions>
    </reviewItem>
    <reviewItem>
      <errorID>16cb7fff-4758-4247-aae9-21f00920e52d</errorID>
      <errorWord>{</errorWord>
      <group>L1_Format</group>
      <groupName>格式问题</groupName>
      <ability>L2_HalfPunc</ability>
      <abilityName>全半角检查</abilityName>
      <candidateList>
        <item>｛</item>
      </candidateList>
      <explain>文本全半角错误。</explain>
      <paraID>175C489D</paraID>
      <start>1</start>
      <end>2</end>
      <status>unmodified</status>
      <modifiedWord/>
      <trackRevisions>false</trackRevisions>
    </reviewItem>
    <reviewItem>
      <errorID>3ea5691e-8265-45bd-8b70-94c560419d95</errorID>
      <errorWord>}</errorWord>
      <group>L1_Format</group>
      <groupName>格式问题</groupName>
      <ability>L2_HalfPunc</ability>
      <abilityName>全半角检查</abilityName>
      <candidateList>
        <item>｝</item>
      </candidateList>
      <explain>文本全半角错误。</explain>
      <paraID>175C489D</paraID>
      <start>7</start>
      <end>8</end>
      <status>unmodified</status>
      <modifiedWord/>
      <trackRevisions>false</trackRevisions>
    </reviewItem>
    <reviewItem>
      <errorID>090a8ff7-ca31-4007-a7b3-c3fb5681e0ee</errorID>
      <errorWord>{</errorWord>
      <group>L1_Format</group>
      <groupName>格式问题</groupName>
      <ability>L2_HalfPunc</ability>
      <abilityName>全半角检查</abilityName>
      <candidateList>
        <item>｛</item>
      </candidateList>
      <explain>文本全半角错误。</explain>
      <paraID>4A5A5CBE</paraID>
      <start>1</start>
      <end>2</end>
      <status>unmodified</status>
      <modifiedWord/>
      <trackRevisions>false</trackRevisions>
    </reviewItem>
    <reviewItem>
      <errorID>ef6b7f12-4a4c-41e9-bbb8-2b0f6f0f8712</errorID>
      <errorWord>}</errorWord>
      <group>L1_Format</group>
      <groupName>格式问题</groupName>
      <ability>L2_HalfPunc</ability>
      <abilityName>全半角检查</abilityName>
      <candidateList>
        <item>｝</item>
      </candidateList>
      <explain>文本全半角错误。</explain>
      <paraID>4A5A5CBE</paraID>
      <start>7</start>
      <end>8</end>
      <status>unmodified</status>
      <modifiedWord/>
      <trackRevisions>false</trackRevisions>
    </reviewItem>
    <reviewItem>
      <errorID>c3525c94-6d41-47b8-b952-19c9fc4cfa27</errorID>
      <errorWord>{</errorWord>
      <group>L1_Format</group>
      <groupName>格式问题</groupName>
      <ability>L2_HalfPunc</ability>
      <abilityName>全半角检查</abilityName>
      <candidateList>
        <item>｛</item>
      </candidateList>
      <explain>文本全半角错误。</explain>
      <paraID> 7A4B739</paraID>
      <start>1</start>
      <end>2</end>
      <status>unmodified</status>
      <modifiedWord/>
      <trackRevisions>false</trackRevisions>
    </reviewItem>
    <reviewItem>
      <errorID>9db7f709-e791-474d-a26d-8ffc7a1a3535</errorID>
      <errorWord>}</errorWord>
      <group>L1_Format</group>
      <groupName>格式问题</groupName>
      <ability>L2_HalfPunc</ability>
      <abilityName>全半角检查</abilityName>
      <candidateList>
        <item>｝</item>
      </candidateList>
      <explain>文本全半角错误。</explain>
      <paraID> 7A4B739</paraID>
      <start>7</start>
      <end>8</end>
      <status>unmodified</status>
      <modifiedWord/>
      <trackRevisions>false</trackRevisions>
    </reviewItem>
    <reviewItem>
      <errorID>fca68e3e-e763-4f56-871a-479122f59fda</errorID>
      <errorWord>{</errorWord>
      <group>L1_Format</group>
      <groupName>格式问题</groupName>
      <ability>L2_HalfPunc</ability>
      <abilityName>全半角检查</abilityName>
      <candidateList>
        <item>｛</item>
      </candidateList>
      <explain>文本全半角错误。</explain>
      <paraID>6B824B25</paraID>
      <start>1</start>
      <end>2</end>
      <status>unmodified</status>
      <modifiedWord/>
      <trackRevisions>false</trackRevisions>
    </reviewItem>
    <reviewItem>
      <errorID>7300ad39-ac44-4124-bd98-f532474e5af2</errorID>
      <errorWord>}</errorWord>
      <group>L1_Format</group>
      <groupName>格式问题</groupName>
      <ability>L2_HalfPunc</ability>
      <abilityName>全半角检查</abilityName>
      <candidateList>
        <item>｝</item>
      </candidateList>
      <explain>文本全半角错误。</explain>
      <paraID>6B824B25</paraID>
      <start>7</start>
      <end>8</end>
      <status>unmodified</status>
      <modifiedWord/>
      <trackRevisions>false</trackRevisions>
    </reviewItem>
    <reviewItem>
      <errorID>178bdda6-aac6-4b2f-8d61-b9d4cba9ac5d</errorID>
      <errorWord>{</errorWord>
      <group>L1_Format</group>
      <groupName>格式问题</groupName>
      <ability>L2_HalfPunc</ability>
      <abilityName>全半角检查</abilityName>
      <candidateList>
        <item>｛</item>
      </candidateList>
      <explain>文本全半角错误。</explain>
      <paraID>  89AC14</paraID>
      <start>1</start>
      <end>2</end>
      <status>unmodified</status>
      <modifiedWord/>
      <trackRevisions>false</trackRevisions>
    </reviewItem>
    <reviewItem>
      <errorID>67fcf654-9bd6-4592-9cc3-6f82c5ea45cf</errorID>
      <errorWord>}</errorWord>
      <group>L1_Format</group>
      <groupName>格式问题</groupName>
      <ability>L2_HalfPunc</ability>
      <abilityName>全半角检查</abilityName>
      <candidateList>
        <item>｝</item>
      </candidateList>
      <explain>文本全半角错误。</explain>
      <paraID>  89AC14</paraID>
      <start>7</start>
      <end>8</end>
      <status>unmodified</status>
      <modifiedWord/>
      <trackRevisions>false</trackRevisions>
    </reviewItem>
    <reviewItem>
      <errorID>fbeafe4d-c43c-4876-9c00-3a7752b89555</errorID>
      <errorWord>{</errorWord>
      <group>L1_Format</group>
      <groupName>格式问题</groupName>
      <ability>L2_HalfPunc</ability>
      <abilityName>全半角检查</abilityName>
      <candidateList>
        <item>｛</item>
      </candidateList>
      <explain>文本全半角错误。</explain>
      <paraID>3C9B2274</paraID>
      <start>1</start>
      <end>2</end>
      <status>unmodified</status>
      <modifiedWord/>
      <trackRevisions>false</trackRevisions>
    </reviewItem>
    <reviewItem>
      <errorID>5b65e958-73d0-45bf-bf2f-40c57df1e112</errorID>
      <errorWord>}</errorWord>
      <group>L1_Format</group>
      <groupName>格式问题</groupName>
      <ability>L2_HalfPunc</ability>
      <abilityName>全半角检查</abilityName>
      <candidateList>
        <item>｝</item>
      </candidateList>
      <explain>文本全半角错误。</explain>
      <paraID>3C9B2274</paraID>
      <start>7</start>
      <end>8</end>
      <status>unmodified</status>
      <modifiedWord/>
      <trackRevisions>false</trackRevisions>
    </reviewItem>
    <reviewItem>
      <errorID>143f04e8-74f5-4ed6-aab9-069c025778e1</errorID>
      <errorWord>{</errorWord>
      <group>L1_Format</group>
      <groupName>格式问题</groupName>
      <ability>L2_HalfPunc</ability>
      <abilityName>全半角检查</abilityName>
      <candidateList>
        <item>｛</item>
      </candidateList>
      <explain>文本全半角错误。</explain>
      <paraID>3A9F3AA6</paraID>
      <start>1</start>
      <end>2</end>
      <status>unmodified</status>
      <modifiedWord/>
      <trackRevisions>false</trackRevisions>
    </reviewItem>
    <reviewItem>
      <errorID>6fc05f32-d241-4052-a65e-c00ed18f4039</errorID>
      <errorWord>}</errorWord>
      <group>L1_Format</group>
      <groupName>格式问题</groupName>
      <ability>L2_HalfPunc</ability>
      <abilityName>全半角检查</abilityName>
      <candidateList>
        <item>｝</item>
      </candidateList>
      <explain>文本全半角错误。</explain>
      <paraID>3A9F3AA6</paraID>
      <start>7</start>
      <end>8</end>
      <status>unmodified</status>
      <modifiedWord/>
      <trackRevisions>false</trackRevisions>
    </reviewItem>
    <reviewItem>
      <errorID>0f31caae-bc01-46d4-865f-1dc22c446e7d</errorID>
      <errorWord>{</errorWord>
      <group>L1_Format</group>
      <groupName>格式问题</groupName>
      <ability>L2_HalfPunc</ability>
      <abilityName>全半角检查</abilityName>
      <candidateList>
        <item>｛</item>
      </candidateList>
      <explain>文本全半角错误。</explain>
      <paraID> 999B525</paraID>
      <start>1</start>
      <end>2</end>
      <status>unmodified</status>
      <modifiedWord/>
      <trackRevisions>false</trackRevisions>
    </reviewItem>
    <reviewItem>
      <errorID>52f8f31e-a6c4-4f83-bae0-71ed6b3be9f3</errorID>
      <errorWord>}</errorWord>
      <group>L1_Format</group>
      <groupName>格式问题</groupName>
      <ability>L2_HalfPunc</ability>
      <abilityName>全半角检查</abilityName>
      <candidateList>
        <item>｝</item>
      </candidateList>
      <explain>文本全半角错误。</explain>
      <paraID> 999B525</paraID>
      <start>7</start>
      <end>8</end>
      <status>unmodified</status>
      <modifiedWord/>
      <trackRevisions>false</trackRevisions>
    </reviewItem>
    <reviewItem>
      <errorID>d5e621f7-7dec-42b2-8741-7d3ffd77d545</errorID>
      <errorWord>{</errorWord>
      <group>L1_Format</group>
      <groupName>格式问题</groupName>
      <ability>L2_HalfPunc</ability>
      <abilityName>全半角检查</abilityName>
      <candidateList>
        <item>｛</item>
      </candidateList>
      <explain>文本全半角错误。</explain>
      <paraID>68C700D0</paraID>
      <start>1</start>
      <end>2</end>
      <status>unmodified</status>
      <modifiedWord/>
      <trackRevisions>false</trackRevisions>
    </reviewItem>
    <reviewItem>
      <errorID>927a8ace-72d6-49b0-9507-51cc0ce0834a</errorID>
      <errorWord>}</errorWord>
      <group>L1_Format</group>
      <groupName>格式问题</groupName>
      <ability>L2_HalfPunc</ability>
      <abilityName>全半角检查</abilityName>
      <candidateList>
        <item>｝</item>
      </candidateList>
      <explain>文本全半角错误。</explain>
      <paraID>68C700D0</paraID>
      <start>7</start>
      <end>8</end>
      <status>unmodified</status>
      <modifiedWord/>
      <trackRevisions>false</trackRevisions>
    </reviewItem>
    <reviewItem>
      <errorID>627b5f5f-d011-4759-9b1d-a0f07630e33d</errorID>
      <errorWord>{</errorWord>
      <group>L1_Format</group>
      <groupName>格式问题</groupName>
      <ability>L2_HalfPunc</ability>
      <abilityName>全半角检查</abilityName>
      <candidateList>
        <item>｛</item>
      </candidateList>
      <explain>文本全半角错误。</explain>
      <paraID>35772A7E</paraID>
      <start>1</start>
      <end>2</end>
      <status>unmodified</status>
      <modifiedWord/>
      <trackRevisions>false</trackRevisions>
    </reviewItem>
    <reviewItem>
      <errorID>963d4b99-77de-48fe-b959-e98236da21c0</errorID>
      <errorWord>}</errorWord>
      <group>L1_Format</group>
      <groupName>格式问题</groupName>
      <ability>L2_HalfPunc</ability>
      <abilityName>全半角检查</abilityName>
      <candidateList>
        <item>｝</item>
      </candidateList>
      <explain>文本全半角错误。</explain>
      <paraID>35772A7E</paraID>
      <start>7</start>
      <end>8</end>
      <status>unmodified</status>
      <modifiedWord/>
      <trackRevisions>false</trackRevisions>
    </reviewItem>
    <reviewItem>
      <errorID>20a968f3-79eb-4f60-a51f-8dac4409ec11</errorID>
      <errorWord>{</errorWord>
      <group>L1_Format</group>
      <groupName>格式问题</groupName>
      <ability>L2_HalfPunc</ability>
      <abilityName>全半角检查</abilityName>
      <candidateList>
        <item>｛</item>
      </candidateList>
      <explain>文本全半角错误。</explain>
      <paraID>1543D7EC</paraID>
      <start>1</start>
      <end>2</end>
      <status>unmodified</status>
      <modifiedWord/>
      <trackRevisions>false</trackRevisions>
    </reviewItem>
    <reviewItem>
      <errorID>2f1c7025-c793-4b7c-9003-310698d254b5</errorID>
      <errorWord>}</errorWord>
      <group>L1_Format</group>
      <groupName>格式问题</groupName>
      <ability>L2_HalfPunc</ability>
      <abilityName>全半角检查</abilityName>
      <candidateList>
        <item>｝</item>
      </candidateList>
      <explain>文本全半角错误。</explain>
      <paraID>1543D7EC</paraID>
      <start>7</start>
      <end>8</end>
      <status>unmodified</status>
      <modifiedWord/>
      <trackRevisions>false</trackRevisions>
    </reviewItem>
    <reviewItem>
      <errorID>9e3dff16-70cf-4bc4-8b40-b97c2b21cc71</errorID>
      <errorWord>{</errorWord>
      <group>L1_Format</group>
      <groupName>格式问题</groupName>
      <ability>L2_HalfPunc</ability>
      <abilityName>全半角检查</abilityName>
      <candidateList>
        <item>｛</item>
      </candidateList>
      <explain>文本全半角错误。</explain>
      <paraID>66BF35A7</paraID>
      <start>1</start>
      <end>2</end>
      <status>unmodified</status>
      <modifiedWord/>
      <trackRevisions>false</trackRevisions>
    </reviewItem>
    <reviewItem>
      <errorID>cdb8d06e-522b-477c-94b8-91d3c4c91793</errorID>
      <errorWord>}</errorWord>
      <group>L1_Format</group>
      <groupName>格式问题</groupName>
      <ability>L2_HalfPunc</ability>
      <abilityName>全半角检查</abilityName>
      <candidateList>
        <item>｝</item>
      </candidateList>
      <explain>文本全半角错误。</explain>
      <paraID>66BF35A7</paraID>
      <start>7</start>
      <end>8</end>
      <status>unmodified</status>
      <modifiedWord/>
      <trackRevisions>false</trackRevisions>
    </reviewItem>
    <reviewItem>
      <errorID>437f212d-6c01-4944-b6e7-ae6e644dc1e0</errorID>
      <errorWord>{</errorWord>
      <group>L1_Format</group>
      <groupName>格式问题</groupName>
      <ability>L2_HalfPunc</ability>
      <abilityName>全半角检查</abilityName>
      <candidateList>
        <item>｛</item>
      </candidateList>
      <explain>文本全半角错误。</explain>
      <paraID>507A2BFF</paraID>
      <start>1</start>
      <end>2</end>
      <status>unmodified</status>
      <modifiedWord/>
      <trackRevisions>false</trackRevisions>
    </reviewItem>
    <reviewItem>
      <errorID>03712d48-5ce5-416c-8654-a72067c63ebb</errorID>
      <errorWord>}</errorWord>
      <group>L1_Format</group>
      <groupName>格式问题</groupName>
      <ability>L2_HalfPunc</ability>
      <abilityName>全半角检查</abilityName>
      <candidateList>
        <item>｝</item>
      </candidateList>
      <explain>文本全半角错误。</explain>
      <paraID>507A2BFF</paraID>
      <start>7</start>
      <end>8</end>
      <status>unmodified</status>
      <modifiedWord/>
      <trackRevisions>false</trackRevisions>
    </reviewItem>
    <reviewItem>
      <errorID>9a96f5e5-b03c-484f-bf62-c035d935853a</errorID>
      <errorWord>{</errorWord>
      <group>L1_Format</group>
      <groupName>格式问题</groupName>
      <ability>L2_HalfPunc</ability>
      <abilityName>全半角检查</abilityName>
      <candidateList>
        <item>｛</item>
      </candidateList>
      <explain>文本全半角错误。</explain>
      <paraID>38BD9F5D</paraID>
      <start>1</start>
      <end>2</end>
      <status>unmodified</status>
      <modifiedWord/>
      <trackRevisions>false</trackRevisions>
    </reviewItem>
    <reviewItem>
      <errorID>cc5fb450-b574-4694-a2ef-25dce15ce1c5</errorID>
      <errorWord>}</errorWord>
      <group>L1_Format</group>
      <groupName>格式问题</groupName>
      <ability>L2_HalfPunc</ability>
      <abilityName>全半角检查</abilityName>
      <candidateList>
        <item>｝</item>
      </candidateList>
      <explain>文本全半角错误。</explain>
      <paraID>38BD9F5D</paraID>
      <start>7</start>
      <end>8</end>
      <status>unmodified</status>
      <modifiedWord/>
      <trackRevisions>false</trackRevisions>
    </reviewItem>
    <reviewItem>
      <errorID>614acf26-4085-4771-9837-6006e0dad16a</errorID>
      <errorWord>{</errorWord>
      <group>L1_Format</group>
      <groupName>格式问题</groupName>
      <ability>L2_HalfPunc</ability>
      <abilityName>全半角检查</abilityName>
      <candidateList>
        <item>｛</item>
      </candidateList>
      <explain>文本全半角错误。</explain>
      <paraID>5D977326</paraID>
      <start>1</start>
      <end>2</end>
      <status>unmodified</status>
      <modifiedWord/>
      <trackRevisions>false</trackRevisions>
    </reviewItem>
    <reviewItem>
      <errorID>0e487229-70f5-4a32-bb96-85d41fd3a573</errorID>
      <errorWord>}</errorWord>
      <group>L1_Format</group>
      <groupName>格式问题</groupName>
      <ability>L2_HalfPunc</ability>
      <abilityName>全半角检查</abilityName>
      <candidateList>
        <item>｝</item>
      </candidateList>
      <explain>文本全半角错误。</explain>
      <paraID>5D977326</paraID>
      <start>7</start>
      <end>8</end>
      <status>unmodified</status>
      <modifiedWord/>
      <trackRevisions>false</trackRevisions>
    </reviewItem>
    <reviewItem>
      <errorID>508d5f3c-af36-4e2c-bbd4-ed6c3b310868</errorID>
      <errorWord>{</errorWord>
      <group>L1_Format</group>
      <groupName>格式问题</groupName>
      <ability>L2_HalfPunc</ability>
      <abilityName>全半角检查</abilityName>
      <candidateList>
        <item>｛</item>
      </candidateList>
      <explain>文本全半角错误。</explain>
      <paraID>162953C5</paraID>
      <start>1</start>
      <end>2</end>
      <status>unmodified</status>
      <modifiedWord/>
      <trackRevisions>false</trackRevisions>
    </reviewItem>
    <reviewItem>
      <errorID>f831d2f1-5065-45b7-b740-7819a3b4f115</errorID>
      <errorWord>}</errorWord>
      <group>L1_Format</group>
      <groupName>格式问题</groupName>
      <ability>L2_HalfPunc</ability>
      <abilityName>全半角检查</abilityName>
      <candidateList>
        <item>｝</item>
      </candidateList>
      <explain>文本全半角错误。</explain>
      <paraID>162953C5</paraID>
      <start>7</start>
      <end>8</end>
      <status>unmodified</status>
      <modifiedWord/>
      <trackRevisions>false</trackRevisions>
    </reviewItem>
    <reviewItem>
      <errorID>63ad8e11-ed77-40bb-833d-b3c5b5e1006a</errorID>
      <errorWord>{</errorWord>
      <group>L1_Format</group>
      <groupName>格式问题</groupName>
      <ability>L2_HalfPunc</ability>
      <abilityName>全半角检查</abilityName>
      <candidateList>
        <item>｛</item>
      </candidateList>
      <explain>文本全半角错误。</explain>
      <paraID>4A7F73AC</paraID>
      <start>1</start>
      <end>2</end>
      <status>unmodified</status>
      <modifiedWord/>
      <trackRevisions>false</trackRevisions>
    </reviewItem>
    <reviewItem>
      <errorID>62e9675c-29c4-4408-991a-0704bc845dfe</errorID>
      <errorWord>}</errorWord>
      <group>L1_Format</group>
      <groupName>格式问题</groupName>
      <ability>L2_HalfPunc</ability>
      <abilityName>全半角检查</abilityName>
      <candidateList>
        <item>｝</item>
      </candidateList>
      <explain>文本全半角错误。</explain>
      <paraID>4A7F73AC</paraID>
      <start>7</start>
      <end>8</end>
      <status>unmodified</status>
      <modifiedWord/>
      <trackRevisions>false</trackRevisions>
    </reviewItem>
    <reviewItem>
      <errorID>4e44e813-cb21-4f89-b0a6-fd4035398a6c</errorID>
      <errorWord>{</errorWord>
      <group>L1_Format</group>
      <groupName>格式问题</groupName>
      <ability>L2_HalfPunc</ability>
      <abilityName>全半角检查</abilityName>
      <candidateList>
        <item>｛</item>
      </candidateList>
      <explain>文本全半角错误。</explain>
      <paraID> AF26CAE</paraID>
      <start>1</start>
      <end>2</end>
      <status>unmodified</status>
      <modifiedWord/>
      <trackRevisions>false</trackRevisions>
    </reviewItem>
    <reviewItem>
      <errorID>69129397-2e9b-4338-84e1-53a3abcf3396</errorID>
      <errorWord>}</errorWord>
      <group>L1_Format</group>
      <groupName>格式问题</groupName>
      <ability>L2_HalfPunc</ability>
      <abilityName>全半角检查</abilityName>
      <candidateList>
        <item>｝</item>
      </candidateList>
      <explain>文本全半角错误。</explain>
      <paraID> AF26CAE</paraID>
      <start>7</start>
      <end>8</end>
      <status>unmodified</status>
      <modifiedWord/>
      <trackRevisions>false</trackRevisions>
    </reviewItem>
    <reviewItem>
      <errorID>c929eb7e-3823-4862-ac94-54457433b9ab</errorID>
      <errorWord>{</errorWord>
      <group>L1_Format</group>
      <groupName>格式问题</groupName>
      <ability>L2_HalfPunc</ability>
      <abilityName>全半角检查</abilityName>
      <candidateList>
        <item>｛</item>
      </candidateList>
      <explain>文本全半角错误。</explain>
      <paraID>114001CA</paraID>
      <start>1</start>
      <end>2</end>
      <status>unmodified</status>
      <modifiedWord/>
      <trackRevisions>false</trackRevisions>
    </reviewItem>
    <reviewItem>
      <errorID>bb15d57b-5d87-4787-87c4-12bc73858ff6</errorID>
      <errorWord>}</errorWord>
      <group>L1_Format</group>
      <groupName>格式问题</groupName>
      <ability>L2_HalfPunc</ability>
      <abilityName>全半角检查</abilityName>
      <candidateList>
        <item>｝</item>
      </candidateList>
      <explain>文本全半角错误。</explain>
      <paraID>114001CA</paraID>
      <start>7</start>
      <end>8</end>
      <status>unmodified</status>
      <modifiedWord/>
      <trackRevisions>false</trackRevisions>
    </reviewItem>
    <reviewItem>
      <errorID>f0f49575-ac7e-478b-bf21-a110aa56347a</errorID>
      <errorWord>{</errorWord>
      <group>L1_Format</group>
      <groupName>格式问题</groupName>
      <ability>L2_HalfPunc</ability>
      <abilityName>全半角检查</abilityName>
      <candidateList>
        <item>｛</item>
      </candidateList>
      <explain>文本全半角错误。</explain>
      <paraID>5F916D29</paraID>
      <start>1</start>
      <end>2</end>
      <status>unmodified</status>
      <modifiedWord/>
      <trackRevisions>false</trackRevisions>
    </reviewItem>
    <reviewItem>
      <errorID>1fb4e73e-55b1-4b40-a9b9-1a290d413f1a</errorID>
      <errorWord>}</errorWord>
      <group>L1_Format</group>
      <groupName>格式问题</groupName>
      <ability>L2_HalfPunc</ability>
      <abilityName>全半角检查</abilityName>
      <candidateList>
        <item>｝</item>
      </candidateList>
      <explain>文本全半角错误。</explain>
      <paraID>5F916D29</paraID>
      <start>7</start>
      <end>8</end>
      <status>unmodified</status>
      <modifiedWord/>
      <trackRevisions>false</trackRevisions>
    </reviewItem>
    <reviewItem>
      <errorID>9f86bae8-53ce-460b-94d0-7cdd1ce1e5a8</errorID>
      <errorWord>{</errorWord>
      <group>L1_Format</group>
      <groupName>格式问题</groupName>
      <ability>L2_HalfPunc</ability>
      <abilityName>全半角检查</abilityName>
      <candidateList>
        <item>｛</item>
      </candidateList>
      <explain>文本全半角错误。</explain>
      <paraID>766C8F23</paraID>
      <start>1</start>
      <end>2</end>
      <status>unmodified</status>
      <modifiedWord/>
      <trackRevisions>false</trackRevisions>
    </reviewItem>
    <reviewItem>
      <errorID>1e5cc787-6ab9-428f-83ca-8bc4e16b56e8</errorID>
      <errorWord>}</errorWord>
      <group>L1_Format</group>
      <groupName>格式问题</groupName>
      <ability>L2_HalfPunc</ability>
      <abilityName>全半角检查</abilityName>
      <candidateList>
        <item>｝</item>
      </candidateList>
      <explain>文本全半角错误。</explain>
      <paraID>766C8F23</paraID>
      <start>7</start>
      <end>8</end>
      <status>unmodified</status>
      <modifiedWord/>
      <trackRevisions>false</trackRevisions>
    </reviewItem>
    <reviewItem>
      <errorID>118db045-65e3-472a-8f4b-3efd0ae501bf</errorID>
      <errorWord>{</errorWord>
      <group>L1_Format</group>
      <groupName>格式问题</groupName>
      <ability>L2_HalfPunc</ability>
      <abilityName>全半角检查</abilityName>
      <candidateList>
        <item>｛</item>
      </candidateList>
      <explain>文本全半角错误。</explain>
      <paraID>3DBC2973</paraID>
      <start>1</start>
      <end>2</end>
      <status>unmodified</status>
      <modifiedWord/>
      <trackRevisions>false</trackRevisions>
    </reviewItem>
    <reviewItem>
      <errorID>4005265b-592e-4eeb-800e-37ae98cb6335</errorID>
      <errorWord>}</errorWord>
      <group>L1_Format</group>
      <groupName>格式问题</groupName>
      <ability>L2_HalfPunc</ability>
      <abilityName>全半角检查</abilityName>
      <candidateList>
        <item>｝</item>
      </candidateList>
      <explain>文本全半角错误。</explain>
      <paraID>3DBC2973</paraID>
      <start>7</start>
      <end>8</end>
      <status>unmodified</status>
      <modifiedWord/>
      <trackRevisions>false</trackRevisions>
    </reviewItem>
    <reviewItem>
      <errorID>8780c2df-35d6-440c-abc9-596e2f4f6054</errorID>
      <errorWord>{</errorWord>
      <group>L1_Format</group>
      <groupName>格式问题</groupName>
      <ability>L2_HalfPunc</ability>
      <abilityName>全半角检查</abilityName>
      <candidateList>
        <item>｛</item>
      </candidateList>
      <explain>文本全半角错误。</explain>
      <paraID>768F04CE</paraID>
      <start>1</start>
      <end>2</end>
      <status>unmodified</status>
      <modifiedWord/>
      <trackRevisions>false</trackRevisions>
    </reviewItem>
    <reviewItem>
      <errorID>c8ec0e94-3c65-4d94-b87f-683881ef72e8</errorID>
      <errorWord>}</errorWord>
      <group>L1_Format</group>
      <groupName>格式问题</groupName>
      <ability>L2_HalfPunc</ability>
      <abilityName>全半角检查</abilityName>
      <candidateList>
        <item>｝</item>
      </candidateList>
      <explain>文本全半角错误。</explain>
      <paraID>768F04CE</paraID>
      <start>7</start>
      <end>8</end>
      <status>unmodified</status>
      <modifiedWord/>
      <trackRevisions>false</trackRevisions>
    </reviewItem>
    <reviewItem>
      <errorID>f86bd1fc-d103-4d1f-9f81-9d1c6a7957e9</errorID>
      <errorWord>{</errorWord>
      <group>L1_Format</group>
      <groupName>格式问题</groupName>
      <ability>L2_HalfPunc</ability>
      <abilityName>全半角检查</abilityName>
      <candidateList>
        <item>｛</item>
      </candidateList>
      <explain>文本全半角错误。</explain>
      <paraID>67B83F7B</paraID>
      <start>1</start>
      <end>2</end>
      <status>unmodified</status>
      <modifiedWord/>
      <trackRevisions>false</trackRevisions>
    </reviewItem>
    <reviewItem>
      <errorID>2fcd2412-787d-4dcb-8fcf-1b9acd82deab</errorID>
      <errorWord>}</errorWord>
      <group>L1_Format</group>
      <groupName>格式问题</groupName>
      <ability>L2_HalfPunc</ability>
      <abilityName>全半角检查</abilityName>
      <candidateList>
        <item>｝</item>
      </candidateList>
      <explain>文本全半角错误。</explain>
      <paraID>67B83F7B</paraID>
      <start>7</start>
      <end>8</end>
      <status>unmodified</status>
      <modifiedWord/>
      <trackRevisions>false</trackRevisions>
    </reviewItem>
    <reviewItem>
      <errorID>fabd161d-7a4c-4a3b-908a-71a2cf6bdf3f</errorID>
      <errorWord>{</errorWord>
      <group>L1_Format</group>
      <groupName>格式问题</groupName>
      <ability>L2_HalfPunc</ability>
      <abilityName>全半角检查</abilityName>
      <candidateList>
        <item>｛</item>
      </candidateList>
      <explain>文本全半角错误。</explain>
      <paraID>77C7A56B</paraID>
      <start>1</start>
      <end>2</end>
      <status>unmodified</status>
      <modifiedWord/>
      <trackRevisions>false</trackRevisions>
    </reviewItem>
    <reviewItem>
      <errorID>583a510b-863e-436d-a70c-ffd37d30e04b</errorID>
      <errorWord>}</errorWord>
      <group>L1_Format</group>
      <groupName>格式问题</groupName>
      <ability>L2_HalfPunc</ability>
      <abilityName>全半角检查</abilityName>
      <candidateList>
        <item>｝</item>
      </candidateList>
      <explain>文本全半角错误。</explain>
      <paraID>77C7A56B</paraID>
      <start>7</start>
      <end>8</end>
      <status>unmodified</status>
      <modifiedWord/>
      <trackRevisions>false</trackRevisions>
    </reviewItem>
    <reviewItem>
      <errorID>3e818368-4854-4cf9-b9c3-2f13258c25b7</errorID>
      <errorWord>{</errorWord>
      <group>L1_Format</group>
      <groupName>格式问题</groupName>
      <ability>L2_HalfPunc</ability>
      <abilityName>全半角检查</abilityName>
      <candidateList>
        <item>｛</item>
      </candidateList>
      <explain>文本全半角错误。</explain>
      <paraID>4121E1B9</paraID>
      <start>1</start>
      <end>2</end>
      <status>unmodified</status>
      <modifiedWord/>
      <trackRevisions>false</trackRevisions>
    </reviewItem>
    <reviewItem>
      <errorID>b8454a83-09e1-4cce-9eaf-55354410fbb0</errorID>
      <errorWord>}</errorWord>
      <group>L1_Format</group>
      <groupName>格式问题</groupName>
      <ability>L2_HalfPunc</ability>
      <abilityName>全半角检查</abilityName>
      <candidateList>
        <item>｝</item>
      </candidateList>
      <explain>文本全半角错误。</explain>
      <paraID>4121E1B9</paraID>
      <start>7</start>
      <end>8</end>
      <status>unmodified</status>
      <modifiedWord/>
      <trackRevisions>false</trackRevisions>
    </reviewItem>
    <reviewItem>
      <errorID>931ea8ef-81fe-46a8-90e5-0926dfe12f27</errorID>
      <errorWord>{</errorWord>
      <group>L1_Format</group>
      <groupName>格式问题</groupName>
      <ability>L2_HalfPunc</ability>
      <abilityName>全半角检查</abilityName>
      <candidateList>
        <item>｛</item>
      </candidateList>
      <explain>文本全半角错误。</explain>
      <paraID>4BDD46C1</paraID>
      <start>1</start>
      <end>2</end>
      <status>unmodified</status>
      <modifiedWord/>
      <trackRevisions>false</trackRevisions>
    </reviewItem>
    <reviewItem>
      <errorID>60b0b35d-142e-4459-a41d-d81da57cdb47</errorID>
      <errorWord>}</errorWord>
      <group>L1_Format</group>
      <groupName>格式问题</groupName>
      <ability>L2_HalfPunc</ability>
      <abilityName>全半角检查</abilityName>
      <candidateList>
        <item>｝</item>
      </candidateList>
      <explain>文本全半角错误。</explain>
      <paraID>4BDD46C1</paraID>
      <start>7</start>
      <end>8</end>
      <status>unmodified</status>
      <modifiedWord/>
      <trackRevisions>false</trackRevisions>
    </reviewItem>
    <reviewItem>
      <errorID>351fd41a-20dc-419f-9c02-80aa921d56ca</errorID>
      <errorWord>*</errorWord>
      <group>L1_Punc</group>
      <groupName>标点问题</groupName>
      <ability>L2_Punc</ability>
      <abilityName>标点符号检查</abilityName>
      <candidateList/>
      <explain/>
      <paraID>7C9E1148</paraID>
      <start>0</start>
      <end>1</end>
      <status>unmodified</status>
      <modifiedWord/>
      <trackRevisions>false</trackRevisions>
    </reviewItem>
    <reviewItem>
      <errorID>a862a207-80aa-48da-87af-d6e00a47cbf7</errorID>
      <errorWord>*</errorWord>
      <group>L1_Punc</group>
      <groupName>标点问题</groupName>
      <ability>L2_Punc</ability>
      <abilityName>标点符号检查</abilityName>
      <candidateList/>
      <explain/>
      <paraID>5709EE97</paraID>
      <start>0</start>
      <end>1</end>
      <status>unmodified</status>
      <modifiedWord/>
      <trackRevisions>false</trackRevisions>
    </reviewItem>
    <reviewItem>
      <errorID>f451e99e-771a-4ce4-b25b-3fbe9b99fb3d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1915F8FC</paraID>
      <start>0</start>
      <end>2</end>
      <status>unmodified</status>
      <modifiedWord/>
      <trackRevisions>false</trackRevisions>
    </reviewItem>
    <reviewItem>
      <errorID>b033acd4-c50e-4f97-8973-9b6024d433b5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7AFD92C4</paraID>
      <start>0</start>
      <end>2</end>
      <status>unmodified</status>
      <modifiedWord/>
      <trackRevisions>false</trackRevisions>
    </reviewItem>
    <reviewItem>
      <errorID>9183bfd5-0ad5-4544-b73e-09b60b20dbf8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6CF46462</paraID>
      <start>0</start>
      <end>2</end>
      <status>unmodified</status>
      <modifiedWord/>
      <trackRevisions>false</trackRevisions>
    </reviewItem>
    <reviewItem>
      <errorID>b3f33dd8-b108-43cb-9086-4aaa27149604</errorID>
      <errorWord>(</errorWord>
      <group>L1_Format</group>
      <groupName>格式问题</groupName>
      <ability>L2_HalfPunc</ability>
      <abilityName>全半角检查</abilityName>
      <candidateList>
        <item>（</item>
      </candidateList>
      <explain>文本全半角错误。</explain>
      <paraID>4D0E6CFE</paraID>
      <start>6</start>
      <end>7</end>
      <status>unmodified</status>
      <modifiedWord/>
      <trackRevisions>false</trackRevisions>
    </reviewItem>
    <reviewItem>
      <errorID>3dca7353-399a-4bb6-a797-ac8bbad8317d</errorID>
      <errorWord>)</errorWord>
      <group>L1_Format</group>
      <groupName>格式问题</groupName>
      <ability>L2_HalfPunc</ability>
      <abilityName>全半角检查</abilityName>
      <candidateList>
        <item>）</item>
      </candidateList>
      <explain>文本全半角错误。</explain>
      <paraID>4D0E6CFE</paraID>
      <start>10</start>
      <end>11</end>
      <status>unmodified</status>
      <modifiedWord/>
      <trackRevisions>false</trackRevisions>
    </reviewItem>
    <reviewItem>
      <errorID>f48937ae-37ab-4da5-9b74-18c4139f7b4b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4B25558F</paraID>
      <start>0</start>
      <end>2</end>
      <status>unmodified</status>
      <modifiedWord/>
      <trackRevisions>false</trackRevisions>
    </reviewItem>
    <reviewItem>
      <errorID>6ed7eb62-34b8-4e2c-af62-29452c42f3fb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725032FA</paraID>
      <start>0</start>
      <end>2</end>
      <status>unmodified</status>
      <modifiedWord/>
      <trackRevisions>false</trackRevisions>
    </reviewItem>
    <reviewItem>
      <errorID>e4a77205-ed5e-4977-a6fa-b8febb2ac5a5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9C08D78</paraID>
      <start>0</start>
      <end>2</end>
      <status>unmodified</status>
      <modifiedWord/>
      <trackRevisions>false</trackRevisions>
    </reviewItem>
    <reviewItem>
      <errorID>17fd6271-0e1a-4d93-8660-61c0a816f265</errorID>
      <errorWord>谋取</errorWord>
      <group>L1_Word</group>
      <groupName>字词问题</groupName>
      <ability>L2_Typo</ability>
      <abilityName>字词错误</abilityName>
      <candidateList>
        <item>谋求</item>
      </candidateList>
      <explain/>
      <paraID> 9C08D78</paraID>
      <start>56</start>
      <end>58</end>
      <status>unmodified</status>
      <modifiedWord/>
      <trackRevisions>false</trackRevisions>
    </reviewItem>
    <reviewItem>
      <errorID>e7cb0326-eb9e-4ec5-af07-be3fc97c1f8c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4790C45D</paraID>
      <start>0</start>
      <end>2</end>
      <status>unmodified</status>
      <modifiedWord/>
      <trackRevisions>false</trackRevisions>
    </reviewItem>
    <reviewItem>
      <errorID>191cf8c1-b934-4000-97f9-e1a3b502da46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17CA03B2</paraID>
      <start>0</start>
      <end>2</end>
      <status>unmodified</status>
      <modifiedWord/>
      <trackRevisions>false</trackRevisions>
    </reviewItem>
    <reviewItem>
      <errorID>860b9d31-25f3-42ab-81ab-35d55e6e7cf3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3BFC8A52</paraID>
      <start>0</start>
      <end>2</end>
      <status>unmodified</status>
      <modifiedWord/>
      <trackRevisions>false</trackRevisions>
    </reviewItem>
    <reviewItem>
      <errorID>dee078dc-6c18-47f4-8d9e-443409aae51a</errorID>
      <errorWord>谋取</errorWord>
      <group>L1_Word</group>
      <groupName>字词问题</groupName>
      <ability>L2_Typo</ability>
      <abilityName>字词错误</abilityName>
      <candidateList>
        <item>谋求</item>
      </candidateList>
      <explain/>
      <paraID>3BFC8A52</paraID>
      <start>56</start>
      <end>58</end>
      <status>unmodified</status>
      <modifiedWord/>
      <trackRevisions>false</trackRevisions>
    </reviewItem>
    <reviewItem>
      <errorID>6f0a53a9-c6bf-42cb-b7fd-58612a219309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24B86D8E</paraID>
      <start>0</start>
      <end>2</end>
      <status>unmodified</status>
      <modifiedWord/>
      <trackRevisions>false</trackRevisions>
    </reviewItem>
    <reviewItem>
      <errorID>2ada5d3d-8aac-46cf-9e55-422b07822e60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524F9975</paraID>
      <start>0</start>
      <end>2</end>
      <status>unmodified</status>
      <modifiedWord/>
      <trackRevisions>false</trackRevisions>
    </reviewItem>
    <reviewItem>
      <errorID>b550a871-5218-4ed4-b467-8c61b4b35aac</errorID>
      <errorWord>[2017]141号</errorWord>
      <group>L1_Knowledge</group>
      <groupName>知识性问题</groupName>
      <ability>L2_Knowledge</ability>
      <abilityName>其他知识</abilityName>
      <candidateList>
        <item>〔2017〕141号</item>
      </candidateList>
      <explain>发文字号格式错误。</explain>
      <paraID>540E2E83</paraID>
      <start>50</start>
      <end>60</end>
      <status>unmodified</status>
      <modifiedWord/>
      <trackRevisions>false</trackRevisions>
    </reviewItem>
    <reviewItem>
      <errorID>69a7ffd4-c597-4d48-9840-13dadbdfc4c8</errorID>
      <errorWord>（</errorWord>
      <group>L1_Word</group>
      <groupName>字词问题</groupName>
      <ability>L2_Typo</ability>
      <abilityName>字词错误</abilityName>
      <candidateList>
        <item>（一</item>
      </candidateList>
      <explain/>
      <paraID>1166B016</paraID>
      <start>0</start>
      <end>1</end>
      <status>unmodified</status>
      <modifiedWord/>
      <trackRevisions>false</trackRevisions>
    </reviewItem>
    <reviewItem>
      <errorID>a143d524-21cc-4eba-b6c2-17155a142608</errorID>
      <errorWord>（</errorWord>
      <group>L1_Word</group>
      <groupName>字词问题</groupName>
      <ability>L2_Typo</ability>
      <abilityName>字词错误</abilityName>
      <candidateList>
        <item>（一</item>
      </candidateList>
      <explain/>
      <paraID>2B7E013A</paraID>
      <start>0</start>
      <end>1</end>
      <status>unmodified</status>
      <modifiedWord/>
      <trackRevisions>false</trackRevisions>
    </reviewItem>
    <reviewItem>
      <errorID>564bd4a5-cd86-4331-b3c3-e1a95f51cd08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2046E900</paraID>
      <start>0</start>
      <end>2</end>
      <status>unmodified</status>
      <modifiedWord/>
      <trackRevisions>false</trackRevisions>
    </reviewItem>
    <reviewItem>
      <errorID>08d710d0-b714-45d5-ba12-d067cdd80959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5B657A1E</paraID>
      <start>0</start>
      <end>2</end>
      <status>unmodified</status>
      <modifiedWord/>
      <trackRevisions>false</trackRevisions>
    </reviewItem>
    <reviewItem>
      <errorID>35885f9e-1979-491b-9e63-a02a686e0736</errorID>
      <errorWord>(</errorWord>
      <group>L1_Format</group>
      <groupName>格式问题</groupName>
      <ability>L2_HalfPunc</ability>
      <abilityName>全半角检查</abilityName>
      <candidateList>
        <item>（</item>
      </candidateList>
      <explain>文本全半角错误。</explain>
      <paraID>5130FCB0</paraID>
      <start>4</start>
      <end>5</end>
      <status>unmodified</status>
      <modifiedWord/>
      <trackRevisions>false</trackRevisions>
    </reviewItem>
    <reviewItem>
      <errorID>39d069ab-57a6-4e05-98d2-8bb34dbdbaf2</errorID>
      <errorWord>)</errorWord>
      <group>L1_Format</group>
      <groupName>格式问题</groupName>
      <ability>L2_HalfPunc</ability>
      <abilityName>全半角检查</abilityName>
      <candidateList>
        <item>）</item>
      </candidateList>
      <explain>文本全半角错误。</explain>
      <paraID>5130FCB0</paraID>
      <start>11</start>
      <end>12</end>
      <status>unmodified</status>
      <modifiedWord/>
      <trackRevisions>false</trackRevisions>
    </reviewItem>
    <reviewItem>
      <errorID>af7a621f-fba3-4bd5-a793-5adc3a981410</errorID>
      <errorWord>（</errorWord>
      <group>L1_Punc</group>
      <groupName>标点问题</groupName>
      <ability>L2_Punc</ability>
      <abilityName>标点符号检查</abilityName>
      <candidateList/>
      <explain/>
      <paraID>1FD0A25F</paraID>
      <start>0</start>
      <end>1</end>
      <status>unmodified</status>
      <modifiedWord/>
      <trackRevisions>false</trackRevisions>
    </reviewItem>
    <reviewItem>
      <errorID>506cc153-a371-45eb-b387-dbc2fe7ec0f2</errorID>
      <errorWord>（</errorWord>
      <group>L1_Punc</group>
      <groupName>标点问题</groupName>
      <ability>L2_Punc</ability>
      <abilityName>标点符号检查</abilityName>
      <candidateList/>
      <explain/>
      <paraID>21F1CBF0</paraID>
      <start>0</start>
      <end>1</end>
      <status>unmodified</status>
      <modifiedWord/>
      <trackRevisions>false</trackRevisions>
    </reviewItem>
    <reviewItem>
      <errorID>63b1404f-f409-4f1e-9fc7-800396b52fe7</errorID>
      <errorWord>（</errorWord>
      <group>L1_Punc</group>
      <groupName>标点问题</groupName>
      <ability>L2_Punc</ability>
      <abilityName>标点符号检查</abilityName>
      <candidateList/>
      <explain/>
      <paraID>54297D38</paraID>
      <start>0</start>
      <end>1</end>
      <status>unmodified</status>
      <modifiedWord/>
      <trackRevisions>false</trackRevisions>
    </reviewItem>
    <reviewItem>
      <errorID>24070a09-14be-4e2e-916e-5d305ebed5dd</errorID>
      <errorWord>（</errorWord>
      <group>L1_Punc</group>
      <groupName>标点问题</groupName>
      <ability>L2_Punc</ability>
      <abilityName>标点符号检查</abilityName>
      <candidateList/>
      <explain/>
      <paraID>56B5AEAD</paraID>
      <start>0</start>
      <end>1</end>
      <status>unmodified</status>
      <modifiedWord/>
      <trackRevisions>false</trackRevisions>
    </reviewItem>
    <reviewItem>
      <errorID>83f3a77a-321a-48fb-ac37-1b0ff0a23926</errorID>
      <errorWord>*</errorWord>
      <group>L1_Punc</group>
      <groupName>标点问题</groupName>
      <ability>L2_Punc</ability>
      <abilityName>标点符号检查</abilityName>
      <candidateList/>
      <explain/>
      <paraID>1C141153</paraID>
      <start>0</start>
      <end>1</end>
      <status>unmodified</status>
      <modifiedWord/>
      <trackRevisions>false</trackRevisions>
    </reviewItem>
    <reviewItem>
      <errorID>7572e6a5-6bff-4513-b34a-714d595c9a1a</errorID>
      <errorWord>*</errorWord>
      <group>L1_Punc</group>
      <groupName>标点问题</groupName>
      <ability>L2_Punc</ability>
      <abilityName>标点符号检查</abilityName>
      <candidateList/>
      <explain/>
      <paraID>48E96742</paraID>
      <start>0</start>
      <end>1</end>
      <status>unmodified</status>
      <modifiedWord/>
      <trackRevisions>false</trackRevisions>
    </reviewItem>
    <reviewItem>
      <errorID>2c563cfc-c2da-4748-8a6e-a77758ccdc48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6A3A56C6</paraID>
      <start>0</start>
      <end>2</end>
      <status>unmodified</status>
      <modifiedWord/>
      <trackRevisions>false</trackRevisions>
    </reviewItem>
    <reviewItem>
      <errorID>6a8c667a-7c14-40cd-8d06-dee3f7a9e2d9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5B1FD719</paraID>
      <start>7</start>
      <end>10</end>
      <status>unmodified</status>
      <modifiedWord/>
      <trackRevisions>false</trackRevisions>
    </reviewItem>
    <reviewItem>
      <errorID>3cf1e3a7-2677-405e-b14b-b3d82aaff26f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5B1FD719</paraID>
      <start>13</start>
      <end>16</end>
      <status>unmodified</status>
      <modifiedWord/>
      <trackRevisions>false</trackRevisions>
    </reviewItem>
    <reviewItem>
      <errorID>17e221b0-b018-40c8-beb1-521fa8b8ee3c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5B1FD719</paraID>
      <start>52</start>
      <end>55</end>
      <status>unmodified</status>
      <modifiedWord/>
      <trackRevisions>false</trackRevisions>
    </reviewItem>
    <reviewItem>
      <errorID>9c12fbf2-1e4e-483f-bcb8-8295ecf483e3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5B1FD719</paraID>
      <start>58</start>
      <end>61</end>
      <status>unmodified</status>
      <modifiedWord/>
      <trackRevisions>false</trackRevisions>
    </reviewItem>
    <reviewItem>
      <errorID>74904cb7-cb04-4485-933b-db54954729ac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5905CAD6</paraID>
      <start>0</start>
      <end>2</end>
      <status>unmodified</status>
      <modifiedWord/>
      <trackRevisions>false</trackRevisions>
    </reviewItem>
    <reviewItem>
      <errorID>fbc9ba9d-13cb-43c1-8f9d-57aad73f3a4f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4E43529A</paraID>
      <start>0</start>
      <end>2</end>
      <status>unmodified</status>
      <modifiedWord/>
      <trackRevisions>false</trackRevisions>
    </reviewItem>
    <reviewItem>
      <errorID>b1017bed-25e3-49be-b51a-311f704c6312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4E43529A</paraID>
      <start>16</start>
      <end>19</end>
      <status>unmodified</status>
      <modifiedWord/>
      <trackRevisions>false</trackRevisions>
    </reviewItem>
    <reviewItem>
      <errorID>4dcce649-0d1b-46a3-ae0d-9c60a10cceba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4E43529A</paraID>
      <start>21</start>
      <end>24</end>
      <status>unmodified</status>
      <modifiedWord/>
      <trackRevisions>false</trackRevisions>
    </reviewItem>
    <reviewItem>
      <errorID>f35ce9bf-155c-4ab4-82a5-308011ec769e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4E43529A</paraID>
      <start>26</start>
      <end>29</end>
      <status>unmodified</status>
      <modifiedWord/>
      <trackRevisions>false</trackRevisions>
    </reviewItem>
    <reviewItem>
      <errorID>f3aac73c-3511-4682-86e0-7d01089863bc</errorID>
      <errorWord>*</errorWord>
      <group>L1_Punc</group>
      <groupName>标点问题</groupName>
      <ability>L2_Punc</ability>
      <abilityName>标点符号检查</abilityName>
      <candidateList/>
      <explain/>
      <paraID>51C8416C</paraID>
      <start>0</start>
      <end>1</end>
      <status>unmodified</status>
      <modifiedWord/>
      <trackRevisions>false</trackRevisions>
    </reviewItem>
    <reviewItem>
      <errorID>be2423cf-a66e-44c3-acb3-0a2e879a4e40</errorID>
      <errorWord>*</errorWord>
      <group>L1_Punc</group>
      <groupName>标点问题</groupName>
      <ability>L2_Punc</ability>
      <abilityName>标点符号检查</abilityName>
      <candidateList/>
      <explain/>
      <paraID> A82A2EE</paraID>
      <start>0</start>
      <end>1</end>
      <status>unmodified</status>
      <modifiedWord/>
      <trackRevisions>false</trackRevisions>
    </reviewItem>
    <reviewItem>
      <errorID>26ea8b9b-8f8a-4802-a4c2-c1cb237da402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52774754</paraID>
      <start>0</start>
      <end>2</end>
      <status>unmodified</status>
      <modifiedWord/>
      <trackRevisions>false</trackRevisions>
    </reviewItem>
    <reviewItem>
      <errorID>09a180f3-83c5-4506-b691-ce3860303fd3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3C1AFF3</paraID>
      <start>66</start>
      <end>69</end>
      <status>unmodified</status>
      <modifiedWord/>
      <trackRevisions>false</trackRevisions>
    </reviewItem>
    <reviewItem>
      <errorID>69c1d746-9190-4395-a544-ff4e1f6e724e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46026B67</paraID>
      <start>0</start>
      <end>2</end>
      <status>unmodified</status>
      <modifiedWord/>
      <trackRevisions>false</trackRevisions>
    </reviewItem>
    <reviewItem>
      <errorID>ed05cc88-f1a5-44ce-872b-4e38abfa2bc9</errorID>
      <errorWord>*</errorWord>
      <group>L1_Punc</group>
      <groupName>标点问题</groupName>
      <ability>L2_Punc</ability>
      <abilityName>标点符号检查</abilityName>
      <candidateList/>
      <explain/>
      <paraID>3BF9CBFC</paraID>
      <start>0</start>
      <end>1</end>
      <status>unmodified</status>
      <modifiedWord/>
      <trackRevisions>false</trackRevisions>
    </reviewItem>
    <reviewItem>
      <errorID>5a5e05f7-65d8-47cf-8e7a-9f6ecd1894b4</errorID>
      <errorWord>*</errorWord>
      <group>L1_Punc</group>
      <groupName>标点问题</groupName>
      <ability>L2_Punc</ability>
      <abilityName>标点符号检查</abilityName>
      <candidateList/>
      <explain/>
      <paraID>79135650</paraID>
      <start>0</start>
      <end>1</end>
      <status>unmodified</status>
      <modifiedWord/>
      <trackRevisions>false</trackRevisions>
    </reviewItem>
    <reviewItem>
      <errorID>b1a5263b-b75c-4fb1-972b-7841bcbd9c6c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77F69D3C</paraID>
      <start>0</start>
      <end>2</end>
      <status>unmodified</status>
      <modifiedWord/>
      <trackRevisions>false</trackRevisions>
    </reviewItem>
    <reviewItem>
      <errorID>61e65942-2866-40ad-aa49-396b42276b7a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1BEC354E</paraID>
      <start>56</start>
      <end>59</end>
      <status>unmodified</status>
      <modifiedWord/>
      <trackRevisions>false</trackRevisions>
    </reviewItem>
    <reviewItem>
      <errorID>7411c7e6-c8f9-4937-94c4-78e46d3dcc3d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6B8A3A28</paraID>
      <start>0</start>
      <end>2</end>
      <status>unmodified</status>
      <modifiedWord/>
      <trackRevisions>false</trackRevisions>
    </reviewItem>
    <reviewItem>
      <errorID>9c4cdfc8-e81e-4bb2-a9c0-40138b0b0b5d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6186D2BA</paraID>
      <start>0</start>
      <end>2</end>
      <status>unmodified</status>
      <modifiedWord/>
      <trackRevisions>false</trackRevisions>
    </reviewItem>
    <reviewItem>
      <errorID>366c093f-76ad-49fb-a850-a5dfaf795137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6186D2BA</paraID>
      <start>22</start>
      <end>25</end>
      <status>unmodified</status>
      <modifiedWord/>
      <trackRevisions>false</trackRevisions>
    </reviewItem>
    <reviewItem>
      <errorID>932be9f0-f9d9-4244-aabc-2008ca781d31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C4F183E</paraID>
      <start>0</start>
      <end>2</end>
      <status>unmodified</status>
      <modifiedWord/>
      <trackRevisions>false</trackRevisions>
    </reviewItem>
    <reviewItem>
      <errorID>4963fee5-a9cb-439b-b641-803e944dcf4e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5161C0DD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71e3bf3-5948-43d8-953a-8b671b7899fa}">
  <ds:schemaRefs/>
</ds:datastoreItem>
</file>

<file path=docProps/app.xml><?xml version="1.0" encoding="utf-8"?>
<Properties xmlns="http://schemas.openxmlformats.org/officeDocument/2006/extended-properties" xmlns:vt="http://schemas.openxmlformats.org/officeDocument/2006/docPropsVTypes">
  <Template>Normal</Template>
  <Pages>119</Pages>
  <Words>1445</Words>
  <Characters>1635</Characters>
  <Lines>654</Lines>
  <Paragraphs>184</Paragraphs>
  <TotalTime>464</TotalTime>
  <ScaleCrop>false</ScaleCrop>
  <LinksUpToDate>false</LinksUpToDate>
  <CharactersWithSpaces>1659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Linda</cp:lastModifiedBy>
  <cp:lastPrinted>2026-01-12T02:10:00Z</cp:lastPrinted>
  <dcterms:modified xsi:type="dcterms:W3CDTF">2026-02-03T10:48:27Z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1DF11BE3B0614F7593793AC4C15C213C_12</vt:lpwstr>
  </property>
  <property fmtid="{D5CDD505-2E9C-101B-9397-08002B2CF9AE}" pid="4" name="KSOTemplateDocerSaveRecord">
    <vt:lpwstr>eyJoZGlkIjoiYjZhOTYyNTRlY2FjYTkxMWVhM2FlY2FmMmVhMTQ2MmYiLCJ1c2VySWQiOiI2MDQxOTQ2MzMifQ==</vt:lpwstr>
  </property>
</Properties>
</file>