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93E3E" w14:textId="77777777" w:rsidR="00152696" w:rsidRDefault="00A11FDE">
      <w:pPr>
        <w:pStyle w:val="null3"/>
        <w:rPr>
          <w:rFonts w:ascii="宋体" w:eastAsia="宋体" w:hAnsi="宋体"/>
        </w:rPr>
      </w:pPr>
      <w:r>
        <w:rPr>
          <w:rFonts w:ascii="宋体" w:eastAsia="宋体" w:hAnsi="宋体"/>
        </w:rPr>
        <w:br/>
      </w:r>
    </w:p>
    <w:p w14:paraId="5A75C1BD" w14:textId="77777777" w:rsidR="00152696" w:rsidRDefault="00A11FDE">
      <w:pPr>
        <w:pStyle w:val="null3"/>
        <w:rPr>
          <w:rFonts w:ascii="宋体" w:eastAsia="宋体" w:hAnsi="宋体"/>
          <w:sz w:val="24"/>
          <w:szCs w:val="24"/>
        </w:rPr>
      </w:pPr>
      <w:r>
        <w:rPr>
          <w:rFonts w:ascii="宋体" w:eastAsia="宋体" w:hAnsi="宋体" w:cs="仿宋_GB2312"/>
          <w:sz w:val="24"/>
          <w:szCs w:val="24"/>
        </w:rPr>
        <w:t xml:space="preserve">　</w:t>
      </w:r>
    </w:p>
    <w:p w14:paraId="72965B1B" w14:textId="77777777" w:rsidR="00152696" w:rsidRPr="00A11FDE" w:rsidRDefault="00A11FDE">
      <w:pPr>
        <w:pStyle w:val="null3"/>
        <w:jc w:val="center"/>
        <w:outlineLvl w:val="0"/>
        <w:rPr>
          <w:rFonts w:ascii="宋体" w:eastAsia="宋体" w:hAnsi="宋体"/>
          <w:sz w:val="24"/>
          <w:szCs w:val="24"/>
        </w:rPr>
      </w:pPr>
      <w:r w:rsidRPr="00A11FDE">
        <w:rPr>
          <w:rFonts w:ascii="宋体" w:eastAsia="宋体" w:hAnsi="宋体" w:cs="仿宋_GB2312"/>
          <w:b/>
          <w:sz w:val="72"/>
          <w:szCs w:val="24"/>
        </w:rPr>
        <w:t>福建省政府采购</w:t>
      </w:r>
    </w:p>
    <w:p w14:paraId="0D3206C9" w14:textId="77777777" w:rsidR="00152696" w:rsidRPr="00A11FDE" w:rsidRDefault="00A11FDE">
      <w:pPr>
        <w:pStyle w:val="null3"/>
        <w:jc w:val="center"/>
        <w:outlineLvl w:val="0"/>
        <w:rPr>
          <w:rFonts w:ascii="宋体" w:eastAsia="宋体" w:hAnsi="宋体"/>
          <w:sz w:val="24"/>
          <w:szCs w:val="24"/>
        </w:rPr>
      </w:pPr>
      <w:r w:rsidRPr="00A11FDE">
        <w:rPr>
          <w:rFonts w:ascii="宋体" w:eastAsia="宋体" w:hAnsi="宋体" w:cs="仿宋_GB2312"/>
          <w:b/>
          <w:sz w:val="72"/>
          <w:szCs w:val="24"/>
        </w:rPr>
        <w:t>货物和服务项目</w:t>
      </w:r>
    </w:p>
    <w:p w14:paraId="533AF6C1" w14:textId="77777777" w:rsidR="00152696" w:rsidRPr="00A11FDE" w:rsidRDefault="00A11FDE">
      <w:pPr>
        <w:pStyle w:val="null3"/>
        <w:jc w:val="center"/>
        <w:outlineLvl w:val="0"/>
        <w:rPr>
          <w:rFonts w:ascii="宋体" w:eastAsia="宋体" w:hAnsi="宋体" w:cs="仿宋_GB2312"/>
          <w:b/>
          <w:sz w:val="72"/>
          <w:szCs w:val="24"/>
          <w:lang w:eastAsia="zh-CN"/>
        </w:rPr>
      </w:pPr>
      <w:r w:rsidRPr="00A11FDE">
        <w:rPr>
          <w:rFonts w:ascii="宋体" w:eastAsia="宋体" w:hAnsi="宋体" w:cs="仿宋_GB2312"/>
          <w:b/>
          <w:sz w:val="72"/>
          <w:szCs w:val="24"/>
        </w:rPr>
        <w:t>公开招标文件</w:t>
      </w:r>
    </w:p>
    <w:p w14:paraId="6C718D3C" w14:textId="77777777" w:rsidR="00152696" w:rsidRPr="00A11FDE" w:rsidRDefault="00152696">
      <w:pPr>
        <w:pStyle w:val="null3"/>
        <w:jc w:val="center"/>
        <w:outlineLvl w:val="0"/>
        <w:rPr>
          <w:rFonts w:ascii="宋体" w:eastAsia="宋体" w:hAnsi="宋体" w:cs="仿宋_GB2312"/>
          <w:b/>
          <w:sz w:val="48"/>
          <w:lang w:eastAsia="zh-CN"/>
        </w:rPr>
      </w:pPr>
    </w:p>
    <w:p w14:paraId="4AD981C6" w14:textId="77777777" w:rsidR="00A11FDE" w:rsidRPr="00A11FDE" w:rsidRDefault="00A11FDE" w:rsidP="00A11FDE">
      <w:pPr>
        <w:pStyle w:val="null3"/>
        <w:jc w:val="center"/>
        <w:outlineLvl w:val="0"/>
        <w:rPr>
          <w:rFonts w:ascii="宋体" w:eastAsia="宋体" w:hAnsi="宋体" w:cs="仿宋_GB2312"/>
          <w:b/>
          <w:sz w:val="48"/>
          <w:lang w:eastAsia="zh-CN"/>
        </w:rPr>
      </w:pPr>
      <w:r w:rsidRPr="00A11FDE">
        <w:rPr>
          <w:rFonts w:ascii="宋体" w:eastAsia="宋体" w:hAnsi="宋体" w:cs="仿宋_GB2312"/>
          <w:b/>
          <w:sz w:val="48"/>
          <w:lang w:eastAsia="zh-CN"/>
        </w:rPr>
        <w:t>（预公告版）</w:t>
      </w:r>
    </w:p>
    <w:p w14:paraId="34FFD3C5" w14:textId="77777777" w:rsidR="00152696" w:rsidRPr="00A11FDE" w:rsidRDefault="00152696">
      <w:pPr>
        <w:pStyle w:val="null3"/>
        <w:jc w:val="center"/>
        <w:outlineLvl w:val="0"/>
        <w:rPr>
          <w:rFonts w:ascii="宋体" w:eastAsia="宋体" w:hAnsi="宋体" w:cs="仿宋_GB2312"/>
          <w:b/>
          <w:sz w:val="48"/>
          <w:lang w:eastAsia="zh-CN"/>
        </w:rPr>
      </w:pPr>
    </w:p>
    <w:p w14:paraId="280B85D3" w14:textId="77777777" w:rsidR="00152696" w:rsidRPr="00A11FDE" w:rsidRDefault="00152696">
      <w:pPr>
        <w:pStyle w:val="null3"/>
        <w:jc w:val="center"/>
        <w:outlineLvl w:val="0"/>
        <w:rPr>
          <w:rFonts w:ascii="宋体" w:eastAsia="宋体" w:hAnsi="宋体" w:cs="仿宋_GB2312"/>
          <w:b/>
          <w:sz w:val="48"/>
          <w:lang w:eastAsia="zh-CN"/>
        </w:rPr>
      </w:pPr>
    </w:p>
    <w:p w14:paraId="6052AB86" w14:textId="77777777" w:rsidR="00152696" w:rsidRPr="00A11FDE" w:rsidRDefault="00152696">
      <w:pPr>
        <w:pStyle w:val="null3"/>
        <w:jc w:val="center"/>
        <w:outlineLvl w:val="0"/>
        <w:rPr>
          <w:rFonts w:ascii="宋体" w:eastAsia="宋体" w:hAnsi="宋体"/>
          <w:lang w:eastAsia="zh-CN"/>
        </w:rPr>
      </w:pPr>
    </w:p>
    <w:p w14:paraId="18192AA0"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项目名称：</w:t>
      </w:r>
      <w:bookmarkStart w:id="0" w:name="OLE_LINK3"/>
      <w:r w:rsidRPr="00A11FDE">
        <w:rPr>
          <w:rFonts w:ascii="宋体" w:eastAsia="宋体" w:hAnsi="宋体" w:cs="仿宋_GB2312"/>
          <w:b/>
          <w:sz w:val="28"/>
        </w:rPr>
        <w:t>福建理工大学学生公寓视频监控系统设备采购项目</w:t>
      </w:r>
      <w:bookmarkEnd w:id="0"/>
    </w:p>
    <w:p w14:paraId="1884EDCE"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备案编号：</w:t>
      </w:r>
      <w:r w:rsidRPr="00A11FDE">
        <w:rPr>
          <w:rFonts w:ascii="宋体" w:eastAsia="宋体" w:hAnsi="宋体" w:cs="仿宋_GB2312"/>
          <w:b/>
          <w:sz w:val="28"/>
        </w:rPr>
        <w:t>CGXM-2025-350001-14997[2025]10901</w:t>
      </w:r>
    </w:p>
    <w:p w14:paraId="3EA3BBB9" w14:textId="77777777" w:rsidR="00152696" w:rsidRPr="00A11FDE" w:rsidRDefault="00A11FDE">
      <w:pPr>
        <w:pStyle w:val="null3"/>
        <w:jc w:val="center"/>
        <w:outlineLvl w:val="2"/>
        <w:rPr>
          <w:rFonts w:ascii="宋体" w:eastAsia="宋体" w:hAnsi="宋体" w:cs="仿宋_GB2312"/>
          <w:b/>
          <w:sz w:val="28"/>
        </w:rPr>
      </w:pPr>
      <w:r w:rsidRPr="00A11FDE">
        <w:rPr>
          <w:rFonts w:ascii="宋体" w:eastAsia="宋体" w:hAnsi="宋体" w:cs="仿宋_GB2312"/>
          <w:b/>
          <w:sz w:val="28"/>
        </w:rPr>
        <w:t>项目编号：</w:t>
      </w:r>
      <w:bookmarkStart w:id="1" w:name="OLE_LINK9"/>
      <w:r w:rsidRPr="00A11FDE">
        <w:rPr>
          <w:rFonts w:ascii="宋体" w:eastAsia="宋体" w:hAnsi="宋体" w:cs="仿宋_GB2312"/>
          <w:b/>
          <w:sz w:val="28"/>
        </w:rPr>
        <w:t>[350001]FJHC[GK]2025005</w:t>
      </w:r>
      <w:bookmarkEnd w:id="1"/>
    </w:p>
    <w:p w14:paraId="1BCE283C" w14:textId="77777777" w:rsidR="00152696" w:rsidRPr="00A11FDE" w:rsidRDefault="00152696">
      <w:pPr>
        <w:pStyle w:val="null3"/>
        <w:jc w:val="center"/>
        <w:outlineLvl w:val="2"/>
        <w:rPr>
          <w:rFonts w:ascii="宋体" w:eastAsia="宋体" w:hAnsi="宋体" w:cs="仿宋_GB2312"/>
          <w:b/>
          <w:sz w:val="28"/>
          <w:lang w:eastAsia="zh-CN"/>
        </w:rPr>
      </w:pPr>
    </w:p>
    <w:p w14:paraId="1603ACDD" w14:textId="77777777" w:rsidR="00152696" w:rsidRPr="00A11FDE" w:rsidRDefault="00152696">
      <w:pPr>
        <w:pStyle w:val="null3"/>
        <w:jc w:val="center"/>
        <w:outlineLvl w:val="2"/>
        <w:rPr>
          <w:rFonts w:ascii="宋体" w:eastAsia="宋体" w:hAnsi="宋体" w:cs="仿宋_GB2312"/>
          <w:b/>
          <w:sz w:val="28"/>
          <w:lang w:eastAsia="zh-CN"/>
        </w:rPr>
      </w:pPr>
    </w:p>
    <w:p w14:paraId="1E1CDC33" w14:textId="77777777" w:rsidR="00152696" w:rsidRPr="00A11FDE" w:rsidRDefault="00152696">
      <w:pPr>
        <w:pStyle w:val="null3"/>
        <w:jc w:val="center"/>
        <w:outlineLvl w:val="2"/>
        <w:rPr>
          <w:rFonts w:ascii="宋体" w:eastAsia="宋体" w:hAnsi="宋体" w:cs="仿宋_GB2312"/>
          <w:b/>
          <w:sz w:val="28"/>
          <w:lang w:eastAsia="zh-CN"/>
        </w:rPr>
      </w:pPr>
    </w:p>
    <w:p w14:paraId="0F7E560E" w14:textId="77777777" w:rsidR="00152696" w:rsidRPr="00A11FDE" w:rsidRDefault="00152696">
      <w:pPr>
        <w:pStyle w:val="null3"/>
        <w:jc w:val="center"/>
        <w:outlineLvl w:val="2"/>
        <w:rPr>
          <w:rFonts w:ascii="宋体" w:eastAsia="宋体" w:hAnsi="宋体" w:cs="仿宋_GB2312"/>
          <w:b/>
          <w:sz w:val="28"/>
          <w:lang w:eastAsia="zh-CN"/>
        </w:rPr>
      </w:pPr>
    </w:p>
    <w:p w14:paraId="39E79A17" w14:textId="77777777" w:rsidR="00152696" w:rsidRPr="00A11FDE" w:rsidRDefault="00152696">
      <w:pPr>
        <w:pStyle w:val="null3"/>
        <w:jc w:val="center"/>
        <w:outlineLvl w:val="2"/>
        <w:rPr>
          <w:rFonts w:ascii="宋体" w:eastAsia="宋体" w:hAnsi="宋体"/>
          <w:lang w:eastAsia="zh-CN"/>
        </w:rPr>
      </w:pPr>
    </w:p>
    <w:p w14:paraId="2A65716A"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采购人：</w:t>
      </w:r>
      <w:bookmarkStart w:id="2" w:name="OLE_LINK4"/>
      <w:r w:rsidRPr="00A11FDE">
        <w:rPr>
          <w:rFonts w:ascii="宋体" w:eastAsia="宋体" w:hAnsi="宋体" w:cs="仿宋_GB2312"/>
          <w:b/>
          <w:sz w:val="28"/>
        </w:rPr>
        <w:t>福建理工大学</w:t>
      </w:r>
      <w:bookmarkEnd w:id="2"/>
    </w:p>
    <w:p w14:paraId="10BCB4BF"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代理机构：福建华晨项目管理有限公司</w:t>
      </w:r>
    </w:p>
    <w:p w14:paraId="326EB092"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编制时间：</w:t>
      </w:r>
      <w:r w:rsidRPr="00A11FDE">
        <w:rPr>
          <w:rFonts w:ascii="宋体" w:eastAsia="宋体" w:hAnsi="宋体" w:cs="仿宋_GB2312"/>
          <w:b/>
          <w:sz w:val="28"/>
        </w:rPr>
        <w:t>202</w:t>
      </w:r>
      <w:r w:rsidRPr="00A11FDE">
        <w:rPr>
          <w:rFonts w:ascii="宋体" w:eastAsia="宋体" w:hAnsi="宋体" w:cs="仿宋_GB2312"/>
          <w:b/>
          <w:sz w:val="28"/>
          <w:lang w:eastAsia="zh-CN"/>
        </w:rPr>
        <w:t>6</w:t>
      </w:r>
      <w:r w:rsidRPr="00A11FDE">
        <w:rPr>
          <w:rFonts w:ascii="宋体" w:eastAsia="宋体" w:hAnsi="宋体" w:cs="仿宋_GB2312"/>
          <w:b/>
          <w:sz w:val="28"/>
        </w:rPr>
        <w:t>年</w:t>
      </w:r>
      <w:r w:rsidRPr="00A11FDE">
        <w:rPr>
          <w:rFonts w:ascii="宋体" w:eastAsia="宋体" w:hAnsi="宋体" w:cs="仿宋_GB2312"/>
          <w:b/>
          <w:sz w:val="28"/>
          <w:lang w:eastAsia="zh-CN"/>
        </w:rPr>
        <w:t>0</w:t>
      </w:r>
      <w:r w:rsidRPr="00A11FDE">
        <w:rPr>
          <w:rFonts w:ascii="宋体" w:eastAsia="宋体" w:hAnsi="宋体" w:cs="仿宋_GB2312"/>
          <w:b/>
          <w:sz w:val="28"/>
          <w:lang w:eastAsia="zh-CN"/>
        </w:rPr>
        <w:t>5</w:t>
      </w:r>
      <w:r w:rsidRPr="00A11FDE">
        <w:rPr>
          <w:rFonts w:ascii="宋体" w:eastAsia="宋体" w:hAnsi="宋体" w:cs="仿宋_GB2312"/>
          <w:b/>
          <w:sz w:val="28"/>
        </w:rPr>
        <w:t>月</w:t>
      </w:r>
    </w:p>
    <w:p w14:paraId="3C8B8A94"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rPr>
        <w:br/>
      </w:r>
      <w:r w:rsidRPr="00A11FDE">
        <w:rPr>
          <w:rFonts w:ascii="宋体" w:eastAsia="宋体" w:hAnsi="宋体" w:cs="仿宋_GB2312"/>
        </w:rPr>
        <w:br w:type="page"/>
      </w:r>
      <w:r w:rsidRPr="00A11FDE">
        <w:rPr>
          <w:rFonts w:ascii="宋体" w:eastAsia="宋体" w:hAnsi="宋体" w:cs="仿宋_GB2312"/>
          <w:b/>
          <w:sz w:val="36"/>
        </w:rPr>
        <w:lastRenderedPageBreak/>
        <w:t>第一章</w:t>
      </w:r>
      <w:r w:rsidRPr="00A11FDE">
        <w:rPr>
          <w:rFonts w:ascii="宋体" w:eastAsia="宋体" w:hAnsi="宋体" w:cs="仿宋_GB2312"/>
          <w:b/>
          <w:sz w:val="36"/>
        </w:rPr>
        <w:t xml:space="preserve"> </w:t>
      </w:r>
      <w:r w:rsidRPr="00A11FDE">
        <w:rPr>
          <w:rFonts w:ascii="宋体" w:eastAsia="宋体" w:hAnsi="宋体" w:cs="仿宋_GB2312"/>
          <w:b/>
          <w:sz w:val="36"/>
        </w:rPr>
        <w:t>投标邀请</w:t>
      </w:r>
    </w:p>
    <w:p w14:paraId="505024E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采用公开招标方式组织</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福建理工大学学生公寓视频监控系统设备采购项目</w:t>
      </w:r>
      <w:r w:rsidRPr="00A11FDE">
        <w:rPr>
          <w:rFonts w:ascii="宋体" w:eastAsia="宋体" w:hAnsi="宋体" w:cs="仿宋_GB2312"/>
          <w:sz w:val="24"/>
          <w:szCs w:val="24"/>
        </w:rPr>
        <w:t xml:space="preserve"> </w:t>
      </w:r>
      <w:r w:rsidRPr="00A11FDE">
        <w:rPr>
          <w:rFonts w:ascii="宋体" w:eastAsia="宋体" w:hAnsi="宋体" w:cs="仿宋_GB2312"/>
          <w:sz w:val="24"/>
          <w:szCs w:val="24"/>
        </w:rPr>
        <w:t>（以下简称：“本项目”）的政府采购活动，现邀请供应商参加投标。</w:t>
      </w:r>
    </w:p>
    <w:p w14:paraId="2DA3D921" w14:textId="77777777" w:rsidR="00152696" w:rsidRPr="00A11FDE" w:rsidRDefault="00A11FDE">
      <w:pPr>
        <w:pStyle w:val="null3"/>
        <w:ind w:firstLine="480"/>
        <w:outlineLvl w:val="2"/>
        <w:rPr>
          <w:rFonts w:ascii="宋体" w:eastAsia="宋体" w:hAnsi="宋体"/>
          <w:sz w:val="24"/>
          <w:szCs w:val="24"/>
        </w:rPr>
      </w:pPr>
      <w:r w:rsidRPr="00A11FDE">
        <w:rPr>
          <w:rFonts w:ascii="宋体" w:eastAsia="宋体" w:hAnsi="宋体" w:cs="仿宋_GB2312"/>
          <w:b/>
          <w:sz w:val="24"/>
          <w:szCs w:val="24"/>
        </w:rPr>
        <w:t>1</w:t>
      </w:r>
      <w:r w:rsidRPr="00A11FDE">
        <w:rPr>
          <w:rFonts w:ascii="宋体" w:eastAsia="宋体" w:hAnsi="宋体" w:cs="仿宋_GB2312"/>
          <w:b/>
          <w:sz w:val="24"/>
          <w:szCs w:val="24"/>
        </w:rPr>
        <w:t>、备案编号：</w:t>
      </w:r>
      <w:r w:rsidRPr="00A11FDE">
        <w:rPr>
          <w:rFonts w:ascii="宋体" w:eastAsia="宋体" w:hAnsi="宋体" w:cs="仿宋_GB2312"/>
          <w:b/>
          <w:sz w:val="24"/>
          <w:szCs w:val="24"/>
        </w:rPr>
        <w:t>CGXM-2025-350001-14997[2025]10901</w:t>
      </w:r>
    </w:p>
    <w:p w14:paraId="01CD9777" w14:textId="77777777" w:rsidR="00152696" w:rsidRPr="00A11FDE" w:rsidRDefault="00A11FDE">
      <w:pPr>
        <w:pStyle w:val="null3"/>
        <w:ind w:firstLine="480"/>
        <w:outlineLvl w:val="2"/>
        <w:rPr>
          <w:rFonts w:ascii="宋体" w:eastAsia="宋体" w:hAnsi="宋体"/>
          <w:sz w:val="24"/>
          <w:szCs w:val="24"/>
        </w:rPr>
      </w:pPr>
      <w:r w:rsidRPr="00A11FDE">
        <w:rPr>
          <w:rFonts w:ascii="宋体" w:eastAsia="宋体" w:hAnsi="宋体" w:cs="仿宋_GB2312"/>
          <w:b/>
          <w:sz w:val="24"/>
          <w:szCs w:val="24"/>
        </w:rPr>
        <w:t>2</w:t>
      </w:r>
      <w:r w:rsidRPr="00A11FDE">
        <w:rPr>
          <w:rFonts w:ascii="宋体" w:eastAsia="宋体" w:hAnsi="宋体" w:cs="仿宋_GB2312"/>
          <w:b/>
          <w:sz w:val="24"/>
          <w:szCs w:val="24"/>
        </w:rPr>
        <w:t>、项目编号：</w:t>
      </w:r>
      <w:r w:rsidRPr="00A11FDE">
        <w:rPr>
          <w:rFonts w:ascii="宋体" w:eastAsia="宋体" w:hAnsi="宋体" w:cs="仿宋_GB2312"/>
          <w:b/>
          <w:sz w:val="24"/>
          <w:szCs w:val="24"/>
        </w:rPr>
        <w:t>[350001]FJHC[GK]2025005</w:t>
      </w:r>
    </w:p>
    <w:p w14:paraId="473866DA"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3</w:t>
      </w:r>
      <w:r w:rsidRPr="00A11FDE">
        <w:rPr>
          <w:rFonts w:ascii="宋体" w:eastAsia="宋体" w:hAnsi="宋体" w:cs="仿宋_GB2312"/>
          <w:b/>
          <w:sz w:val="24"/>
          <w:szCs w:val="24"/>
        </w:rPr>
        <w:t>、预算金额、最高限价：详见《采购标的一览表》。</w:t>
      </w:r>
    </w:p>
    <w:p w14:paraId="59CEA2FF" w14:textId="77777777" w:rsidR="00152696" w:rsidRPr="00A11FDE" w:rsidRDefault="00A11FDE">
      <w:pPr>
        <w:pStyle w:val="null3"/>
        <w:ind w:firstLine="480"/>
        <w:outlineLvl w:val="2"/>
        <w:rPr>
          <w:rFonts w:ascii="宋体" w:eastAsia="宋体" w:hAnsi="宋体"/>
          <w:sz w:val="24"/>
          <w:szCs w:val="24"/>
        </w:rPr>
      </w:pPr>
      <w:r w:rsidRPr="00A11FDE">
        <w:rPr>
          <w:rFonts w:ascii="宋体" w:eastAsia="宋体" w:hAnsi="宋体" w:cs="仿宋_GB2312"/>
          <w:b/>
          <w:sz w:val="24"/>
          <w:szCs w:val="24"/>
        </w:rPr>
        <w:t>4</w:t>
      </w:r>
      <w:r w:rsidRPr="00A11FDE">
        <w:rPr>
          <w:rFonts w:ascii="宋体" w:eastAsia="宋体" w:hAnsi="宋体" w:cs="仿宋_GB2312"/>
          <w:b/>
          <w:sz w:val="24"/>
          <w:szCs w:val="24"/>
        </w:rPr>
        <w:t>、招标内容及要求：详见《采购标的一览表》及招标文件第五章。</w:t>
      </w:r>
    </w:p>
    <w:p w14:paraId="674FED65" w14:textId="77777777" w:rsidR="00152696" w:rsidRPr="00A11FDE" w:rsidRDefault="00A11FDE">
      <w:pPr>
        <w:pStyle w:val="null3"/>
        <w:ind w:firstLine="480"/>
        <w:outlineLvl w:val="2"/>
        <w:rPr>
          <w:rFonts w:ascii="宋体" w:eastAsia="宋体" w:hAnsi="宋体"/>
          <w:sz w:val="24"/>
          <w:szCs w:val="24"/>
        </w:rPr>
      </w:pPr>
      <w:r w:rsidRPr="00A11FDE">
        <w:rPr>
          <w:rFonts w:ascii="宋体" w:eastAsia="宋体" w:hAnsi="宋体" w:cs="仿宋_GB2312"/>
          <w:b/>
          <w:sz w:val="24"/>
          <w:szCs w:val="24"/>
        </w:rPr>
        <w:t>5</w:t>
      </w:r>
      <w:r w:rsidRPr="00A11FDE">
        <w:rPr>
          <w:rFonts w:ascii="宋体" w:eastAsia="宋体" w:hAnsi="宋体" w:cs="仿宋_GB2312"/>
          <w:b/>
          <w:sz w:val="24"/>
          <w:szCs w:val="24"/>
        </w:rPr>
        <w:t>、需要落实的政府采购政策</w:t>
      </w:r>
    </w:p>
    <w:p w14:paraId="005336F4" w14:textId="77777777" w:rsidR="00152696" w:rsidRPr="00A11FDE" w:rsidRDefault="00A11FDE">
      <w:pPr>
        <w:pStyle w:val="null3"/>
        <w:ind w:firstLine="960"/>
        <w:rPr>
          <w:rFonts w:ascii="宋体" w:eastAsia="宋体" w:hAnsi="宋体"/>
          <w:sz w:val="24"/>
          <w:szCs w:val="24"/>
        </w:rPr>
      </w:pPr>
      <w:r w:rsidRPr="00A11FDE">
        <w:rPr>
          <w:rFonts w:ascii="宋体" w:eastAsia="宋体" w:hAnsi="宋体" w:cs="仿宋_GB2312"/>
          <w:sz w:val="24"/>
          <w:szCs w:val="24"/>
        </w:rPr>
        <w:t>进口产品：不适用</w:t>
      </w:r>
    </w:p>
    <w:p w14:paraId="136FDA67" w14:textId="77777777" w:rsidR="00152696" w:rsidRPr="00A11FDE" w:rsidRDefault="00A11FDE">
      <w:pPr>
        <w:pStyle w:val="null3"/>
        <w:ind w:firstLine="960"/>
        <w:rPr>
          <w:rFonts w:ascii="宋体" w:eastAsia="宋体" w:hAnsi="宋体"/>
          <w:sz w:val="24"/>
          <w:szCs w:val="24"/>
        </w:rPr>
      </w:pPr>
      <w:r w:rsidRPr="00A11FDE">
        <w:rPr>
          <w:rFonts w:ascii="宋体" w:eastAsia="宋体" w:hAnsi="宋体" w:cs="仿宋_GB2312"/>
          <w:sz w:val="24"/>
          <w:szCs w:val="24"/>
        </w:rPr>
        <w:t>节能产品：适用于本项目采购包</w:t>
      </w:r>
      <w:r w:rsidRPr="00A11FDE">
        <w:rPr>
          <w:rFonts w:ascii="宋体" w:eastAsia="宋体" w:hAnsi="宋体" w:cs="仿宋_GB2312"/>
          <w:sz w:val="24"/>
          <w:szCs w:val="24"/>
        </w:rPr>
        <w:t>1</w:t>
      </w:r>
      <w:r w:rsidRPr="00A11FDE">
        <w:rPr>
          <w:rFonts w:ascii="宋体" w:eastAsia="宋体" w:hAnsi="宋体" w:cs="仿宋_GB2312"/>
          <w:sz w:val="24"/>
          <w:szCs w:val="24"/>
        </w:rPr>
        <w:t>，按照财政部发展改革委生态环境部市场监管总局印发《关于调整优化节能产品、环境标志产品政府采购执行机制的通知》</w:t>
      </w:r>
      <w:r w:rsidRPr="00A11FDE">
        <w:rPr>
          <w:rFonts w:ascii="宋体" w:eastAsia="宋体" w:hAnsi="宋体" w:cs="仿宋_GB2312"/>
          <w:sz w:val="24"/>
          <w:szCs w:val="24"/>
        </w:rPr>
        <w:t>(</w:t>
      </w:r>
      <w:r w:rsidRPr="00A11FDE">
        <w:rPr>
          <w:rFonts w:ascii="宋体" w:eastAsia="宋体" w:hAnsi="宋体" w:cs="仿宋_GB2312"/>
          <w:sz w:val="24"/>
          <w:szCs w:val="24"/>
        </w:rPr>
        <w:t>财库〔</w:t>
      </w:r>
      <w:r w:rsidRPr="00A11FDE">
        <w:rPr>
          <w:rFonts w:ascii="宋体" w:eastAsia="宋体" w:hAnsi="宋体" w:cs="仿宋_GB2312"/>
          <w:sz w:val="24"/>
          <w:szCs w:val="24"/>
        </w:rPr>
        <w:t>2019</w:t>
      </w:r>
      <w:r w:rsidRPr="00A11FDE">
        <w:rPr>
          <w:rFonts w:ascii="宋体" w:eastAsia="宋体" w:hAnsi="宋体" w:cs="仿宋_GB2312"/>
          <w:sz w:val="24"/>
          <w:szCs w:val="24"/>
        </w:rPr>
        <w:t>〕</w:t>
      </w:r>
      <w:r w:rsidRPr="00A11FDE">
        <w:rPr>
          <w:rFonts w:ascii="宋体" w:eastAsia="宋体" w:hAnsi="宋体" w:cs="仿宋_GB2312"/>
          <w:sz w:val="24"/>
          <w:szCs w:val="24"/>
        </w:rPr>
        <w:t>9</w:t>
      </w:r>
      <w:r w:rsidRPr="00A11FDE">
        <w:rPr>
          <w:rFonts w:ascii="宋体" w:eastAsia="宋体" w:hAnsi="宋体" w:cs="仿宋_GB2312"/>
          <w:sz w:val="24"/>
          <w:szCs w:val="24"/>
        </w:rPr>
        <w:t>号</w:t>
      </w:r>
      <w:r w:rsidRPr="00A11FDE">
        <w:rPr>
          <w:rFonts w:ascii="宋体" w:eastAsia="宋体" w:hAnsi="宋体" w:cs="仿宋_GB2312"/>
          <w:sz w:val="24"/>
          <w:szCs w:val="24"/>
        </w:rPr>
        <w:t>)</w:t>
      </w:r>
      <w:r w:rsidRPr="00A11FDE">
        <w:rPr>
          <w:rFonts w:ascii="宋体" w:eastAsia="宋体" w:hAnsi="宋体" w:cs="仿宋_GB2312"/>
          <w:sz w:val="24"/>
          <w:szCs w:val="24"/>
        </w:rPr>
        <w:t>和《关于印发节能产品政府采购品目清单的通知》</w:t>
      </w:r>
      <w:r w:rsidRPr="00A11FDE">
        <w:rPr>
          <w:rFonts w:ascii="宋体" w:eastAsia="宋体" w:hAnsi="宋体" w:cs="仿宋_GB2312"/>
          <w:sz w:val="24"/>
          <w:szCs w:val="24"/>
        </w:rPr>
        <w:t>(</w:t>
      </w:r>
      <w:r w:rsidRPr="00A11FDE">
        <w:rPr>
          <w:rFonts w:ascii="宋体" w:eastAsia="宋体" w:hAnsi="宋体" w:cs="仿宋_GB2312"/>
          <w:sz w:val="24"/>
          <w:szCs w:val="24"/>
        </w:rPr>
        <w:t>财库〔</w:t>
      </w:r>
      <w:r w:rsidRPr="00A11FDE">
        <w:rPr>
          <w:rFonts w:ascii="宋体" w:eastAsia="宋体" w:hAnsi="宋体" w:cs="仿宋_GB2312"/>
          <w:sz w:val="24"/>
          <w:szCs w:val="24"/>
        </w:rPr>
        <w:t>2019</w:t>
      </w:r>
      <w:r w:rsidRPr="00A11FDE">
        <w:rPr>
          <w:rFonts w:ascii="宋体" w:eastAsia="宋体" w:hAnsi="宋体" w:cs="仿宋_GB2312"/>
          <w:sz w:val="24"/>
          <w:szCs w:val="24"/>
        </w:rPr>
        <w:t>〕</w:t>
      </w:r>
      <w:r w:rsidRPr="00A11FDE">
        <w:rPr>
          <w:rFonts w:ascii="宋体" w:eastAsia="宋体" w:hAnsi="宋体" w:cs="仿宋_GB2312"/>
          <w:sz w:val="24"/>
          <w:szCs w:val="24"/>
        </w:rPr>
        <w:t>19</w:t>
      </w:r>
      <w:r w:rsidRPr="00A11FDE">
        <w:rPr>
          <w:rFonts w:ascii="宋体" w:eastAsia="宋体" w:hAnsi="宋体" w:cs="仿宋_GB2312"/>
          <w:sz w:val="24"/>
          <w:szCs w:val="24"/>
        </w:rPr>
        <w:t>号</w:t>
      </w:r>
      <w:r w:rsidRPr="00A11FDE">
        <w:rPr>
          <w:rFonts w:ascii="宋体" w:eastAsia="宋体" w:hAnsi="宋体" w:cs="仿宋_GB2312"/>
          <w:sz w:val="24"/>
          <w:szCs w:val="24"/>
        </w:rPr>
        <w:t>)</w:t>
      </w:r>
      <w:r w:rsidRPr="00A11FDE">
        <w:rPr>
          <w:rFonts w:ascii="宋体" w:eastAsia="宋体" w:hAnsi="宋体" w:cs="仿宋_GB2312"/>
          <w:sz w:val="24"/>
          <w:szCs w:val="24"/>
        </w:rPr>
        <w:t>执行。</w:t>
      </w:r>
    </w:p>
    <w:p w14:paraId="451A57E4" w14:textId="77777777" w:rsidR="00152696" w:rsidRPr="00A11FDE" w:rsidRDefault="00A11FDE">
      <w:pPr>
        <w:pStyle w:val="null3"/>
        <w:ind w:firstLine="960"/>
        <w:rPr>
          <w:rFonts w:ascii="宋体" w:eastAsia="宋体" w:hAnsi="宋体"/>
          <w:sz w:val="24"/>
          <w:szCs w:val="24"/>
        </w:rPr>
      </w:pPr>
      <w:r w:rsidRPr="00A11FDE">
        <w:rPr>
          <w:rFonts w:ascii="宋体" w:eastAsia="宋体" w:hAnsi="宋体" w:cs="仿宋_GB2312"/>
          <w:sz w:val="24"/>
          <w:szCs w:val="24"/>
        </w:rPr>
        <w:t>环境标志产品：适用于本项目采购包</w:t>
      </w:r>
      <w:r w:rsidRPr="00A11FDE">
        <w:rPr>
          <w:rFonts w:ascii="宋体" w:eastAsia="宋体" w:hAnsi="宋体" w:cs="仿宋_GB2312"/>
          <w:sz w:val="24"/>
          <w:szCs w:val="24"/>
        </w:rPr>
        <w:t>1</w:t>
      </w:r>
      <w:r w:rsidRPr="00A11FDE">
        <w:rPr>
          <w:rFonts w:ascii="宋体" w:eastAsia="宋体" w:hAnsi="宋体" w:cs="仿宋_GB2312"/>
          <w:sz w:val="24"/>
          <w:szCs w:val="24"/>
        </w:rPr>
        <w:t>，按照财政部发展改革委生态环境部市场监管总局印发《关于调整优化节能产品、环境标志产品政府采购执行机制的通知》</w:t>
      </w:r>
      <w:r w:rsidRPr="00A11FDE">
        <w:rPr>
          <w:rFonts w:ascii="宋体" w:eastAsia="宋体" w:hAnsi="宋体" w:cs="仿宋_GB2312"/>
          <w:sz w:val="24"/>
          <w:szCs w:val="24"/>
        </w:rPr>
        <w:t>(</w:t>
      </w:r>
      <w:r w:rsidRPr="00A11FDE">
        <w:rPr>
          <w:rFonts w:ascii="宋体" w:eastAsia="宋体" w:hAnsi="宋体" w:cs="仿宋_GB2312"/>
          <w:sz w:val="24"/>
          <w:szCs w:val="24"/>
        </w:rPr>
        <w:t>财库〔</w:t>
      </w:r>
      <w:r w:rsidRPr="00A11FDE">
        <w:rPr>
          <w:rFonts w:ascii="宋体" w:eastAsia="宋体" w:hAnsi="宋体" w:cs="仿宋_GB2312"/>
          <w:sz w:val="24"/>
          <w:szCs w:val="24"/>
        </w:rPr>
        <w:t>2019</w:t>
      </w:r>
      <w:r w:rsidRPr="00A11FDE">
        <w:rPr>
          <w:rFonts w:ascii="宋体" w:eastAsia="宋体" w:hAnsi="宋体" w:cs="仿宋_GB2312"/>
          <w:sz w:val="24"/>
          <w:szCs w:val="24"/>
        </w:rPr>
        <w:t>〕</w:t>
      </w:r>
      <w:r w:rsidRPr="00A11FDE">
        <w:rPr>
          <w:rFonts w:ascii="宋体" w:eastAsia="宋体" w:hAnsi="宋体" w:cs="仿宋_GB2312"/>
          <w:sz w:val="24"/>
          <w:szCs w:val="24"/>
        </w:rPr>
        <w:t>9</w:t>
      </w:r>
      <w:r w:rsidRPr="00A11FDE">
        <w:rPr>
          <w:rFonts w:ascii="宋体" w:eastAsia="宋体" w:hAnsi="宋体" w:cs="仿宋_GB2312"/>
          <w:sz w:val="24"/>
          <w:szCs w:val="24"/>
        </w:rPr>
        <w:t>号</w:t>
      </w:r>
      <w:r w:rsidRPr="00A11FDE">
        <w:rPr>
          <w:rFonts w:ascii="宋体" w:eastAsia="宋体" w:hAnsi="宋体" w:cs="仿宋_GB2312"/>
          <w:sz w:val="24"/>
          <w:szCs w:val="24"/>
        </w:rPr>
        <w:t>)</w:t>
      </w:r>
      <w:r w:rsidRPr="00A11FDE">
        <w:rPr>
          <w:rFonts w:ascii="宋体" w:eastAsia="宋体" w:hAnsi="宋体" w:cs="仿宋_GB2312"/>
          <w:sz w:val="24"/>
          <w:szCs w:val="24"/>
        </w:rPr>
        <w:t>和《关于印发环境标志产品政府采购品目清单的通知》财库〔</w:t>
      </w:r>
      <w:r w:rsidRPr="00A11FDE">
        <w:rPr>
          <w:rFonts w:ascii="宋体" w:eastAsia="宋体" w:hAnsi="宋体" w:cs="仿宋_GB2312"/>
          <w:sz w:val="24"/>
          <w:szCs w:val="24"/>
        </w:rPr>
        <w:t>2019</w:t>
      </w:r>
      <w:r w:rsidRPr="00A11FDE">
        <w:rPr>
          <w:rFonts w:ascii="宋体" w:eastAsia="宋体" w:hAnsi="宋体" w:cs="仿宋_GB2312"/>
          <w:sz w:val="24"/>
          <w:szCs w:val="24"/>
        </w:rPr>
        <w:t>〕</w:t>
      </w:r>
      <w:r w:rsidRPr="00A11FDE">
        <w:rPr>
          <w:rFonts w:ascii="宋体" w:eastAsia="宋体" w:hAnsi="宋体" w:cs="仿宋_GB2312"/>
          <w:sz w:val="24"/>
          <w:szCs w:val="24"/>
        </w:rPr>
        <w:t>18</w:t>
      </w:r>
      <w:r w:rsidRPr="00A11FDE">
        <w:rPr>
          <w:rFonts w:ascii="宋体" w:eastAsia="宋体" w:hAnsi="宋体" w:cs="仿宋_GB2312"/>
          <w:sz w:val="24"/>
          <w:szCs w:val="24"/>
        </w:rPr>
        <w:t>号执行。</w:t>
      </w:r>
    </w:p>
    <w:p w14:paraId="1EAAB00F" w14:textId="77777777" w:rsidR="00152696" w:rsidRPr="00A11FDE" w:rsidRDefault="00A11FDE">
      <w:pPr>
        <w:pStyle w:val="null3"/>
        <w:ind w:firstLine="960"/>
        <w:rPr>
          <w:rFonts w:ascii="宋体" w:eastAsia="宋体" w:hAnsi="宋体"/>
          <w:sz w:val="24"/>
          <w:szCs w:val="24"/>
        </w:rPr>
      </w:pPr>
      <w:r w:rsidRPr="00A11FDE">
        <w:rPr>
          <w:rFonts w:ascii="宋体" w:eastAsia="宋体" w:hAnsi="宋体" w:cs="仿宋_GB2312"/>
          <w:sz w:val="24"/>
          <w:szCs w:val="24"/>
        </w:rPr>
        <w:t>促进中小企业发展的相关政策：</w:t>
      </w:r>
    </w:p>
    <w:p w14:paraId="15310086" w14:textId="77777777" w:rsidR="00152696" w:rsidRPr="00A11FDE" w:rsidRDefault="00A11FDE">
      <w:pPr>
        <w:pStyle w:val="null3"/>
        <w:ind w:firstLine="960"/>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：不专门面向中小企业采购</w:t>
      </w:r>
    </w:p>
    <w:p w14:paraId="13EDDCB0"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6</w:t>
      </w:r>
      <w:r w:rsidRPr="00A11FDE">
        <w:rPr>
          <w:rFonts w:ascii="宋体" w:eastAsia="宋体" w:hAnsi="宋体" w:cs="仿宋_GB2312"/>
          <w:b/>
          <w:sz w:val="24"/>
          <w:szCs w:val="24"/>
        </w:rPr>
        <w:t>、投标人的资格要求</w:t>
      </w:r>
    </w:p>
    <w:p w14:paraId="273814C5"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6.1</w:t>
      </w:r>
      <w:r w:rsidRPr="00A11FDE">
        <w:rPr>
          <w:rFonts w:ascii="宋体" w:eastAsia="宋体" w:hAnsi="宋体" w:cs="仿宋_GB2312"/>
          <w:sz w:val="24"/>
          <w:szCs w:val="24"/>
        </w:rPr>
        <w:t>法定条件：符合政府采购法第二十二条第一款规定的条件。</w:t>
      </w:r>
    </w:p>
    <w:p w14:paraId="2D819253"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6.2</w:t>
      </w:r>
      <w:r w:rsidRPr="00A11FDE">
        <w:rPr>
          <w:rFonts w:ascii="宋体" w:eastAsia="宋体" w:hAnsi="宋体" w:cs="仿宋_GB2312"/>
          <w:sz w:val="24"/>
          <w:szCs w:val="24"/>
        </w:rPr>
        <w:t>特定条件：</w:t>
      </w:r>
    </w:p>
    <w:p w14:paraId="5ED73BF0"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376"/>
        <w:gridCol w:w="5930"/>
      </w:tblGrid>
      <w:tr w:rsidR="00152696" w:rsidRPr="00A11FDE" w14:paraId="69A9BE79" w14:textId="77777777">
        <w:tc>
          <w:tcPr>
            <w:tcW w:w="2376" w:type="dxa"/>
          </w:tcPr>
          <w:p w14:paraId="0223527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资格审查要求概况</w:t>
            </w:r>
          </w:p>
        </w:tc>
        <w:tc>
          <w:tcPr>
            <w:tcW w:w="5930" w:type="dxa"/>
          </w:tcPr>
          <w:p w14:paraId="201F3E6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评审点具体描述</w:t>
            </w:r>
          </w:p>
        </w:tc>
      </w:tr>
      <w:tr w:rsidR="00152696" w:rsidRPr="00A11FDE" w14:paraId="577AA6E7" w14:textId="77777777">
        <w:tc>
          <w:tcPr>
            <w:tcW w:w="2376" w:type="dxa"/>
          </w:tcPr>
          <w:p w14:paraId="2FFD1C9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资格承诺函</w:t>
            </w:r>
          </w:p>
        </w:tc>
        <w:tc>
          <w:tcPr>
            <w:tcW w:w="5930" w:type="dxa"/>
          </w:tcPr>
          <w:p w14:paraId="1C3FD27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①本采购包允许供应商采用资格承诺制。采用资格承诺制的供应商，应当根据投标</w:t>
            </w:r>
            <w:r w:rsidRPr="00A11FDE">
              <w:rPr>
                <w:rFonts w:ascii="宋体" w:eastAsia="宋体" w:hAnsi="宋体" w:cs="仿宋_GB2312"/>
                <w:sz w:val="24"/>
                <w:szCs w:val="24"/>
              </w:rPr>
              <w:t>(</w:t>
            </w:r>
            <w:r w:rsidRPr="00A11FDE">
              <w:rPr>
                <w:rFonts w:ascii="宋体" w:eastAsia="宋体" w:hAnsi="宋体" w:cs="仿宋_GB2312"/>
                <w:sz w:val="24"/>
                <w:szCs w:val="24"/>
              </w:rPr>
              <w:t>响应</w:t>
            </w:r>
            <w:r w:rsidRPr="00A11FDE">
              <w:rPr>
                <w:rFonts w:ascii="宋体" w:eastAsia="宋体" w:hAnsi="宋体" w:cs="仿宋_GB2312"/>
                <w:sz w:val="24"/>
                <w:szCs w:val="24"/>
              </w:rPr>
              <w:t>)</w:t>
            </w:r>
            <w:r w:rsidRPr="00A11FDE">
              <w:rPr>
                <w:rFonts w:ascii="宋体" w:eastAsia="宋体" w:hAnsi="宋体" w:cs="仿宋_GB2312"/>
                <w:sz w:val="24"/>
                <w:szCs w:val="24"/>
              </w:rPr>
              <w:t>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1761CD2D"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6.3</w:t>
      </w:r>
      <w:r w:rsidRPr="00A11FDE">
        <w:rPr>
          <w:rFonts w:ascii="宋体" w:eastAsia="宋体" w:hAnsi="宋体" w:cs="仿宋_GB2312"/>
          <w:sz w:val="24"/>
          <w:szCs w:val="24"/>
        </w:rPr>
        <w:t>是否接受联合体投标：</w:t>
      </w:r>
    </w:p>
    <w:p w14:paraId="1E090859"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：不接受</w:t>
      </w:r>
    </w:p>
    <w:p w14:paraId="5B91FF5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b/>
          <w:sz w:val="24"/>
          <w:szCs w:val="24"/>
        </w:rPr>
        <w:t>※根据上述资格要求，电子投标文件中应提交的“投标人的资格及资信证明文件”详见招标文件第四章。</w:t>
      </w:r>
    </w:p>
    <w:p w14:paraId="0AFEAC77"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7</w:t>
      </w:r>
      <w:r w:rsidRPr="00A11FDE">
        <w:rPr>
          <w:rFonts w:ascii="宋体" w:eastAsia="宋体" w:hAnsi="宋体" w:cs="仿宋_GB2312"/>
          <w:b/>
          <w:sz w:val="24"/>
          <w:szCs w:val="24"/>
        </w:rPr>
        <w:t>、招标文件的获取</w:t>
      </w:r>
    </w:p>
    <w:p w14:paraId="672B199C"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7.1</w:t>
      </w:r>
      <w:r w:rsidRPr="00A11FDE">
        <w:rPr>
          <w:rFonts w:ascii="宋体" w:eastAsia="宋体" w:hAnsi="宋体" w:cs="仿宋_GB2312"/>
          <w:sz w:val="24"/>
          <w:szCs w:val="24"/>
        </w:rPr>
        <w:t>、招标文件获取期限：详见招标公告或更正公告，若不一致，以更正公告为准。</w:t>
      </w:r>
    </w:p>
    <w:p w14:paraId="7B826157"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7.2</w:t>
      </w:r>
      <w:r w:rsidRPr="00A11FDE">
        <w:rPr>
          <w:rFonts w:ascii="宋体" w:eastAsia="宋体" w:hAnsi="宋体" w:cs="仿宋_GB2312"/>
          <w:sz w:val="24"/>
          <w:szCs w:val="24"/>
        </w:rPr>
        <w:t>、在招标文件获取期限内，供应商应通过福建省政府采购网上公开信息系统的注册账号（免费注册）并获取招标文件</w:t>
      </w:r>
      <w:r w:rsidRPr="00A11FDE">
        <w:rPr>
          <w:rFonts w:ascii="宋体" w:eastAsia="宋体" w:hAnsi="宋体" w:cs="仿宋_GB2312"/>
          <w:sz w:val="24"/>
          <w:szCs w:val="24"/>
        </w:rPr>
        <w:t>(</w:t>
      </w:r>
      <w:r w:rsidRPr="00A11FDE">
        <w:rPr>
          <w:rFonts w:ascii="宋体" w:eastAsia="宋体" w:hAnsi="宋体" w:cs="仿宋_GB2312"/>
          <w:sz w:val="24"/>
          <w:szCs w:val="24"/>
        </w:rPr>
        <w:t>请根据项目所在地，登录对</w:t>
      </w:r>
      <w:r w:rsidRPr="00A11FDE">
        <w:rPr>
          <w:rFonts w:ascii="宋体" w:eastAsia="宋体" w:hAnsi="宋体" w:cs="仿宋_GB2312"/>
          <w:sz w:val="24"/>
          <w:szCs w:val="24"/>
        </w:rPr>
        <w:lastRenderedPageBreak/>
        <w:t>应的福建省政府采购网上公开信息系统</w:t>
      </w:r>
      <w:r w:rsidRPr="00A11FDE">
        <w:rPr>
          <w:rFonts w:ascii="宋体" w:eastAsia="宋体" w:hAnsi="宋体" w:cs="仿宋_GB2312"/>
          <w:sz w:val="24"/>
          <w:szCs w:val="24"/>
        </w:rPr>
        <w:t>(</w:t>
      </w:r>
      <w:r w:rsidRPr="00A11FDE">
        <w:rPr>
          <w:rFonts w:ascii="宋体" w:eastAsia="宋体" w:hAnsi="宋体" w:cs="仿宋_GB2312"/>
          <w:sz w:val="24"/>
          <w:szCs w:val="24"/>
        </w:rPr>
        <w:t>即省本级网址</w:t>
      </w:r>
      <w:r w:rsidRPr="00A11FDE">
        <w:rPr>
          <w:rFonts w:ascii="宋体" w:eastAsia="宋体" w:hAnsi="宋体" w:cs="仿宋_GB2312"/>
          <w:sz w:val="24"/>
          <w:szCs w:val="24"/>
        </w:rPr>
        <w:t>/</w:t>
      </w:r>
      <w:r w:rsidRPr="00A11FDE">
        <w:rPr>
          <w:rFonts w:ascii="宋体" w:eastAsia="宋体" w:hAnsi="宋体" w:cs="仿宋_GB2312"/>
          <w:sz w:val="24"/>
          <w:szCs w:val="24"/>
        </w:rPr>
        <w:t>地市分网</w:t>
      </w:r>
      <w:r w:rsidRPr="00A11FDE">
        <w:rPr>
          <w:rFonts w:ascii="宋体" w:eastAsia="宋体" w:hAnsi="宋体" w:cs="仿宋_GB2312"/>
          <w:sz w:val="24"/>
          <w:szCs w:val="24"/>
        </w:rPr>
        <w:t>))</w:t>
      </w:r>
      <w:r w:rsidRPr="00A11FDE">
        <w:rPr>
          <w:rFonts w:ascii="宋体" w:eastAsia="宋体" w:hAnsi="宋体" w:cs="仿宋_GB2312"/>
          <w:sz w:val="24"/>
          <w:szCs w:val="24"/>
        </w:rPr>
        <w:t>，否则投标将被拒绝。</w:t>
      </w:r>
    </w:p>
    <w:p w14:paraId="53DD477B"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7.3</w:t>
      </w:r>
      <w:r w:rsidRPr="00A11FDE">
        <w:rPr>
          <w:rFonts w:ascii="宋体" w:eastAsia="宋体" w:hAnsi="宋体" w:cs="仿宋_GB2312"/>
          <w:sz w:val="24"/>
          <w:szCs w:val="24"/>
        </w:rPr>
        <w:t>、获取地点及方式：注册账号后，通过福建省政府采购网上公开信息系统以下载方式获取。</w:t>
      </w:r>
    </w:p>
    <w:p w14:paraId="6B0C23B4"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7.4</w:t>
      </w:r>
      <w:r w:rsidRPr="00A11FDE">
        <w:rPr>
          <w:rFonts w:ascii="宋体" w:eastAsia="宋体" w:hAnsi="宋体" w:cs="仿宋_GB2312"/>
          <w:sz w:val="24"/>
          <w:szCs w:val="24"/>
        </w:rPr>
        <w:t>、招标文件售价：</w:t>
      </w:r>
      <w:r w:rsidRPr="00A11FDE">
        <w:rPr>
          <w:rFonts w:ascii="宋体" w:eastAsia="宋体" w:hAnsi="宋体" w:cs="仿宋_GB2312"/>
          <w:sz w:val="24"/>
          <w:szCs w:val="24"/>
        </w:rPr>
        <w:t>0</w:t>
      </w:r>
      <w:r w:rsidRPr="00A11FDE">
        <w:rPr>
          <w:rFonts w:ascii="宋体" w:eastAsia="宋体" w:hAnsi="宋体" w:cs="仿宋_GB2312"/>
          <w:sz w:val="24"/>
          <w:szCs w:val="24"/>
        </w:rPr>
        <w:t>元。</w:t>
      </w:r>
    </w:p>
    <w:p w14:paraId="4BC2B16B"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8</w:t>
      </w:r>
      <w:r w:rsidRPr="00A11FDE">
        <w:rPr>
          <w:rFonts w:ascii="宋体" w:eastAsia="宋体" w:hAnsi="宋体" w:cs="仿宋_GB2312"/>
          <w:b/>
          <w:sz w:val="24"/>
          <w:szCs w:val="24"/>
        </w:rPr>
        <w:t>、投标截止</w:t>
      </w:r>
    </w:p>
    <w:p w14:paraId="071D279F"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8.1</w:t>
      </w:r>
      <w:r w:rsidRPr="00A11FDE">
        <w:rPr>
          <w:rFonts w:ascii="宋体" w:eastAsia="宋体" w:hAnsi="宋体" w:cs="仿宋_GB2312"/>
          <w:sz w:val="24"/>
          <w:szCs w:val="24"/>
        </w:rPr>
        <w:t>、投标截止时间：详见招标公告或更正公告，若不一致，以更正公告为准。</w:t>
      </w:r>
    </w:p>
    <w:p w14:paraId="0485B8C3"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8.2</w:t>
      </w:r>
      <w:r w:rsidRPr="00A11FDE">
        <w:rPr>
          <w:rFonts w:ascii="宋体" w:eastAsia="宋体" w:hAnsi="宋体" w:cs="仿宋_GB2312"/>
          <w:sz w:val="24"/>
          <w:szCs w:val="24"/>
        </w:rPr>
        <w:t>、投标人应在投标截止时间前按照福建省政府采购网上公开信息系统设定的操作流程将电子投标文件上传至福建省政府采购网上公开信息系统，否则投标将被拒绝。</w:t>
      </w:r>
    </w:p>
    <w:p w14:paraId="190DB495"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9</w:t>
      </w:r>
      <w:r w:rsidRPr="00A11FDE">
        <w:rPr>
          <w:rFonts w:ascii="宋体" w:eastAsia="宋体" w:hAnsi="宋体" w:cs="仿宋_GB2312"/>
          <w:b/>
          <w:sz w:val="24"/>
          <w:szCs w:val="24"/>
        </w:rPr>
        <w:t>、开标时间及地点</w:t>
      </w:r>
    </w:p>
    <w:p w14:paraId="3DD58442"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详见招标公告或更正公告，若不一致，以更正公告为准。</w:t>
      </w:r>
    </w:p>
    <w:p w14:paraId="433FA06F"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10</w:t>
      </w:r>
      <w:r w:rsidRPr="00A11FDE">
        <w:rPr>
          <w:rFonts w:ascii="宋体" w:eastAsia="宋体" w:hAnsi="宋体" w:cs="仿宋_GB2312"/>
          <w:b/>
          <w:sz w:val="24"/>
          <w:szCs w:val="24"/>
        </w:rPr>
        <w:t>、公告期限</w:t>
      </w:r>
    </w:p>
    <w:p w14:paraId="7AFA8E99"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10.1</w:t>
      </w:r>
      <w:r w:rsidRPr="00A11FDE">
        <w:rPr>
          <w:rFonts w:ascii="宋体" w:eastAsia="宋体" w:hAnsi="宋体" w:cs="仿宋_GB2312"/>
          <w:sz w:val="24"/>
          <w:szCs w:val="24"/>
        </w:rPr>
        <w:t>、招标公告的公告期限：自财政部和福建省财政厅指定的政府采购信息发布媒体最先发布公告之日起</w:t>
      </w:r>
      <w:r w:rsidRPr="00A11FDE">
        <w:rPr>
          <w:rFonts w:ascii="宋体" w:eastAsia="宋体" w:hAnsi="宋体" w:cs="仿宋_GB2312"/>
          <w:sz w:val="24"/>
          <w:szCs w:val="24"/>
        </w:rPr>
        <w:t>5</w:t>
      </w:r>
      <w:r w:rsidRPr="00A11FDE">
        <w:rPr>
          <w:rFonts w:ascii="宋体" w:eastAsia="宋体" w:hAnsi="宋体" w:cs="仿宋_GB2312"/>
          <w:sz w:val="24"/>
          <w:szCs w:val="24"/>
        </w:rPr>
        <w:t>个工作日。</w:t>
      </w:r>
    </w:p>
    <w:p w14:paraId="793D8056"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10.2</w:t>
      </w:r>
      <w:r w:rsidRPr="00A11FDE">
        <w:rPr>
          <w:rFonts w:ascii="宋体" w:eastAsia="宋体" w:hAnsi="宋体" w:cs="仿宋_GB2312"/>
          <w:sz w:val="24"/>
          <w:szCs w:val="24"/>
        </w:rPr>
        <w:t>、招标文件公告期限：招标文件随同招标公告一并发布，其公告期限与招标公告的公告期限保持一致。</w:t>
      </w:r>
    </w:p>
    <w:p w14:paraId="47714DB7" w14:textId="77777777" w:rsidR="00152696" w:rsidRPr="00A11FDE" w:rsidRDefault="00A11FDE">
      <w:pPr>
        <w:pStyle w:val="null3"/>
        <w:ind w:firstLine="480"/>
        <w:outlineLvl w:val="2"/>
        <w:rPr>
          <w:rFonts w:ascii="宋体" w:eastAsia="宋体" w:hAnsi="宋体"/>
          <w:sz w:val="24"/>
          <w:szCs w:val="24"/>
        </w:rPr>
      </w:pPr>
      <w:r w:rsidRPr="00A11FDE">
        <w:rPr>
          <w:rFonts w:ascii="宋体" w:eastAsia="宋体" w:hAnsi="宋体" w:cs="仿宋_GB2312"/>
          <w:b/>
          <w:sz w:val="24"/>
          <w:szCs w:val="24"/>
        </w:rPr>
        <w:t>11</w:t>
      </w:r>
      <w:r w:rsidRPr="00A11FDE">
        <w:rPr>
          <w:rFonts w:ascii="宋体" w:eastAsia="宋体" w:hAnsi="宋体" w:cs="仿宋_GB2312"/>
          <w:b/>
          <w:sz w:val="24"/>
          <w:szCs w:val="24"/>
        </w:rPr>
        <w:t>、采购人：福建理工大学</w:t>
      </w:r>
    </w:p>
    <w:p w14:paraId="60BF43AA" w14:textId="77777777" w:rsidR="00152696" w:rsidRPr="00A11FDE" w:rsidRDefault="00A11FDE">
      <w:pPr>
        <w:pStyle w:val="null3"/>
        <w:ind w:firstLine="960"/>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地址：</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福建省福州市闽侯县上街镇学府南路</w:t>
      </w:r>
      <w:r w:rsidRPr="00A11FDE">
        <w:rPr>
          <w:rFonts w:ascii="宋体" w:eastAsia="宋体" w:hAnsi="宋体" w:cs="仿宋_GB2312"/>
          <w:sz w:val="24"/>
          <w:szCs w:val="24"/>
        </w:rPr>
        <w:t>69</w:t>
      </w:r>
      <w:r w:rsidRPr="00A11FDE">
        <w:rPr>
          <w:rFonts w:ascii="宋体" w:eastAsia="宋体" w:hAnsi="宋体" w:cs="仿宋_GB2312"/>
          <w:sz w:val="24"/>
          <w:szCs w:val="24"/>
        </w:rPr>
        <w:t>号</w:t>
      </w:r>
    </w:p>
    <w:p w14:paraId="2493B6F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邮编：</w:t>
      </w:r>
      <w:r w:rsidRPr="00A11FDE">
        <w:rPr>
          <w:rFonts w:ascii="宋体" w:eastAsia="宋体" w:hAnsi="宋体" w:cs="仿宋_GB2312"/>
          <w:sz w:val="24"/>
          <w:szCs w:val="24"/>
        </w:rPr>
        <w:t xml:space="preserve"> 350100</w:t>
      </w:r>
    </w:p>
    <w:p w14:paraId="51DECBE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联系人：</w:t>
      </w:r>
      <w:r w:rsidRPr="00A11FDE">
        <w:rPr>
          <w:rFonts w:ascii="宋体" w:eastAsia="宋体" w:hAnsi="宋体" w:cs="仿宋_GB2312"/>
          <w:sz w:val="24"/>
          <w:szCs w:val="24"/>
        </w:rPr>
        <w:t xml:space="preserve"> </w:t>
      </w:r>
      <w:r w:rsidRPr="00A11FDE">
        <w:rPr>
          <w:rFonts w:ascii="宋体" w:eastAsia="宋体" w:hAnsi="宋体" w:cs="仿宋_GB2312"/>
          <w:sz w:val="24"/>
          <w:szCs w:val="24"/>
        </w:rPr>
        <w:t>陈梦莉</w:t>
      </w:r>
    </w:p>
    <w:p w14:paraId="6B41B3F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联系电话：</w:t>
      </w:r>
      <w:r w:rsidRPr="00A11FDE">
        <w:rPr>
          <w:rFonts w:ascii="宋体" w:eastAsia="宋体" w:hAnsi="宋体" w:cs="仿宋_GB2312"/>
          <w:sz w:val="24"/>
          <w:szCs w:val="24"/>
        </w:rPr>
        <w:t xml:space="preserve"> 13774577795</w:t>
      </w:r>
    </w:p>
    <w:p w14:paraId="52A1CA0B" w14:textId="77777777" w:rsidR="00152696" w:rsidRPr="00A11FDE" w:rsidRDefault="00A11FDE">
      <w:pPr>
        <w:pStyle w:val="null3"/>
        <w:ind w:firstLine="480"/>
        <w:outlineLvl w:val="2"/>
        <w:rPr>
          <w:rFonts w:ascii="宋体" w:eastAsia="宋体" w:hAnsi="宋体"/>
          <w:sz w:val="24"/>
          <w:szCs w:val="24"/>
        </w:rPr>
      </w:pPr>
      <w:r w:rsidRPr="00A11FDE">
        <w:rPr>
          <w:rFonts w:ascii="宋体" w:eastAsia="宋体" w:hAnsi="宋体" w:cs="仿宋_GB2312"/>
          <w:b/>
          <w:sz w:val="24"/>
          <w:szCs w:val="24"/>
        </w:rPr>
        <w:t>12</w:t>
      </w:r>
      <w:r w:rsidRPr="00A11FDE">
        <w:rPr>
          <w:rFonts w:ascii="宋体" w:eastAsia="宋体" w:hAnsi="宋体" w:cs="仿宋_GB2312"/>
          <w:b/>
          <w:sz w:val="24"/>
          <w:szCs w:val="24"/>
        </w:rPr>
        <w:t>、代理机构：福建华晨项目管理有限公司</w:t>
      </w:r>
    </w:p>
    <w:p w14:paraId="23D0F492" w14:textId="77777777" w:rsidR="00152696" w:rsidRPr="00A11FDE" w:rsidRDefault="00A11FDE">
      <w:pPr>
        <w:pStyle w:val="null3"/>
        <w:ind w:firstLine="960"/>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地址：</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福建省福州市王庄街道福新中路</w:t>
      </w:r>
      <w:r w:rsidRPr="00A11FDE">
        <w:rPr>
          <w:rFonts w:ascii="宋体" w:eastAsia="宋体" w:hAnsi="宋体" w:cs="仿宋_GB2312"/>
          <w:sz w:val="24"/>
          <w:szCs w:val="24"/>
        </w:rPr>
        <w:t>89</w:t>
      </w:r>
      <w:r w:rsidRPr="00A11FDE">
        <w:rPr>
          <w:rFonts w:ascii="宋体" w:eastAsia="宋体" w:hAnsi="宋体" w:cs="仿宋_GB2312"/>
          <w:sz w:val="24"/>
          <w:szCs w:val="24"/>
        </w:rPr>
        <w:t>号和声工商大厦（时代国际广场）</w:t>
      </w:r>
      <w:r w:rsidRPr="00A11FDE">
        <w:rPr>
          <w:rFonts w:ascii="宋体" w:eastAsia="宋体" w:hAnsi="宋体" w:cs="仿宋_GB2312"/>
          <w:sz w:val="24"/>
          <w:szCs w:val="24"/>
        </w:rPr>
        <w:t>8</w:t>
      </w:r>
      <w:r w:rsidRPr="00A11FDE">
        <w:rPr>
          <w:rFonts w:ascii="宋体" w:eastAsia="宋体" w:hAnsi="宋体" w:cs="仿宋_GB2312"/>
          <w:sz w:val="24"/>
          <w:szCs w:val="24"/>
        </w:rPr>
        <w:t>层</w:t>
      </w:r>
      <w:r w:rsidRPr="00A11FDE">
        <w:rPr>
          <w:rFonts w:ascii="宋体" w:eastAsia="宋体" w:hAnsi="宋体" w:cs="仿宋_GB2312"/>
          <w:sz w:val="24"/>
          <w:szCs w:val="24"/>
        </w:rPr>
        <w:t>816</w:t>
      </w:r>
      <w:r w:rsidRPr="00A11FDE">
        <w:rPr>
          <w:rFonts w:ascii="宋体" w:eastAsia="宋体" w:hAnsi="宋体" w:cs="仿宋_GB2312"/>
          <w:sz w:val="24"/>
          <w:szCs w:val="24"/>
        </w:rPr>
        <w:t>室</w:t>
      </w:r>
    </w:p>
    <w:p w14:paraId="22434016"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邮编：</w:t>
      </w:r>
      <w:r w:rsidRPr="00A11FDE">
        <w:rPr>
          <w:rFonts w:ascii="宋体" w:eastAsia="宋体" w:hAnsi="宋体" w:cs="仿宋_GB2312"/>
          <w:sz w:val="24"/>
          <w:szCs w:val="24"/>
        </w:rPr>
        <w:t xml:space="preserve"> 350011</w:t>
      </w:r>
    </w:p>
    <w:p w14:paraId="08FE4491"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联系人：</w:t>
      </w:r>
      <w:r w:rsidRPr="00A11FDE">
        <w:rPr>
          <w:rFonts w:ascii="宋体" w:eastAsia="宋体" w:hAnsi="宋体" w:cs="仿宋_GB2312"/>
          <w:sz w:val="24"/>
          <w:szCs w:val="24"/>
        </w:rPr>
        <w:t xml:space="preserve"> </w:t>
      </w:r>
      <w:r w:rsidRPr="00A11FDE">
        <w:rPr>
          <w:rFonts w:ascii="宋体" w:eastAsia="宋体" w:hAnsi="宋体" w:cs="仿宋_GB2312"/>
          <w:sz w:val="24"/>
          <w:szCs w:val="24"/>
        </w:rPr>
        <w:t>黄玠霖、林真、黄晓霞</w:t>
      </w:r>
    </w:p>
    <w:p w14:paraId="1D992779"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联系电话：</w:t>
      </w:r>
      <w:r w:rsidRPr="00A11FDE">
        <w:rPr>
          <w:rFonts w:ascii="宋体" w:eastAsia="宋体" w:hAnsi="宋体" w:cs="仿宋_GB2312"/>
          <w:sz w:val="24"/>
          <w:szCs w:val="24"/>
        </w:rPr>
        <w:t xml:space="preserve"> 0591-87508629</w:t>
      </w:r>
    </w:p>
    <w:p w14:paraId="178C1AA9"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附</w:t>
      </w:r>
      <w:r w:rsidRPr="00A11FDE">
        <w:rPr>
          <w:rFonts w:ascii="宋体" w:eastAsia="宋体" w:hAnsi="宋体" w:cs="仿宋_GB2312"/>
          <w:b/>
          <w:sz w:val="24"/>
          <w:szCs w:val="24"/>
        </w:rPr>
        <w:t>1</w:t>
      </w:r>
      <w:r w:rsidRPr="00A11FDE">
        <w:rPr>
          <w:rFonts w:ascii="宋体" w:eastAsia="宋体" w:hAnsi="宋体" w:cs="仿宋_GB2312"/>
          <w:b/>
          <w:sz w:val="24"/>
          <w:szCs w:val="24"/>
        </w:rPr>
        <w:t>：账户信息</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06"/>
      </w:tblGrid>
      <w:tr w:rsidR="00152696" w:rsidRPr="00A11FDE" w14:paraId="3E129CD0" w14:textId="77777777">
        <w:tc>
          <w:tcPr>
            <w:tcW w:w="8306" w:type="dxa"/>
          </w:tcPr>
          <w:p w14:paraId="74E786B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投标保证金账户</w:t>
            </w:r>
          </w:p>
          <w:p w14:paraId="71289CC1" w14:textId="77777777" w:rsidR="00152696" w:rsidRPr="00A11FDE" w:rsidRDefault="00152696">
            <w:pPr>
              <w:pStyle w:val="null3"/>
              <w:rPr>
                <w:rFonts w:ascii="宋体" w:eastAsia="宋体" w:hAnsi="宋体"/>
                <w:sz w:val="24"/>
                <w:szCs w:val="24"/>
              </w:rPr>
            </w:pPr>
          </w:p>
        </w:tc>
      </w:tr>
      <w:tr w:rsidR="00152696" w:rsidRPr="00A11FDE" w14:paraId="5ED4A2C8" w14:textId="77777777">
        <w:tc>
          <w:tcPr>
            <w:tcW w:w="8306" w:type="dxa"/>
          </w:tcPr>
          <w:p w14:paraId="6B16A56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开户名称：</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p>
        </w:tc>
      </w:tr>
      <w:tr w:rsidR="00152696" w:rsidRPr="00A11FDE" w14:paraId="246FC9EA" w14:textId="77777777">
        <w:tc>
          <w:tcPr>
            <w:tcW w:w="8306" w:type="dxa"/>
          </w:tcPr>
          <w:p w14:paraId="1E75B36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开户银行：供应商在福建省政府采购网上公开信息系统获取招标文件后，根据其提示自行选择要缴交的投标保证金托管银行。</w:t>
            </w:r>
          </w:p>
        </w:tc>
      </w:tr>
      <w:tr w:rsidR="00152696" w:rsidRPr="00A11FDE" w14:paraId="2D56A4BD" w14:textId="77777777">
        <w:tc>
          <w:tcPr>
            <w:tcW w:w="8306" w:type="dxa"/>
          </w:tcPr>
          <w:p w14:paraId="6FA1CD8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rsidR="00152696" w:rsidRPr="00A11FDE" w14:paraId="7D0BF5F8" w14:textId="77777777">
        <w:tc>
          <w:tcPr>
            <w:tcW w:w="8306" w:type="dxa"/>
          </w:tcPr>
          <w:p w14:paraId="6FFAA15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特别提示</w:t>
            </w:r>
          </w:p>
        </w:tc>
      </w:tr>
      <w:tr w:rsidR="00152696" w:rsidRPr="00A11FDE" w14:paraId="56B0B159" w14:textId="77777777">
        <w:tc>
          <w:tcPr>
            <w:tcW w:w="8306" w:type="dxa"/>
          </w:tcPr>
          <w:p w14:paraId="4EE81F0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、投标人应认真核对账户信息，将投标保证金汇入以上账户，并自行承担因汇错投标保证金而产生的一切后果。</w:t>
            </w:r>
          </w:p>
          <w:p w14:paraId="39FA699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 xml:space="preserve"> 2</w:t>
            </w:r>
            <w:r w:rsidRPr="00A11FDE">
              <w:rPr>
                <w:rFonts w:ascii="宋体" w:eastAsia="宋体" w:hAnsi="宋体" w:cs="仿宋_GB2312"/>
                <w:sz w:val="24"/>
                <w:szCs w:val="24"/>
              </w:rPr>
              <w:t>、投标人在转账或电汇的凭证上应按照以下格式注明，以便核对：“（项目编号：</w:t>
            </w:r>
            <w:r w:rsidRPr="00A11FDE">
              <w:rPr>
                <w:rFonts w:ascii="宋体" w:eastAsia="宋体" w:hAnsi="宋体" w:cs="仿宋_GB2312"/>
                <w:sz w:val="24"/>
                <w:szCs w:val="24"/>
              </w:rPr>
              <w:t>***</w:t>
            </w:r>
            <w:r w:rsidRPr="00A11FDE">
              <w:rPr>
                <w:rFonts w:ascii="宋体" w:eastAsia="宋体" w:hAnsi="宋体" w:cs="仿宋_GB2312"/>
                <w:sz w:val="24"/>
                <w:szCs w:val="24"/>
              </w:rPr>
              <w:t>）的投标保证金”。</w:t>
            </w:r>
          </w:p>
        </w:tc>
      </w:tr>
    </w:tbl>
    <w:p w14:paraId="53907CB8"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lastRenderedPageBreak/>
        <w:t>附</w:t>
      </w:r>
      <w:r w:rsidRPr="00A11FDE">
        <w:rPr>
          <w:rFonts w:ascii="宋体" w:eastAsia="宋体" w:hAnsi="宋体" w:cs="仿宋_GB2312"/>
          <w:b/>
          <w:sz w:val="24"/>
          <w:szCs w:val="24"/>
        </w:rPr>
        <w:t>2</w:t>
      </w:r>
      <w:r w:rsidRPr="00A11FDE">
        <w:rPr>
          <w:rFonts w:ascii="宋体" w:eastAsia="宋体" w:hAnsi="宋体" w:cs="仿宋_GB2312"/>
          <w:b/>
          <w:sz w:val="24"/>
          <w:szCs w:val="24"/>
        </w:rPr>
        <w:t>：采购标的一览表</w:t>
      </w:r>
    </w:p>
    <w:p w14:paraId="690D936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p w14:paraId="48DDD51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采购包预算金额（元）</w:t>
      </w:r>
      <w:r w:rsidRPr="00A11FDE">
        <w:rPr>
          <w:rFonts w:ascii="宋体" w:eastAsia="宋体" w:hAnsi="宋体" w:cs="仿宋_GB2312"/>
          <w:sz w:val="24"/>
          <w:szCs w:val="24"/>
        </w:rPr>
        <w:t>: 3,207,250.00</w:t>
      </w:r>
    </w:p>
    <w:p w14:paraId="01442C3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采购包最高限价（元）</w:t>
      </w:r>
      <w:r w:rsidRPr="00A11FDE">
        <w:rPr>
          <w:rFonts w:ascii="宋体" w:eastAsia="宋体" w:hAnsi="宋体" w:cs="仿宋_GB2312"/>
          <w:sz w:val="24"/>
          <w:szCs w:val="24"/>
        </w:rPr>
        <w:t>: 3,207,250.00</w:t>
      </w:r>
    </w:p>
    <w:p w14:paraId="2F62276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采购包保证金金额（元）</w:t>
      </w:r>
      <w:r w:rsidRPr="00A11FDE">
        <w:rPr>
          <w:rFonts w:ascii="宋体" w:eastAsia="宋体" w:hAnsi="宋体" w:cs="仿宋_GB2312"/>
          <w:sz w:val="24"/>
          <w:szCs w:val="24"/>
        </w:rPr>
        <w:t>: 32,072.50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2"/>
        <w:gridCol w:w="1422"/>
        <w:gridCol w:w="797"/>
        <w:gridCol w:w="1699"/>
        <w:gridCol w:w="834"/>
        <w:gridCol w:w="1240"/>
        <w:gridCol w:w="1512"/>
      </w:tblGrid>
      <w:tr w:rsidR="00152696" w:rsidRPr="00A11FDE" w14:paraId="79E9DFAD" w14:textId="77777777">
        <w:tc>
          <w:tcPr>
            <w:tcW w:w="817" w:type="dxa"/>
          </w:tcPr>
          <w:p w14:paraId="638E954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序号</w:t>
            </w:r>
          </w:p>
        </w:tc>
        <w:tc>
          <w:tcPr>
            <w:tcW w:w="1466" w:type="dxa"/>
          </w:tcPr>
          <w:p w14:paraId="70028C1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标的名称</w:t>
            </w:r>
          </w:p>
        </w:tc>
        <w:tc>
          <w:tcPr>
            <w:tcW w:w="802" w:type="dxa"/>
          </w:tcPr>
          <w:p w14:paraId="2CC634A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数量</w:t>
            </w:r>
          </w:p>
        </w:tc>
        <w:tc>
          <w:tcPr>
            <w:tcW w:w="1701" w:type="dxa"/>
          </w:tcPr>
          <w:p w14:paraId="4ADF289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标的金额</w:t>
            </w:r>
            <w:r w:rsidRPr="00A11FDE">
              <w:rPr>
                <w:rFonts w:ascii="宋体" w:eastAsia="宋体" w:hAnsi="宋体" w:cs="仿宋_GB2312"/>
                <w:sz w:val="24"/>
                <w:szCs w:val="24"/>
              </w:rPr>
              <w:t xml:space="preserve"> </w:t>
            </w:r>
            <w:r w:rsidRPr="00A11FDE">
              <w:rPr>
                <w:rFonts w:ascii="宋体" w:eastAsia="宋体" w:hAnsi="宋体" w:cs="仿宋_GB2312"/>
                <w:sz w:val="24"/>
                <w:szCs w:val="24"/>
              </w:rPr>
              <w:t>（元）</w:t>
            </w:r>
          </w:p>
        </w:tc>
        <w:tc>
          <w:tcPr>
            <w:tcW w:w="851" w:type="dxa"/>
          </w:tcPr>
          <w:p w14:paraId="6E25D41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计量单位</w:t>
            </w:r>
          </w:p>
        </w:tc>
        <w:tc>
          <w:tcPr>
            <w:tcW w:w="1275" w:type="dxa"/>
          </w:tcPr>
          <w:p w14:paraId="3C476ED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所属行业</w:t>
            </w:r>
          </w:p>
        </w:tc>
        <w:tc>
          <w:tcPr>
            <w:tcW w:w="1560" w:type="dxa"/>
          </w:tcPr>
          <w:p w14:paraId="1B75311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是否允许进口产品</w:t>
            </w:r>
          </w:p>
        </w:tc>
      </w:tr>
      <w:tr w:rsidR="00152696" w:rsidRPr="00A11FDE" w14:paraId="202699B9" w14:textId="77777777">
        <w:tc>
          <w:tcPr>
            <w:tcW w:w="817" w:type="dxa"/>
          </w:tcPr>
          <w:p w14:paraId="1C36EE4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w:t>
            </w:r>
          </w:p>
        </w:tc>
        <w:tc>
          <w:tcPr>
            <w:tcW w:w="1466" w:type="dxa"/>
          </w:tcPr>
          <w:p w14:paraId="025EF79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学生公寓视频监控设备</w:t>
            </w:r>
          </w:p>
        </w:tc>
        <w:tc>
          <w:tcPr>
            <w:tcW w:w="802" w:type="dxa"/>
          </w:tcPr>
          <w:p w14:paraId="104C9294"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1.00</w:t>
            </w:r>
          </w:p>
        </w:tc>
        <w:tc>
          <w:tcPr>
            <w:tcW w:w="1701" w:type="dxa"/>
          </w:tcPr>
          <w:p w14:paraId="649FF8E1"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3,207,250.00</w:t>
            </w:r>
          </w:p>
        </w:tc>
        <w:tc>
          <w:tcPr>
            <w:tcW w:w="851" w:type="dxa"/>
          </w:tcPr>
          <w:p w14:paraId="681BBAA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批</w:t>
            </w:r>
          </w:p>
        </w:tc>
        <w:tc>
          <w:tcPr>
            <w:tcW w:w="1275" w:type="dxa"/>
          </w:tcPr>
          <w:p w14:paraId="0AD4C6F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工业</w:t>
            </w:r>
          </w:p>
        </w:tc>
        <w:tc>
          <w:tcPr>
            <w:tcW w:w="1560" w:type="dxa"/>
          </w:tcPr>
          <w:p w14:paraId="1FE1452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否</w:t>
            </w:r>
          </w:p>
        </w:tc>
      </w:tr>
    </w:tbl>
    <w:p w14:paraId="03E41CA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p w14:paraId="612C39B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）报价要求：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2"/>
        <w:gridCol w:w="1514"/>
        <w:gridCol w:w="699"/>
        <w:gridCol w:w="835"/>
        <w:gridCol w:w="1699"/>
        <w:gridCol w:w="1514"/>
        <w:gridCol w:w="1243"/>
      </w:tblGrid>
      <w:tr w:rsidR="00152696" w:rsidRPr="00A11FDE" w14:paraId="2F4F9A59" w14:textId="77777777">
        <w:tc>
          <w:tcPr>
            <w:tcW w:w="817" w:type="dxa"/>
          </w:tcPr>
          <w:p w14:paraId="78ADFAE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序号</w:t>
            </w:r>
          </w:p>
        </w:tc>
        <w:tc>
          <w:tcPr>
            <w:tcW w:w="1559" w:type="dxa"/>
          </w:tcPr>
          <w:p w14:paraId="457FC50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报价内容</w:t>
            </w:r>
          </w:p>
        </w:tc>
        <w:tc>
          <w:tcPr>
            <w:tcW w:w="709" w:type="dxa"/>
          </w:tcPr>
          <w:p w14:paraId="51B5F46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计量单位</w:t>
            </w:r>
          </w:p>
        </w:tc>
        <w:tc>
          <w:tcPr>
            <w:tcW w:w="851" w:type="dxa"/>
          </w:tcPr>
          <w:p w14:paraId="4C6E1E5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报价单位</w:t>
            </w:r>
          </w:p>
        </w:tc>
        <w:tc>
          <w:tcPr>
            <w:tcW w:w="1701" w:type="dxa"/>
          </w:tcPr>
          <w:p w14:paraId="378E99F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最高限价</w:t>
            </w:r>
          </w:p>
        </w:tc>
        <w:tc>
          <w:tcPr>
            <w:tcW w:w="1559" w:type="dxa"/>
          </w:tcPr>
          <w:p w14:paraId="74B47E1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价款形式</w:t>
            </w:r>
          </w:p>
        </w:tc>
        <w:tc>
          <w:tcPr>
            <w:tcW w:w="1276" w:type="dxa"/>
          </w:tcPr>
          <w:p w14:paraId="4B55A2B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报价说明</w:t>
            </w:r>
          </w:p>
        </w:tc>
      </w:tr>
      <w:tr w:rsidR="00152696" w:rsidRPr="00A11FDE" w14:paraId="4C61497A" w14:textId="77777777">
        <w:tc>
          <w:tcPr>
            <w:tcW w:w="817" w:type="dxa"/>
          </w:tcPr>
          <w:p w14:paraId="1BE122B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w:t>
            </w:r>
          </w:p>
        </w:tc>
        <w:tc>
          <w:tcPr>
            <w:tcW w:w="1559" w:type="dxa"/>
          </w:tcPr>
          <w:p w14:paraId="26FCE2C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学生公寓视频监控设备</w:t>
            </w:r>
          </w:p>
        </w:tc>
        <w:tc>
          <w:tcPr>
            <w:tcW w:w="709" w:type="dxa"/>
          </w:tcPr>
          <w:p w14:paraId="4E93C2A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批</w:t>
            </w:r>
          </w:p>
        </w:tc>
        <w:tc>
          <w:tcPr>
            <w:tcW w:w="851" w:type="dxa"/>
          </w:tcPr>
          <w:p w14:paraId="159F77E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701" w:type="dxa"/>
          </w:tcPr>
          <w:p w14:paraId="21C6CC34"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3,207,250.00</w:t>
            </w:r>
          </w:p>
        </w:tc>
        <w:tc>
          <w:tcPr>
            <w:tcW w:w="1559" w:type="dxa"/>
          </w:tcPr>
          <w:p w14:paraId="6294BC1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1276" w:type="dxa"/>
          </w:tcPr>
          <w:p w14:paraId="7F005F9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bl>
    <w:p w14:paraId="4B4CAAC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）报价明细要求：</w:t>
      </w:r>
    </w:p>
    <w:p w14:paraId="573F9B5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学生公寓视频监控设备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31"/>
        <w:gridCol w:w="1765"/>
        <w:gridCol w:w="1670"/>
        <w:gridCol w:w="833"/>
        <w:gridCol w:w="697"/>
        <w:gridCol w:w="1416"/>
        <w:gridCol w:w="697"/>
        <w:gridCol w:w="697"/>
      </w:tblGrid>
      <w:tr w:rsidR="00152696" w:rsidRPr="00A11FDE" w14:paraId="7F42C0E8" w14:textId="77777777">
        <w:tc>
          <w:tcPr>
            <w:tcW w:w="534" w:type="dxa"/>
          </w:tcPr>
          <w:p w14:paraId="3E37EBD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序号</w:t>
            </w:r>
          </w:p>
        </w:tc>
        <w:tc>
          <w:tcPr>
            <w:tcW w:w="1821" w:type="dxa"/>
          </w:tcPr>
          <w:p w14:paraId="025E912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报价明细内容</w:t>
            </w:r>
          </w:p>
        </w:tc>
        <w:tc>
          <w:tcPr>
            <w:tcW w:w="1722" w:type="dxa"/>
          </w:tcPr>
          <w:p w14:paraId="00F2A7E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报价要求</w:t>
            </w:r>
          </w:p>
        </w:tc>
        <w:tc>
          <w:tcPr>
            <w:tcW w:w="851" w:type="dxa"/>
          </w:tcPr>
          <w:p w14:paraId="781F5D7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计量单位</w:t>
            </w:r>
          </w:p>
        </w:tc>
        <w:tc>
          <w:tcPr>
            <w:tcW w:w="709" w:type="dxa"/>
          </w:tcPr>
          <w:p w14:paraId="6651C9A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报价单位</w:t>
            </w:r>
          </w:p>
        </w:tc>
        <w:tc>
          <w:tcPr>
            <w:tcW w:w="1416" w:type="dxa"/>
          </w:tcPr>
          <w:p w14:paraId="6AB235F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最高限价</w:t>
            </w:r>
          </w:p>
        </w:tc>
        <w:tc>
          <w:tcPr>
            <w:tcW w:w="709" w:type="dxa"/>
          </w:tcPr>
          <w:p w14:paraId="51CDB30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价款形式</w:t>
            </w:r>
          </w:p>
        </w:tc>
        <w:tc>
          <w:tcPr>
            <w:tcW w:w="709" w:type="dxa"/>
          </w:tcPr>
          <w:p w14:paraId="5B58F88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报价说明</w:t>
            </w:r>
          </w:p>
        </w:tc>
      </w:tr>
      <w:tr w:rsidR="00152696" w:rsidRPr="00A11FDE" w14:paraId="109D22F6" w14:textId="77777777">
        <w:tc>
          <w:tcPr>
            <w:tcW w:w="534" w:type="dxa"/>
          </w:tcPr>
          <w:p w14:paraId="3EEF862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w:t>
            </w:r>
          </w:p>
        </w:tc>
        <w:tc>
          <w:tcPr>
            <w:tcW w:w="1821" w:type="dxa"/>
          </w:tcPr>
          <w:p w14:paraId="05F997F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全彩智能警戒相机</w:t>
            </w:r>
            <w:r w:rsidRPr="00A11FDE">
              <w:rPr>
                <w:rFonts w:ascii="宋体" w:eastAsia="宋体" w:hAnsi="宋体" w:cs="仿宋_GB2312"/>
                <w:sz w:val="24"/>
                <w:szCs w:val="24"/>
              </w:rPr>
              <w:t>01</w:t>
            </w:r>
          </w:p>
        </w:tc>
        <w:tc>
          <w:tcPr>
            <w:tcW w:w="1722" w:type="dxa"/>
          </w:tcPr>
          <w:p w14:paraId="534717B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全彩智能警戒相机</w:t>
            </w:r>
            <w:r w:rsidRPr="00A11FDE">
              <w:rPr>
                <w:rFonts w:ascii="宋体" w:eastAsia="宋体" w:hAnsi="宋体" w:cs="仿宋_GB2312"/>
                <w:sz w:val="24"/>
                <w:szCs w:val="24"/>
              </w:rPr>
              <w:t>01</w:t>
            </w:r>
          </w:p>
        </w:tc>
        <w:tc>
          <w:tcPr>
            <w:tcW w:w="851" w:type="dxa"/>
          </w:tcPr>
          <w:p w14:paraId="6965005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62CC2E4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4E17431D"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535,500.00</w:t>
            </w:r>
          </w:p>
        </w:tc>
        <w:tc>
          <w:tcPr>
            <w:tcW w:w="709" w:type="dxa"/>
          </w:tcPr>
          <w:p w14:paraId="6D767EA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75E5EC0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4532C376" w14:textId="77777777">
        <w:tc>
          <w:tcPr>
            <w:tcW w:w="534" w:type="dxa"/>
          </w:tcPr>
          <w:p w14:paraId="7752FD6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2</w:t>
            </w:r>
          </w:p>
        </w:tc>
        <w:tc>
          <w:tcPr>
            <w:tcW w:w="1821" w:type="dxa"/>
          </w:tcPr>
          <w:p w14:paraId="45D1121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全彩智能孪生相机</w:t>
            </w:r>
          </w:p>
        </w:tc>
        <w:tc>
          <w:tcPr>
            <w:tcW w:w="1722" w:type="dxa"/>
          </w:tcPr>
          <w:p w14:paraId="00AEFD8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全彩智能孪生相机</w:t>
            </w:r>
          </w:p>
        </w:tc>
        <w:tc>
          <w:tcPr>
            <w:tcW w:w="851" w:type="dxa"/>
          </w:tcPr>
          <w:p w14:paraId="544003D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36E0685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5A0F7BA4"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45,900.00</w:t>
            </w:r>
          </w:p>
        </w:tc>
        <w:tc>
          <w:tcPr>
            <w:tcW w:w="709" w:type="dxa"/>
          </w:tcPr>
          <w:p w14:paraId="1F07189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6E476D2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25D5E81A" w14:textId="77777777">
        <w:tc>
          <w:tcPr>
            <w:tcW w:w="534" w:type="dxa"/>
          </w:tcPr>
          <w:p w14:paraId="4781678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3</w:t>
            </w:r>
          </w:p>
        </w:tc>
        <w:tc>
          <w:tcPr>
            <w:tcW w:w="1821" w:type="dxa"/>
          </w:tcPr>
          <w:p w14:paraId="4A6C66F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环视一体化终端</w:t>
            </w:r>
          </w:p>
        </w:tc>
        <w:tc>
          <w:tcPr>
            <w:tcW w:w="1722" w:type="dxa"/>
          </w:tcPr>
          <w:p w14:paraId="3BB7579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环视一体化终端</w:t>
            </w:r>
          </w:p>
        </w:tc>
        <w:tc>
          <w:tcPr>
            <w:tcW w:w="851" w:type="dxa"/>
          </w:tcPr>
          <w:p w14:paraId="03A9173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08ECC2D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7DFBA9D6"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75,600.00</w:t>
            </w:r>
          </w:p>
        </w:tc>
        <w:tc>
          <w:tcPr>
            <w:tcW w:w="709" w:type="dxa"/>
          </w:tcPr>
          <w:p w14:paraId="3AAF80F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79F4225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6CAD43D8" w14:textId="77777777">
        <w:tc>
          <w:tcPr>
            <w:tcW w:w="534" w:type="dxa"/>
          </w:tcPr>
          <w:p w14:paraId="1A36036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4</w:t>
            </w:r>
          </w:p>
        </w:tc>
        <w:tc>
          <w:tcPr>
            <w:tcW w:w="1821" w:type="dxa"/>
          </w:tcPr>
          <w:p w14:paraId="252CD3E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全彩智能警戒相机</w:t>
            </w:r>
            <w:r w:rsidRPr="00A11FDE">
              <w:rPr>
                <w:rFonts w:ascii="宋体" w:eastAsia="宋体" w:hAnsi="宋体" w:cs="仿宋_GB2312"/>
                <w:sz w:val="24"/>
                <w:szCs w:val="24"/>
              </w:rPr>
              <w:t>02</w:t>
            </w:r>
          </w:p>
        </w:tc>
        <w:tc>
          <w:tcPr>
            <w:tcW w:w="1722" w:type="dxa"/>
          </w:tcPr>
          <w:p w14:paraId="43CAA7E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全彩智能警戒相机</w:t>
            </w:r>
            <w:r w:rsidRPr="00A11FDE">
              <w:rPr>
                <w:rFonts w:ascii="宋体" w:eastAsia="宋体" w:hAnsi="宋体" w:cs="仿宋_GB2312"/>
                <w:sz w:val="24"/>
                <w:szCs w:val="24"/>
              </w:rPr>
              <w:t>02</w:t>
            </w:r>
          </w:p>
        </w:tc>
        <w:tc>
          <w:tcPr>
            <w:tcW w:w="851" w:type="dxa"/>
          </w:tcPr>
          <w:p w14:paraId="50971D7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5052E11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1692B874"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161,500.00</w:t>
            </w:r>
          </w:p>
        </w:tc>
        <w:tc>
          <w:tcPr>
            <w:tcW w:w="709" w:type="dxa"/>
          </w:tcPr>
          <w:p w14:paraId="15BB065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42EF2D6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5CAD378B" w14:textId="77777777">
        <w:tc>
          <w:tcPr>
            <w:tcW w:w="534" w:type="dxa"/>
          </w:tcPr>
          <w:p w14:paraId="4E10B29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5</w:t>
            </w:r>
          </w:p>
        </w:tc>
        <w:tc>
          <w:tcPr>
            <w:tcW w:w="1821" w:type="dxa"/>
          </w:tcPr>
          <w:p w14:paraId="71A07E9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人脸算力终端</w:t>
            </w:r>
          </w:p>
        </w:tc>
        <w:tc>
          <w:tcPr>
            <w:tcW w:w="1722" w:type="dxa"/>
          </w:tcPr>
          <w:p w14:paraId="3525F72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人脸算力终端</w:t>
            </w:r>
          </w:p>
        </w:tc>
        <w:tc>
          <w:tcPr>
            <w:tcW w:w="851" w:type="dxa"/>
          </w:tcPr>
          <w:p w14:paraId="0C87239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376CB62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60944098"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22,400.00</w:t>
            </w:r>
          </w:p>
        </w:tc>
        <w:tc>
          <w:tcPr>
            <w:tcW w:w="709" w:type="dxa"/>
          </w:tcPr>
          <w:p w14:paraId="327EE5E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4947A5B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6068FBD3" w14:textId="77777777">
        <w:tc>
          <w:tcPr>
            <w:tcW w:w="534" w:type="dxa"/>
          </w:tcPr>
          <w:p w14:paraId="7C38B61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6</w:t>
            </w:r>
          </w:p>
        </w:tc>
        <w:tc>
          <w:tcPr>
            <w:tcW w:w="1821" w:type="dxa"/>
          </w:tcPr>
          <w:p w14:paraId="26ADC3E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电梯轿厢状态监测相机</w:t>
            </w:r>
          </w:p>
        </w:tc>
        <w:tc>
          <w:tcPr>
            <w:tcW w:w="1722" w:type="dxa"/>
          </w:tcPr>
          <w:p w14:paraId="734250C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电梯轿厢状态监测相机</w:t>
            </w:r>
          </w:p>
        </w:tc>
        <w:tc>
          <w:tcPr>
            <w:tcW w:w="851" w:type="dxa"/>
          </w:tcPr>
          <w:p w14:paraId="5222FCC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23472CC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7C8E0F74"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34,200.00</w:t>
            </w:r>
          </w:p>
        </w:tc>
        <w:tc>
          <w:tcPr>
            <w:tcW w:w="709" w:type="dxa"/>
          </w:tcPr>
          <w:p w14:paraId="70F3DFA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56D910D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6FEDEC13" w14:textId="77777777">
        <w:tc>
          <w:tcPr>
            <w:tcW w:w="534" w:type="dxa"/>
          </w:tcPr>
          <w:p w14:paraId="3691AC1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7</w:t>
            </w:r>
          </w:p>
        </w:tc>
        <w:tc>
          <w:tcPr>
            <w:tcW w:w="1821" w:type="dxa"/>
          </w:tcPr>
          <w:p w14:paraId="0D82B68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AR</w:t>
            </w:r>
            <w:r w:rsidRPr="00A11FDE">
              <w:rPr>
                <w:rFonts w:ascii="宋体" w:eastAsia="宋体" w:hAnsi="宋体" w:cs="仿宋_GB2312"/>
                <w:sz w:val="24"/>
                <w:szCs w:val="24"/>
              </w:rPr>
              <w:t>云镜</w:t>
            </w:r>
          </w:p>
        </w:tc>
        <w:tc>
          <w:tcPr>
            <w:tcW w:w="1722" w:type="dxa"/>
          </w:tcPr>
          <w:p w14:paraId="6AA2502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AR</w:t>
            </w:r>
            <w:r w:rsidRPr="00A11FDE">
              <w:rPr>
                <w:rFonts w:ascii="宋体" w:eastAsia="宋体" w:hAnsi="宋体" w:cs="仿宋_GB2312"/>
                <w:sz w:val="24"/>
                <w:szCs w:val="24"/>
              </w:rPr>
              <w:t>云镜</w:t>
            </w:r>
          </w:p>
        </w:tc>
        <w:tc>
          <w:tcPr>
            <w:tcW w:w="851" w:type="dxa"/>
          </w:tcPr>
          <w:p w14:paraId="6FE90D6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5AB5101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6F367DF2"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79,800.00</w:t>
            </w:r>
          </w:p>
        </w:tc>
        <w:tc>
          <w:tcPr>
            <w:tcW w:w="709" w:type="dxa"/>
          </w:tcPr>
          <w:p w14:paraId="188A8CF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164F013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7F36C3C0" w14:textId="77777777">
        <w:tc>
          <w:tcPr>
            <w:tcW w:w="534" w:type="dxa"/>
          </w:tcPr>
          <w:p w14:paraId="158679F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8</w:t>
            </w:r>
          </w:p>
        </w:tc>
        <w:tc>
          <w:tcPr>
            <w:tcW w:w="1821" w:type="dxa"/>
          </w:tcPr>
          <w:p w14:paraId="63026D5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安消智能终端</w:t>
            </w:r>
          </w:p>
        </w:tc>
        <w:tc>
          <w:tcPr>
            <w:tcW w:w="1722" w:type="dxa"/>
          </w:tcPr>
          <w:p w14:paraId="6F2AB18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安消智能终端</w:t>
            </w:r>
          </w:p>
        </w:tc>
        <w:tc>
          <w:tcPr>
            <w:tcW w:w="851" w:type="dxa"/>
          </w:tcPr>
          <w:p w14:paraId="53E93D9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35EDAB7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79D6EE1B"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19,000.00</w:t>
            </w:r>
          </w:p>
        </w:tc>
        <w:tc>
          <w:tcPr>
            <w:tcW w:w="709" w:type="dxa"/>
          </w:tcPr>
          <w:p w14:paraId="45797CC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60B447E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4E155D75" w14:textId="77777777">
        <w:tc>
          <w:tcPr>
            <w:tcW w:w="534" w:type="dxa"/>
          </w:tcPr>
          <w:p w14:paraId="7300995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9</w:t>
            </w:r>
          </w:p>
        </w:tc>
        <w:tc>
          <w:tcPr>
            <w:tcW w:w="1821" w:type="dxa"/>
          </w:tcPr>
          <w:p w14:paraId="7908149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视频监控管理平台</w:t>
            </w:r>
          </w:p>
        </w:tc>
        <w:tc>
          <w:tcPr>
            <w:tcW w:w="1722" w:type="dxa"/>
          </w:tcPr>
          <w:p w14:paraId="460AF1A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视频监控管理平台</w:t>
            </w:r>
          </w:p>
        </w:tc>
        <w:tc>
          <w:tcPr>
            <w:tcW w:w="851" w:type="dxa"/>
          </w:tcPr>
          <w:p w14:paraId="2CE52C7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套</w:t>
            </w:r>
          </w:p>
        </w:tc>
        <w:tc>
          <w:tcPr>
            <w:tcW w:w="709" w:type="dxa"/>
          </w:tcPr>
          <w:p w14:paraId="6EE7D62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4F0F78D9"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173,000.00</w:t>
            </w:r>
          </w:p>
        </w:tc>
        <w:tc>
          <w:tcPr>
            <w:tcW w:w="709" w:type="dxa"/>
          </w:tcPr>
          <w:p w14:paraId="1F9BFF3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3E9AA76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33417DA7" w14:textId="77777777">
        <w:tc>
          <w:tcPr>
            <w:tcW w:w="534" w:type="dxa"/>
          </w:tcPr>
          <w:p w14:paraId="24AF241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10</w:t>
            </w:r>
          </w:p>
        </w:tc>
        <w:tc>
          <w:tcPr>
            <w:tcW w:w="1821" w:type="dxa"/>
          </w:tcPr>
          <w:p w14:paraId="6E07CD2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磁盘阵列</w:t>
            </w:r>
            <w:r w:rsidRPr="00A11FDE">
              <w:rPr>
                <w:rFonts w:ascii="宋体" w:eastAsia="宋体" w:hAnsi="宋体" w:cs="仿宋_GB2312"/>
                <w:sz w:val="24"/>
                <w:szCs w:val="24"/>
              </w:rPr>
              <w:t>01</w:t>
            </w:r>
          </w:p>
        </w:tc>
        <w:tc>
          <w:tcPr>
            <w:tcW w:w="1722" w:type="dxa"/>
          </w:tcPr>
          <w:p w14:paraId="3C576D9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磁盘阵列</w:t>
            </w:r>
            <w:r w:rsidRPr="00A11FDE">
              <w:rPr>
                <w:rFonts w:ascii="宋体" w:eastAsia="宋体" w:hAnsi="宋体" w:cs="仿宋_GB2312"/>
                <w:sz w:val="24"/>
                <w:szCs w:val="24"/>
              </w:rPr>
              <w:t>01</w:t>
            </w:r>
          </w:p>
        </w:tc>
        <w:tc>
          <w:tcPr>
            <w:tcW w:w="851" w:type="dxa"/>
          </w:tcPr>
          <w:p w14:paraId="011370A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61D57EB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566C5B8C"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536,400.00</w:t>
            </w:r>
          </w:p>
        </w:tc>
        <w:tc>
          <w:tcPr>
            <w:tcW w:w="709" w:type="dxa"/>
          </w:tcPr>
          <w:p w14:paraId="1601005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3F762A4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2AD6AF7B" w14:textId="77777777">
        <w:tc>
          <w:tcPr>
            <w:tcW w:w="534" w:type="dxa"/>
          </w:tcPr>
          <w:p w14:paraId="727E338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11</w:t>
            </w:r>
          </w:p>
        </w:tc>
        <w:tc>
          <w:tcPr>
            <w:tcW w:w="1821" w:type="dxa"/>
          </w:tcPr>
          <w:p w14:paraId="6E8C97C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磁盘阵列</w:t>
            </w:r>
            <w:r w:rsidRPr="00A11FDE">
              <w:rPr>
                <w:rFonts w:ascii="宋体" w:eastAsia="宋体" w:hAnsi="宋体" w:cs="仿宋_GB2312"/>
                <w:sz w:val="24"/>
                <w:szCs w:val="24"/>
              </w:rPr>
              <w:t>02</w:t>
            </w:r>
          </w:p>
        </w:tc>
        <w:tc>
          <w:tcPr>
            <w:tcW w:w="1722" w:type="dxa"/>
          </w:tcPr>
          <w:p w14:paraId="22A80C0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磁盘阵列</w:t>
            </w:r>
            <w:r w:rsidRPr="00A11FDE">
              <w:rPr>
                <w:rFonts w:ascii="宋体" w:eastAsia="宋体" w:hAnsi="宋体" w:cs="仿宋_GB2312"/>
                <w:sz w:val="24"/>
                <w:szCs w:val="24"/>
              </w:rPr>
              <w:t>02</w:t>
            </w:r>
          </w:p>
        </w:tc>
        <w:tc>
          <w:tcPr>
            <w:tcW w:w="851" w:type="dxa"/>
          </w:tcPr>
          <w:p w14:paraId="23E34FA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62746A7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2725A0DD"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96,000.00</w:t>
            </w:r>
          </w:p>
        </w:tc>
        <w:tc>
          <w:tcPr>
            <w:tcW w:w="709" w:type="dxa"/>
          </w:tcPr>
          <w:p w14:paraId="6999104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301182E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008F65DF" w14:textId="77777777">
        <w:tc>
          <w:tcPr>
            <w:tcW w:w="534" w:type="dxa"/>
          </w:tcPr>
          <w:p w14:paraId="0916CEF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12</w:t>
            </w:r>
          </w:p>
        </w:tc>
        <w:tc>
          <w:tcPr>
            <w:tcW w:w="1821" w:type="dxa"/>
          </w:tcPr>
          <w:p w14:paraId="4B0D8B1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磁盘阵列</w:t>
            </w:r>
            <w:r w:rsidRPr="00A11FDE">
              <w:rPr>
                <w:rFonts w:ascii="宋体" w:eastAsia="宋体" w:hAnsi="宋体" w:cs="仿宋_GB2312"/>
                <w:sz w:val="24"/>
                <w:szCs w:val="24"/>
              </w:rPr>
              <w:t>03</w:t>
            </w:r>
          </w:p>
        </w:tc>
        <w:tc>
          <w:tcPr>
            <w:tcW w:w="1722" w:type="dxa"/>
          </w:tcPr>
          <w:p w14:paraId="619D597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磁盘阵列</w:t>
            </w:r>
            <w:r w:rsidRPr="00A11FDE">
              <w:rPr>
                <w:rFonts w:ascii="宋体" w:eastAsia="宋体" w:hAnsi="宋体" w:cs="仿宋_GB2312"/>
                <w:sz w:val="24"/>
                <w:szCs w:val="24"/>
              </w:rPr>
              <w:t>03</w:t>
            </w:r>
          </w:p>
        </w:tc>
        <w:tc>
          <w:tcPr>
            <w:tcW w:w="851" w:type="dxa"/>
          </w:tcPr>
          <w:p w14:paraId="6C7D932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28831B1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48B3AFDA"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237,000.00</w:t>
            </w:r>
          </w:p>
        </w:tc>
        <w:tc>
          <w:tcPr>
            <w:tcW w:w="709" w:type="dxa"/>
          </w:tcPr>
          <w:p w14:paraId="306E1E4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0B8B783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6B54E0CB" w14:textId="77777777">
        <w:tc>
          <w:tcPr>
            <w:tcW w:w="534" w:type="dxa"/>
          </w:tcPr>
          <w:p w14:paraId="1843BC9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13</w:t>
            </w:r>
          </w:p>
        </w:tc>
        <w:tc>
          <w:tcPr>
            <w:tcW w:w="1821" w:type="dxa"/>
          </w:tcPr>
          <w:p w14:paraId="79A760A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AI</w:t>
            </w:r>
            <w:r w:rsidRPr="00A11FDE">
              <w:rPr>
                <w:rFonts w:ascii="宋体" w:eastAsia="宋体" w:hAnsi="宋体" w:cs="仿宋_GB2312"/>
                <w:sz w:val="24"/>
                <w:szCs w:val="24"/>
              </w:rPr>
              <w:t>引擎</w:t>
            </w:r>
          </w:p>
        </w:tc>
        <w:tc>
          <w:tcPr>
            <w:tcW w:w="1722" w:type="dxa"/>
          </w:tcPr>
          <w:p w14:paraId="25348E1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AI</w:t>
            </w:r>
            <w:r w:rsidRPr="00A11FDE">
              <w:rPr>
                <w:rFonts w:ascii="宋体" w:eastAsia="宋体" w:hAnsi="宋体" w:cs="仿宋_GB2312"/>
                <w:sz w:val="24"/>
                <w:szCs w:val="24"/>
              </w:rPr>
              <w:t>引擎</w:t>
            </w:r>
          </w:p>
        </w:tc>
        <w:tc>
          <w:tcPr>
            <w:tcW w:w="851" w:type="dxa"/>
          </w:tcPr>
          <w:p w14:paraId="6C3B3A3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3734CBC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7F7AB143"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84,700.00</w:t>
            </w:r>
          </w:p>
        </w:tc>
        <w:tc>
          <w:tcPr>
            <w:tcW w:w="709" w:type="dxa"/>
          </w:tcPr>
          <w:p w14:paraId="20EF4FF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17DBEE6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46CB2555" w14:textId="77777777">
        <w:tc>
          <w:tcPr>
            <w:tcW w:w="534" w:type="dxa"/>
          </w:tcPr>
          <w:p w14:paraId="3240B89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14</w:t>
            </w:r>
          </w:p>
        </w:tc>
        <w:tc>
          <w:tcPr>
            <w:tcW w:w="1821" w:type="dxa"/>
          </w:tcPr>
          <w:p w14:paraId="77F75C6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AI</w:t>
            </w:r>
            <w:r w:rsidRPr="00A11FDE">
              <w:rPr>
                <w:rFonts w:ascii="宋体" w:eastAsia="宋体" w:hAnsi="宋体" w:cs="仿宋_GB2312"/>
                <w:sz w:val="24"/>
                <w:szCs w:val="24"/>
              </w:rPr>
              <w:t>硬盘</w:t>
            </w:r>
          </w:p>
        </w:tc>
        <w:tc>
          <w:tcPr>
            <w:tcW w:w="1722" w:type="dxa"/>
          </w:tcPr>
          <w:p w14:paraId="67A03DB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AI</w:t>
            </w:r>
            <w:r w:rsidRPr="00A11FDE">
              <w:rPr>
                <w:rFonts w:ascii="宋体" w:eastAsia="宋体" w:hAnsi="宋体" w:cs="仿宋_GB2312"/>
                <w:sz w:val="24"/>
                <w:szCs w:val="24"/>
              </w:rPr>
              <w:t>硬盘</w:t>
            </w:r>
          </w:p>
        </w:tc>
        <w:tc>
          <w:tcPr>
            <w:tcW w:w="851" w:type="dxa"/>
          </w:tcPr>
          <w:p w14:paraId="096DA4E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块</w:t>
            </w:r>
          </w:p>
        </w:tc>
        <w:tc>
          <w:tcPr>
            <w:tcW w:w="709" w:type="dxa"/>
          </w:tcPr>
          <w:p w14:paraId="4E5CD81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5ADAA27A"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22,800.00</w:t>
            </w:r>
          </w:p>
        </w:tc>
        <w:tc>
          <w:tcPr>
            <w:tcW w:w="709" w:type="dxa"/>
          </w:tcPr>
          <w:p w14:paraId="1097FE0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31F95F5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6CD84169" w14:textId="77777777">
        <w:tc>
          <w:tcPr>
            <w:tcW w:w="534" w:type="dxa"/>
          </w:tcPr>
          <w:p w14:paraId="7A64057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15</w:t>
            </w:r>
          </w:p>
        </w:tc>
        <w:tc>
          <w:tcPr>
            <w:tcW w:w="1821" w:type="dxa"/>
          </w:tcPr>
          <w:p w14:paraId="6A32B36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高清解码器</w:t>
            </w:r>
          </w:p>
        </w:tc>
        <w:tc>
          <w:tcPr>
            <w:tcW w:w="1722" w:type="dxa"/>
          </w:tcPr>
          <w:p w14:paraId="36190BA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高清解码器</w:t>
            </w:r>
          </w:p>
        </w:tc>
        <w:tc>
          <w:tcPr>
            <w:tcW w:w="851" w:type="dxa"/>
          </w:tcPr>
          <w:p w14:paraId="79DFBC1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174066D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1CB6633C"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33,900.00</w:t>
            </w:r>
          </w:p>
        </w:tc>
        <w:tc>
          <w:tcPr>
            <w:tcW w:w="709" w:type="dxa"/>
          </w:tcPr>
          <w:p w14:paraId="1C09A47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38F6BDB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5970B136" w14:textId="77777777">
        <w:tc>
          <w:tcPr>
            <w:tcW w:w="534" w:type="dxa"/>
          </w:tcPr>
          <w:p w14:paraId="3F523AA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16</w:t>
            </w:r>
          </w:p>
        </w:tc>
        <w:tc>
          <w:tcPr>
            <w:tcW w:w="1821" w:type="dxa"/>
          </w:tcPr>
          <w:p w14:paraId="509FF21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电梯网桥</w:t>
            </w:r>
          </w:p>
        </w:tc>
        <w:tc>
          <w:tcPr>
            <w:tcW w:w="1722" w:type="dxa"/>
          </w:tcPr>
          <w:p w14:paraId="2317B17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电梯网桥</w:t>
            </w:r>
          </w:p>
        </w:tc>
        <w:tc>
          <w:tcPr>
            <w:tcW w:w="851" w:type="dxa"/>
          </w:tcPr>
          <w:p w14:paraId="5EFF791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对</w:t>
            </w:r>
          </w:p>
        </w:tc>
        <w:tc>
          <w:tcPr>
            <w:tcW w:w="709" w:type="dxa"/>
          </w:tcPr>
          <w:p w14:paraId="09D5724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5C8DB820"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4,950.00</w:t>
            </w:r>
          </w:p>
        </w:tc>
        <w:tc>
          <w:tcPr>
            <w:tcW w:w="709" w:type="dxa"/>
          </w:tcPr>
          <w:p w14:paraId="43DD958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26BDC66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7F879164" w14:textId="77777777">
        <w:tc>
          <w:tcPr>
            <w:tcW w:w="534" w:type="dxa"/>
          </w:tcPr>
          <w:p w14:paraId="534B380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17</w:t>
            </w:r>
          </w:p>
        </w:tc>
        <w:tc>
          <w:tcPr>
            <w:tcW w:w="1821" w:type="dxa"/>
          </w:tcPr>
          <w:p w14:paraId="07B0AB4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核心交换机</w:t>
            </w:r>
          </w:p>
        </w:tc>
        <w:tc>
          <w:tcPr>
            <w:tcW w:w="1722" w:type="dxa"/>
          </w:tcPr>
          <w:p w14:paraId="1FA8652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核心交换机</w:t>
            </w:r>
          </w:p>
        </w:tc>
        <w:tc>
          <w:tcPr>
            <w:tcW w:w="851" w:type="dxa"/>
          </w:tcPr>
          <w:p w14:paraId="1A3CEA7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2DFB057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120E395F"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210,000.00</w:t>
            </w:r>
          </w:p>
        </w:tc>
        <w:tc>
          <w:tcPr>
            <w:tcW w:w="709" w:type="dxa"/>
          </w:tcPr>
          <w:p w14:paraId="46BBA46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279E509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54C49B83" w14:textId="77777777">
        <w:tc>
          <w:tcPr>
            <w:tcW w:w="534" w:type="dxa"/>
          </w:tcPr>
          <w:p w14:paraId="0EE19AE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18</w:t>
            </w:r>
          </w:p>
        </w:tc>
        <w:tc>
          <w:tcPr>
            <w:tcW w:w="1821" w:type="dxa"/>
          </w:tcPr>
          <w:p w14:paraId="0001114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万兆光模块</w:t>
            </w:r>
          </w:p>
        </w:tc>
        <w:tc>
          <w:tcPr>
            <w:tcW w:w="1722" w:type="dxa"/>
          </w:tcPr>
          <w:p w14:paraId="440167F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万兆光模块</w:t>
            </w:r>
          </w:p>
        </w:tc>
        <w:tc>
          <w:tcPr>
            <w:tcW w:w="851" w:type="dxa"/>
          </w:tcPr>
          <w:p w14:paraId="04FEB3B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块</w:t>
            </w:r>
          </w:p>
        </w:tc>
        <w:tc>
          <w:tcPr>
            <w:tcW w:w="709" w:type="dxa"/>
          </w:tcPr>
          <w:p w14:paraId="3A416FA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7B64993A"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5,300.00</w:t>
            </w:r>
          </w:p>
        </w:tc>
        <w:tc>
          <w:tcPr>
            <w:tcW w:w="709" w:type="dxa"/>
          </w:tcPr>
          <w:p w14:paraId="5D573E2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76F94B2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6E0AA3CD" w14:textId="77777777">
        <w:tc>
          <w:tcPr>
            <w:tcW w:w="534" w:type="dxa"/>
          </w:tcPr>
          <w:p w14:paraId="158EDF1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19</w:t>
            </w:r>
          </w:p>
        </w:tc>
        <w:tc>
          <w:tcPr>
            <w:tcW w:w="1821" w:type="dxa"/>
          </w:tcPr>
          <w:p w14:paraId="25120BF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楼层汇聚交换机</w:t>
            </w:r>
          </w:p>
        </w:tc>
        <w:tc>
          <w:tcPr>
            <w:tcW w:w="1722" w:type="dxa"/>
          </w:tcPr>
          <w:p w14:paraId="4060DD1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楼层汇聚交换机</w:t>
            </w:r>
          </w:p>
        </w:tc>
        <w:tc>
          <w:tcPr>
            <w:tcW w:w="851" w:type="dxa"/>
          </w:tcPr>
          <w:p w14:paraId="5F0D97B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2782065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423A4705"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237,800.00</w:t>
            </w:r>
          </w:p>
        </w:tc>
        <w:tc>
          <w:tcPr>
            <w:tcW w:w="709" w:type="dxa"/>
          </w:tcPr>
          <w:p w14:paraId="50C3579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7105293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2E2AFC85" w14:textId="77777777">
        <w:tc>
          <w:tcPr>
            <w:tcW w:w="534" w:type="dxa"/>
          </w:tcPr>
          <w:p w14:paraId="293AEFA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20</w:t>
            </w:r>
          </w:p>
        </w:tc>
        <w:tc>
          <w:tcPr>
            <w:tcW w:w="1821" w:type="dxa"/>
          </w:tcPr>
          <w:p w14:paraId="5509919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千兆光模块</w:t>
            </w:r>
          </w:p>
        </w:tc>
        <w:tc>
          <w:tcPr>
            <w:tcW w:w="1722" w:type="dxa"/>
          </w:tcPr>
          <w:p w14:paraId="6B23549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千兆光模块</w:t>
            </w:r>
          </w:p>
        </w:tc>
        <w:tc>
          <w:tcPr>
            <w:tcW w:w="851" w:type="dxa"/>
          </w:tcPr>
          <w:p w14:paraId="45707BD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块</w:t>
            </w:r>
          </w:p>
        </w:tc>
        <w:tc>
          <w:tcPr>
            <w:tcW w:w="709" w:type="dxa"/>
          </w:tcPr>
          <w:p w14:paraId="074CE63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2C289B68"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11,000.00</w:t>
            </w:r>
          </w:p>
        </w:tc>
        <w:tc>
          <w:tcPr>
            <w:tcW w:w="709" w:type="dxa"/>
          </w:tcPr>
          <w:p w14:paraId="2CDEACF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759D49F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78940C1F" w14:textId="77777777">
        <w:tc>
          <w:tcPr>
            <w:tcW w:w="534" w:type="dxa"/>
          </w:tcPr>
          <w:p w14:paraId="42263CE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21</w:t>
            </w:r>
          </w:p>
        </w:tc>
        <w:tc>
          <w:tcPr>
            <w:tcW w:w="1821" w:type="dxa"/>
          </w:tcPr>
          <w:p w14:paraId="4FFC3C4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POE</w:t>
            </w:r>
            <w:r w:rsidRPr="00A11FDE">
              <w:rPr>
                <w:rFonts w:ascii="宋体" w:eastAsia="宋体" w:hAnsi="宋体" w:cs="仿宋_GB2312"/>
                <w:sz w:val="24"/>
                <w:szCs w:val="24"/>
              </w:rPr>
              <w:t>接入交换机</w:t>
            </w:r>
          </w:p>
        </w:tc>
        <w:tc>
          <w:tcPr>
            <w:tcW w:w="1722" w:type="dxa"/>
          </w:tcPr>
          <w:p w14:paraId="1AA1EE2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POE</w:t>
            </w:r>
            <w:r w:rsidRPr="00A11FDE">
              <w:rPr>
                <w:rFonts w:ascii="宋体" w:eastAsia="宋体" w:hAnsi="宋体" w:cs="仿宋_GB2312"/>
                <w:sz w:val="24"/>
                <w:szCs w:val="24"/>
              </w:rPr>
              <w:t>接入交换机</w:t>
            </w:r>
          </w:p>
        </w:tc>
        <w:tc>
          <w:tcPr>
            <w:tcW w:w="851" w:type="dxa"/>
          </w:tcPr>
          <w:p w14:paraId="513B018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台</w:t>
            </w:r>
          </w:p>
        </w:tc>
        <w:tc>
          <w:tcPr>
            <w:tcW w:w="709" w:type="dxa"/>
          </w:tcPr>
          <w:p w14:paraId="5FB64EF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70003909"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165,000.00</w:t>
            </w:r>
          </w:p>
        </w:tc>
        <w:tc>
          <w:tcPr>
            <w:tcW w:w="709" w:type="dxa"/>
          </w:tcPr>
          <w:p w14:paraId="5399104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3212069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4CEFFB62" w14:textId="77777777">
        <w:tc>
          <w:tcPr>
            <w:tcW w:w="534" w:type="dxa"/>
          </w:tcPr>
          <w:p w14:paraId="62A1FAB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22</w:t>
            </w:r>
          </w:p>
        </w:tc>
        <w:tc>
          <w:tcPr>
            <w:tcW w:w="1821" w:type="dxa"/>
          </w:tcPr>
          <w:p w14:paraId="7B1C4F9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超六类网线</w:t>
            </w:r>
          </w:p>
        </w:tc>
        <w:tc>
          <w:tcPr>
            <w:tcW w:w="1722" w:type="dxa"/>
          </w:tcPr>
          <w:p w14:paraId="0827340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超六类网线</w:t>
            </w:r>
          </w:p>
        </w:tc>
        <w:tc>
          <w:tcPr>
            <w:tcW w:w="851" w:type="dxa"/>
          </w:tcPr>
          <w:p w14:paraId="6303729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米</w:t>
            </w:r>
          </w:p>
        </w:tc>
        <w:tc>
          <w:tcPr>
            <w:tcW w:w="709" w:type="dxa"/>
          </w:tcPr>
          <w:p w14:paraId="164EFAD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6EFA05F6"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112,500.00</w:t>
            </w:r>
          </w:p>
        </w:tc>
        <w:tc>
          <w:tcPr>
            <w:tcW w:w="709" w:type="dxa"/>
          </w:tcPr>
          <w:p w14:paraId="08C391E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51BFFA3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2CD93BE3" w14:textId="77777777">
        <w:tc>
          <w:tcPr>
            <w:tcW w:w="534" w:type="dxa"/>
          </w:tcPr>
          <w:p w14:paraId="2D8BB6C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23</w:t>
            </w:r>
          </w:p>
        </w:tc>
        <w:tc>
          <w:tcPr>
            <w:tcW w:w="1821" w:type="dxa"/>
          </w:tcPr>
          <w:p w14:paraId="63F05B9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设备机柜</w:t>
            </w:r>
          </w:p>
        </w:tc>
        <w:tc>
          <w:tcPr>
            <w:tcW w:w="1722" w:type="dxa"/>
          </w:tcPr>
          <w:p w14:paraId="16F5B10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设备机柜</w:t>
            </w:r>
          </w:p>
        </w:tc>
        <w:tc>
          <w:tcPr>
            <w:tcW w:w="851" w:type="dxa"/>
          </w:tcPr>
          <w:p w14:paraId="6A94395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个</w:t>
            </w:r>
          </w:p>
        </w:tc>
        <w:tc>
          <w:tcPr>
            <w:tcW w:w="709" w:type="dxa"/>
          </w:tcPr>
          <w:p w14:paraId="5368D7D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782CF1AC"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23,000.00</w:t>
            </w:r>
          </w:p>
        </w:tc>
        <w:tc>
          <w:tcPr>
            <w:tcW w:w="709" w:type="dxa"/>
          </w:tcPr>
          <w:p w14:paraId="6F4057E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1278517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r w:rsidR="00152696" w:rsidRPr="00A11FDE" w14:paraId="40A8EB1D" w14:textId="77777777">
        <w:tc>
          <w:tcPr>
            <w:tcW w:w="534" w:type="dxa"/>
          </w:tcPr>
          <w:p w14:paraId="24DB332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24</w:t>
            </w:r>
          </w:p>
        </w:tc>
        <w:tc>
          <w:tcPr>
            <w:tcW w:w="1821" w:type="dxa"/>
          </w:tcPr>
          <w:p w14:paraId="0846482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系统集成技术服务</w:t>
            </w:r>
          </w:p>
        </w:tc>
        <w:tc>
          <w:tcPr>
            <w:tcW w:w="1722" w:type="dxa"/>
          </w:tcPr>
          <w:p w14:paraId="0B4A794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系统集成技术服务</w:t>
            </w:r>
          </w:p>
        </w:tc>
        <w:tc>
          <w:tcPr>
            <w:tcW w:w="851" w:type="dxa"/>
          </w:tcPr>
          <w:p w14:paraId="431B575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批</w:t>
            </w:r>
          </w:p>
        </w:tc>
        <w:tc>
          <w:tcPr>
            <w:tcW w:w="709" w:type="dxa"/>
          </w:tcPr>
          <w:p w14:paraId="0AF3319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元</w:t>
            </w:r>
          </w:p>
        </w:tc>
        <w:tc>
          <w:tcPr>
            <w:tcW w:w="1416" w:type="dxa"/>
          </w:tcPr>
          <w:p w14:paraId="2EC297DE"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280,000.00</w:t>
            </w:r>
          </w:p>
        </w:tc>
        <w:tc>
          <w:tcPr>
            <w:tcW w:w="709" w:type="dxa"/>
          </w:tcPr>
          <w:p w14:paraId="7A48FEF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总价</w:t>
            </w:r>
          </w:p>
        </w:tc>
        <w:tc>
          <w:tcPr>
            <w:tcW w:w="709" w:type="dxa"/>
          </w:tcPr>
          <w:p w14:paraId="5D69D8A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tc>
      </w:tr>
    </w:tbl>
    <w:p w14:paraId="4A8D1C93" w14:textId="77777777" w:rsidR="00152696" w:rsidRPr="00A11FDE" w:rsidRDefault="00A11FDE">
      <w:pPr>
        <w:pStyle w:val="null3"/>
        <w:jc w:val="center"/>
        <w:rPr>
          <w:rFonts w:ascii="宋体" w:eastAsia="宋体" w:hAnsi="宋体"/>
          <w:sz w:val="24"/>
          <w:szCs w:val="24"/>
        </w:rPr>
      </w:pPr>
      <w:r w:rsidRPr="00A11FDE">
        <w:rPr>
          <w:rFonts w:ascii="宋体" w:eastAsia="宋体" w:hAnsi="宋体" w:cs="仿宋_GB2312"/>
        </w:rPr>
        <w:br/>
      </w:r>
      <w:r w:rsidRPr="00A11FDE">
        <w:rPr>
          <w:rFonts w:ascii="宋体" w:eastAsia="宋体" w:hAnsi="宋体" w:cs="仿宋_GB2312"/>
        </w:rPr>
        <w:br w:type="page"/>
      </w:r>
      <w:r w:rsidRPr="00A11FDE">
        <w:rPr>
          <w:rFonts w:ascii="宋体" w:eastAsia="宋体" w:hAnsi="宋体" w:cs="仿宋_GB2312"/>
          <w:b/>
          <w:sz w:val="36"/>
        </w:rPr>
        <w:lastRenderedPageBreak/>
        <w:t>第二章</w:t>
      </w:r>
      <w:r w:rsidRPr="00A11FDE">
        <w:rPr>
          <w:rFonts w:ascii="宋体" w:eastAsia="宋体" w:hAnsi="宋体" w:cs="仿宋_GB2312"/>
          <w:b/>
          <w:sz w:val="36"/>
        </w:rPr>
        <w:t xml:space="preserve"> </w:t>
      </w:r>
      <w:r w:rsidRPr="00A11FDE">
        <w:rPr>
          <w:rFonts w:ascii="宋体" w:eastAsia="宋体" w:hAnsi="宋体" w:cs="仿宋_GB2312"/>
          <w:b/>
          <w:sz w:val="36"/>
        </w:rPr>
        <w:t>投标人须知前附表</w:t>
      </w:r>
    </w:p>
    <w:p w14:paraId="228E1E1A"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一、投标人须知前附表</w:t>
      </w:r>
      <w:r w:rsidRPr="00A11FDE">
        <w:rPr>
          <w:rFonts w:ascii="宋体" w:eastAsia="宋体" w:hAnsi="宋体" w:cs="仿宋_GB2312"/>
          <w:b/>
          <w:sz w:val="24"/>
          <w:szCs w:val="24"/>
        </w:rPr>
        <w:t>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8"/>
        <w:gridCol w:w="1387"/>
        <w:gridCol w:w="6121"/>
      </w:tblGrid>
      <w:tr w:rsidR="00152696" w:rsidRPr="00A11FDE" w14:paraId="5A48C9F4" w14:textId="77777777">
        <w:tc>
          <w:tcPr>
            <w:tcW w:w="8522" w:type="dxa"/>
            <w:gridSpan w:val="3"/>
          </w:tcPr>
          <w:p w14:paraId="4125981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特别提示：本表与招标文件对应章节的内容若不一致，以本表为准。</w:t>
            </w:r>
          </w:p>
        </w:tc>
      </w:tr>
      <w:tr w:rsidR="00152696" w:rsidRPr="00A11FDE" w14:paraId="0B746132" w14:textId="77777777">
        <w:tc>
          <w:tcPr>
            <w:tcW w:w="817" w:type="dxa"/>
          </w:tcPr>
          <w:p w14:paraId="35786B6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序号</w:t>
            </w:r>
          </w:p>
        </w:tc>
        <w:tc>
          <w:tcPr>
            <w:tcW w:w="1418" w:type="dxa"/>
          </w:tcPr>
          <w:p w14:paraId="67BE5A5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招标文件</w:t>
            </w:r>
          </w:p>
          <w:p w14:paraId="0C9C8D5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（第三章）</w:t>
            </w:r>
          </w:p>
        </w:tc>
        <w:tc>
          <w:tcPr>
            <w:tcW w:w="6287" w:type="dxa"/>
          </w:tcPr>
          <w:p w14:paraId="6CE7960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编列内容</w:t>
            </w:r>
          </w:p>
        </w:tc>
      </w:tr>
      <w:tr w:rsidR="00152696" w:rsidRPr="00A11FDE" w14:paraId="0BEA8196" w14:textId="77777777">
        <w:tc>
          <w:tcPr>
            <w:tcW w:w="817" w:type="dxa"/>
          </w:tcPr>
          <w:p w14:paraId="0AC1610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w:t>
            </w:r>
          </w:p>
        </w:tc>
        <w:tc>
          <w:tcPr>
            <w:tcW w:w="1418" w:type="dxa"/>
          </w:tcPr>
          <w:p w14:paraId="37B332C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6.1</w:t>
            </w:r>
          </w:p>
        </w:tc>
        <w:tc>
          <w:tcPr>
            <w:tcW w:w="6287" w:type="dxa"/>
          </w:tcPr>
          <w:p w14:paraId="70B0378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是否组织现场考察或召开开标前答疑会：</w:t>
            </w:r>
          </w:p>
          <w:p w14:paraId="334F7FE7" w14:textId="77777777" w:rsidR="00152696" w:rsidRPr="00A11FDE" w:rsidRDefault="00A11FDE">
            <w:pPr>
              <w:pStyle w:val="null3"/>
              <w:rPr>
                <w:rFonts w:ascii="宋体" w:eastAsia="宋体" w:hAnsi="宋体"/>
                <w:sz w:val="24"/>
                <w:szCs w:val="24"/>
                <w:lang w:eastAsia="zh-CN"/>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bookmarkStart w:id="3" w:name="OLE_LINK2"/>
            <w:r w:rsidRPr="00A11FDE">
              <w:rPr>
                <w:rFonts w:ascii="宋体" w:eastAsia="宋体" w:hAnsi="宋体" w:cs="仿宋_GB2312"/>
                <w:sz w:val="24"/>
                <w:szCs w:val="24"/>
              </w:rPr>
              <w:t>（</w:t>
            </w:r>
            <w:r w:rsidRPr="00A11FDE">
              <w:rPr>
                <w:rFonts w:ascii="宋体" w:eastAsia="宋体" w:hAnsi="宋体" w:cs="仿宋_GB2312"/>
                <w:sz w:val="24"/>
                <w:szCs w:val="24"/>
                <w:lang w:eastAsia="zh-CN"/>
              </w:rPr>
              <w:t>1</w:t>
            </w:r>
            <w:r w:rsidRPr="00A11FDE">
              <w:rPr>
                <w:rFonts w:ascii="宋体" w:eastAsia="宋体" w:hAnsi="宋体" w:cs="仿宋_GB2312"/>
                <w:sz w:val="24"/>
                <w:szCs w:val="24"/>
                <w:lang w:eastAsia="zh-CN"/>
              </w:rPr>
              <w:t>）为确保本次采购系统与采购人现有管理平台之间的兼容性与顺利接入，潜在投标人可依据自愿原则，对项目实施现场及现有系统环境进行考察</w:t>
            </w:r>
            <w:r w:rsidRPr="00A11FDE">
              <w:rPr>
                <w:rFonts w:ascii="宋体" w:eastAsia="宋体" w:hAnsi="宋体" w:cs="仿宋_GB2312"/>
                <w:sz w:val="24"/>
                <w:szCs w:val="24"/>
              </w:rPr>
              <w:t>。考察时间为项目报名截止时间后的第一天</w:t>
            </w:r>
            <w:r w:rsidRPr="00A11FDE">
              <w:rPr>
                <w:rFonts w:ascii="宋体" w:eastAsia="宋体" w:hAnsi="宋体" w:cs="仿宋_GB2312"/>
                <w:sz w:val="24"/>
                <w:szCs w:val="24"/>
              </w:rPr>
              <w:t xml:space="preserve"> </w:t>
            </w:r>
            <w:r w:rsidRPr="00A11FDE">
              <w:rPr>
                <w:rFonts w:ascii="宋体" w:eastAsia="宋体" w:hAnsi="宋体" w:cs="仿宋_GB2312"/>
                <w:sz w:val="24"/>
                <w:szCs w:val="24"/>
              </w:rPr>
              <w:t>(</w:t>
            </w:r>
            <w:r w:rsidRPr="00A11FDE">
              <w:rPr>
                <w:rFonts w:ascii="宋体" w:eastAsia="宋体" w:hAnsi="宋体" w:cs="仿宋_GB2312"/>
                <w:sz w:val="24"/>
                <w:szCs w:val="24"/>
              </w:rPr>
              <w:t>须提前一天自行与采购需求单位联系并预约考察的具体时间，并带上身份证原件、单位介绍信、政府采购系统成功报名截图</w:t>
            </w:r>
            <w:r w:rsidRPr="00A11FDE">
              <w:rPr>
                <w:rFonts w:ascii="宋体" w:eastAsia="宋体" w:hAnsi="宋体" w:cs="仿宋_GB2312"/>
                <w:sz w:val="24"/>
                <w:szCs w:val="24"/>
              </w:rPr>
              <w:t>)</w:t>
            </w:r>
            <w:r w:rsidRPr="00A11FDE">
              <w:rPr>
                <w:rFonts w:ascii="宋体" w:eastAsia="宋体" w:hAnsi="宋体" w:cs="仿宋_GB2312"/>
                <w:sz w:val="24"/>
                <w:szCs w:val="24"/>
              </w:rPr>
              <w:t>，逾期不予受理；（</w:t>
            </w:r>
            <w:r w:rsidRPr="00A11FDE">
              <w:rPr>
                <w:rFonts w:ascii="宋体" w:eastAsia="宋体" w:hAnsi="宋体" w:cs="仿宋_GB2312"/>
                <w:sz w:val="24"/>
                <w:szCs w:val="24"/>
                <w:lang w:eastAsia="zh-CN"/>
              </w:rPr>
              <w:t>2</w:t>
            </w:r>
            <w:r w:rsidRPr="00A11FDE">
              <w:rPr>
                <w:rFonts w:ascii="宋体" w:eastAsia="宋体" w:hAnsi="宋体" w:cs="仿宋_GB2312"/>
                <w:sz w:val="24"/>
                <w:szCs w:val="24"/>
              </w:rPr>
              <w:t>）潜在投标人对采购项目各种可预见问题均应予以充分考虑，对于履约过程中可能产生的各种费用，应在报价内综合考虑。实地考察所发生的费用及意外均由潜在投标人自行承担。</w:t>
            </w:r>
            <w:bookmarkEnd w:id="3"/>
            <w:r w:rsidRPr="00A11FDE">
              <w:rPr>
                <w:rFonts w:ascii="宋体" w:eastAsia="宋体" w:hAnsi="宋体" w:cs="仿宋_GB2312"/>
                <w:sz w:val="24"/>
                <w:szCs w:val="24"/>
              </w:rPr>
              <w:t>考察过程中，潜在投标人应遵守采购人校园管理及相关安全规定，不得影响正常教学、办公秩序；（</w:t>
            </w:r>
            <w:r w:rsidRPr="00A11FDE">
              <w:rPr>
                <w:rFonts w:ascii="宋体" w:eastAsia="宋体" w:hAnsi="宋体" w:cs="仿宋_GB2312"/>
                <w:sz w:val="24"/>
                <w:szCs w:val="24"/>
                <w:lang w:eastAsia="zh-CN"/>
              </w:rPr>
              <w:t>3</w:t>
            </w:r>
            <w:r w:rsidRPr="00A11FDE">
              <w:rPr>
                <w:rFonts w:ascii="宋体" w:eastAsia="宋体" w:hAnsi="宋体" w:cs="仿宋_GB2312"/>
                <w:sz w:val="24"/>
                <w:szCs w:val="24"/>
              </w:rPr>
              <w:t>）联系人：</w:t>
            </w:r>
            <w:r w:rsidRPr="00A11FDE">
              <w:rPr>
                <w:rFonts w:ascii="宋体" w:eastAsia="宋体" w:hAnsi="宋体" w:cs="仿宋_GB2312"/>
                <w:sz w:val="24"/>
                <w:szCs w:val="24"/>
                <w:lang w:eastAsia="zh-CN"/>
              </w:rPr>
              <w:t>何</w:t>
            </w:r>
            <w:r w:rsidRPr="00A11FDE">
              <w:rPr>
                <w:rFonts w:ascii="宋体" w:eastAsia="宋体" w:hAnsi="宋体" w:cs="仿宋_GB2312"/>
                <w:sz w:val="24"/>
                <w:szCs w:val="24"/>
              </w:rPr>
              <w:t>老师，联系方式：</w:t>
            </w:r>
            <w:r w:rsidRPr="00A11FDE">
              <w:rPr>
                <w:rFonts w:ascii="宋体" w:eastAsia="宋体" w:hAnsi="宋体" w:cs="仿宋_GB2312"/>
                <w:sz w:val="24"/>
                <w:szCs w:val="24"/>
              </w:rPr>
              <w:t>0591-</w:t>
            </w:r>
            <w:r w:rsidRPr="00A11FDE">
              <w:rPr>
                <w:rFonts w:ascii="宋体" w:eastAsia="宋体" w:hAnsi="宋体" w:cs="仿宋_GB2312"/>
                <w:sz w:val="24"/>
                <w:szCs w:val="24"/>
                <w:lang w:eastAsia="zh-CN"/>
              </w:rPr>
              <w:t>22863121</w:t>
            </w:r>
            <w:r w:rsidRPr="00A11FDE">
              <w:rPr>
                <w:rFonts w:ascii="宋体" w:eastAsia="宋体" w:hAnsi="宋体" w:cs="仿宋_GB2312"/>
                <w:sz w:val="24"/>
                <w:szCs w:val="24"/>
                <w:lang w:eastAsia="zh-CN"/>
              </w:rPr>
              <w:t>、</w:t>
            </w:r>
            <w:r w:rsidRPr="00A11FDE">
              <w:rPr>
                <w:rFonts w:ascii="宋体" w:eastAsia="宋体" w:hAnsi="宋体" w:cs="仿宋_GB2312"/>
                <w:sz w:val="24"/>
                <w:szCs w:val="24"/>
                <w:lang w:eastAsia="zh-CN"/>
              </w:rPr>
              <w:t>13859022315</w:t>
            </w:r>
            <w:r w:rsidRPr="00A11FDE">
              <w:rPr>
                <w:rFonts w:ascii="宋体" w:eastAsia="宋体" w:hAnsi="宋体" w:cs="仿宋_GB2312"/>
                <w:sz w:val="24"/>
                <w:szCs w:val="24"/>
              </w:rPr>
              <w:t>。</w:t>
            </w:r>
          </w:p>
        </w:tc>
      </w:tr>
      <w:tr w:rsidR="00152696" w:rsidRPr="00A11FDE" w14:paraId="67079171" w14:textId="77777777">
        <w:tc>
          <w:tcPr>
            <w:tcW w:w="817" w:type="dxa"/>
          </w:tcPr>
          <w:p w14:paraId="3E7A019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2</w:t>
            </w:r>
          </w:p>
        </w:tc>
        <w:tc>
          <w:tcPr>
            <w:tcW w:w="1418" w:type="dxa"/>
          </w:tcPr>
          <w:p w14:paraId="699C4DE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10.4</w:t>
            </w:r>
          </w:p>
        </w:tc>
        <w:tc>
          <w:tcPr>
            <w:tcW w:w="6287" w:type="dxa"/>
          </w:tcPr>
          <w:p w14:paraId="2C668D4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投标文件的份数：</w:t>
            </w:r>
          </w:p>
          <w:p w14:paraId="7546091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）可读介质（光盘或</w:t>
            </w:r>
            <w:r w:rsidRPr="00A11FDE">
              <w:rPr>
                <w:rFonts w:ascii="宋体" w:eastAsia="宋体" w:hAnsi="宋体" w:cs="仿宋_GB2312"/>
                <w:sz w:val="24"/>
                <w:szCs w:val="24"/>
              </w:rPr>
              <w:t>U</w:t>
            </w:r>
            <w:r w:rsidRPr="00A11FDE">
              <w:rPr>
                <w:rFonts w:ascii="宋体" w:eastAsia="宋体" w:hAnsi="宋体" w:cs="仿宋_GB2312"/>
                <w:sz w:val="24"/>
                <w:szCs w:val="24"/>
              </w:rPr>
              <w:t>盘）</w:t>
            </w:r>
            <w:r w:rsidRPr="00A11FDE">
              <w:rPr>
                <w:rFonts w:ascii="宋体" w:eastAsia="宋体" w:hAnsi="宋体" w:cs="仿宋_GB2312"/>
                <w:sz w:val="24"/>
                <w:szCs w:val="24"/>
              </w:rPr>
              <w:t xml:space="preserve"> 0 </w:t>
            </w:r>
            <w:r w:rsidRPr="00A11FDE">
              <w:rPr>
                <w:rFonts w:ascii="宋体" w:eastAsia="宋体" w:hAnsi="宋体" w:cs="仿宋_GB2312"/>
                <w:sz w:val="24"/>
                <w:szCs w:val="24"/>
              </w:rPr>
              <w:t>份：投标人应将其上传至福建省政府采购网上公开信息系统的电子投标文件在该可读介质中另存</w:t>
            </w:r>
            <w:r w:rsidRPr="00A11FDE">
              <w:rPr>
                <w:rFonts w:ascii="宋体" w:eastAsia="宋体" w:hAnsi="宋体" w:cs="仿宋_GB2312"/>
                <w:sz w:val="24"/>
                <w:szCs w:val="24"/>
              </w:rPr>
              <w:t xml:space="preserve"> 0 </w:t>
            </w:r>
            <w:r w:rsidRPr="00A11FDE">
              <w:rPr>
                <w:rFonts w:ascii="宋体" w:eastAsia="宋体" w:hAnsi="宋体" w:cs="仿宋_GB2312"/>
                <w:sz w:val="24"/>
                <w:szCs w:val="24"/>
              </w:rPr>
              <w:t>份。</w:t>
            </w:r>
          </w:p>
          <w:p w14:paraId="1AD7E20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）电子投标文件：详见投标人须知前附表</w:t>
            </w:r>
            <w:r w:rsidRPr="00A11FDE">
              <w:rPr>
                <w:rFonts w:ascii="宋体" w:eastAsia="宋体" w:hAnsi="宋体" w:cs="仿宋_GB2312"/>
                <w:sz w:val="24"/>
                <w:szCs w:val="24"/>
              </w:rPr>
              <w:t>2</w:t>
            </w:r>
            <w:r w:rsidRPr="00A11FDE">
              <w:rPr>
                <w:rFonts w:ascii="宋体" w:eastAsia="宋体" w:hAnsi="宋体" w:cs="仿宋_GB2312"/>
                <w:sz w:val="24"/>
                <w:szCs w:val="24"/>
              </w:rPr>
              <w:t>《关于电子招标投标活动的专门规定》。</w:t>
            </w:r>
          </w:p>
        </w:tc>
      </w:tr>
      <w:tr w:rsidR="00152696" w:rsidRPr="00A11FDE" w14:paraId="0D15429B" w14:textId="77777777">
        <w:tc>
          <w:tcPr>
            <w:tcW w:w="817" w:type="dxa"/>
          </w:tcPr>
          <w:p w14:paraId="286386E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3</w:t>
            </w:r>
          </w:p>
        </w:tc>
        <w:tc>
          <w:tcPr>
            <w:tcW w:w="1418" w:type="dxa"/>
          </w:tcPr>
          <w:p w14:paraId="0D3B002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10.7-</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w:t>
            </w:r>
          </w:p>
        </w:tc>
        <w:tc>
          <w:tcPr>
            <w:tcW w:w="6287" w:type="dxa"/>
          </w:tcPr>
          <w:p w14:paraId="2B81561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是否允许中标人将本项目的非主体、非关键性工作进行分包：</w:t>
            </w:r>
          </w:p>
          <w:p w14:paraId="1BCFC71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：不允许合同分包；</w:t>
            </w:r>
          </w:p>
        </w:tc>
      </w:tr>
      <w:tr w:rsidR="00152696" w:rsidRPr="00A11FDE" w14:paraId="72B40CEC" w14:textId="77777777">
        <w:tc>
          <w:tcPr>
            <w:tcW w:w="817" w:type="dxa"/>
          </w:tcPr>
          <w:p w14:paraId="03A8DCD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4</w:t>
            </w:r>
          </w:p>
        </w:tc>
        <w:tc>
          <w:tcPr>
            <w:tcW w:w="1418" w:type="dxa"/>
          </w:tcPr>
          <w:p w14:paraId="002D2E9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10.8-</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w:t>
            </w:r>
          </w:p>
        </w:tc>
        <w:tc>
          <w:tcPr>
            <w:tcW w:w="6287" w:type="dxa"/>
          </w:tcPr>
          <w:p w14:paraId="60608AA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投标有效期：投标截止时间起</w:t>
            </w:r>
            <w:r w:rsidRPr="00A11FDE">
              <w:rPr>
                <w:rFonts w:ascii="宋体" w:eastAsia="宋体" w:hAnsi="宋体" w:cs="仿宋_GB2312"/>
                <w:sz w:val="24"/>
                <w:szCs w:val="24"/>
              </w:rPr>
              <w:t xml:space="preserve"> 90 </w:t>
            </w:r>
            <w:r w:rsidRPr="00A11FDE">
              <w:rPr>
                <w:rFonts w:ascii="宋体" w:eastAsia="宋体" w:hAnsi="宋体" w:cs="仿宋_GB2312"/>
                <w:sz w:val="24"/>
                <w:szCs w:val="24"/>
              </w:rPr>
              <w:t>个日历日。</w:t>
            </w:r>
          </w:p>
        </w:tc>
      </w:tr>
      <w:tr w:rsidR="00152696" w:rsidRPr="00A11FDE" w14:paraId="43D1199F" w14:textId="77777777">
        <w:tc>
          <w:tcPr>
            <w:tcW w:w="817" w:type="dxa"/>
          </w:tcPr>
          <w:p w14:paraId="0060A35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5</w:t>
            </w:r>
          </w:p>
        </w:tc>
        <w:tc>
          <w:tcPr>
            <w:tcW w:w="1418" w:type="dxa"/>
          </w:tcPr>
          <w:p w14:paraId="1665E4F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12.1</w:t>
            </w:r>
          </w:p>
        </w:tc>
        <w:tc>
          <w:tcPr>
            <w:tcW w:w="6287" w:type="dxa"/>
          </w:tcPr>
          <w:p w14:paraId="5E0EAF3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确定中标候选人名单：</w:t>
            </w:r>
          </w:p>
          <w:p w14:paraId="7464384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名</w:t>
            </w:r>
          </w:p>
        </w:tc>
      </w:tr>
      <w:tr w:rsidR="00152696" w:rsidRPr="00A11FDE" w14:paraId="156B580D" w14:textId="77777777">
        <w:tc>
          <w:tcPr>
            <w:tcW w:w="817" w:type="dxa"/>
          </w:tcPr>
          <w:p w14:paraId="47D0CA6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6</w:t>
            </w:r>
          </w:p>
        </w:tc>
        <w:tc>
          <w:tcPr>
            <w:tcW w:w="1418" w:type="dxa"/>
          </w:tcPr>
          <w:p w14:paraId="2FF1522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12.2</w:t>
            </w:r>
          </w:p>
        </w:tc>
        <w:tc>
          <w:tcPr>
            <w:tcW w:w="6287" w:type="dxa"/>
          </w:tcPr>
          <w:p w14:paraId="57EA0E6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本项目中标人的确定（以采购包为单位）：</w:t>
            </w:r>
          </w:p>
          <w:p w14:paraId="4937EDB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 xml:space="preserve"> </w:t>
            </w:r>
            <w:r w:rsidRPr="00A11FDE">
              <w:rPr>
                <w:rFonts w:ascii="宋体" w:eastAsia="宋体" w:hAnsi="宋体" w:cs="仿宋_GB2312"/>
                <w:sz w:val="24"/>
                <w:szCs w:val="24"/>
              </w:rPr>
              <w:t>采购人应在政府采购招投标管理办法规定的时限内确定中标人。</w:t>
            </w:r>
          </w:p>
          <w:p w14:paraId="01A6A2C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）若出现中标候选人并列情形，则按照下列方式确定中标人：</w:t>
            </w:r>
          </w:p>
          <w:p w14:paraId="70C063D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①招标文件规定的方式：</w:t>
            </w:r>
          </w:p>
          <w:p w14:paraId="1FC3395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p w14:paraId="1F7BF5A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②若本款第①点规定方式为“无”，则按照下列方式确定：</w:t>
            </w:r>
          </w:p>
          <w:p w14:paraId="718BFE3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无</w:t>
            </w:r>
          </w:p>
          <w:p w14:paraId="22A3F85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③若本款第①、②点规定方式均为“无”，则按照下列方式确定：随机抽取。</w:t>
            </w:r>
          </w:p>
          <w:p w14:paraId="077C022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）本项目确定的中标人家数：</w:t>
            </w:r>
          </w:p>
          <w:p w14:paraId="3B6B10A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名</w:t>
            </w:r>
          </w:p>
        </w:tc>
      </w:tr>
      <w:tr w:rsidR="00152696" w:rsidRPr="00A11FDE" w14:paraId="6F8BD3E7" w14:textId="77777777">
        <w:tc>
          <w:tcPr>
            <w:tcW w:w="817" w:type="dxa"/>
          </w:tcPr>
          <w:p w14:paraId="521D9BB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7</w:t>
            </w:r>
          </w:p>
        </w:tc>
        <w:tc>
          <w:tcPr>
            <w:tcW w:w="1418" w:type="dxa"/>
          </w:tcPr>
          <w:p w14:paraId="54EC007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13.2</w:t>
            </w:r>
          </w:p>
        </w:tc>
        <w:tc>
          <w:tcPr>
            <w:tcW w:w="6287" w:type="dxa"/>
          </w:tcPr>
          <w:p w14:paraId="7CDAC38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合同签订时限：</w:t>
            </w:r>
            <w:r w:rsidRPr="00A11FDE">
              <w:rPr>
                <w:rFonts w:ascii="宋体" w:eastAsia="宋体" w:hAnsi="宋体" w:cs="仿宋_GB2312"/>
                <w:sz w:val="24"/>
                <w:szCs w:val="24"/>
              </w:rPr>
              <w:t xml:space="preserve"> </w:t>
            </w:r>
            <w:r w:rsidRPr="00A11FDE">
              <w:rPr>
                <w:rFonts w:ascii="宋体" w:eastAsia="宋体" w:hAnsi="宋体" w:cs="仿宋_GB2312"/>
                <w:sz w:val="24"/>
                <w:szCs w:val="24"/>
              </w:rPr>
              <w:t>自中标通知书发出之日起</w:t>
            </w:r>
            <w:r w:rsidRPr="00A11FDE">
              <w:rPr>
                <w:rFonts w:ascii="宋体" w:eastAsia="宋体" w:hAnsi="宋体" w:cs="仿宋_GB2312"/>
                <w:sz w:val="24"/>
                <w:szCs w:val="24"/>
              </w:rPr>
              <w:t>30</w:t>
            </w:r>
            <w:r w:rsidRPr="00A11FDE">
              <w:rPr>
                <w:rFonts w:ascii="宋体" w:eastAsia="宋体" w:hAnsi="宋体" w:cs="仿宋_GB2312"/>
                <w:sz w:val="24"/>
                <w:szCs w:val="24"/>
              </w:rPr>
              <w:t>个日历日内。</w:t>
            </w:r>
          </w:p>
        </w:tc>
      </w:tr>
      <w:tr w:rsidR="00152696" w:rsidRPr="00A11FDE" w14:paraId="433D5438" w14:textId="77777777">
        <w:tc>
          <w:tcPr>
            <w:tcW w:w="817" w:type="dxa"/>
          </w:tcPr>
          <w:p w14:paraId="624D383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8</w:t>
            </w:r>
          </w:p>
        </w:tc>
        <w:tc>
          <w:tcPr>
            <w:tcW w:w="1418" w:type="dxa"/>
          </w:tcPr>
          <w:p w14:paraId="47731E4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15.1-</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w:t>
            </w:r>
          </w:p>
        </w:tc>
        <w:tc>
          <w:tcPr>
            <w:tcW w:w="6287" w:type="dxa"/>
          </w:tcPr>
          <w:p w14:paraId="265C6FE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质疑函原件应采用下列方式提交：书面形式。</w:t>
            </w:r>
          </w:p>
        </w:tc>
      </w:tr>
      <w:tr w:rsidR="00152696" w:rsidRPr="00A11FDE" w14:paraId="07B510F9" w14:textId="77777777">
        <w:tc>
          <w:tcPr>
            <w:tcW w:w="817" w:type="dxa"/>
          </w:tcPr>
          <w:p w14:paraId="22D4D2B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9</w:t>
            </w:r>
          </w:p>
        </w:tc>
        <w:tc>
          <w:tcPr>
            <w:tcW w:w="1418" w:type="dxa"/>
          </w:tcPr>
          <w:p w14:paraId="59A59A2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15.4</w:t>
            </w:r>
          </w:p>
        </w:tc>
        <w:tc>
          <w:tcPr>
            <w:tcW w:w="6287" w:type="dxa"/>
          </w:tcPr>
          <w:p w14:paraId="4118209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招标文件的质疑</w:t>
            </w:r>
          </w:p>
          <w:p w14:paraId="55A7FB5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）潜在投标人可在质疑时效期间内对招标文件以书面形式提出质疑。</w:t>
            </w:r>
          </w:p>
          <w:p w14:paraId="2861AC9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）质疑时效期间：应在依法获取招标文件之日起</w:t>
            </w:r>
            <w:r w:rsidRPr="00A11FDE">
              <w:rPr>
                <w:rFonts w:ascii="宋体" w:eastAsia="宋体" w:hAnsi="宋体" w:cs="仿宋_GB2312"/>
                <w:sz w:val="24"/>
                <w:szCs w:val="24"/>
              </w:rPr>
              <w:t>7</w:t>
            </w:r>
            <w:r w:rsidRPr="00A11FDE">
              <w:rPr>
                <w:rFonts w:ascii="宋体" w:eastAsia="宋体" w:hAnsi="宋体" w:cs="仿宋_GB2312"/>
                <w:sz w:val="24"/>
                <w:szCs w:val="24"/>
              </w:rPr>
              <w:t>个工作日内向</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提出，依法获取招标文件的时间以福建省政府采购网上公开信息系统记载的为准。</w:t>
            </w:r>
          </w:p>
          <w:p w14:paraId="462800D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※除上述规定外，对招标文件提出的质疑还应符合招标文件第三章第</w:t>
            </w:r>
            <w:r w:rsidRPr="00A11FDE">
              <w:rPr>
                <w:rFonts w:ascii="宋体" w:eastAsia="宋体" w:hAnsi="宋体" w:cs="仿宋_GB2312"/>
                <w:sz w:val="24"/>
                <w:szCs w:val="24"/>
              </w:rPr>
              <w:t>15.1</w:t>
            </w:r>
            <w:r w:rsidRPr="00A11FDE">
              <w:rPr>
                <w:rFonts w:ascii="宋体" w:eastAsia="宋体" w:hAnsi="宋体" w:cs="仿宋_GB2312"/>
                <w:sz w:val="24"/>
                <w:szCs w:val="24"/>
              </w:rPr>
              <w:t>条的有关规定。</w:t>
            </w:r>
          </w:p>
        </w:tc>
      </w:tr>
      <w:tr w:rsidR="00152696" w:rsidRPr="00A11FDE" w14:paraId="56756378" w14:textId="77777777">
        <w:tc>
          <w:tcPr>
            <w:tcW w:w="817" w:type="dxa"/>
          </w:tcPr>
          <w:p w14:paraId="4858E44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10</w:t>
            </w:r>
          </w:p>
        </w:tc>
        <w:tc>
          <w:tcPr>
            <w:tcW w:w="1418" w:type="dxa"/>
          </w:tcPr>
          <w:p w14:paraId="1539ED4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16.1</w:t>
            </w:r>
          </w:p>
        </w:tc>
        <w:tc>
          <w:tcPr>
            <w:tcW w:w="6287" w:type="dxa"/>
          </w:tcPr>
          <w:p w14:paraId="6A5192B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监督管理部门：</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福建省财政厅政府采购监督管理办公室</w:t>
            </w:r>
            <w:r w:rsidRPr="00A11FDE">
              <w:rPr>
                <w:rFonts w:ascii="宋体" w:eastAsia="宋体" w:hAnsi="宋体" w:cs="仿宋_GB2312"/>
                <w:sz w:val="24"/>
                <w:szCs w:val="24"/>
              </w:rPr>
              <w:t xml:space="preserve"> </w:t>
            </w:r>
            <w:r w:rsidRPr="00A11FDE">
              <w:rPr>
                <w:rFonts w:ascii="宋体" w:eastAsia="宋体" w:hAnsi="宋体" w:cs="仿宋_GB2312"/>
                <w:sz w:val="24"/>
                <w:szCs w:val="24"/>
              </w:rPr>
              <w:t>（仅限依法进行政府采购的货物或服务类项目）。</w:t>
            </w:r>
          </w:p>
        </w:tc>
      </w:tr>
      <w:tr w:rsidR="00152696" w:rsidRPr="00A11FDE" w14:paraId="6E2C3067" w14:textId="77777777">
        <w:tc>
          <w:tcPr>
            <w:tcW w:w="817" w:type="dxa"/>
          </w:tcPr>
          <w:p w14:paraId="7075E44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11</w:t>
            </w:r>
          </w:p>
        </w:tc>
        <w:tc>
          <w:tcPr>
            <w:tcW w:w="1418" w:type="dxa"/>
          </w:tcPr>
          <w:p w14:paraId="75C2A6D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18.1</w:t>
            </w:r>
          </w:p>
        </w:tc>
        <w:tc>
          <w:tcPr>
            <w:tcW w:w="6287" w:type="dxa"/>
          </w:tcPr>
          <w:p w14:paraId="47888C4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财政部和福建省财政厅指定的政府采购信息发布媒体（以下简称：“指定媒体”）：</w:t>
            </w:r>
          </w:p>
          <w:p w14:paraId="5C79925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）中国政府采购网，网址</w:t>
            </w:r>
            <w:r w:rsidRPr="00A11FDE">
              <w:rPr>
                <w:rFonts w:ascii="宋体" w:eastAsia="宋体" w:hAnsi="宋体" w:cs="仿宋_GB2312"/>
                <w:sz w:val="24"/>
                <w:szCs w:val="24"/>
              </w:rPr>
              <w:t>www.ccgp.gov.cn</w:t>
            </w:r>
            <w:r w:rsidRPr="00A11FDE">
              <w:rPr>
                <w:rFonts w:ascii="宋体" w:eastAsia="宋体" w:hAnsi="宋体" w:cs="仿宋_GB2312"/>
                <w:sz w:val="24"/>
                <w:szCs w:val="24"/>
              </w:rPr>
              <w:t>。</w:t>
            </w:r>
          </w:p>
          <w:p w14:paraId="3EEF458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）中国政府采购网福建分网（福建省政府采购网），网址</w:t>
            </w:r>
            <w:r w:rsidRPr="00A11FDE">
              <w:rPr>
                <w:rFonts w:ascii="宋体" w:eastAsia="宋体" w:hAnsi="宋体" w:cs="仿宋_GB2312"/>
                <w:sz w:val="24"/>
                <w:szCs w:val="24"/>
              </w:rPr>
              <w:t>zfcg.czt.fujian.gov.cn</w:t>
            </w:r>
            <w:r w:rsidRPr="00A11FDE">
              <w:rPr>
                <w:rFonts w:ascii="宋体" w:eastAsia="宋体" w:hAnsi="宋体" w:cs="仿宋_GB2312"/>
                <w:sz w:val="24"/>
                <w:szCs w:val="24"/>
              </w:rPr>
              <w:t>。</w:t>
            </w:r>
          </w:p>
          <w:p w14:paraId="7C4B41E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※若出现上述指定媒体信息不一致情形，应以中国政府采购网福建分网（福建省政府采购网）发布的为准。</w:t>
            </w:r>
          </w:p>
        </w:tc>
      </w:tr>
      <w:tr w:rsidR="00152696" w:rsidRPr="00A11FDE" w14:paraId="024E356B" w14:textId="77777777">
        <w:tc>
          <w:tcPr>
            <w:tcW w:w="817" w:type="dxa"/>
          </w:tcPr>
          <w:p w14:paraId="3049D86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12</w:t>
            </w:r>
          </w:p>
        </w:tc>
        <w:tc>
          <w:tcPr>
            <w:tcW w:w="1418" w:type="dxa"/>
          </w:tcPr>
          <w:p w14:paraId="1C00B4E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19</w:t>
            </w:r>
          </w:p>
        </w:tc>
        <w:tc>
          <w:tcPr>
            <w:tcW w:w="6287" w:type="dxa"/>
          </w:tcPr>
          <w:p w14:paraId="6229AE1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其他事项：</w:t>
            </w:r>
          </w:p>
          <w:p w14:paraId="7408282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(1)</w:t>
            </w:r>
            <w:r w:rsidRPr="00A11FDE">
              <w:rPr>
                <w:rFonts w:ascii="宋体" w:eastAsia="宋体" w:hAnsi="宋体" w:cs="仿宋_GB2312"/>
                <w:sz w:val="24"/>
                <w:szCs w:val="24"/>
              </w:rPr>
              <w:t>本项目代理服务费：</w:t>
            </w:r>
          </w:p>
          <w:p w14:paraId="77F8654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本项目收取代理服务费</w:t>
            </w:r>
          </w:p>
          <w:p w14:paraId="0F527F8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代理服务费用收取对象：中标</w:t>
            </w:r>
            <w:r w:rsidRPr="00A11FDE">
              <w:rPr>
                <w:rFonts w:ascii="宋体" w:eastAsia="宋体" w:hAnsi="宋体" w:cs="仿宋_GB2312"/>
                <w:sz w:val="24"/>
                <w:szCs w:val="24"/>
              </w:rPr>
              <w:t>/</w:t>
            </w:r>
            <w:r w:rsidRPr="00A11FDE">
              <w:rPr>
                <w:rFonts w:ascii="宋体" w:eastAsia="宋体" w:hAnsi="宋体" w:cs="仿宋_GB2312"/>
                <w:sz w:val="24"/>
                <w:szCs w:val="24"/>
              </w:rPr>
              <w:t>成交供应商</w:t>
            </w:r>
          </w:p>
          <w:p w14:paraId="6AF442E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代理服务费收费标准：（</w:t>
            </w:r>
            <w:r w:rsidRPr="00A11FDE">
              <w:rPr>
                <w:rFonts w:ascii="宋体" w:eastAsia="宋体" w:hAnsi="宋体" w:cs="仿宋_GB2312"/>
                <w:sz w:val="24"/>
                <w:szCs w:val="24"/>
              </w:rPr>
              <w:t>1</w:t>
            </w:r>
            <w:r w:rsidRPr="00A11FDE">
              <w:rPr>
                <w:rFonts w:ascii="宋体" w:eastAsia="宋体" w:hAnsi="宋体" w:cs="仿宋_GB2312"/>
                <w:sz w:val="24"/>
                <w:szCs w:val="24"/>
              </w:rPr>
              <w:t>）以中标通知书规定的中标金额作为收费的计算基数，招标代理服务费的支付按合同包结算，采用保底、封顶方式收费。（</w:t>
            </w:r>
            <w:r w:rsidRPr="00A11FDE">
              <w:rPr>
                <w:rFonts w:ascii="宋体" w:eastAsia="宋体" w:hAnsi="宋体" w:cs="仿宋_GB2312"/>
                <w:sz w:val="24"/>
                <w:szCs w:val="24"/>
              </w:rPr>
              <w:t>2</w:t>
            </w:r>
            <w:r w:rsidRPr="00A11FDE">
              <w:rPr>
                <w:rFonts w:ascii="宋体" w:eastAsia="宋体" w:hAnsi="宋体" w:cs="仿宋_GB2312"/>
                <w:sz w:val="24"/>
                <w:szCs w:val="24"/>
              </w:rPr>
              <w:t>）代理服务费收费的标准：</w:t>
            </w:r>
            <w:r w:rsidRPr="00A11FDE">
              <w:rPr>
                <w:rFonts w:ascii="宋体" w:eastAsia="宋体" w:hAnsi="宋体" w:cs="仿宋_GB2312"/>
                <w:sz w:val="24"/>
                <w:szCs w:val="24"/>
              </w:rPr>
              <w:t>100(</w:t>
            </w:r>
            <w:r w:rsidRPr="00A11FDE">
              <w:rPr>
                <w:rFonts w:ascii="宋体" w:eastAsia="宋体" w:hAnsi="宋体" w:cs="仿宋_GB2312"/>
                <w:sz w:val="24"/>
                <w:szCs w:val="24"/>
              </w:rPr>
              <w:t>万元</w:t>
            </w:r>
            <w:r w:rsidRPr="00A11FDE">
              <w:rPr>
                <w:rFonts w:ascii="宋体" w:eastAsia="宋体" w:hAnsi="宋体" w:cs="仿宋_GB2312"/>
                <w:sz w:val="24"/>
                <w:szCs w:val="24"/>
              </w:rPr>
              <w:t>)</w:t>
            </w:r>
            <w:r w:rsidRPr="00A11FDE">
              <w:rPr>
                <w:rFonts w:ascii="宋体" w:eastAsia="宋体" w:hAnsi="宋体" w:cs="仿宋_GB2312"/>
                <w:sz w:val="24"/>
                <w:szCs w:val="24"/>
              </w:rPr>
              <w:t>以下收费费率标准</w:t>
            </w:r>
            <w:r w:rsidRPr="00A11FDE">
              <w:rPr>
                <w:rFonts w:ascii="宋体" w:eastAsia="宋体" w:hAnsi="宋体" w:cs="仿宋_GB2312"/>
                <w:sz w:val="24"/>
                <w:szCs w:val="24"/>
              </w:rPr>
              <w:t>: 1.50%</w:t>
            </w:r>
            <w:r w:rsidRPr="00A11FDE">
              <w:rPr>
                <w:rFonts w:ascii="宋体" w:eastAsia="宋体" w:hAnsi="宋体" w:cs="仿宋_GB2312"/>
                <w:sz w:val="24"/>
                <w:szCs w:val="24"/>
              </w:rPr>
              <w:t>，</w:t>
            </w:r>
            <w:r w:rsidRPr="00A11FDE">
              <w:rPr>
                <w:rFonts w:ascii="宋体" w:eastAsia="宋体" w:hAnsi="宋体" w:cs="仿宋_GB2312"/>
                <w:sz w:val="24"/>
                <w:szCs w:val="24"/>
              </w:rPr>
              <w:t>100(</w:t>
            </w:r>
            <w:r w:rsidRPr="00A11FDE">
              <w:rPr>
                <w:rFonts w:ascii="宋体" w:eastAsia="宋体" w:hAnsi="宋体" w:cs="仿宋_GB2312"/>
                <w:sz w:val="24"/>
                <w:szCs w:val="24"/>
              </w:rPr>
              <w:t>万元</w:t>
            </w:r>
            <w:r w:rsidRPr="00A11FDE">
              <w:rPr>
                <w:rFonts w:ascii="宋体" w:eastAsia="宋体" w:hAnsi="宋体" w:cs="仿宋_GB2312"/>
                <w:sz w:val="24"/>
                <w:szCs w:val="24"/>
              </w:rPr>
              <w:t>)-500</w:t>
            </w:r>
            <w:r w:rsidRPr="00A11FDE">
              <w:rPr>
                <w:rFonts w:ascii="宋体" w:eastAsia="宋体" w:hAnsi="宋体" w:cs="仿宋_GB2312"/>
                <w:sz w:val="24"/>
                <w:szCs w:val="24"/>
              </w:rPr>
              <w:t>（万元）收费费率标准</w:t>
            </w:r>
            <w:r w:rsidRPr="00A11FDE">
              <w:rPr>
                <w:rFonts w:ascii="宋体" w:eastAsia="宋体" w:hAnsi="宋体" w:cs="仿宋_GB2312"/>
                <w:sz w:val="24"/>
                <w:szCs w:val="24"/>
              </w:rPr>
              <w:t>: 1.10%</w:t>
            </w:r>
            <w:r w:rsidRPr="00A11FDE">
              <w:rPr>
                <w:rFonts w:ascii="宋体" w:eastAsia="宋体" w:hAnsi="宋体" w:cs="仿宋_GB2312"/>
                <w:sz w:val="24"/>
                <w:szCs w:val="24"/>
              </w:rPr>
              <w:t>。按差额定率累进法计算出总费用后，再按中标金额对应的折扣数一次性打折计算，中标金额在</w:t>
            </w:r>
            <w:r w:rsidRPr="00A11FDE">
              <w:rPr>
                <w:rFonts w:ascii="宋体" w:eastAsia="宋体" w:hAnsi="宋体" w:cs="仿宋_GB2312"/>
                <w:sz w:val="24"/>
                <w:szCs w:val="24"/>
              </w:rPr>
              <w:t>100</w:t>
            </w:r>
            <w:r w:rsidRPr="00A11FDE">
              <w:rPr>
                <w:rFonts w:ascii="宋体" w:eastAsia="宋体" w:hAnsi="宋体" w:cs="仿宋_GB2312"/>
                <w:sz w:val="24"/>
                <w:szCs w:val="24"/>
              </w:rPr>
              <w:t>万元</w:t>
            </w:r>
            <w:r w:rsidRPr="00A11FDE">
              <w:rPr>
                <w:rFonts w:ascii="宋体" w:eastAsia="宋体" w:hAnsi="宋体" w:cs="仿宋_GB2312"/>
                <w:sz w:val="24"/>
                <w:szCs w:val="24"/>
              </w:rPr>
              <w:t>(</w:t>
            </w:r>
            <w:r w:rsidRPr="00A11FDE">
              <w:rPr>
                <w:rFonts w:ascii="宋体" w:eastAsia="宋体" w:hAnsi="宋体" w:cs="仿宋_GB2312"/>
                <w:sz w:val="24"/>
                <w:szCs w:val="24"/>
              </w:rPr>
              <w:t>含</w:t>
            </w:r>
            <w:r w:rsidRPr="00A11FDE">
              <w:rPr>
                <w:rFonts w:ascii="宋体" w:eastAsia="宋体" w:hAnsi="宋体" w:cs="仿宋_GB2312"/>
                <w:sz w:val="24"/>
                <w:szCs w:val="24"/>
              </w:rPr>
              <w:t>)</w:t>
            </w:r>
            <w:r w:rsidRPr="00A11FDE">
              <w:rPr>
                <w:rFonts w:ascii="宋体" w:eastAsia="宋体" w:hAnsi="宋体" w:cs="仿宋_GB2312"/>
                <w:sz w:val="24"/>
                <w:szCs w:val="24"/>
              </w:rPr>
              <w:t>以下的按</w:t>
            </w:r>
            <w:r w:rsidRPr="00A11FDE">
              <w:rPr>
                <w:rFonts w:ascii="宋体" w:eastAsia="宋体" w:hAnsi="宋体" w:cs="仿宋_GB2312"/>
                <w:sz w:val="24"/>
                <w:szCs w:val="24"/>
              </w:rPr>
              <w:t>90%</w:t>
            </w:r>
            <w:r w:rsidRPr="00A11FDE">
              <w:rPr>
                <w:rFonts w:ascii="宋体" w:eastAsia="宋体" w:hAnsi="宋体" w:cs="仿宋_GB2312"/>
                <w:sz w:val="24"/>
                <w:szCs w:val="24"/>
              </w:rPr>
              <w:t>折扣计取；中标金额在</w:t>
            </w:r>
            <w:r w:rsidRPr="00A11FDE">
              <w:rPr>
                <w:rFonts w:ascii="宋体" w:eastAsia="宋体" w:hAnsi="宋体" w:cs="仿宋_GB2312"/>
                <w:sz w:val="24"/>
                <w:szCs w:val="24"/>
              </w:rPr>
              <w:t>100-500</w:t>
            </w:r>
            <w:r w:rsidRPr="00A11FDE">
              <w:rPr>
                <w:rFonts w:ascii="宋体" w:eastAsia="宋体" w:hAnsi="宋体" w:cs="仿宋_GB2312"/>
                <w:sz w:val="24"/>
                <w:szCs w:val="24"/>
              </w:rPr>
              <w:t>万元</w:t>
            </w:r>
            <w:r w:rsidRPr="00A11FDE">
              <w:rPr>
                <w:rFonts w:ascii="宋体" w:eastAsia="宋体" w:hAnsi="宋体" w:cs="仿宋_GB2312"/>
                <w:sz w:val="24"/>
                <w:szCs w:val="24"/>
              </w:rPr>
              <w:t>(</w:t>
            </w:r>
            <w:r w:rsidRPr="00A11FDE">
              <w:rPr>
                <w:rFonts w:ascii="宋体" w:eastAsia="宋体" w:hAnsi="宋体" w:cs="仿宋_GB2312"/>
                <w:sz w:val="24"/>
                <w:szCs w:val="24"/>
              </w:rPr>
              <w:t>含</w:t>
            </w:r>
            <w:r w:rsidRPr="00A11FDE">
              <w:rPr>
                <w:rFonts w:ascii="宋体" w:eastAsia="宋体" w:hAnsi="宋体" w:cs="仿宋_GB2312"/>
                <w:sz w:val="24"/>
                <w:szCs w:val="24"/>
              </w:rPr>
              <w:t>)</w:t>
            </w:r>
            <w:r w:rsidRPr="00A11FDE">
              <w:rPr>
                <w:rFonts w:ascii="宋体" w:eastAsia="宋体" w:hAnsi="宋体" w:cs="仿宋_GB2312"/>
                <w:sz w:val="24"/>
                <w:szCs w:val="24"/>
              </w:rPr>
              <w:t>的按</w:t>
            </w:r>
            <w:r w:rsidRPr="00A11FDE">
              <w:rPr>
                <w:rFonts w:ascii="宋体" w:eastAsia="宋体" w:hAnsi="宋体" w:cs="仿宋_GB2312"/>
                <w:sz w:val="24"/>
                <w:szCs w:val="24"/>
              </w:rPr>
              <w:t>80%</w:t>
            </w:r>
            <w:r w:rsidRPr="00A11FDE">
              <w:rPr>
                <w:rFonts w:ascii="宋体" w:eastAsia="宋体" w:hAnsi="宋体" w:cs="仿宋_GB2312"/>
                <w:sz w:val="24"/>
                <w:szCs w:val="24"/>
              </w:rPr>
              <w:t>折扣计取。若本条款与招标文件中其他关于代理服务费支付条款有矛盾的，以本条款为准。代理服务费缴交银行账号：开户名：福建华晨项目管理有限公司；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开户行：兴业银行福州华林支行；账号：</w:t>
            </w:r>
            <w:r w:rsidRPr="00A11FDE">
              <w:rPr>
                <w:rFonts w:ascii="宋体" w:eastAsia="宋体" w:hAnsi="宋体" w:cs="仿宋_GB2312"/>
                <w:sz w:val="24"/>
                <w:szCs w:val="24"/>
              </w:rPr>
              <w:t>117130100100266812</w:t>
            </w:r>
            <w:r w:rsidRPr="00A11FDE">
              <w:rPr>
                <w:rFonts w:ascii="宋体" w:eastAsia="宋体" w:hAnsi="宋体" w:cs="仿宋_GB2312"/>
                <w:sz w:val="24"/>
                <w:szCs w:val="24"/>
              </w:rPr>
              <w:t>。</w:t>
            </w:r>
          </w:p>
          <w:p w14:paraId="37B85DD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 xml:space="preserve"> (2)</w:t>
            </w:r>
            <w:r w:rsidRPr="00A11FDE">
              <w:rPr>
                <w:rFonts w:ascii="宋体" w:eastAsia="宋体" w:hAnsi="宋体" w:cs="仿宋_GB2312"/>
                <w:sz w:val="24"/>
                <w:szCs w:val="24"/>
              </w:rPr>
              <w:t>其他：</w:t>
            </w:r>
          </w:p>
          <w:p w14:paraId="36F579C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①质疑受理的其他要求：质疑人递交质疑函时还应出具质疑人已在福建省政府采购网上公开信息系统上获取招标文件的证明文件（体现查看时间或获取招标文件时间）。【查看时间或获取招标文件时间以福建省政府采购网上公开信息系统记载为准。】在法定质疑期内质疑人须一次性提出针对同一采购程序环节的质疑，二（多）次质疑不予受理。②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③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④投标无效条款</w:t>
            </w:r>
            <w:r w:rsidRPr="00A11FDE">
              <w:rPr>
                <w:rFonts w:ascii="宋体" w:eastAsia="宋体" w:hAnsi="宋体" w:cs="仿宋_GB2312"/>
                <w:sz w:val="24"/>
                <w:szCs w:val="24"/>
              </w:rPr>
              <w:t>:1</w:t>
            </w:r>
            <w:r w:rsidRPr="00A11FDE">
              <w:rPr>
                <w:rFonts w:ascii="宋体" w:eastAsia="宋体" w:hAnsi="宋体" w:cs="仿宋_GB2312"/>
                <w:sz w:val="24"/>
                <w:szCs w:val="24"/>
              </w:rPr>
              <w:t>）投标有效期不符合投标人须知前附表中表</w:t>
            </w:r>
            <w:r w:rsidRPr="00A11FDE">
              <w:rPr>
                <w:rFonts w:ascii="宋体" w:eastAsia="宋体" w:hAnsi="宋体" w:cs="仿宋_GB2312"/>
                <w:sz w:val="24"/>
                <w:szCs w:val="24"/>
              </w:rPr>
              <w:t>1</w:t>
            </w:r>
            <w:r w:rsidRPr="00A11FDE">
              <w:rPr>
                <w:rFonts w:ascii="宋体" w:eastAsia="宋体" w:hAnsi="宋体" w:cs="仿宋_GB2312"/>
                <w:sz w:val="24"/>
                <w:szCs w:val="24"/>
              </w:rPr>
              <w:t>第</w:t>
            </w:r>
            <w:r w:rsidRPr="00A11FDE">
              <w:rPr>
                <w:rFonts w:ascii="宋体" w:eastAsia="宋体" w:hAnsi="宋体" w:cs="仿宋_GB2312"/>
                <w:sz w:val="24"/>
                <w:szCs w:val="24"/>
              </w:rPr>
              <w:t>4</w:t>
            </w:r>
            <w:r w:rsidRPr="00A11FDE">
              <w:rPr>
                <w:rFonts w:ascii="宋体" w:eastAsia="宋体" w:hAnsi="宋体" w:cs="仿宋_GB2312"/>
                <w:sz w:val="24"/>
                <w:szCs w:val="24"/>
              </w:rPr>
              <w:t>项号规定的；</w:t>
            </w:r>
            <w:r w:rsidRPr="00A11FDE">
              <w:rPr>
                <w:rFonts w:ascii="宋体" w:eastAsia="宋体" w:hAnsi="宋体" w:cs="仿宋_GB2312"/>
                <w:sz w:val="24"/>
                <w:szCs w:val="24"/>
              </w:rPr>
              <w:t>2</w:t>
            </w:r>
            <w:r w:rsidRPr="00A11FDE">
              <w:rPr>
                <w:rFonts w:ascii="宋体" w:eastAsia="宋体" w:hAnsi="宋体" w:cs="仿宋_GB2312"/>
                <w:sz w:val="24"/>
                <w:szCs w:val="24"/>
              </w:rPr>
              <w:t>）出现第二章投标人须知前附表中表</w:t>
            </w:r>
            <w:r w:rsidRPr="00A11FDE">
              <w:rPr>
                <w:rFonts w:ascii="宋体" w:eastAsia="宋体" w:hAnsi="宋体" w:cs="仿宋_GB2312"/>
                <w:sz w:val="24"/>
                <w:szCs w:val="24"/>
              </w:rPr>
              <w:t>1</w:t>
            </w:r>
            <w:r w:rsidRPr="00A11FDE">
              <w:rPr>
                <w:rFonts w:ascii="宋体" w:eastAsia="宋体" w:hAnsi="宋体" w:cs="仿宋_GB2312"/>
                <w:sz w:val="24"/>
                <w:szCs w:val="24"/>
              </w:rPr>
              <w:t>第</w:t>
            </w:r>
            <w:r w:rsidRPr="00A11FDE">
              <w:rPr>
                <w:rFonts w:ascii="宋体" w:eastAsia="宋体" w:hAnsi="宋体" w:cs="仿宋_GB2312"/>
                <w:sz w:val="24"/>
                <w:szCs w:val="24"/>
              </w:rPr>
              <w:t>12</w:t>
            </w:r>
            <w:r w:rsidRPr="00A11FDE">
              <w:rPr>
                <w:rFonts w:ascii="宋体" w:eastAsia="宋体" w:hAnsi="宋体" w:cs="仿宋_GB2312"/>
                <w:sz w:val="24"/>
                <w:szCs w:val="24"/>
              </w:rPr>
              <w:t>项号中规定情形的；</w:t>
            </w:r>
            <w:r w:rsidRPr="00A11FDE">
              <w:rPr>
                <w:rFonts w:ascii="宋体" w:eastAsia="宋体" w:hAnsi="宋体" w:cs="仿宋_GB2312"/>
                <w:sz w:val="24"/>
                <w:szCs w:val="24"/>
              </w:rPr>
              <w:t>3</w:t>
            </w:r>
            <w:r w:rsidRPr="00A11FDE">
              <w:rPr>
                <w:rFonts w:ascii="宋体" w:eastAsia="宋体" w:hAnsi="宋体" w:cs="仿宋_GB2312"/>
                <w:sz w:val="24"/>
                <w:szCs w:val="24"/>
              </w:rPr>
              <w:t>）出现第二章投标人须知前附表中表</w:t>
            </w:r>
            <w:r w:rsidRPr="00A11FDE">
              <w:rPr>
                <w:rFonts w:ascii="宋体" w:eastAsia="宋体" w:hAnsi="宋体" w:cs="仿宋_GB2312"/>
                <w:sz w:val="24"/>
                <w:szCs w:val="24"/>
              </w:rPr>
              <w:t>2</w:t>
            </w:r>
            <w:r w:rsidRPr="00A11FDE">
              <w:rPr>
                <w:rFonts w:ascii="宋体" w:eastAsia="宋体" w:hAnsi="宋体" w:cs="仿宋_GB2312"/>
                <w:sz w:val="24"/>
                <w:szCs w:val="24"/>
              </w:rPr>
              <w:t>投标无效规定的；</w:t>
            </w:r>
            <w:r w:rsidRPr="00A11FDE">
              <w:rPr>
                <w:rFonts w:ascii="宋体" w:eastAsia="宋体" w:hAnsi="宋体" w:cs="仿宋_GB2312"/>
                <w:sz w:val="24"/>
                <w:szCs w:val="24"/>
              </w:rPr>
              <w:t>4</w:t>
            </w:r>
            <w:r w:rsidRPr="00A11FDE">
              <w:rPr>
                <w:rFonts w:ascii="宋体" w:eastAsia="宋体" w:hAnsi="宋体" w:cs="仿宋_GB2312"/>
                <w:sz w:val="24"/>
                <w:szCs w:val="24"/>
              </w:rPr>
              <w:t>）出现第三章投标人须知第</w:t>
            </w:r>
            <w:r w:rsidRPr="00A11FDE">
              <w:rPr>
                <w:rFonts w:ascii="宋体" w:eastAsia="宋体" w:hAnsi="宋体" w:cs="仿宋_GB2312"/>
                <w:sz w:val="24"/>
                <w:szCs w:val="24"/>
              </w:rPr>
              <w:t>9</w:t>
            </w:r>
            <w:r w:rsidRPr="00A11FDE">
              <w:rPr>
                <w:rFonts w:ascii="宋体" w:eastAsia="宋体" w:hAnsi="宋体" w:cs="仿宋_GB2312"/>
                <w:sz w:val="24"/>
                <w:szCs w:val="24"/>
              </w:rPr>
              <w:t>、</w:t>
            </w:r>
            <w:r w:rsidRPr="00A11FDE">
              <w:rPr>
                <w:rFonts w:ascii="宋体" w:eastAsia="宋体" w:hAnsi="宋体" w:cs="仿宋_GB2312"/>
                <w:sz w:val="24"/>
                <w:szCs w:val="24"/>
              </w:rPr>
              <w:t>10.6</w:t>
            </w:r>
            <w:r w:rsidRPr="00A11FDE">
              <w:rPr>
                <w:rFonts w:ascii="宋体" w:eastAsia="宋体" w:hAnsi="宋体" w:cs="仿宋_GB2312"/>
                <w:sz w:val="24"/>
                <w:szCs w:val="24"/>
              </w:rPr>
              <w:t>、</w:t>
            </w:r>
            <w:r w:rsidRPr="00A11FDE">
              <w:rPr>
                <w:rFonts w:ascii="宋体" w:eastAsia="宋体" w:hAnsi="宋体" w:cs="仿宋_GB2312"/>
                <w:sz w:val="24"/>
                <w:szCs w:val="24"/>
              </w:rPr>
              <w:t>10.8</w:t>
            </w:r>
            <w:r w:rsidRPr="00A11FDE">
              <w:rPr>
                <w:rFonts w:ascii="宋体" w:eastAsia="宋体" w:hAnsi="宋体" w:cs="仿宋_GB2312"/>
                <w:sz w:val="24"/>
                <w:szCs w:val="24"/>
              </w:rPr>
              <w:t>、</w:t>
            </w:r>
            <w:r w:rsidRPr="00A11FDE">
              <w:rPr>
                <w:rFonts w:ascii="宋体" w:eastAsia="宋体" w:hAnsi="宋体" w:cs="仿宋_GB2312"/>
                <w:sz w:val="24"/>
                <w:szCs w:val="24"/>
              </w:rPr>
              <w:t>10.9</w:t>
            </w:r>
            <w:r w:rsidRPr="00A11FDE">
              <w:rPr>
                <w:rFonts w:ascii="宋体" w:eastAsia="宋体" w:hAnsi="宋体" w:cs="仿宋_GB2312"/>
                <w:sz w:val="24"/>
                <w:szCs w:val="24"/>
              </w:rPr>
              <w:t>、</w:t>
            </w:r>
            <w:r w:rsidRPr="00A11FDE">
              <w:rPr>
                <w:rFonts w:ascii="宋体" w:eastAsia="宋体" w:hAnsi="宋体" w:cs="仿宋_GB2312"/>
                <w:sz w:val="24"/>
                <w:szCs w:val="24"/>
              </w:rPr>
              <w:t>10.11</w:t>
            </w:r>
            <w:r w:rsidRPr="00A11FDE">
              <w:rPr>
                <w:rFonts w:ascii="宋体" w:eastAsia="宋体" w:hAnsi="宋体" w:cs="仿宋_GB2312"/>
                <w:sz w:val="24"/>
                <w:szCs w:val="24"/>
              </w:rPr>
              <w:t>、</w:t>
            </w:r>
            <w:r w:rsidRPr="00A11FDE">
              <w:rPr>
                <w:rFonts w:ascii="宋体" w:eastAsia="宋体" w:hAnsi="宋体" w:cs="仿宋_GB2312"/>
                <w:sz w:val="24"/>
                <w:szCs w:val="24"/>
              </w:rPr>
              <w:t>10.12</w:t>
            </w:r>
            <w:r w:rsidRPr="00A11FDE">
              <w:rPr>
                <w:rFonts w:ascii="宋体" w:eastAsia="宋体" w:hAnsi="宋体" w:cs="仿宋_GB2312"/>
                <w:sz w:val="24"/>
                <w:szCs w:val="24"/>
              </w:rPr>
              <w:t>条款中投标无效规定的；</w:t>
            </w:r>
            <w:r w:rsidRPr="00A11FDE">
              <w:rPr>
                <w:rFonts w:ascii="宋体" w:eastAsia="宋体" w:hAnsi="宋体" w:cs="仿宋_GB2312"/>
                <w:sz w:val="24"/>
                <w:szCs w:val="24"/>
              </w:rPr>
              <w:t>5</w:t>
            </w:r>
            <w:r w:rsidRPr="00A11FDE">
              <w:rPr>
                <w:rFonts w:ascii="宋体" w:eastAsia="宋体" w:hAnsi="宋体" w:cs="仿宋_GB2312"/>
                <w:sz w:val="24"/>
                <w:szCs w:val="24"/>
              </w:rPr>
              <w:t>）出现第四章资格审查与评标中投标无效规定的；</w:t>
            </w:r>
            <w:r w:rsidRPr="00A11FDE">
              <w:rPr>
                <w:rFonts w:ascii="宋体" w:eastAsia="宋体" w:hAnsi="宋体" w:cs="仿宋_GB2312"/>
                <w:sz w:val="24"/>
                <w:szCs w:val="24"/>
              </w:rPr>
              <w:t>6</w:t>
            </w:r>
            <w:r w:rsidRPr="00A11FDE">
              <w:rPr>
                <w:rFonts w:ascii="宋体" w:eastAsia="宋体" w:hAnsi="宋体" w:cs="仿宋_GB2312"/>
                <w:sz w:val="24"/>
                <w:szCs w:val="24"/>
              </w:rPr>
              <w:t>）出现第五章招标内容及要求中投标无效规定或“★”标示的内容为负偏离或未响应的；</w:t>
            </w:r>
            <w:r w:rsidRPr="00A11FDE">
              <w:rPr>
                <w:rFonts w:ascii="宋体" w:eastAsia="宋体" w:hAnsi="宋体" w:cs="仿宋_GB2312"/>
                <w:sz w:val="24"/>
                <w:szCs w:val="24"/>
              </w:rPr>
              <w:t>7</w:t>
            </w:r>
            <w:r w:rsidRPr="00A11FDE">
              <w:rPr>
                <w:rFonts w:ascii="宋体" w:eastAsia="宋体" w:hAnsi="宋体" w:cs="仿宋_GB2312"/>
                <w:sz w:val="24"/>
                <w:szCs w:val="24"/>
              </w:rPr>
              <w:t>）出现第七章投标文件格式中投标无效规定的；</w:t>
            </w:r>
            <w:r w:rsidRPr="00A11FDE">
              <w:rPr>
                <w:rFonts w:ascii="宋体" w:eastAsia="宋体" w:hAnsi="宋体" w:cs="仿宋_GB2312"/>
                <w:sz w:val="24"/>
                <w:szCs w:val="24"/>
              </w:rPr>
              <w:t>8</w:t>
            </w:r>
            <w:r w:rsidRPr="00A11FDE">
              <w:rPr>
                <w:rFonts w:ascii="宋体" w:eastAsia="宋体" w:hAnsi="宋体" w:cs="仿宋_GB2312"/>
                <w:sz w:val="24"/>
                <w:szCs w:val="24"/>
              </w:rPr>
              <w:t>）出现招标文件规定的其他投标无效情形的。⑤投标人若针对一般资格证明文件：“提供财务状况报告</w:t>
            </w:r>
            <w:r w:rsidRPr="00A11FDE">
              <w:rPr>
                <w:rFonts w:ascii="宋体" w:eastAsia="宋体" w:hAnsi="宋体" w:cs="仿宋_GB2312"/>
                <w:sz w:val="24"/>
                <w:szCs w:val="24"/>
              </w:rPr>
              <w:t>(</w:t>
            </w:r>
            <w:r w:rsidRPr="00A11FDE">
              <w:rPr>
                <w:rFonts w:ascii="宋体" w:eastAsia="宋体" w:hAnsi="宋体" w:cs="仿宋_GB2312"/>
                <w:sz w:val="24"/>
                <w:szCs w:val="24"/>
              </w:rPr>
              <w:t>财务报告、或资信证明</w:t>
            </w:r>
            <w:r w:rsidRPr="00A11FDE">
              <w:rPr>
                <w:rFonts w:ascii="宋体" w:eastAsia="宋体" w:hAnsi="宋体" w:cs="仿宋_GB2312"/>
                <w:sz w:val="24"/>
                <w:szCs w:val="24"/>
              </w:rPr>
              <w:t>)</w:t>
            </w:r>
            <w:r w:rsidRPr="00A11FDE">
              <w:rPr>
                <w:rFonts w:ascii="宋体" w:eastAsia="宋体" w:hAnsi="宋体" w:cs="仿宋_GB2312"/>
                <w:sz w:val="24"/>
                <w:szCs w:val="24"/>
              </w:rPr>
              <w:t>”提供经审计的年度财务报告的</w:t>
            </w:r>
            <w:r w:rsidRPr="00A11FDE">
              <w:rPr>
                <w:rFonts w:ascii="宋体" w:eastAsia="宋体" w:hAnsi="宋体" w:cs="仿宋_GB2312"/>
                <w:sz w:val="24"/>
                <w:szCs w:val="24"/>
              </w:rPr>
              <w:t>,</w:t>
            </w:r>
            <w:r w:rsidRPr="00A11FDE">
              <w:rPr>
                <w:rFonts w:ascii="宋体" w:eastAsia="宋体" w:hAnsi="宋体" w:cs="仿宋_GB2312"/>
                <w:sz w:val="24"/>
                <w:szCs w:val="24"/>
              </w:rPr>
              <w:t>可提供</w:t>
            </w:r>
            <w:r w:rsidRPr="00A11FDE">
              <w:rPr>
                <w:rFonts w:ascii="宋体" w:eastAsia="宋体" w:hAnsi="宋体" w:cs="仿宋_GB2312"/>
                <w:sz w:val="24"/>
                <w:szCs w:val="24"/>
              </w:rPr>
              <w:t xml:space="preserve"> 2024</w:t>
            </w:r>
            <w:r w:rsidRPr="00A11FDE">
              <w:rPr>
                <w:rFonts w:ascii="宋体" w:eastAsia="宋体" w:hAnsi="宋体" w:cs="仿宋_GB2312"/>
                <w:sz w:val="24"/>
                <w:szCs w:val="24"/>
              </w:rPr>
              <w:t>年度或</w:t>
            </w:r>
            <w:r w:rsidRPr="00A11FDE">
              <w:rPr>
                <w:rFonts w:ascii="宋体" w:eastAsia="宋体" w:hAnsi="宋体" w:cs="仿宋_GB2312"/>
                <w:sz w:val="24"/>
                <w:szCs w:val="24"/>
              </w:rPr>
              <w:t xml:space="preserve"> 2025 </w:t>
            </w:r>
            <w:r w:rsidRPr="00A11FDE">
              <w:rPr>
                <w:rFonts w:ascii="宋体" w:eastAsia="宋体" w:hAnsi="宋体" w:cs="仿宋_GB2312"/>
                <w:sz w:val="24"/>
                <w:szCs w:val="24"/>
              </w:rPr>
              <w:t>年度的经审计的年度财务报告。招标文件中与本条款存在不一致的，以本条款为准。</w:t>
            </w:r>
          </w:p>
        </w:tc>
      </w:tr>
      <w:tr w:rsidR="00152696" w:rsidRPr="00A11FDE" w14:paraId="6D8A098A" w14:textId="77777777">
        <w:tc>
          <w:tcPr>
            <w:tcW w:w="2235" w:type="dxa"/>
            <w:gridSpan w:val="2"/>
          </w:tcPr>
          <w:p w14:paraId="0D64071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备注</w:t>
            </w:r>
          </w:p>
        </w:tc>
        <w:tc>
          <w:tcPr>
            <w:tcW w:w="6287" w:type="dxa"/>
          </w:tcPr>
          <w:p w14:paraId="5170C03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后有投标人须知前附表</w:t>
            </w:r>
            <w:r w:rsidRPr="00A11FDE">
              <w:rPr>
                <w:rFonts w:ascii="宋体" w:eastAsia="宋体" w:hAnsi="宋体" w:cs="仿宋_GB2312"/>
                <w:sz w:val="24"/>
                <w:szCs w:val="24"/>
              </w:rPr>
              <w:t>2</w:t>
            </w:r>
            <w:r w:rsidRPr="00A11FDE">
              <w:rPr>
                <w:rFonts w:ascii="宋体" w:eastAsia="宋体" w:hAnsi="宋体" w:cs="仿宋_GB2312"/>
                <w:sz w:val="24"/>
                <w:szCs w:val="24"/>
              </w:rPr>
              <w:t>，请勿遗漏。</w:t>
            </w:r>
          </w:p>
        </w:tc>
      </w:tr>
    </w:tbl>
    <w:p w14:paraId="639CE8FE"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二、投标人须知前附表</w:t>
      </w:r>
      <w:r w:rsidRPr="00A11FDE">
        <w:rPr>
          <w:rFonts w:ascii="宋体" w:eastAsia="宋体" w:hAnsi="宋体" w:cs="仿宋_GB2312"/>
          <w:b/>
          <w:sz w:val="24"/>
          <w:szCs w:val="24"/>
        </w:rPr>
        <w:t>2</w:t>
      </w:r>
    </w:p>
    <w:tbl>
      <w:tblPr>
        <w:tblW w:w="861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7"/>
        <w:gridCol w:w="7796"/>
      </w:tblGrid>
      <w:tr w:rsidR="00152696" w:rsidRPr="00A11FDE" w14:paraId="34EDE45C" w14:textId="77777777">
        <w:tc>
          <w:tcPr>
            <w:tcW w:w="8613" w:type="dxa"/>
            <w:gridSpan w:val="2"/>
          </w:tcPr>
          <w:p w14:paraId="15A34DD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关于电子招标投标活动的专门规定</w:t>
            </w:r>
          </w:p>
        </w:tc>
      </w:tr>
      <w:tr w:rsidR="00152696" w:rsidRPr="00A11FDE" w14:paraId="125129E8" w14:textId="77777777">
        <w:tc>
          <w:tcPr>
            <w:tcW w:w="817" w:type="dxa"/>
          </w:tcPr>
          <w:p w14:paraId="255E5A3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序号</w:t>
            </w:r>
          </w:p>
        </w:tc>
        <w:tc>
          <w:tcPr>
            <w:tcW w:w="7796" w:type="dxa"/>
          </w:tcPr>
          <w:p w14:paraId="2FB6C93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编列内容</w:t>
            </w:r>
          </w:p>
        </w:tc>
      </w:tr>
      <w:tr w:rsidR="00152696" w:rsidRPr="00A11FDE" w14:paraId="7C92FA8C" w14:textId="77777777">
        <w:tc>
          <w:tcPr>
            <w:tcW w:w="817" w:type="dxa"/>
          </w:tcPr>
          <w:p w14:paraId="4EC1593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w:t>
            </w:r>
          </w:p>
        </w:tc>
        <w:tc>
          <w:tcPr>
            <w:tcW w:w="7796" w:type="dxa"/>
          </w:tcPr>
          <w:p w14:paraId="6A89363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）电子招标投标活动的专门规定适用本项目电子招标投标活动。</w:t>
            </w:r>
          </w:p>
          <w:p w14:paraId="2A3B8CB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）将招标文件无</w:t>
            </w:r>
            <w:r w:rsidRPr="00A11FDE">
              <w:rPr>
                <w:rFonts w:ascii="宋体" w:eastAsia="宋体" w:hAnsi="宋体" w:cs="仿宋_GB2312"/>
                <w:sz w:val="24"/>
                <w:szCs w:val="24"/>
              </w:rPr>
              <w:t xml:space="preserve"> </w:t>
            </w:r>
            <w:r w:rsidRPr="00A11FDE">
              <w:rPr>
                <w:rFonts w:ascii="宋体" w:eastAsia="宋体" w:hAnsi="宋体" w:cs="仿宋_GB2312"/>
                <w:sz w:val="24"/>
                <w:szCs w:val="24"/>
              </w:rPr>
              <w:t>的内容修正为下列内容：无</w:t>
            </w:r>
            <w:r w:rsidRPr="00A11FDE">
              <w:rPr>
                <w:rFonts w:ascii="宋体" w:eastAsia="宋体" w:hAnsi="宋体" w:cs="仿宋_GB2312"/>
                <w:sz w:val="24"/>
                <w:szCs w:val="24"/>
              </w:rPr>
              <w:t xml:space="preserve"> </w:t>
            </w:r>
            <w:r w:rsidRPr="00A11FDE">
              <w:rPr>
                <w:rFonts w:ascii="宋体" w:eastAsia="宋体" w:hAnsi="宋体" w:cs="仿宋_GB2312"/>
                <w:sz w:val="24"/>
                <w:szCs w:val="24"/>
              </w:rPr>
              <w:t>后适用本项目的电子招标投标活动。</w:t>
            </w:r>
          </w:p>
          <w:p w14:paraId="4993040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w:t>
            </w:r>
            <w:r w:rsidRPr="00A11FDE">
              <w:rPr>
                <w:rFonts w:ascii="宋体" w:eastAsia="宋体" w:hAnsi="宋体" w:cs="仿宋_GB2312"/>
                <w:sz w:val="24"/>
                <w:szCs w:val="24"/>
              </w:rPr>
              <w:t>3</w:t>
            </w:r>
            <w:r w:rsidRPr="00A11FDE">
              <w:rPr>
                <w:rFonts w:ascii="宋体" w:eastAsia="宋体" w:hAnsi="宋体" w:cs="仿宋_GB2312"/>
                <w:sz w:val="24"/>
                <w:szCs w:val="24"/>
              </w:rPr>
              <w:t>）将下列内容增列为招标文件的组成部分（以下简称：“增列内容”）适用本项目的电子招标投标活动，若增列内容与招标文件其他章节内容有冲突，应以增列内容为准：</w:t>
            </w:r>
          </w:p>
          <w:p w14:paraId="280D6FE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①电子招标投标活动的具体操作流程以福建省政府采购网上公开信息系统设定的为准。</w:t>
            </w:r>
          </w:p>
          <w:p w14:paraId="268BE7F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②关于电子投标文件：</w:t>
            </w:r>
          </w:p>
          <w:p w14:paraId="604D99E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投标人应按照福建省政府采购网上公开信息系统设定的评审节点编制电子投标文件，否则资格审查小组、评标委员会将按照不利于投标人的内容进行认定。</w:t>
            </w:r>
          </w:p>
          <w:p w14:paraId="1C17451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投标人应在投标截止时间前按照福建省政府采购网上公开信息系统设定的操作流程将电子投标文件</w:t>
            </w:r>
            <w:r w:rsidRPr="00A11FDE">
              <w:rPr>
                <w:rFonts w:ascii="宋体" w:eastAsia="宋体" w:hAnsi="宋体" w:cs="仿宋_GB2312"/>
                <w:sz w:val="24"/>
                <w:szCs w:val="24"/>
              </w:rPr>
              <w:t>1</w:t>
            </w:r>
            <w:r w:rsidRPr="00A11FDE">
              <w:rPr>
                <w:rFonts w:ascii="宋体" w:eastAsia="宋体" w:hAnsi="宋体" w:cs="仿宋_GB2312"/>
                <w:sz w:val="24"/>
                <w:szCs w:val="24"/>
              </w:rPr>
              <w:t>份上传至福建省政府采购网上公开信息系统。电子投标文件的投标（响应）报价明细表、投标客户端的投标（响应）报价明细表应保持一致，并以投标客户端的投标（响应）报价明细表为准。</w:t>
            </w:r>
          </w:p>
          <w:p w14:paraId="43C1251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③关于证明材料或资料：</w:t>
            </w:r>
          </w:p>
          <w:p w14:paraId="63B9D37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6AF2D88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若投标人提供注明“复印件无效”或“复印无效”的证明材料或资料，应结合上文</w:t>
            </w:r>
            <w:r w:rsidRPr="00A11FDE">
              <w:rPr>
                <w:rFonts w:ascii="宋体" w:eastAsia="宋体" w:hAnsi="宋体" w:cs="仿宋_GB2312"/>
                <w:sz w:val="24"/>
                <w:szCs w:val="24"/>
              </w:rPr>
              <w:t>a</w:t>
            </w:r>
            <w:r w:rsidRPr="00A11FDE">
              <w:rPr>
                <w:rFonts w:ascii="宋体" w:eastAsia="宋体" w:hAnsi="宋体" w:cs="仿宋_GB2312"/>
                <w:sz w:val="24"/>
                <w:szCs w:val="24"/>
              </w:rPr>
              <w:t>条款进行判定，若招标文件未要求投标人提供原件，投标人提供原件，复印件（含扫描件）均视为满足招标文件要求。</w:t>
            </w:r>
          </w:p>
          <w:p w14:paraId="0169410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④关于“全称”、“投标人代表签字”及“加盖单位公章”：</w:t>
            </w:r>
          </w:p>
          <w:p w14:paraId="3DF18EB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在电子投标文件中，涉及“全称”和“投标人代表签字”的内容可使用打字录入方式完成。</w:t>
            </w:r>
          </w:p>
          <w:p w14:paraId="76FD4AD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在电子投标文件中，涉及“加盖单位公章”的内容应使用投标人的</w:t>
            </w:r>
            <w:r w:rsidRPr="00A11FDE">
              <w:rPr>
                <w:rFonts w:ascii="宋体" w:eastAsia="宋体" w:hAnsi="宋体" w:cs="仿宋_GB2312"/>
                <w:sz w:val="24"/>
                <w:szCs w:val="24"/>
              </w:rPr>
              <w:t>CA</w:t>
            </w:r>
            <w:r w:rsidRPr="00A11FDE">
              <w:rPr>
                <w:rFonts w:ascii="宋体" w:eastAsia="宋体" w:hAnsi="宋体" w:cs="仿宋_GB2312"/>
                <w:sz w:val="24"/>
                <w:szCs w:val="24"/>
              </w:rPr>
              <w:t>证书完成，否则投标无效。</w:t>
            </w:r>
          </w:p>
          <w:p w14:paraId="6E2CF42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c.</w:t>
            </w:r>
            <w:r w:rsidRPr="00A11FDE">
              <w:rPr>
                <w:rFonts w:ascii="宋体" w:eastAsia="宋体" w:hAnsi="宋体" w:cs="仿宋_GB2312"/>
                <w:sz w:val="24"/>
                <w:szCs w:val="24"/>
              </w:rPr>
              <w:t>在电子投标文件中，若投标人按照本增列内容第④点第</w:t>
            </w:r>
            <w:r w:rsidRPr="00A11FDE">
              <w:rPr>
                <w:rFonts w:ascii="宋体" w:eastAsia="宋体" w:hAnsi="宋体" w:cs="仿宋_GB2312"/>
                <w:sz w:val="24"/>
                <w:szCs w:val="24"/>
              </w:rPr>
              <w:t>b</w:t>
            </w:r>
            <w:r w:rsidRPr="00A11FDE">
              <w:rPr>
                <w:rFonts w:ascii="宋体" w:eastAsia="宋体" w:hAnsi="宋体" w:cs="仿宋_GB2312"/>
                <w:sz w:val="24"/>
                <w:szCs w:val="24"/>
              </w:rPr>
              <w:t>项规定加盖其单位公章，则出现无全称、或投标人代表未签字等情形，不视为投标无效。</w:t>
            </w:r>
          </w:p>
          <w:p w14:paraId="4D9FFC5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⑤关于投标人的</w:t>
            </w:r>
            <w:r w:rsidRPr="00A11FDE">
              <w:rPr>
                <w:rFonts w:ascii="宋体" w:eastAsia="宋体" w:hAnsi="宋体" w:cs="仿宋_GB2312"/>
                <w:sz w:val="24"/>
                <w:szCs w:val="24"/>
              </w:rPr>
              <w:t>CA</w:t>
            </w:r>
            <w:r w:rsidRPr="00A11FDE">
              <w:rPr>
                <w:rFonts w:ascii="宋体" w:eastAsia="宋体" w:hAnsi="宋体" w:cs="仿宋_GB2312"/>
                <w:sz w:val="24"/>
                <w:szCs w:val="24"/>
              </w:rPr>
              <w:t>证书：</w:t>
            </w:r>
          </w:p>
          <w:p w14:paraId="0DA0BD6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投标人的</w:t>
            </w:r>
            <w:r w:rsidRPr="00A11FDE">
              <w:rPr>
                <w:rFonts w:ascii="宋体" w:eastAsia="宋体" w:hAnsi="宋体" w:cs="仿宋_GB2312"/>
                <w:sz w:val="24"/>
                <w:szCs w:val="24"/>
              </w:rPr>
              <w:t>CA</w:t>
            </w:r>
            <w:r w:rsidRPr="00A11FDE">
              <w:rPr>
                <w:rFonts w:ascii="宋体" w:eastAsia="宋体" w:hAnsi="宋体" w:cs="仿宋_GB2312"/>
                <w:sz w:val="24"/>
                <w:szCs w:val="24"/>
              </w:rPr>
              <w:t>证书应在系统规定时间内使用</w:t>
            </w:r>
            <w:r w:rsidRPr="00A11FDE">
              <w:rPr>
                <w:rFonts w:ascii="宋体" w:eastAsia="宋体" w:hAnsi="宋体" w:cs="仿宋_GB2312"/>
                <w:sz w:val="24"/>
                <w:szCs w:val="24"/>
              </w:rPr>
              <w:t>CA</w:t>
            </w:r>
            <w:r w:rsidRPr="00A11FDE">
              <w:rPr>
                <w:rFonts w:ascii="宋体" w:eastAsia="宋体" w:hAnsi="宋体" w:cs="仿宋_GB2312"/>
                <w:sz w:val="24"/>
                <w:szCs w:val="24"/>
              </w:rPr>
              <w:t>证书进行电子投标文件的解密操作，逾期未解密的视为放弃投标。</w:t>
            </w:r>
          </w:p>
          <w:p w14:paraId="6A8DB39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投标人的</w:t>
            </w:r>
            <w:r w:rsidRPr="00A11FDE">
              <w:rPr>
                <w:rFonts w:ascii="宋体" w:eastAsia="宋体" w:hAnsi="宋体" w:cs="仿宋_GB2312"/>
                <w:sz w:val="24"/>
                <w:szCs w:val="24"/>
              </w:rPr>
              <w:t>CA</w:t>
            </w:r>
            <w:r w:rsidRPr="00A11FDE">
              <w:rPr>
                <w:rFonts w:ascii="宋体" w:eastAsia="宋体" w:hAnsi="宋体" w:cs="仿宋_GB2312"/>
                <w:sz w:val="24"/>
                <w:szCs w:val="24"/>
              </w:rPr>
              <w:t>证书可采用信封（包括但不限于：信封、档案袋、文件袋等）作为外包装进行单独包装。外包装密封、不密封皆可。</w:t>
            </w:r>
          </w:p>
          <w:p w14:paraId="592F65A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c.</w:t>
            </w:r>
            <w:r w:rsidRPr="00A11FDE">
              <w:rPr>
                <w:rFonts w:ascii="宋体" w:eastAsia="宋体" w:hAnsi="宋体" w:cs="仿宋_GB2312"/>
                <w:sz w:val="24"/>
                <w:szCs w:val="24"/>
              </w:rPr>
              <w:t>投标人的</w:t>
            </w:r>
            <w:r w:rsidRPr="00A11FDE">
              <w:rPr>
                <w:rFonts w:ascii="宋体" w:eastAsia="宋体" w:hAnsi="宋体" w:cs="仿宋_GB2312"/>
                <w:sz w:val="24"/>
                <w:szCs w:val="24"/>
              </w:rPr>
              <w:t>CA</w:t>
            </w:r>
            <w:r w:rsidRPr="00A11FDE">
              <w:rPr>
                <w:rFonts w:ascii="宋体" w:eastAsia="宋体" w:hAnsi="宋体" w:cs="仿宋_GB2312"/>
                <w:sz w:val="24"/>
                <w:szCs w:val="24"/>
              </w:rPr>
              <w:t>证书或外包装应标记“项目名称、项目编号、投标人的全称”等内容，以方便识别、使用。</w:t>
            </w:r>
          </w:p>
          <w:p w14:paraId="0A5C4BB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d.</w:t>
            </w:r>
            <w:r w:rsidRPr="00A11FDE">
              <w:rPr>
                <w:rFonts w:ascii="宋体" w:eastAsia="宋体" w:hAnsi="宋体" w:cs="仿宋_GB2312"/>
                <w:sz w:val="24"/>
                <w:szCs w:val="24"/>
              </w:rPr>
              <w:t>投标人的</w:t>
            </w:r>
            <w:r w:rsidRPr="00A11FDE">
              <w:rPr>
                <w:rFonts w:ascii="宋体" w:eastAsia="宋体" w:hAnsi="宋体" w:cs="仿宋_GB2312"/>
                <w:sz w:val="24"/>
                <w:szCs w:val="24"/>
              </w:rPr>
              <w:t>CA</w:t>
            </w:r>
            <w:r w:rsidRPr="00A11FDE">
              <w:rPr>
                <w:rFonts w:ascii="宋体" w:eastAsia="宋体" w:hAnsi="宋体" w:cs="仿宋_GB2312"/>
                <w:sz w:val="24"/>
                <w:szCs w:val="24"/>
              </w:rPr>
              <w:t>证书应能正常、有效使用，否则产生不利后果由投标人承担责任。</w:t>
            </w:r>
          </w:p>
          <w:p w14:paraId="11D1188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⑥关于投标截止时间过后</w:t>
            </w:r>
          </w:p>
          <w:p w14:paraId="1DA6A83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未按招标文件规定提交投标保证金的，其投标将按无效投标处理。</w:t>
            </w:r>
          </w:p>
          <w:p w14:paraId="1D912B0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b.</w:t>
            </w:r>
            <w:r w:rsidRPr="00A11FDE">
              <w:rPr>
                <w:rFonts w:ascii="宋体" w:eastAsia="宋体" w:hAnsi="宋体" w:cs="仿宋_GB2312"/>
                <w:sz w:val="24"/>
                <w:szCs w:val="24"/>
              </w:rPr>
              <w:t>有下列情形之一的，其投标无效</w:t>
            </w:r>
            <w:r w:rsidRPr="00A11FDE">
              <w:rPr>
                <w:rFonts w:ascii="宋体" w:eastAsia="宋体" w:hAnsi="宋体" w:cs="仿宋_GB2312"/>
                <w:sz w:val="24"/>
                <w:szCs w:val="24"/>
              </w:rPr>
              <w:t>,</w:t>
            </w:r>
            <w:r w:rsidRPr="00A11FDE">
              <w:rPr>
                <w:rFonts w:ascii="宋体" w:eastAsia="宋体" w:hAnsi="宋体" w:cs="仿宋_GB2312"/>
                <w:sz w:val="24"/>
                <w:szCs w:val="24"/>
              </w:rPr>
              <w:t>其保证金不予退还或通过投标保函进行索赔：</w:t>
            </w:r>
          </w:p>
          <w:p w14:paraId="652BFFC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b1</w:t>
            </w:r>
            <w:r w:rsidRPr="00A11FDE">
              <w:rPr>
                <w:rFonts w:ascii="宋体" w:eastAsia="宋体" w:hAnsi="宋体" w:cs="仿宋_GB2312"/>
                <w:sz w:val="24"/>
                <w:szCs w:val="24"/>
              </w:rPr>
              <w:t>不同投标人的电子投标文件具有相同内部识别码；</w:t>
            </w:r>
          </w:p>
          <w:p w14:paraId="640098D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b2</w:t>
            </w:r>
            <w:r w:rsidRPr="00A11FDE">
              <w:rPr>
                <w:rFonts w:ascii="宋体" w:eastAsia="宋体" w:hAnsi="宋体" w:cs="仿宋_GB2312"/>
                <w:sz w:val="24"/>
                <w:szCs w:val="24"/>
              </w:rPr>
              <w:t>不同投标人的投标保证金从同一单位或个人的账户转出；</w:t>
            </w:r>
          </w:p>
          <w:p w14:paraId="05F51DC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b3</w:t>
            </w:r>
            <w:r w:rsidRPr="00A11FDE">
              <w:rPr>
                <w:rFonts w:ascii="宋体" w:eastAsia="宋体" w:hAnsi="宋体" w:cs="仿宋_GB2312"/>
                <w:sz w:val="24"/>
                <w:szCs w:val="24"/>
              </w:rPr>
              <w:t>投标人的投标保证金同一采购包下有其他投标人提交的投标保证金；</w:t>
            </w:r>
          </w:p>
          <w:p w14:paraId="2783CCF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b4</w:t>
            </w:r>
            <w:r w:rsidRPr="00A11FDE">
              <w:rPr>
                <w:rFonts w:ascii="宋体" w:eastAsia="宋体" w:hAnsi="宋体" w:cs="仿宋_GB2312"/>
                <w:sz w:val="24"/>
                <w:szCs w:val="24"/>
              </w:rPr>
              <w:t>不同投标人存在串通投标的其他情形。</w:t>
            </w:r>
          </w:p>
          <w:p w14:paraId="065B9EC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⑦接受联合体投标且投标人为联合体的，投标人应由“联合体牵头方”完成福建省政府采购网上公开信息系统设定的具体操作流程（包括但不限于：招标文件获取、提交投标保证金、编制电子投标文件等）。</w:t>
            </w:r>
          </w:p>
          <w:p w14:paraId="03E76A8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⑧其他：</w:t>
            </w:r>
          </w:p>
          <w:p w14:paraId="5FEF5B6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本项目支持远程开标，投标人可通过远程线上参与开标，具体系统操作指南详见福建省政府采购网首页上相关操作手册。</w:t>
            </w:r>
            <w:r w:rsidRPr="00A11FDE">
              <w:rPr>
                <w:rFonts w:ascii="宋体" w:eastAsia="宋体" w:hAnsi="宋体" w:cs="仿宋_GB2312"/>
                <w:sz w:val="24"/>
                <w:szCs w:val="24"/>
              </w:rPr>
              <w:t xml:space="preserve"> b.</w:t>
            </w:r>
            <w:r w:rsidRPr="00A11FDE">
              <w:rPr>
                <w:rFonts w:ascii="宋体" w:eastAsia="宋体" w:hAnsi="宋体" w:cs="仿宋_GB2312"/>
                <w:sz w:val="24"/>
                <w:szCs w:val="24"/>
              </w:rPr>
              <w:t>本项目开标过程中解密的操作时限为</w:t>
            </w:r>
            <w:r w:rsidRPr="00A11FDE">
              <w:rPr>
                <w:rFonts w:ascii="宋体" w:eastAsia="宋体" w:hAnsi="宋体" w:cs="仿宋_GB2312"/>
                <w:sz w:val="24"/>
                <w:szCs w:val="24"/>
              </w:rPr>
              <w:t>30</w:t>
            </w:r>
            <w:r w:rsidRPr="00A11FDE">
              <w:rPr>
                <w:rFonts w:ascii="宋体" w:eastAsia="宋体" w:hAnsi="宋体" w:cs="仿宋_GB2312"/>
                <w:sz w:val="24"/>
                <w:szCs w:val="24"/>
              </w:rPr>
              <w:t>分钟，远程签章的操作时限为</w:t>
            </w:r>
            <w:r w:rsidRPr="00A11FDE">
              <w:rPr>
                <w:rFonts w:ascii="宋体" w:eastAsia="宋体" w:hAnsi="宋体" w:cs="仿宋_GB2312"/>
                <w:sz w:val="24"/>
                <w:szCs w:val="24"/>
              </w:rPr>
              <w:t>10</w:t>
            </w:r>
            <w:r w:rsidRPr="00A11FDE">
              <w:rPr>
                <w:rFonts w:ascii="宋体" w:eastAsia="宋体" w:hAnsi="宋体" w:cs="仿宋_GB2312"/>
                <w:sz w:val="24"/>
                <w:szCs w:val="24"/>
              </w:rPr>
              <w:t>分钟，请投标人务必密切关注实时开标流程，完成远程解密、远程签章。</w:t>
            </w:r>
            <w:r w:rsidRPr="00A11FDE">
              <w:rPr>
                <w:rFonts w:ascii="宋体" w:eastAsia="宋体" w:hAnsi="宋体" w:cs="仿宋_GB2312"/>
                <w:sz w:val="24"/>
                <w:szCs w:val="24"/>
              </w:rPr>
              <w:t xml:space="preserve"> c.</w:t>
            </w:r>
            <w:r w:rsidRPr="00A11FDE">
              <w:rPr>
                <w:rFonts w:ascii="宋体" w:eastAsia="宋体" w:hAnsi="宋体" w:cs="仿宋_GB2312"/>
                <w:sz w:val="24"/>
                <w:szCs w:val="24"/>
              </w:rPr>
              <w:t>在开标过程中，因系统故障等导致无法继续进行开标的，投标人须配合等待故障处理，待故障解除后继续开标。</w:t>
            </w:r>
            <w:r w:rsidRPr="00A11FDE">
              <w:rPr>
                <w:rFonts w:ascii="宋体" w:eastAsia="宋体" w:hAnsi="宋体" w:cs="仿宋_GB2312"/>
                <w:sz w:val="24"/>
                <w:szCs w:val="24"/>
              </w:rPr>
              <w:t xml:space="preserve"> d.</w:t>
            </w:r>
            <w:r w:rsidRPr="00A11FDE">
              <w:rPr>
                <w:rFonts w:ascii="宋体" w:eastAsia="宋体" w:hAnsi="宋体" w:cs="仿宋_GB2312"/>
                <w:sz w:val="24"/>
                <w:szCs w:val="24"/>
              </w:rPr>
              <w:t>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w:t>
            </w:r>
          </w:p>
        </w:tc>
      </w:tr>
    </w:tbl>
    <w:p w14:paraId="5AE681DF" w14:textId="77777777" w:rsidR="00152696" w:rsidRPr="00A11FDE" w:rsidRDefault="00A11FDE">
      <w:pPr>
        <w:pStyle w:val="null3"/>
        <w:jc w:val="center"/>
        <w:rPr>
          <w:rFonts w:ascii="宋体" w:eastAsia="宋体" w:hAnsi="宋体"/>
          <w:sz w:val="24"/>
          <w:szCs w:val="24"/>
        </w:rPr>
      </w:pPr>
      <w:r w:rsidRPr="00A11FDE">
        <w:rPr>
          <w:rFonts w:ascii="宋体" w:eastAsia="宋体" w:hAnsi="宋体" w:cs="仿宋_GB2312"/>
          <w:sz w:val="24"/>
          <w:szCs w:val="24"/>
        </w:rPr>
        <w:lastRenderedPageBreak/>
        <w:br/>
      </w:r>
      <w:r w:rsidRPr="00A11FDE">
        <w:rPr>
          <w:rFonts w:ascii="宋体" w:eastAsia="宋体" w:hAnsi="宋体" w:cs="仿宋_GB2312"/>
          <w:sz w:val="24"/>
          <w:szCs w:val="24"/>
        </w:rPr>
        <w:br w:type="page"/>
      </w:r>
      <w:r w:rsidRPr="00A11FDE">
        <w:rPr>
          <w:rFonts w:ascii="宋体" w:eastAsia="宋体" w:hAnsi="宋体" w:cs="仿宋_GB2312"/>
          <w:b/>
          <w:sz w:val="36"/>
        </w:rPr>
        <w:lastRenderedPageBreak/>
        <w:t>第三章</w:t>
      </w:r>
      <w:r w:rsidRPr="00A11FDE">
        <w:rPr>
          <w:rFonts w:ascii="宋体" w:eastAsia="宋体" w:hAnsi="宋体" w:cs="仿宋_GB2312"/>
          <w:b/>
          <w:sz w:val="36"/>
        </w:rPr>
        <w:t xml:space="preserve"> </w:t>
      </w:r>
      <w:r w:rsidRPr="00A11FDE">
        <w:rPr>
          <w:rFonts w:ascii="宋体" w:eastAsia="宋体" w:hAnsi="宋体" w:cs="仿宋_GB2312"/>
          <w:b/>
          <w:sz w:val="36"/>
        </w:rPr>
        <w:t>投标人须知</w:t>
      </w:r>
    </w:p>
    <w:p w14:paraId="58111C15"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一、总则</w:t>
      </w:r>
    </w:p>
    <w:p w14:paraId="236F23D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、适用范围</w:t>
      </w:r>
    </w:p>
    <w:p w14:paraId="79BE397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1.1</w:t>
      </w:r>
      <w:r w:rsidRPr="00A11FDE">
        <w:rPr>
          <w:rFonts w:ascii="宋体" w:eastAsia="宋体" w:hAnsi="宋体" w:cs="仿宋_GB2312"/>
          <w:sz w:val="24"/>
          <w:szCs w:val="24"/>
        </w:rPr>
        <w:t>适用于招标文件载明项目的政府采购活动（以下简称：“本次采购活动”）。</w:t>
      </w:r>
    </w:p>
    <w:p w14:paraId="11AF154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、定义</w:t>
      </w:r>
    </w:p>
    <w:p w14:paraId="04CEE05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2.1</w:t>
      </w:r>
      <w:r w:rsidRPr="00A11FDE">
        <w:rPr>
          <w:rFonts w:ascii="宋体" w:eastAsia="宋体" w:hAnsi="宋体" w:cs="仿宋_GB2312"/>
          <w:sz w:val="24"/>
          <w:szCs w:val="24"/>
        </w:rPr>
        <w:t>“采购标的”指招标文件载明的需要采购的货物或服务。</w:t>
      </w:r>
    </w:p>
    <w:p w14:paraId="0F8123E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2.2</w:t>
      </w:r>
      <w:r w:rsidRPr="00A11FDE">
        <w:rPr>
          <w:rFonts w:ascii="宋体" w:eastAsia="宋体" w:hAnsi="宋体" w:cs="仿宋_GB2312"/>
          <w:sz w:val="24"/>
          <w:szCs w:val="24"/>
        </w:rPr>
        <w:t>“潜在投标人”指按照招标文件第一章第</w:t>
      </w:r>
      <w:r w:rsidRPr="00A11FDE">
        <w:rPr>
          <w:rFonts w:ascii="宋体" w:eastAsia="宋体" w:hAnsi="宋体" w:cs="仿宋_GB2312"/>
          <w:sz w:val="24"/>
          <w:szCs w:val="24"/>
        </w:rPr>
        <w:t>7</w:t>
      </w:r>
      <w:r w:rsidRPr="00A11FDE">
        <w:rPr>
          <w:rFonts w:ascii="宋体" w:eastAsia="宋体" w:hAnsi="宋体" w:cs="仿宋_GB2312"/>
          <w:sz w:val="24"/>
          <w:szCs w:val="24"/>
        </w:rPr>
        <w:t>条规定获取招标文件且有意向参加本项目投标的供应商。</w:t>
      </w:r>
    </w:p>
    <w:p w14:paraId="684B148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2.3</w:t>
      </w:r>
      <w:r w:rsidRPr="00A11FDE">
        <w:rPr>
          <w:rFonts w:ascii="宋体" w:eastAsia="宋体" w:hAnsi="宋体" w:cs="仿宋_GB2312"/>
          <w:sz w:val="24"/>
          <w:szCs w:val="24"/>
        </w:rPr>
        <w:t>“投标人”指按照招标文件第一章第</w:t>
      </w:r>
      <w:r w:rsidRPr="00A11FDE">
        <w:rPr>
          <w:rFonts w:ascii="宋体" w:eastAsia="宋体" w:hAnsi="宋体" w:cs="仿宋_GB2312"/>
          <w:sz w:val="24"/>
          <w:szCs w:val="24"/>
        </w:rPr>
        <w:t>7</w:t>
      </w:r>
      <w:r w:rsidRPr="00A11FDE">
        <w:rPr>
          <w:rFonts w:ascii="宋体" w:eastAsia="宋体" w:hAnsi="宋体" w:cs="仿宋_GB2312"/>
          <w:sz w:val="24"/>
          <w:szCs w:val="24"/>
        </w:rPr>
        <w:t>条规定获取招标文件并参加本项目投标的供应商。</w:t>
      </w:r>
    </w:p>
    <w:p w14:paraId="235F876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2.4</w:t>
      </w:r>
      <w:r w:rsidRPr="00A11FDE">
        <w:rPr>
          <w:rFonts w:ascii="宋体" w:eastAsia="宋体" w:hAnsi="宋体" w:cs="仿宋_GB2312"/>
          <w:sz w:val="24"/>
          <w:szCs w:val="24"/>
        </w:rPr>
        <w:t>“单位负责人”指单位法定代表人或法律、法规规定代表单位行使职权的主要负责人。</w:t>
      </w:r>
    </w:p>
    <w:p w14:paraId="22DAB77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2.5</w:t>
      </w:r>
      <w:r w:rsidRPr="00A11FDE">
        <w:rPr>
          <w:rFonts w:ascii="宋体" w:eastAsia="宋体" w:hAnsi="宋体" w:cs="仿宋_GB2312"/>
          <w:sz w:val="24"/>
          <w:szCs w:val="24"/>
        </w:rPr>
        <w:t>“投标人代表”指投标人的单位负责人或“单位负责人授权书”中载明的接受授权方。</w:t>
      </w:r>
    </w:p>
    <w:p w14:paraId="3BBD0E6C"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二、投标人</w:t>
      </w:r>
    </w:p>
    <w:p w14:paraId="5EDF15E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、合格投标人</w:t>
      </w:r>
    </w:p>
    <w:p w14:paraId="2F593D5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3.1</w:t>
      </w:r>
      <w:r w:rsidRPr="00A11FDE">
        <w:rPr>
          <w:rFonts w:ascii="宋体" w:eastAsia="宋体" w:hAnsi="宋体" w:cs="仿宋_GB2312"/>
          <w:sz w:val="24"/>
          <w:szCs w:val="24"/>
        </w:rPr>
        <w:t>一般规定</w:t>
      </w:r>
    </w:p>
    <w:p w14:paraId="0D93832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w:t>
      </w:r>
      <w:r w:rsidRPr="00A11FDE">
        <w:rPr>
          <w:rFonts w:ascii="宋体" w:eastAsia="宋体" w:hAnsi="宋体" w:cs="仿宋_GB2312"/>
          <w:sz w:val="24"/>
          <w:szCs w:val="24"/>
        </w:rPr>
        <w:t xml:space="preserve"> </w:t>
      </w:r>
      <w:r w:rsidRPr="00A11FDE">
        <w:rPr>
          <w:rFonts w:ascii="宋体" w:eastAsia="宋体" w:hAnsi="宋体" w:cs="仿宋_GB2312"/>
          <w:sz w:val="24"/>
          <w:szCs w:val="24"/>
        </w:rPr>
        <w:t>》中关于“劳动和社会保障权益”的有关要求以及其他有关法律、法规和规章的强制性规定。</w:t>
      </w:r>
    </w:p>
    <w:p w14:paraId="6F1A763B"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投标人对提供福建省政府采购供应商资格承诺函及所承诺事项的真实性、合法性及有效性负责，并已知晓所提供资格承诺函内容不实的，可能涉嫌《中华人民共和国政府采购法》第七十七条第一款第</w:t>
      </w:r>
      <w:r w:rsidRPr="00A11FDE">
        <w:rPr>
          <w:rFonts w:ascii="宋体" w:eastAsia="宋体" w:hAnsi="宋体" w:cs="仿宋_GB2312"/>
          <w:sz w:val="24"/>
          <w:szCs w:val="24"/>
        </w:rPr>
        <w:t>(</w:t>
      </w:r>
      <w:r w:rsidRPr="00A11FDE">
        <w:rPr>
          <w:rFonts w:ascii="宋体" w:eastAsia="宋体" w:hAnsi="宋体" w:cs="仿宋_GB2312"/>
          <w:sz w:val="24"/>
          <w:szCs w:val="24"/>
        </w:rPr>
        <w:t>一</w:t>
      </w:r>
      <w:r w:rsidRPr="00A11FDE">
        <w:rPr>
          <w:rFonts w:ascii="宋体" w:eastAsia="宋体" w:hAnsi="宋体" w:cs="仿宋_GB2312"/>
          <w:sz w:val="24"/>
          <w:szCs w:val="24"/>
        </w:rPr>
        <w:t>)</w:t>
      </w:r>
      <w:r w:rsidRPr="00A11FDE">
        <w:rPr>
          <w:rFonts w:ascii="宋体" w:eastAsia="宋体" w:hAnsi="宋体" w:cs="仿宋_GB2312"/>
          <w:sz w:val="24"/>
          <w:szCs w:val="24"/>
        </w:rPr>
        <w:t>项规定的“提供虚假材料谋取中标成交”违法情形。经调查属实的，行政监管部门按照《中华人民共和国政府采购法》第七十七条</w:t>
      </w:r>
      <w:r w:rsidRPr="00A11FDE">
        <w:rPr>
          <w:rFonts w:ascii="宋体" w:eastAsia="宋体" w:hAnsi="宋体" w:cs="仿宋_GB2312"/>
          <w:sz w:val="24"/>
          <w:szCs w:val="24"/>
        </w:rPr>
        <w:t>:</w:t>
      </w:r>
      <w:r w:rsidRPr="00A11FDE">
        <w:rPr>
          <w:rFonts w:ascii="宋体" w:eastAsia="宋体" w:hAnsi="宋体" w:cs="仿宋_GB2312"/>
          <w:sz w:val="24"/>
          <w:szCs w:val="24"/>
        </w:rPr>
        <w:t>“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6536AF3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）投标人的资格要求：详见招标文件第一章。</w:t>
      </w:r>
    </w:p>
    <w:p w14:paraId="7DEBCB1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3.2</w:t>
      </w:r>
      <w:r w:rsidRPr="00A11FDE">
        <w:rPr>
          <w:rFonts w:ascii="宋体" w:eastAsia="宋体" w:hAnsi="宋体" w:cs="仿宋_GB2312"/>
          <w:sz w:val="24"/>
          <w:szCs w:val="24"/>
        </w:rPr>
        <w:t>若本项目接受联合体投标且投标人为联合体，则联合体各方应遵守本章第</w:t>
      </w:r>
      <w:r w:rsidRPr="00A11FDE">
        <w:rPr>
          <w:rFonts w:ascii="宋体" w:eastAsia="宋体" w:hAnsi="宋体" w:cs="仿宋_GB2312"/>
          <w:sz w:val="24"/>
          <w:szCs w:val="24"/>
        </w:rPr>
        <w:t>3.1</w:t>
      </w:r>
      <w:r w:rsidRPr="00A11FDE">
        <w:rPr>
          <w:rFonts w:ascii="宋体" w:eastAsia="宋体" w:hAnsi="宋体" w:cs="仿宋_GB2312"/>
          <w:sz w:val="24"/>
          <w:szCs w:val="24"/>
        </w:rPr>
        <w:t>条规定，同时还应遵守下列规定：</w:t>
      </w:r>
    </w:p>
    <w:p w14:paraId="59DACE2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）联合体各方应提交联合体协议，联合体协议应符合招标文件规定。</w:t>
      </w:r>
    </w:p>
    <w:p w14:paraId="3A22983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）联合体各方不得再单独参加或与其他供应商另外组成联合体参加同一合同项下的投标。</w:t>
      </w:r>
    </w:p>
    <w:p w14:paraId="5C37243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）联合体各方应共同与采购人签订政府采购合同，就政府采购合同约定的事项对采购人承担连带责任。</w:t>
      </w:r>
    </w:p>
    <w:p w14:paraId="4A762E5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32DBEAC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w:t>
      </w:r>
      <w:r w:rsidRPr="00A11FDE">
        <w:rPr>
          <w:rFonts w:ascii="宋体" w:eastAsia="宋体" w:hAnsi="宋体" w:cs="仿宋_GB2312"/>
          <w:sz w:val="24"/>
          <w:szCs w:val="24"/>
        </w:rPr>
        <w:t>5</w:t>
      </w:r>
      <w:r w:rsidRPr="00A11FDE">
        <w:rPr>
          <w:rFonts w:ascii="宋体" w:eastAsia="宋体" w:hAnsi="宋体" w:cs="仿宋_GB2312"/>
          <w:sz w:val="24"/>
          <w:szCs w:val="24"/>
        </w:rPr>
        <w:t>）联合体一方放弃中标的，视为联合体整体放弃中标，联合体各方承担连带责任。</w:t>
      </w:r>
    </w:p>
    <w:p w14:paraId="39CB098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）如本项目不接受联合体投标而投标人为联合体的，或者本项目接受联合体投标但投标人组成的联合体不符合本章第</w:t>
      </w:r>
      <w:r w:rsidRPr="00A11FDE">
        <w:rPr>
          <w:rFonts w:ascii="宋体" w:eastAsia="宋体" w:hAnsi="宋体" w:cs="仿宋_GB2312"/>
          <w:sz w:val="24"/>
          <w:szCs w:val="24"/>
        </w:rPr>
        <w:t>3.2</w:t>
      </w:r>
      <w:r w:rsidRPr="00A11FDE">
        <w:rPr>
          <w:rFonts w:ascii="宋体" w:eastAsia="宋体" w:hAnsi="宋体" w:cs="仿宋_GB2312"/>
          <w:sz w:val="24"/>
          <w:szCs w:val="24"/>
        </w:rPr>
        <w:t>条规定的，投标无效。</w:t>
      </w:r>
    </w:p>
    <w:p w14:paraId="3D3A023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、投标费用</w:t>
      </w:r>
    </w:p>
    <w:p w14:paraId="7575022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4.1</w:t>
      </w:r>
      <w:r w:rsidRPr="00A11FDE">
        <w:rPr>
          <w:rFonts w:ascii="宋体" w:eastAsia="宋体" w:hAnsi="宋体" w:cs="仿宋_GB2312"/>
          <w:sz w:val="24"/>
          <w:szCs w:val="24"/>
        </w:rPr>
        <w:t>除招标文件另有规定外，投标人应自行承担其参加本项目投标所涉及的一切费用。</w:t>
      </w:r>
    </w:p>
    <w:p w14:paraId="24E169A4"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t>三、招标</w:t>
      </w:r>
    </w:p>
    <w:p w14:paraId="769E84A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5</w:t>
      </w:r>
      <w:r w:rsidRPr="00A11FDE">
        <w:rPr>
          <w:rFonts w:ascii="宋体" w:eastAsia="宋体" w:hAnsi="宋体" w:cs="仿宋_GB2312"/>
          <w:sz w:val="24"/>
          <w:szCs w:val="24"/>
        </w:rPr>
        <w:t>、招标文件</w:t>
      </w:r>
    </w:p>
    <w:p w14:paraId="3A52FC5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5.1</w:t>
      </w:r>
      <w:r w:rsidRPr="00A11FDE">
        <w:rPr>
          <w:rFonts w:ascii="宋体" w:eastAsia="宋体" w:hAnsi="宋体" w:cs="仿宋_GB2312"/>
          <w:sz w:val="24"/>
          <w:szCs w:val="24"/>
        </w:rPr>
        <w:t>招标文件由下述部分组成：</w:t>
      </w:r>
    </w:p>
    <w:p w14:paraId="1CA7662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）投标邀请</w:t>
      </w:r>
    </w:p>
    <w:p w14:paraId="5D06CA1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）投标人须知前附表（表</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w:t>
      </w:r>
    </w:p>
    <w:p w14:paraId="6884ECF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）投标人须知</w:t>
      </w:r>
    </w:p>
    <w:p w14:paraId="4E829FA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）资格审查与评标</w:t>
      </w:r>
    </w:p>
    <w:p w14:paraId="0434D70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）招标内容及要求</w:t>
      </w:r>
    </w:p>
    <w:p w14:paraId="7A29712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）政府采购合同（参考文本）</w:t>
      </w:r>
    </w:p>
    <w:p w14:paraId="22E6773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7</w:t>
      </w:r>
      <w:r w:rsidRPr="00A11FDE">
        <w:rPr>
          <w:rFonts w:ascii="宋体" w:eastAsia="宋体" w:hAnsi="宋体" w:cs="仿宋_GB2312"/>
          <w:sz w:val="24"/>
          <w:szCs w:val="24"/>
        </w:rPr>
        <w:t>）电子投标文件格式</w:t>
      </w:r>
    </w:p>
    <w:p w14:paraId="7E78BD5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8</w:t>
      </w:r>
      <w:r w:rsidRPr="00A11FDE">
        <w:rPr>
          <w:rFonts w:ascii="宋体" w:eastAsia="宋体" w:hAnsi="宋体" w:cs="仿宋_GB2312"/>
          <w:sz w:val="24"/>
          <w:szCs w:val="24"/>
        </w:rPr>
        <w:t>）按照招标文件规定作为招标文件组成部分的其他内容（若有）</w:t>
      </w:r>
    </w:p>
    <w:p w14:paraId="79059C0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5.2</w:t>
      </w:r>
      <w:r w:rsidRPr="00A11FDE">
        <w:rPr>
          <w:rFonts w:ascii="宋体" w:eastAsia="宋体" w:hAnsi="宋体" w:cs="仿宋_GB2312"/>
          <w:sz w:val="24"/>
          <w:szCs w:val="24"/>
        </w:rPr>
        <w:t>招标文件的澄清或修改</w:t>
      </w:r>
    </w:p>
    <w:p w14:paraId="6740CE4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可对已发出的招标文件进行必要的澄清或修改，但不得对招标文件载明的采购标的和投标人的资格要求进行改变。</w:t>
      </w:r>
    </w:p>
    <w:p w14:paraId="3C366A1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）除本章第</w:t>
      </w:r>
      <w:r w:rsidRPr="00A11FDE">
        <w:rPr>
          <w:rFonts w:ascii="宋体" w:eastAsia="宋体" w:hAnsi="宋体" w:cs="仿宋_GB2312"/>
          <w:sz w:val="24"/>
          <w:szCs w:val="24"/>
        </w:rPr>
        <w:t>5.2</w:t>
      </w:r>
      <w:r w:rsidRPr="00A11FDE">
        <w:rPr>
          <w:rFonts w:ascii="宋体" w:eastAsia="宋体" w:hAnsi="宋体" w:cs="仿宋_GB2312"/>
          <w:sz w:val="24"/>
          <w:szCs w:val="24"/>
        </w:rPr>
        <w:t>条第（</w:t>
      </w:r>
      <w:r w:rsidRPr="00A11FDE">
        <w:rPr>
          <w:rFonts w:ascii="宋体" w:eastAsia="宋体" w:hAnsi="宋体" w:cs="仿宋_GB2312"/>
          <w:sz w:val="24"/>
          <w:szCs w:val="24"/>
        </w:rPr>
        <w:t>3</w:t>
      </w:r>
      <w:r w:rsidRPr="00A11FDE">
        <w:rPr>
          <w:rFonts w:ascii="宋体" w:eastAsia="宋体" w:hAnsi="宋体" w:cs="仿宋_GB2312"/>
          <w:sz w:val="24"/>
          <w:szCs w:val="24"/>
        </w:rPr>
        <w:t>）款规定情形外，澄清或修改的内容可能影响电子投标文件编制的，</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将在投标截止时间至少</w:t>
      </w:r>
      <w:r w:rsidRPr="00A11FDE">
        <w:rPr>
          <w:rFonts w:ascii="宋体" w:eastAsia="宋体" w:hAnsi="宋体" w:cs="仿宋_GB2312"/>
          <w:sz w:val="24"/>
          <w:szCs w:val="24"/>
        </w:rPr>
        <w:t>15</w:t>
      </w:r>
      <w:r w:rsidRPr="00A11FDE">
        <w:rPr>
          <w:rFonts w:ascii="宋体" w:eastAsia="宋体" w:hAnsi="宋体" w:cs="仿宋_GB2312"/>
          <w:sz w:val="24"/>
          <w:szCs w:val="24"/>
        </w:rPr>
        <w:t>个日历日前，在招标文件载明的指定媒体以更正公告的形式发布澄清或修改的内容。不足</w:t>
      </w:r>
      <w:r w:rsidRPr="00A11FDE">
        <w:rPr>
          <w:rFonts w:ascii="宋体" w:eastAsia="宋体" w:hAnsi="宋体" w:cs="仿宋_GB2312"/>
          <w:sz w:val="24"/>
          <w:szCs w:val="24"/>
        </w:rPr>
        <w:t>15</w:t>
      </w:r>
      <w:r w:rsidRPr="00A11FDE">
        <w:rPr>
          <w:rFonts w:ascii="宋体" w:eastAsia="宋体" w:hAnsi="宋体" w:cs="仿宋_GB2312"/>
          <w:sz w:val="24"/>
          <w:szCs w:val="24"/>
        </w:rPr>
        <w:t>个日历日的，</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将顺延投标截止时间及开标时间，</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和投标人受原投标截止时间及开标时间制约的所有权利和义务均延长至新的投标截止时间及开标时间。</w:t>
      </w:r>
    </w:p>
    <w:p w14:paraId="0E9198B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）澄清或修改的内容可能改变招标文件载明的采购标的和投标人的资格要求的，本次采购活动结束，</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将依法组织后续采购活动（包括但不限于：重新招标、采用其他方式采购等）。</w:t>
      </w:r>
    </w:p>
    <w:p w14:paraId="029CE84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w:t>
      </w:r>
      <w:r w:rsidRPr="00A11FDE">
        <w:rPr>
          <w:rFonts w:ascii="宋体" w:eastAsia="宋体" w:hAnsi="宋体" w:cs="仿宋_GB2312"/>
          <w:sz w:val="24"/>
          <w:szCs w:val="24"/>
        </w:rPr>
        <w:t>、现场考察或开标前答疑会</w:t>
      </w:r>
    </w:p>
    <w:p w14:paraId="58876A9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6.1</w:t>
      </w:r>
      <w:r w:rsidRPr="00A11FDE">
        <w:rPr>
          <w:rFonts w:ascii="宋体" w:eastAsia="宋体" w:hAnsi="宋体" w:cs="仿宋_GB2312"/>
          <w:sz w:val="24"/>
          <w:szCs w:val="24"/>
        </w:rPr>
        <w:t>是否组织现场考察或召开开标前答疑会：详见招标文件第二章。</w:t>
      </w:r>
    </w:p>
    <w:p w14:paraId="5E1126A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7</w:t>
      </w:r>
      <w:r w:rsidRPr="00A11FDE">
        <w:rPr>
          <w:rFonts w:ascii="宋体" w:eastAsia="宋体" w:hAnsi="宋体" w:cs="仿宋_GB2312"/>
          <w:sz w:val="24"/>
          <w:szCs w:val="24"/>
        </w:rPr>
        <w:t>、更正公告</w:t>
      </w:r>
    </w:p>
    <w:p w14:paraId="5304D8E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7.1</w:t>
      </w:r>
      <w:r w:rsidRPr="00A11FDE">
        <w:rPr>
          <w:rFonts w:ascii="宋体" w:eastAsia="宋体" w:hAnsi="宋体" w:cs="仿宋_GB2312"/>
          <w:sz w:val="24"/>
          <w:szCs w:val="24"/>
        </w:rPr>
        <w:t>若</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发布更正公告，则更正公告及其所发布的内容或信息（包括但不限于：招标文件的澄清或修改、现场考察或答疑会的有关事宜等）作为招标文件组成部分，对投标人具有约束力。</w:t>
      </w:r>
    </w:p>
    <w:p w14:paraId="7C0279B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7.2</w:t>
      </w:r>
      <w:r w:rsidRPr="00A11FDE">
        <w:rPr>
          <w:rFonts w:ascii="宋体" w:eastAsia="宋体" w:hAnsi="宋体" w:cs="仿宋_GB2312"/>
          <w:sz w:val="24"/>
          <w:szCs w:val="24"/>
        </w:rPr>
        <w:t>更正公告作为</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通知所有潜在投标人的书面形式。</w:t>
      </w:r>
    </w:p>
    <w:p w14:paraId="0603A91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8</w:t>
      </w:r>
      <w:r w:rsidRPr="00A11FDE">
        <w:rPr>
          <w:rFonts w:ascii="宋体" w:eastAsia="宋体" w:hAnsi="宋体" w:cs="仿宋_GB2312"/>
          <w:sz w:val="24"/>
          <w:szCs w:val="24"/>
        </w:rPr>
        <w:t>、终止公告</w:t>
      </w:r>
    </w:p>
    <w:p w14:paraId="557986F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8.1</w:t>
      </w:r>
      <w:r w:rsidRPr="00A11FDE">
        <w:rPr>
          <w:rFonts w:ascii="宋体" w:eastAsia="宋体" w:hAnsi="宋体" w:cs="仿宋_GB2312"/>
          <w:sz w:val="24"/>
          <w:szCs w:val="24"/>
        </w:rPr>
        <w:t>若出现因重大变故导致采购任务取消情形，</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可终止招标并发布终止公告。</w:t>
      </w:r>
    </w:p>
    <w:p w14:paraId="323C1F8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8.2</w:t>
      </w:r>
      <w:r w:rsidRPr="00A11FDE">
        <w:rPr>
          <w:rFonts w:ascii="宋体" w:eastAsia="宋体" w:hAnsi="宋体" w:cs="仿宋_GB2312"/>
          <w:sz w:val="24"/>
          <w:szCs w:val="24"/>
        </w:rPr>
        <w:t>终止公告作为</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通知所有潜在投标人的书面形式。</w:t>
      </w:r>
    </w:p>
    <w:p w14:paraId="4793524B" w14:textId="77777777" w:rsidR="00152696" w:rsidRPr="00A11FDE" w:rsidRDefault="00A11FDE">
      <w:pPr>
        <w:pStyle w:val="null3"/>
        <w:ind w:firstLine="480"/>
        <w:jc w:val="both"/>
        <w:outlineLvl w:val="2"/>
        <w:rPr>
          <w:rFonts w:ascii="宋体" w:eastAsia="宋体" w:hAnsi="宋体"/>
          <w:sz w:val="24"/>
          <w:szCs w:val="24"/>
        </w:rPr>
      </w:pPr>
      <w:r w:rsidRPr="00A11FDE">
        <w:rPr>
          <w:rFonts w:ascii="宋体" w:eastAsia="宋体" w:hAnsi="宋体" w:cs="仿宋_GB2312"/>
          <w:b/>
          <w:sz w:val="24"/>
          <w:szCs w:val="24"/>
        </w:rPr>
        <w:lastRenderedPageBreak/>
        <w:t>四、投标</w:t>
      </w:r>
    </w:p>
    <w:p w14:paraId="79C8DA9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9</w:t>
      </w:r>
      <w:r w:rsidRPr="00A11FDE">
        <w:rPr>
          <w:rFonts w:ascii="宋体" w:eastAsia="宋体" w:hAnsi="宋体" w:cs="仿宋_GB2312"/>
          <w:sz w:val="24"/>
          <w:szCs w:val="24"/>
        </w:rPr>
        <w:t>、投标</w:t>
      </w:r>
    </w:p>
    <w:p w14:paraId="2975C5E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9.1</w:t>
      </w:r>
      <w:r w:rsidRPr="00A11FDE">
        <w:rPr>
          <w:rFonts w:ascii="宋体" w:eastAsia="宋体" w:hAnsi="宋体" w:cs="仿宋_GB2312"/>
          <w:sz w:val="24"/>
          <w:szCs w:val="24"/>
        </w:rPr>
        <w:t>投标人可对招标文件载明的全部或部分采购包进行投标。</w:t>
      </w:r>
    </w:p>
    <w:p w14:paraId="263688B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9.2</w:t>
      </w:r>
      <w:r w:rsidRPr="00A11FDE">
        <w:rPr>
          <w:rFonts w:ascii="宋体" w:eastAsia="宋体" w:hAnsi="宋体" w:cs="仿宋_GB2312"/>
          <w:sz w:val="24"/>
          <w:szCs w:val="24"/>
        </w:rPr>
        <w:t>投标人应对同一个采购包内的所有内容进行完整投标，否则投标无效。</w:t>
      </w:r>
    </w:p>
    <w:p w14:paraId="15286F4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9.3</w:t>
      </w:r>
      <w:r w:rsidRPr="00A11FDE">
        <w:rPr>
          <w:rFonts w:ascii="宋体" w:eastAsia="宋体" w:hAnsi="宋体" w:cs="仿宋_GB2312"/>
          <w:sz w:val="24"/>
          <w:szCs w:val="24"/>
        </w:rPr>
        <w:t>投标人代表只能接受一个投标人的授权参加投标，否则投标无效。</w:t>
      </w:r>
    </w:p>
    <w:p w14:paraId="4B41247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9.4</w:t>
      </w:r>
      <w:r w:rsidRPr="00A11FDE">
        <w:rPr>
          <w:rFonts w:ascii="宋体" w:eastAsia="宋体" w:hAnsi="宋体" w:cs="仿宋_GB2312"/>
          <w:sz w:val="24"/>
          <w:szCs w:val="24"/>
        </w:rPr>
        <w:t>单位负责人为同一人或存在直接控股、管理关系的不同供应商，不得同时参加同一合同项下的投标，否则投标无效。</w:t>
      </w:r>
    </w:p>
    <w:p w14:paraId="1D2011B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9.5</w:t>
      </w:r>
      <w:r w:rsidRPr="00A11FDE">
        <w:rPr>
          <w:rFonts w:ascii="宋体" w:eastAsia="宋体" w:hAnsi="宋体" w:cs="仿宋_GB2312"/>
          <w:sz w:val="24"/>
          <w:szCs w:val="24"/>
        </w:rPr>
        <w:t>为本项目提供整体设计、规范编制或项目管理、监理、检测等服务的供应商，不得参加本项目除整体设计、规范编制和项目管理、监理、检测等服务外的采购活动，否则投标无效。</w:t>
      </w:r>
    </w:p>
    <w:p w14:paraId="72546D5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9.6</w:t>
      </w:r>
      <w:r w:rsidRPr="00A11FDE">
        <w:rPr>
          <w:rFonts w:ascii="宋体" w:eastAsia="宋体" w:hAnsi="宋体" w:cs="仿宋_GB2312"/>
          <w:sz w:val="24"/>
          <w:szCs w:val="24"/>
        </w:rPr>
        <w:t>列入失信被执行人、重大税收违法案件当事人名单、政府采购严重违法失信行为记录名单及其他不符合政府采购法第二十二条规定条件的供应商，不得参加投标，否则投标无效。</w:t>
      </w:r>
    </w:p>
    <w:p w14:paraId="2BF2ECC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9.7</w:t>
      </w:r>
      <w:r w:rsidRPr="00A11FDE">
        <w:rPr>
          <w:rFonts w:ascii="宋体" w:eastAsia="宋体" w:hAnsi="宋体" w:cs="仿宋_GB2312"/>
          <w:sz w:val="24"/>
          <w:szCs w:val="24"/>
        </w:rPr>
        <w:t>有下列情形之一的，视为投标人串通投标，其投标无效：</w:t>
      </w:r>
    </w:p>
    <w:p w14:paraId="21738B2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）不同投标人的电子投标文件由同一单位或个人编制；</w:t>
      </w:r>
    </w:p>
    <w:p w14:paraId="68AE3BB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）不同投标人委托同一单位或个人办理投标事宜；</w:t>
      </w:r>
    </w:p>
    <w:p w14:paraId="7F35F8E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）不同投标人的电子投标文件载明的项目管理成员或联系人员为同一人；</w:t>
      </w:r>
    </w:p>
    <w:p w14:paraId="549AA7C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）不同投标人的电子投标文件异常一致或投标报价呈规律性差异；</w:t>
      </w:r>
    </w:p>
    <w:p w14:paraId="4C248DA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）不同投标人的电子投标文件相互混装；</w:t>
      </w:r>
    </w:p>
    <w:p w14:paraId="315A6D1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）不同投标人的投标保证金从同一单位或个人的账户转出；</w:t>
      </w:r>
    </w:p>
    <w:p w14:paraId="75182B7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7</w:t>
      </w:r>
      <w:r w:rsidRPr="00A11FDE">
        <w:rPr>
          <w:rFonts w:ascii="宋体" w:eastAsia="宋体" w:hAnsi="宋体" w:cs="仿宋_GB2312"/>
          <w:sz w:val="24"/>
          <w:szCs w:val="24"/>
        </w:rPr>
        <w:t>）有关法律、法规和规章及招标文件规定的其他串通投标情形。</w:t>
      </w:r>
    </w:p>
    <w:p w14:paraId="3B48C78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w:t>
      </w:r>
      <w:r w:rsidRPr="00A11FDE">
        <w:rPr>
          <w:rFonts w:ascii="宋体" w:eastAsia="宋体" w:hAnsi="宋体" w:cs="仿宋_GB2312"/>
          <w:sz w:val="24"/>
          <w:szCs w:val="24"/>
        </w:rPr>
        <w:t>、电子投标文件</w:t>
      </w:r>
    </w:p>
    <w:p w14:paraId="721B689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10.1</w:t>
      </w:r>
      <w:r w:rsidRPr="00A11FDE">
        <w:rPr>
          <w:rFonts w:ascii="宋体" w:eastAsia="宋体" w:hAnsi="宋体" w:cs="仿宋_GB2312"/>
          <w:sz w:val="24"/>
          <w:szCs w:val="24"/>
        </w:rPr>
        <w:t>电子投标文件的编制</w:t>
      </w:r>
    </w:p>
    <w:p w14:paraId="2087A3C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）投标人应先仔细阅读招标文件的全部内容后，再进行电子投标文件的编制。</w:t>
      </w:r>
    </w:p>
    <w:p w14:paraId="0EA2AAC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）电子投标文件应按照本章第</w:t>
      </w:r>
      <w:r w:rsidRPr="00A11FDE">
        <w:rPr>
          <w:rFonts w:ascii="宋体" w:eastAsia="宋体" w:hAnsi="宋体" w:cs="仿宋_GB2312"/>
          <w:sz w:val="24"/>
          <w:szCs w:val="24"/>
        </w:rPr>
        <w:t>10.2</w:t>
      </w:r>
      <w:r w:rsidRPr="00A11FDE">
        <w:rPr>
          <w:rFonts w:ascii="宋体" w:eastAsia="宋体" w:hAnsi="宋体" w:cs="仿宋_GB2312"/>
          <w:sz w:val="24"/>
          <w:szCs w:val="24"/>
        </w:rPr>
        <w:t>条规定编制其组成部分。</w:t>
      </w:r>
    </w:p>
    <w:p w14:paraId="117EC24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）电子投标文件应满足招标文件提出的实质性要求和条件，并保证其所提交的全部资料是不可割离且真实、有效、准确、完整和不具有任何误导性的，否则造成不利后果由投标人承担责任。</w:t>
      </w:r>
    </w:p>
    <w:p w14:paraId="46EFEEC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10.2</w:t>
      </w:r>
      <w:r w:rsidRPr="00A11FDE">
        <w:rPr>
          <w:rFonts w:ascii="宋体" w:eastAsia="宋体" w:hAnsi="宋体" w:cs="仿宋_GB2312"/>
          <w:sz w:val="24"/>
          <w:szCs w:val="24"/>
        </w:rPr>
        <w:t>电子投标文件由下述部分组成：</w:t>
      </w:r>
    </w:p>
    <w:p w14:paraId="7DA8A2C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）资格及资信证明部分</w:t>
      </w:r>
    </w:p>
    <w:p w14:paraId="4979C5F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①投标函</w:t>
      </w:r>
    </w:p>
    <w:p w14:paraId="5FACA9E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②投标人的资格及资信证明文件</w:t>
      </w:r>
    </w:p>
    <w:p w14:paraId="7DFF424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③投标保证金</w:t>
      </w:r>
    </w:p>
    <w:p w14:paraId="449EC0E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）报价部分</w:t>
      </w:r>
    </w:p>
    <w:p w14:paraId="195B951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①开标（报价）一览表</w:t>
      </w:r>
    </w:p>
    <w:p w14:paraId="69747E0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②投标（响应）报价明细表</w:t>
      </w:r>
    </w:p>
    <w:p w14:paraId="3512F1F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③招标文件规定的价格扣除证明材料（若有）</w:t>
      </w:r>
    </w:p>
    <w:p w14:paraId="32D93F0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④招标文件规定的加分证明材料（若有）</w:t>
      </w:r>
    </w:p>
    <w:p w14:paraId="53541FD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）技术商务部分</w:t>
      </w:r>
    </w:p>
    <w:p w14:paraId="5D56B10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①标的说明一览表</w:t>
      </w:r>
    </w:p>
    <w:p w14:paraId="61D25AA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②技术和服务要求响应表</w:t>
      </w:r>
    </w:p>
    <w:p w14:paraId="5DEC448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③商务条件响应表</w:t>
      </w:r>
    </w:p>
    <w:p w14:paraId="4C0CFD8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④投标人提交的其他资料（若有）</w:t>
      </w:r>
    </w:p>
    <w:p w14:paraId="2966F6C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⑤招标文件规定作为电子投标文件组成部分的其他内容（若有）</w:t>
      </w:r>
    </w:p>
    <w:p w14:paraId="6E15850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10.3</w:t>
      </w:r>
      <w:r w:rsidRPr="00A11FDE">
        <w:rPr>
          <w:rFonts w:ascii="宋体" w:eastAsia="宋体" w:hAnsi="宋体" w:cs="仿宋_GB2312"/>
          <w:sz w:val="24"/>
          <w:szCs w:val="24"/>
        </w:rPr>
        <w:t>电子投标文件的语言</w:t>
      </w:r>
    </w:p>
    <w:p w14:paraId="4A9E71B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）除招标文件另有规定外，电子投标文件应使用中文文本，若有不同文本，以中文文本为准。</w:t>
      </w:r>
    </w:p>
    <w:p w14:paraId="3B7CFDE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452555E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10.4</w:t>
      </w:r>
      <w:r w:rsidRPr="00A11FDE">
        <w:rPr>
          <w:rFonts w:ascii="宋体" w:eastAsia="宋体" w:hAnsi="宋体" w:cs="仿宋_GB2312"/>
          <w:sz w:val="24"/>
          <w:szCs w:val="24"/>
        </w:rPr>
        <w:t>投标文件的份数：详见招标文件第二章。</w:t>
      </w:r>
    </w:p>
    <w:p w14:paraId="445CF6E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10.5</w:t>
      </w:r>
      <w:r w:rsidRPr="00A11FDE">
        <w:rPr>
          <w:rFonts w:ascii="宋体" w:eastAsia="宋体" w:hAnsi="宋体" w:cs="仿宋_GB2312"/>
          <w:sz w:val="24"/>
          <w:szCs w:val="24"/>
        </w:rPr>
        <w:t>电子投标文件的格式</w:t>
      </w:r>
    </w:p>
    <w:p w14:paraId="3D78C50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）除招标文件另有规定外，电子投标文件应使用招标文件第七章规定的格式。</w:t>
      </w:r>
    </w:p>
    <w:p w14:paraId="5D2C41F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）除招标文件另有规定外，电子投标文件应使用不能擦去的墨料或墨水打印、书写或复印。</w:t>
      </w:r>
    </w:p>
    <w:p w14:paraId="05EC5E9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）除招标文件另有规定外，电子投标文件应使用人民币作为计量货币。</w:t>
      </w:r>
    </w:p>
    <w:p w14:paraId="57F51B2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）除招标文件另有规定外，签署、盖章应遵守下列规定：</w:t>
      </w:r>
    </w:p>
    <w:p w14:paraId="712044C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①电子投标文件应加盖投标人的单位公章。若投标人代表为单位授权的委托代理人，应提供“单位授权书”。</w:t>
      </w:r>
    </w:p>
    <w:p w14:paraId="7DFC097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②电子投标文件应没有涂改或行间插字，除非这些改动是根据</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的指示进行的，或是为改正投标人造成的应修改的错误而进行的。若有前述改动，应按照下列规定之一对改动处进行处理：</w:t>
      </w:r>
    </w:p>
    <w:p w14:paraId="490425D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投标人代表签字确认；</w:t>
      </w:r>
    </w:p>
    <w:p w14:paraId="3F2BD26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加盖投标人的单位公章或校正章。</w:t>
      </w:r>
    </w:p>
    <w:p w14:paraId="0F34004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10.6</w:t>
      </w:r>
      <w:r w:rsidRPr="00A11FDE">
        <w:rPr>
          <w:rFonts w:ascii="宋体" w:eastAsia="宋体" w:hAnsi="宋体" w:cs="仿宋_GB2312"/>
          <w:sz w:val="24"/>
          <w:szCs w:val="24"/>
        </w:rPr>
        <w:t>投标报价</w:t>
      </w:r>
    </w:p>
    <w:p w14:paraId="58FB807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）投标报价超出最高限价将导致投标无效。</w:t>
      </w:r>
    </w:p>
    <w:p w14:paraId="437CBC9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）最高限价由采购人根据价格测算情况，在预算金额的额度内合理设定。最高限价不得超出预算金额。</w:t>
      </w:r>
    </w:p>
    <w:p w14:paraId="235C82E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）除招标文件另有规定外，电子投标文件不能出现任何选择性的投标报价，即每一个采购包和品目号的采购标的都只能有一个投标报价。任何选择性的投标报价将导致投标无效。</w:t>
      </w:r>
    </w:p>
    <w:p w14:paraId="2F17277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10.7</w:t>
      </w:r>
      <w:r w:rsidRPr="00A11FDE">
        <w:rPr>
          <w:rFonts w:ascii="宋体" w:eastAsia="宋体" w:hAnsi="宋体" w:cs="仿宋_GB2312"/>
          <w:sz w:val="24"/>
          <w:szCs w:val="24"/>
        </w:rPr>
        <w:t>分包</w:t>
      </w:r>
    </w:p>
    <w:p w14:paraId="265205F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）是否允许中标人将本项目的非主体、非关键性工作进行分包：详见招标文件第二章。</w:t>
      </w:r>
    </w:p>
    <w:p w14:paraId="33BC2A6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54B472E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）招标文件允许中标人将非主体、非关键性工作进行分包的项目，有下列情形之一的，中标人不得分包：</w:t>
      </w:r>
    </w:p>
    <w:p w14:paraId="29AA24C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①电子投标文件中未载明分包承担主体；</w:t>
      </w:r>
    </w:p>
    <w:p w14:paraId="7F51939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②电子投标文件载明的分包承担主体不具备相应资质条件；</w:t>
      </w:r>
    </w:p>
    <w:p w14:paraId="779936D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③电子投标文件载明的分包承担主体拟再次分包；</w:t>
      </w:r>
    </w:p>
    <w:p w14:paraId="4BD9CE8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④享受中小企业扶持政策获得政府采购合同的，小微企业不得将合同分包给大中型企业，中型企业不得将合同分包给大型企业。</w:t>
      </w:r>
    </w:p>
    <w:p w14:paraId="7DD473E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10.8</w:t>
      </w:r>
      <w:r w:rsidRPr="00A11FDE">
        <w:rPr>
          <w:rFonts w:ascii="宋体" w:eastAsia="宋体" w:hAnsi="宋体" w:cs="仿宋_GB2312"/>
          <w:sz w:val="24"/>
          <w:szCs w:val="24"/>
        </w:rPr>
        <w:t>投标有效期</w:t>
      </w:r>
    </w:p>
    <w:p w14:paraId="5A6EFF2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）招标文件载明的投标有效期：详见招标文件第二章。</w:t>
      </w:r>
    </w:p>
    <w:p w14:paraId="6F3EF81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）电子投标文件承诺的投标有效期不得少于招标文件载明的投标有效期，否则投标无效。</w:t>
      </w:r>
    </w:p>
    <w:p w14:paraId="5DC09FC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）根据本次采购活动的需要，</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可于投标有效期届满之前书面要求投标人延长投标有效期，投标人应在</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41BDDD2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10.9</w:t>
      </w:r>
      <w:r w:rsidRPr="00A11FDE">
        <w:rPr>
          <w:rFonts w:ascii="宋体" w:eastAsia="宋体" w:hAnsi="宋体" w:cs="仿宋_GB2312"/>
          <w:sz w:val="24"/>
          <w:szCs w:val="24"/>
        </w:rPr>
        <w:t>投标保证金</w:t>
      </w:r>
    </w:p>
    <w:p w14:paraId="2BDAB8F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）投标保证金作为投标人按照招标文件规定履行相应投标责任、义务的约束及担保。</w:t>
      </w:r>
    </w:p>
    <w:p w14:paraId="00F6259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）投标人以电子保函形式提交投标保证金的，保函的有效期应等于或长于电子投标文件承诺的投标有效期，否则投标无效。</w:t>
      </w:r>
    </w:p>
    <w:p w14:paraId="7E0BAC4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）提交</w:t>
      </w:r>
    </w:p>
    <w:p w14:paraId="20DCE4A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①投标人以汇款形式缴纳投标保证金的，应从其银行账户（基本存款账户）按照下列方式：公对公转账方式向招标文件载明的投标保证金账户提交投标保证金，具体金额详见招标文件第一章。</w:t>
      </w:r>
    </w:p>
    <w:p w14:paraId="553CBD5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1638E1A4"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③其他形式：</w:t>
      </w:r>
    </w:p>
    <w:p w14:paraId="1F35100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无</w:t>
      </w:r>
    </w:p>
    <w:p w14:paraId="51B54A1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④若本项目接受联合体投标且投标人为联合体，则联合体中的牵头方应按照本章第</w:t>
      </w:r>
      <w:r w:rsidRPr="00A11FDE">
        <w:rPr>
          <w:rFonts w:ascii="宋体" w:eastAsia="宋体" w:hAnsi="宋体" w:cs="仿宋_GB2312"/>
          <w:sz w:val="24"/>
          <w:szCs w:val="24"/>
        </w:rPr>
        <w:t>10.9</w:t>
      </w:r>
      <w:r w:rsidRPr="00A11FDE">
        <w:rPr>
          <w:rFonts w:ascii="宋体" w:eastAsia="宋体" w:hAnsi="宋体" w:cs="仿宋_GB2312"/>
          <w:sz w:val="24"/>
          <w:szCs w:val="24"/>
        </w:rPr>
        <w:t>条第（</w:t>
      </w:r>
      <w:r w:rsidRPr="00A11FDE">
        <w:rPr>
          <w:rFonts w:ascii="宋体" w:eastAsia="宋体" w:hAnsi="宋体" w:cs="仿宋_GB2312"/>
          <w:sz w:val="24"/>
          <w:szCs w:val="24"/>
        </w:rPr>
        <w:t>3</w:t>
      </w:r>
      <w:r w:rsidRPr="00A11FDE">
        <w:rPr>
          <w:rFonts w:ascii="宋体" w:eastAsia="宋体" w:hAnsi="宋体" w:cs="仿宋_GB2312"/>
          <w:sz w:val="24"/>
          <w:szCs w:val="24"/>
        </w:rPr>
        <w:t>）款第①、②、③点规定提交投标保证金。</w:t>
      </w:r>
    </w:p>
    <w:p w14:paraId="32E7406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※除招标文件另有规定外，未按照上述规定提交投标保证金将导致资格审查不合格。</w:t>
      </w:r>
    </w:p>
    <w:p w14:paraId="6C9D605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）退还</w:t>
      </w:r>
    </w:p>
    <w:p w14:paraId="6C84DB2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①在投标截止时间前撤回已提交的电子投标文件的投标人，其投标保证金将在</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收到投标人书面撤回通知之日起</w:t>
      </w:r>
      <w:r w:rsidRPr="00A11FDE">
        <w:rPr>
          <w:rFonts w:ascii="宋体" w:eastAsia="宋体" w:hAnsi="宋体" w:cs="仿宋_GB2312"/>
          <w:sz w:val="24"/>
          <w:szCs w:val="24"/>
        </w:rPr>
        <w:t>5</w:t>
      </w:r>
      <w:r w:rsidRPr="00A11FDE">
        <w:rPr>
          <w:rFonts w:ascii="宋体" w:eastAsia="宋体" w:hAnsi="宋体" w:cs="仿宋_GB2312"/>
          <w:sz w:val="24"/>
          <w:szCs w:val="24"/>
        </w:rPr>
        <w:t>个工作日内退回原账户。</w:t>
      </w:r>
    </w:p>
    <w:p w14:paraId="3FD8CF1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②未中标人的投标保证金将在中标通知书发出之日起</w:t>
      </w:r>
      <w:r w:rsidRPr="00A11FDE">
        <w:rPr>
          <w:rFonts w:ascii="宋体" w:eastAsia="宋体" w:hAnsi="宋体" w:cs="仿宋_GB2312"/>
          <w:sz w:val="24"/>
          <w:szCs w:val="24"/>
        </w:rPr>
        <w:t>5</w:t>
      </w:r>
      <w:r w:rsidRPr="00A11FDE">
        <w:rPr>
          <w:rFonts w:ascii="宋体" w:eastAsia="宋体" w:hAnsi="宋体" w:cs="仿宋_GB2312"/>
          <w:sz w:val="24"/>
          <w:szCs w:val="24"/>
        </w:rPr>
        <w:t>个工作日内退回原账户。</w:t>
      </w:r>
    </w:p>
    <w:p w14:paraId="7B8CC64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③中标人的投标保证金将在政府采购合同签订之日起</w:t>
      </w:r>
      <w:r w:rsidRPr="00A11FDE">
        <w:rPr>
          <w:rFonts w:ascii="宋体" w:eastAsia="宋体" w:hAnsi="宋体" w:cs="仿宋_GB2312"/>
          <w:sz w:val="24"/>
          <w:szCs w:val="24"/>
        </w:rPr>
        <w:t>5</w:t>
      </w:r>
      <w:r w:rsidRPr="00A11FDE">
        <w:rPr>
          <w:rFonts w:ascii="宋体" w:eastAsia="宋体" w:hAnsi="宋体" w:cs="仿宋_GB2312"/>
          <w:sz w:val="24"/>
          <w:szCs w:val="24"/>
        </w:rPr>
        <w:t>个工作日内退回原账户；合同签订之日以福建省政府采购网上公开信息系统记载的为准。</w:t>
      </w:r>
    </w:p>
    <w:p w14:paraId="629F320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④终止招标的，</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将在终止公告发布之日起</w:t>
      </w:r>
      <w:r w:rsidRPr="00A11FDE">
        <w:rPr>
          <w:rFonts w:ascii="宋体" w:eastAsia="宋体" w:hAnsi="宋体" w:cs="仿宋_GB2312"/>
          <w:sz w:val="24"/>
          <w:szCs w:val="24"/>
        </w:rPr>
        <w:t>5</w:t>
      </w:r>
      <w:r w:rsidRPr="00A11FDE">
        <w:rPr>
          <w:rFonts w:ascii="宋体" w:eastAsia="宋体" w:hAnsi="宋体" w:cs="仿宋_GB2312"/>
          <w:sz w:val="24"/>
          <w:szCs w:val="24"/>
        </w:rPr>
        <w:t>个工作日内退回已收取的投标保证金及其在银行产生的孳息。</w:t>
      </w:r>
    </w:p>
    <w:p w14:paraId="104E7B2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⑤除招标文件另有规定外，质疑或投诉涉及的投标人，若投标保证金尚未退还，则待质疑或投诉处理完毕后不计利息原额退还。</w:t>
      </w:r>
    </w:p>
    <w:p w14:paraId="2DD652E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※本章第</w:t>
      </w:r>
      <w:r w:rsidRPr="00A11FDE">
        <w:rPr>
          <w:rFonts w:ascii="宋体" w:eastAsia="宋体" w:hAnsi="宋体" w:cs="仿宋_GB2312"/>
          <w:sz w:val="24"/>
          <w:szCs w:val="24"/>
        </w:rPr>
        <w:t>10.9</w:t>
      </w:r>
      <w:r w:rsidRPr="00A11FDE">
        <w:rPr>
          <w:rFonts w:ascii="宋体" w:eastAsia="宋体" w:hAnsi="宋体" w:cs="仿宋_GB2312"/>
          <w:sz w:val="24"/>
          <w:szCs w:val="24"/>
        </w:rPr>
        <w:t>条第（</w:t>
      </w:r>
      <w:r w:rsidRPr="00A11FDE">
        <w:rPr>
          <w:rFonts w:ascii="宋体" w:eastAsia="宋体" w:hAnsi="宋体" w:cs="仿宋_GB2312"/>
          <w:sz w:val="24"/>
          <w:szCs w:val="24"/>
        </w:rPr>
        <w:t>4</w:t>
      </w:r>
      <w:r w:rsidRPr="00A11FDE">
        <w:rPr>
          <w:rFonts w:ascii="宋体" w:eastAsia="宋体" w:hAnsi="宋体" w:cs="仿宋_GB2312"/>
          <w:sz w:val="24"/>
          <w:szCs w:val="24"/>
        </w:rPr>
        <w:t>）款第①、②、③点规定的投标保证金退还时限不包括因投标人自身原因导致无法及时退还而增加的时间。</w:t>
      </w:r>
    </w:p>
    <w:p w14:paraId="1236CD9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）若出现本章第</w:t>
      </w:r>
      <w:r w:rsidRPr="00A11FDE">
        <w:rPr>
          <w:rFonts w:ascii="宋体" w:eastAsia="宋体" w:hAnsi="宋体" w:cs="仿宋_GB2312"/>
          <w:sz w:val="24"/>
          <w:szCs w:val="24"/>
        </w:rPr>
        <w:t>10.8</w:t>
      </w:r>
      <w:r w:rsidRPr="00A11FDE">
        <w:rPr>
          <w:rFonts w:ascii="宋体" w:eastAsia="宋体" w:hAnsi="宋体" w:cs="仿宋_GB2312"/>
          <w:sz w:val="24"/>
          <w:szCs w:val="24"/>
        </w:rPr>
        <w:t>条第（</w:t>
      </w:r>
      <w:r w:rsidRPr="00A11FDE">
        <w:rPr>
          <w:rFonts w:ascii="宋体" w:eastAsia="宋体" w:hAnsi="宋体" w:cs="仿宋_GB2312"/>
          <w:sz w:val="24"/>
          <w:szCs w:val="24"/>
        </w:rPr>
        <w:t>3</w:t>
      </w:r>
      <w:r w:rsidRPr="00A11FDE">
        <w:rPr>
          <w:rFonts w:ascii="宋体" w:eastAsia="宋体" w:hAnsi="宋体" w:cs="仿宋_GB2312"/>
          <w:sz w:val="24"/>
          <w:szCs w:val="24"/>
        </w:rPr>
        <w:t>）款规定情形，对于拒绝延长投标有效期的投标人，投标保证金仍可退还。对于接受延长投标有效期的投标人，相应延长投标保证金有效期，招标文件关于退还和不予退还投标保证金的规定继续适用。</w:t>
      </w:r>
    </w:p>
    <w:p w14:paraId="5B7B099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）有下列情形之一的，投标保证金将不予退还或通过投标保函进行索赔：</w:t>
      </w:r>
    </w:p>
    <w:p w14:paraId="1A2C45A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①投标人串通投标；</w:t>
      </w:r>
    </w:p>
    <w:p w14:paraId="2F797A1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②投标人提供虚假材料；</w:t>
      </w:r>
    </w:p>
    <w:p w14:paraId="624E0E2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③投标人采取不正当手段诋毁、排挤其他投标人；</w:t>
      </w:r>
    </w:p>
    <w:p w14:paraId="6781349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④投标截止时间后，投标人在投标有效期内撤销电子投标文件；</w:t>
      </w:r>
    </w:p>
    <w:p w14:paraId="62CCA4C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⑤招标文件规定的其他不予退还情形；</w:t>
      </w:r>
    </w:p>
    <w:p w14:paraId="5FDA718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⑥中标人有下列情形之一的：</w:t>
      </w:r>
    </w:p>
    <w:p w14:paraId="5A4174C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除不可抗力外，因中标人自身原因未在中标通知书要求的期限内与采购人签订政府采购合同；</w:t>
      </w:r>
    </w:p>
    <w:p w14:paraId="1C2A978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未按照招标文件、投标文件的约定签订政府采购合同或提交履约保证金。</w:t>
      </w:r>
    </w:p>
    <w:p w14:paraId="290381E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※若上述投标保证金不予退还情形给采购人（采购代理机构）造成损失，则投标人还要承担相应的赔偿责任。</w:t>
      </w:r>
    </w:p>
    <w:p w14:paraId="069AC0A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10.10</w:t>
      </w:r>
      <w:r w:rsidRPr="00A11FDE">
        <w:rPr>
          <w:rFonts w:ascii="宋体" w:eastAsia="宋体" w:hAnsi="宋体" w:cs="仿宋_GB2312"/>
          <w:sz w:val="24"/>
          <w:szCs w:val="24"/>
        </w:rPr>
        <w:t>电子投标文件的提交</w:t>
      </w:r>
    </w:p>
    <w:p w14:paraId="79DC87D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）一个投标人只能提交一个电子投标文件，并按照招标文件第一章规定在系统上完成上传、解密操作。</w:t>
      </w:r>
    </w:p>
    <w:p w14:paraId="1C53915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10.11</w:t>
      </w:r>
      <w:r w:rsidRPr="00A11FDE">
        <w:rPr>
          <w:rFonts w:ascii="宋体" w:eastAsia="宋体" w:hAnsi="宋体" w:cs="仿宋_GB2312"/>
          <w:sz w:val="24"/>
          <w:szCs w:val="24"/>
        </w:rPr>
        <w:t>电子投标文件的补充、修改或撤回</w:t>
      </w:r>
    </w:p>
    <w:p w14:paraId="4CFC128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）投标截止时间前，投标人可对所提交的电子投标文件进行补充、修改或撤回，并书面通知</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w:t>
      </w:r>
    </w:p>
    <w:p w14:paraId="7D5F569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）补充、修改的内容应按照本章第</w:t>
      </w:r>
      <w:r w:rsidRPr="00A11FDE">
        <w:rPr>
          <w:rFonts w:ascii="宋体" w:eastAsia="宋体" w:hAnsi="宋体" w:cs="仿宋_GB2312"/>
          <w:sz w:val="24"/>
          <w:szCs w:val="24"/>
        </w:rPr>
        <w:t>10.5</w:t>
      </w:r>
      <w:r w:rsidRPr="00A11FDE">
        <w:rPr>
          <w:rFonts w:ascii="宋体" w:eastAsia="宋体" w:hAnsi="宋体" w:cs="仿宋_GB2312"/>
          <w:sz w:val="24"/>
          <w:szCs w:val="24"/>
        </w:rPr>
        <w:t>条第（</w:t>
      </w:r>
      <w:r w:rsidRPr="00A11FDE">
        <w:rPr>
          <w:rFonts w:ascii="宋体" w:eastAsia="宋体" w:hAnsi="宋体" w:cs="仿宋_GB2312"/>
          <w:sz w:val="24"/>
          <w:szCs w:val="24"/>
        </w:rPr>
        <w:t>4</w:t>
      </w:r>
      <w:r w:rsidRPr="00A11FDE">
        <w:rPr>
          <w:rFonts w:ascii="宋体" w:eastAsia="宋体" w:hAnsi="宋体" w:cs="仿宋_GB2312"/>
          <w:sz w:val="24"/>
          <w:szCs w:val="24"/>
        </w:rPr>
        <w:t>）款规定进行签署、盖章，并按照本章第</w:t>
      </w:r>
      <w:r w:rsidRPr="00A11FDE">
        <w:rPr>
          <w:rFonts w:ascii="宋体" w:eastAsia="宋体" w:hAnsi="宋体" w:cs="仿宋_GB2312"/>
          <w:sz w:val="24"/>
          <w:szCs w:val="24"/>
        </w:rPr>
        <w:t>10.10</w:t>
      </w:r>
      <w:r w:rsidRPr="00A11FDE">
        <w:rPr>
          <w:rFonts w:ascii="宋体" w:eastAsia="宋体" w:hAnsi="宋体" w:cs="仿宋_GB2312"/>
          <w:sz w:val="24"/>
          <w:szCs w:val="24"/>
        </w:rPr>
        <w:t>条规定提交，否则将被拒收。</w:t>
      </w:r>
    </w:p>
    <w:p w14:paraId="4D89329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※按照上述规定提交的补充、修改内容作为电子投标文件组成部分。</w:t>
      </w:r>
    </w:p>
    <w:p w14:paraId="2365FDE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10.12</w:t>
      </w:r>
      <w:r w:rsidRPr="00A11FDE">
        <w:rPr>
          <w:rFonts w:ascii="宋体" w:eastAsia="宋体" w:hAnsi="宋体" w:cs="仿宋_GB2312"/>
          <w:sz w:val="24"/>
          <w:szCs w:val="24"/>
        </w:rPr>
        <w:t>除招标文件另有规定外，有下列情形之一的，投标无效：</w:t>
      </w:r>
    </w:p>
    <w:p w14:paraId="1ACA723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）电子投标文件未按照招标文件要求签署、盖章；</w:t>
      </w:r>
    </w:p>
    <w:p w14:paraId="638C860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）不符合招标文件中规定的资格要求；</w:t>
      </w:r>
    </w:p>
    <w:p w14:paraId="20FE1FB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）投标报价超过招标文件中规定的预算金额或最高限价；</w:t>
      </w:r>
    </w:p>
    <w:p w14:paraId="5013AEA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）电子投标文件含有采购人不能接受的附加条件；</w:t>
      </w:r>
    </w:p>
    <w:p w14:paraId="1E1F600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）有关法律、法规和规章及招标文件规定的其他无效情形。</w:t>
      </w:r>
    </w:p>
    <w:p w14:paraId="34B4E5CF"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五、开标</w:t>
      </w:r>
    </w:p>
    <w:p w14:paraId="1AE0FF2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11</w:t>
      </w:r>
      <w:r w:rsidRPr="00A11FDE">
        <w:rPr>
          <w:rFonts w:ascii="宋体" w:eastAsia="宋体" w:hAnsi="宋体" w:cs="仿宋_GB2312"/>
          <w:sz w:val="24"/>
          <w:szCs w:val="24"/>
        </w:rPr>
        <w:t>、开标</w:t>
      </w:r>
    </w:p>
    <w:p w14:paraId="44AA5E6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 xml:space="preserve">11.1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将在招标文件载明的开标时间及地点主持召开开标会，并邀请投标人参加。</w:t>
      </w:r>
    </w:p>
    <w:p w14:paraId="56F4755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11.2</w:t>
      </w:r>
      <w:r w:rsidRPr="00A11FDE">
        <w:rPr>
          <w:rFonts w:ascii="宋体" w:eastAsia="宋体" w:hAnsi="宋体" w:cs="仿宋_GB2312"/>
          <w:sz w:val="24"/>
          <w:szCs w:val="24"/>
        </w:rPr>
        <w:t>开标会的主持人、唱标人、记录人及其他工作人员（若有）均由</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派出，现场监督人员（若有）可由有关方面派出。</w:t>
      </w:r>
    </w:p>
    <w:p w14:paraId="7B45DE2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11.3</w:t>
      </w:r>
      <w:r w:rsidRPr="00A11FDE">
        <w:rPr>
          <w:rFonts w:ascii="宋体" w:eastAsia="宋体" w:hAnsi="宋体" w:cs="仿宋_GB2312"/>
          <w:sz w:val="24"/>
          <w:szCs w:val="24"/>
        </w:rPr>
        <w:t>本项目的开标环节，投标人可自行选择到开标现场参加开标会或者远程参加开标会。远程参与开标流程的投标人需提前在福建省政府采购网</w:t>
      </w:r>
      <w:r w:rsidRPr="00A11FDE">
        <w:rPr>
          <w:rFonts w:ascii="宋体" w:eastAsia="宋体" w:hAnsi="宋体" w:cs="仿宋_GB2312"/>
          <w:sz w:val="24"/>
          <w:szCs w:val="24"/>
        </w:rPr>
        <w:t>-</w:t>
      </w:r>
      <w:r w:rsidRPr="00A11FDE">
        <w:rPr>
          <w:rFonts w:ascii="宋体" w:eastAsia="宋体" w:hAnsi="宋体" w:cs="仿宋_GB2312"/>
          <w:sz w:val="24"/>
          <w:szCs w:val="24"/>
        </w:rPr>
        <w:t>服务专区中下载远程开标操作手册，并按照操作手册的要求参与开标会。如因投标人自身原因造成无法正常参与开标过程的，不利后果由投标人自行承担。</w:t>
      </w:r>
    </w:p>
    <w:p w14:paraId="426922D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11.4</w:t>
      </w:r>
      <w:r w:rsidRPr="00A11FDE">
        <w:rPr>
          <w:rFonts w:ascii="宋体" w:eastAsia="宋体" w:hAnsi="宋体" w:cs="仿宋_GB2312"/>
          <w:sz w:val="24"/>
          <w:szCs w:val="24"/>
        </w:rPr>
        <w:t>开标会应遵守下列规定：</w:t>
      </w:r>
    </w:p>
    <w:p w14:paraId="566A587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w:t>
      </w:r>
      <w:r w:rsidRPr="00A11FDE">
        <w:rPr>
          <w:rFonts w:ascii="宋体" w:eastAsia="宋体" w:hAnsi="宋体" w:cs="仿宋_GB2312"/>
          <w:sz w:val="24"/>
          <w:szCs w:val="24"/>
        </w:rPr>
        <w:t>1</w:t>
      </w:r>
      <w:r w:rsidRPr="00A11FDE">
        <w:rPr>
          <w:rFonts w:ascii="宋体" w:eastAsia="宋体" w:hAnsi="宋体" w:cs="仿宋_GB2312"/>
          <w:sz w:val="24"/>
          <w:szCs w:val="24"/>
        </w:rPr>
        <w:t>）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w:t>
      </w:r>
      <w:r w:rsidRPr="00A11FDE">
        <w:rPr>
          <w:rFonts w:ascii="宋体" w:eastAsia="宋体" w:hAnsi="宋体" w:cs="仿宋_GB2312"/>
          <w:sz w:val="24"/>
          <w:szCs w:val="24"/>
        </w:rPr>
        <w:t>CA</w:t>
      </w:r>
      <w:r w:rsidRPr="00A11FDE">
        <w:rPr>
          <w:rFonts w:ascii="宋体" w:eastAsia="宋体" w:hAnsi="宋体" w:cs="仿宋_GB2312"/>
          <w:sz w:val="24"/>
          <w:szCs w:val="24"/>
        </w:rPr>
        <w:t>数字证书进行电子投标文件的解密操作，逾期未解密的视为放弃投标。</w:t>
      </w:r>
    </w:p>
    <w:p w14:paraId="48D0963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051F6C5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）唱标结束后，参加现场开标会的投标人代表应对开标记录进行签字确认，通过远程参与开标流程的投标人须在系统远程签章开启后，在系统规定时间内对开标结果进行签章确认。</w:t>
      </w:r>
    </w:p>
    <w:p w14:paraId="218AF29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6A8A115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）若投标人未到开标现场参加开标会，也未通过远程参加开标会的，视同认可开标结果。</w:t>
      </w:r>
    </w:p>
    <w:p w14:paraId="4DC7A85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※若出现本章第</w:t>
      </w:r>
      <w:r w:rsidRPr="00A11FDE">
        <w:rPr>
          <w:rFonts w:ascii="宋体" w:eastAsia="宋体" w:hAnsi="宋体" w:cs="仿宋_GB2312"/>
          <w:sz w:val="24"/>
          <w:szCs w:val="24"/>
        </w:rPr>
        <w:t>11.4</w:t>
      </w:r>
      <w:r w:rsidRPr="00A11FDE">
        <w:rPr>
          <w:rFonts w:ascii="宋体" w:eastAsia="宋体" w:hAnsi="宋体" w:cs="仿宋_GB2312"/>
          <w:sz w:val="24"/>
          <w:szCs w:val="24"/>
        </w:rPr>
        <w:t>条第（</w:t>
      </w:r>
      <w:r w:rsidRPr="00A11FDE">
        <w:rPr>
          <w:rFonts w:ascii="宋体" w:eastAsia="宋体" w:hAnsi="宋体" w:cs="仿宋_GB2312"/>
          <w:sz w:val="24"/>
          <w:szCs w:val="24"/>
        </w:rPr>
        <w:t>3</w:t>
      </w: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款规定情形之一，则投标人不得在开标会后就开标过程和开标记录涉及或可能涉及的有关事由（包括但不限于：“投标报价”、“电子投标文件的格式”、“电子投标文件的提交”、“电子投标文件的补充、修改或撤回”等）向</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提出任何疑义或要求（包括质疑）。</w:t>
      </w:r>
    </w:p>
    <w:p w14:paraId="7F930AB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11.5</w:t>
      </w:r>
      <w:r w:rsidRPr="00A11FDE">
        <w:rPr>
          <w:rFonts w:ascii="宋体" w:eastAsia="宋体" w:hAnsi="宋体" w:cs="仿宋_GB2312"/>
          <w:sz w:val="24"/>
          <w:szCs w:val="24"/>
        </w:rPr>
        <w:t>投标截止时间后，参加投标的投标人不足三家的，不进行开标。同时，本次采购活动结束，</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将依法组织后续采购活动（包括但不限于：重新招标、采用其他方式采购等）。</w:t>
      </w:r>
    </w:p>
    <w:p w14:paraId="470F164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11.6</w:t>
      </w:r>
      <w:r w:rsidRPr="00A11FDE">
        <w:rPr>
          <w:rFonts w:ascii="宋体" w:eastAsia="宋体" w:hAnsi="宋体" w:cs="仿宋_GB2312"/>
          <w:sz w:val="24"/>
          <w:szCs w:val="24"/>
        </w:rPr>
        <w:t>投标截止时间后撤销投标的处理</w:t>
      </w:r>
    </w:p>
    <w:p w14:paraId="28D5743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投标截止时间后，投标人在投标有效期内撤销投标的，其撤销投标的行为无效。</w:t>
      </w:r>
    </w:p>
    <w:p w14:paraId="1FD70E3C"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六、中标与政府采购合同</w:t>
      </w:r>
    </w:p>
    <w:p w14:paraId="1849E18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12</w:t>
      </w:r>
      <w:r w:rsidRPr="00A11FDE">
        <w:rPr>
          <w:rFonts w:ascii="宋体" w:eastAsia="宋体" w:hAnsi="宋体" w:cs="仿宋_GB2312"/>
          <w:sz w:val="24"/>
          <w:szCs w:val="24"/>
        </w:rPr>
        <w:t>、中标</w:t>
      </w:r>
    </w:p>
    <w:p w14:paraId="655CACD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12.1</w:t>
      </w:r>
      <w:r w:rsidRPr="00A11FDE">
        <w:rPr>
          <w:rFonts w:ascii="宋体" w:eastAsia="宋体" w:hAnsi="宋体" w:cs="仿宋_GB2312"/>
          <w:sz w:val="24"/>
          <w:szCs w:val="24"/>
        </w:rPr>
        <w:t>本项目推荐的中标候选人家数：详见招标文件第二章。</w:t>
      </w:r>
    </w:p>
    <w:p w14:paraId="2F5F769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12.2</w:t>
      </w:r>
      <w:r w:rsidRPr="00A11FDE">
        <w:rPr>
          <w:rFonts w:ascii="宋体" w:eastAsia="宋体" w:hAnsi="宋体" w:cs="仿宋_GB2312"/>
          <w:sz w:val="24"/>
          <w:szCs w:val="24"/>
        </w:rPr>
        <w:t>本项目中标人的确定：详见招标文件第二章。</w:t>
      </w:r>
    </w:p>
    <w:p w14:paraId="7C5476E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12.3</w:t>
      </w:r>
      <w:r w:rsidRPr="00A11FDE">
        <w:rPr>
          <w:rFonts w:ascii="宋体" w:eastAsia="宋体" w:hAnsi="宋体" w:cs="仿宋_GB2312"/>
          <w:sz w:val="24"/>
          <w:szCs w:val="24"/>
        </w:rPr>
        <w:t>中标公告</w:t>
      </w:r>
    </w:p>
    <w:p w14:paraId="4F639BF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）中标人确定之日起</w:t>
      </w:r>
      <w:r w:rsidRPr="00A11FDE">
        <w:rPr>
          <w:rFonts w:ascii="宋体" w:eastAsia="宋体" w:hAnsi="宋体" w:cs="仿宋_GB2312"/>
          <w:sz w:val="24"/>
          <w:szCs w:val="24"/>
        </w:rPr>
        <w:t>2</w:t>
      </w:r>
      <w:r w:rsidRPr="00A11FDE">
        <w:rPr>
          <w:rFonts w:ascii="宋体" w:eastAsia="宋体" w:hAnsi="宋体" w:cs="仿宋_GB2312"/>
          <w:sz w:val="24"/>
          <w:szCs w:val="24"/>
        </w:rPr>
        <w:t>个工作日内，</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将在招标文件载明的指定媒体以中标公告的形式发布中标结果。</w:t>
      </w:r>
    </w:p>
    <w:p w14:paraId="3B64522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）中标公告的公告期限为</w:t>
      </w:r>
      <w:r w:rsidRPr="00A11FDE">
        <w:rPr>
          <w:rFonts w:ascii="宋体" w:eastAsia="宋体" w:hAnsi="宋体" w:cs="仿宋_GB2312"/>
          <w:sz w:val="24"/>
          <w:szCs w:val="24"/>
        </w:rPr>
        <w:t>1</w:t>
      </w:r>
      <w:r w:rsidRPr="00A11FDE">
        <w:rPr>
          <w:rFonts w:ascii="宋体" w:eastAsia="宋体" w:hAnsi="宋体" w:cs="仿宋_GB2312"/>
          <w:sz w:val="24"/>
          <w:szCs w:val="24"/>
        </w:rPr>
        <w:t>个工作日。</w:t>
      </w:r>
    </w:p>
    <w:p w14:paraId="12AFF40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12.4</w:t>
      </w:r>
      <w:r w:rsidRPr="00A11FDE">
        <w:rPr>
          <w:rFonts w:ascii="宋体" w:eastAsia="宋体" w:hAnsi="宋体" w:cs="仿宋_GB2312"/>
          <w:sz w:val="24"/>
          <w:szCs w:val="24"/>
        </w:rPr>
        <w:t>中标通知书</w:t>
      </w:r>
    </w:p>
    <w:p w14:paraId="0330F52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）中标公告发布的同时，</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将向中标人发出中标通知书。</w:t>
      </w:r>
    </w:p>
    <w:p w14:paraId="0838A4E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）中标通知书发出后，采购人不得违法改变中标结果，中标人无正当理由不得放弃中标。</w:t>
      </w:r>
    </w:p>
    <w:p w14:paraId="001A97A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13</w:t>
      </w:r>
      <w:r w:rsidRPr="00A11FDE">
        <w:rPr>
          <w:rFonts w:ascii="宋体" w:eastAsia="宋体" w:hAnsi="宋体" w:cs="仿宋_GB2312"/>
          <w:sz w:val="24"/>
          <w:szCs w:val="24"/>
        </w:rPr>
        <w:t>、政府采购合同</w:t>
      </w:r>
    </w:p>
    <w:p w14:paraId="1737829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13.1</w:t>
      </w:r>
      <w:r w:rsidRPr="00A11FDE">
        <w:rPr>
          <w:rFonts w:ascii="宋体" w:eastAsia="宋体" w:hAnsi="宋体" w:cs="仿宋_GB2312"/>
          <w:sz w:val="24"/>
          <w:szCs w:val="24"/>
        </w:rPr>
        <w:t>签订政府采购合同应遵守政府采购法及实施条例的规定，不得对招标文件确定的事项和中标人的电子投标文件作实质性修改。采购人不得向中标人提出任何不合理的要求作为政府采购合同的签订条件。</w:t>
      </w:r>
    </w:p>
    <w:p w14:paraId="4799FBF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13.2</w:t>
      </w:r>
      <w:r w:rsidRPr="00A11FDE">
        <w:rPr>
          <w:rFonts w:ascii="宋体" w:eastAsia="宋体" w:hAnsi="宋体" w:cs="仿宋_GB2312"/>
          <w:sz w:val="24"/>
          <w:szCs w:val="24"/>
        </w:rPr>
        <w:t>签订时限：详见须知前附表</w:t>
      </w:r>
      <w:r w:rsidRPr="00A11FDE">
        <w:rPr>
          <w:rFonts w:ascii="宋体" w:eastAsia="宋体" w:hAnsi="宋体" w:cs="仿宋_GB2312"/>
          <w:sz w:val="24"/>
          <w:szCs w:val="24"/>
        </w:rPr>
        <w:t>1</w:t>
      </w:r>
      <w:r w:rsidRPr="00A11FDE">
        <w:rPr>
          <w:rFonts w:ascii="宋体" w:eastAsia="宋体" w:hAnsi="宋体" w:cs="仿宋_GB2312"/>
          <w:sz w:val="24"/>
          <w:szCs w:val="24"/>
        </w:rPr>
        <w:t>的</w:t>
      </w:r>
      <w:r w:rsidRPr="00A11FDE">
        <w:rPr>
          <w:rFonts w:ascii="宋体" w:eastAsia="宋体" w:hAnsi="宋体" w:cs="仿宋_GB2312"/>
          <w:sz w:val="24"/>
          <w:szCs w:val="24"/>
        </w:rPr>
        <w:t>13.2</w:t>
      </w:r>
      <w:r w:rsidRPr="00A11FDE">
        <w:rPr>
          <w:rFonts w:ascii="宋体" w:eastAsia="宋体" w:hAnsi="宋体" w:cs="仿宋_GB2312"/>
          <w:sz w:val="24"/>
          <w:szCs w:val="24"/>
        </w:rPr>
        <w:t>。</w:t>
      </w:r>
    </w:p>
    <w:p w14:paraId="7964A9A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13.3</w:t>
      </w:r>
      <w:r w:rsidRPr="00A11FDE">
        <w:rPr>
          <w:rFonts w:ascii="宋体" w:eastAsia="宋体" w:hAnsi="宋体" w:cs="仿宋_GB2312"/>
          <w:sz w:val="24"/>
          <w:szCs w:val="24"/>
        </w:rPr>
        <w:t>政府采购合同的履行、违约责任和解决争议的方法等适用民法典。</w:t>
      </w:r>
    </w:p>
    <w:p w14:paraId="25CE279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13.4</w:t>
      </w:r>
      <w:r w:rsidRPr="00A11FDE">
        <w:rPr>
          <w:rFonts w:ascii="宋体" w:eastAsia="宋体" w:hAnsi="宋体" w:cs="仿宋_GB2312"/>
          <w:sz w:val="24"/>
          <w:szCs w:val="24"/>
        </w:rPr>
        <w:t>采购人与中标人应根据政府采购合同的约定依法履行合同义务。</w:t>
      </w:r>
    </w:p>
    <w:p w14:paraId="70D0B7B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13.5</w:t>
      </w:r>
      <w:r w:rsidRPr="00A11FDE">
        <w:rPr>
          <w:rFonts w:ascii="宋体" w:eastAsia="宋体" w:hAnsi="宋体" w:cs="仿宋_GB2312"/>
          <w:sz w:val="24"/>
          <w:szCs w:val="24"/>
        </w:rPr>
        <w:t>政府采购合同履行过程中，采购人若需追加与合同标的相同的货物或服务，则追加采购金额不得超过原合同采购金额的</w:t>
      </w:r>
      <w:r w:rsidRPr="00A11FDE">
        <w:rPr>
          <w:rFonts w:ascii="宋体" w:eastAsia="宋体" w:hAnsi="宋体" w:cs="仿宋_GB2312"/>
          <w:sz w:val="24"/>
          <w:szCs w:val="24"/>
        </w:rPr>
        <w:t>10%</w:t>
      </w:r>
      <w:r w:rsidRPr="00A11FDE">
        <w:rPr>
          <w:rFonts w:ascii="宋体" w:eastAsia="宋体" w:hAnsi="宋体" w:cs="仿宋_GB2312"/>
          <w:sz w:val="24"/>
          <w:szCs w:val="24"/>
        </w:rPr>
        <w:t>。</w:t>
      </w:r>
    </w:p>
    <w:p w14:paraId="12250A1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13.6</w:t>
      </w:r>
      <w:r w:rsidRPr="00A11FDE">
        <w:rPr>
          <w:rFonts w:ascii="宋体" w:eastAsia="宋体" w:hAnsi="宋体" w:cs="仿宋_GB2312"/>
          <w:sz w:val="24"/>
          <w:szCs w:val="24"/>
        </w:rPr>
        <w:t>中标人在政府采购合同履行过程中应遵守有关法律、法规和规章的强制性规定（即使前述强制性规定有可能在招标文件中未予列明）。</w:t>
      </w:r>
    </w:p>
    <w:p w14:paraId="32005B09"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七、询问、质疑与投诉</w:t>
      </w:r>
    </w:p>
    <w:p w14:paraId="52B143D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14</w:t>
      </w:r>
      <w:r w:rsidRPr="00A11FDE">
        <w:rPr>
          <w:rFonts w:ascii="宋体" w:eastAsia="宋体" w:hAnsi="宋体" w:cs="仿宋_GB2312"/>
          <w:sz w:val="24"/>
          <w:szCs w:val="24"/>
        </w:rPr>
        <w:t>、询问</w:t>
      </w:r>
    </w:p>
    <w:p w14:paraId="75841AD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14.1</w:t>
      </w:r>
      <w:r w:rsidRPr="00A11FDE">
        <w:rPr>
          <w:rFonts w:ascii="宋体" w:eastAsia="宋体" w:hAnsi="宋体" w:cs="仿宋_GB2312"/>
          <w:sz w:val="24"/>
          <w:szCs w:val="24"/>
        </w:rPr>
        <w:t>潜在投标人或投标人对本次采购活动的有关事项若有疑问，可向</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提出询问，</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将按照政府采购法及实施条例的有关规定进行答复。</w:t>
      </w:r>
    </w:p>
    <w:p w14:paraId="6807A45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15</w:t>
      </w:r>
      <w:r w:rsidRPr="00A11FDE">
        <w:rPr>
          <w:rFonts w:ascii="宋体" w:eastAsia="宋体" w:hAnsi="宋体" w:cs="仿宋_GB2312"/>
          <w:sz w:val="24"/>
          <w:szCs w:val="24"/>
        </w:rPr>
        <w:t>、质疑</w:t>
      </w:r>
    </w:p>
    <w:p w14:paraId="08389AD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15.1</w:t>
      </w:r>
      <w:r w:rsidRPr="00A11FDE">
        <w:rPr>
          <w:rFonts w:ascii="宋体" w:eastAsia="宋体" w:hAnsi="宋体" w:cs="仿宋_GB2312"/>
          <w:sz w:val="24"/>
          <w:szCs w:val="24"/>
        </w:rPr>
        <w:t>针对同一采购程序环节的质疑应在政府采购法及实施条例的时限内一次性提出，对一个项目的不同采购包提出质疑的，应当将各采购包质疑事项集中在一份质疑函中提出，并同时符合下列条件：</w:t>
      </w:r>
    </w:p>
    <w:p w14:paraId="7E97E50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）对招标文件提出质疑的，质疑人应为潜在投标人，且两者的身份、名称等均应保持一致。对采购过程、结果提出质疑的，质疑人应为投标人，且两者的身份、名称等均应保持一致。</w:t>
      </w:r>
    </w:p>
    <w:p w14:paraId="243ABBC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）质疑人应按照招标文件第二章规定方式提交质疑函。</w:t>
      </w:r>
    </w:p>
    <w:p w14:paraId="7C42809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）质疑函应包括下列主要内容：</w:t>
      </w:r>
    </w:p>
    <w:p w14:paraId="1E4CA6C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①质疑人的基本信息，至少包括：全称、地址、邮政编码等；</w:t>
      </w:r>
    </w:p>
    <w:p w14:paraId="7DA8074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②所质疑项目的基本信息，至少包括：项目编号、项目名称等；</w:t>
      </w:r>
    </w:p>
    <w:p w14:paraId="322BEB7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③所质疑的具体事项（以下简称：“质疑事项”）；</w:t>
      </w:r>
    </w:p>
    <w:p w14:paraId="59F5D2F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④针对质疑事项提出的明确请求，前述明确请求指质疑人提出质疑的目的以及希望</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对其质疑作出的处理结果，如：暂停招标投标活动、修改招标文件、停止或纠正违法违规行为、中标结果无效、废标、重新招标等；</w:t>
      </w:r>
    </w:p>
    <w:p w14:paraId="46ABC65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⑤针对质疑事项导致质疑人自身权益受到损害的必要证明材料，至少包括：</w:t>
      </w:r>
    </w:p>
    <w:p w14:paraId="46E4EBA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质疑人代表的身份证明材料：</w:t>
      </w:r>
    </w:p>
    <w:p w14:paraId="5731E6D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a1</w:t>
      </w:r>
      <w:r w:rsidRPr="00A11FDE">
        <w:rPr>
          <w:rFonts w:ascii="宋体" w:eastAsia="宋体" w:hAnsi="宋体" w:cs="仿宋_GB2312"/>
          <w:sz w:val="24"/>
          <w:szCs w:val="24"/>
        </w:rPr>
        <w:t>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3070EF1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a2</w:t>
      </w:r>
      <w:r w:rsidRPr="00A11FDE">
        <w:rPr>
          <w:rFonts w:ascii="宋体" w:eastAsia="宋体" w:hAnsi="宋体" w:cs="仿宋_GB2312"/>
          <w:sz w:val="24"/>
          <w:szCs w:val="24"/>
        </w:rPr>
        <w:t>若本项目接受自然人投标且质疑人为自然人的，提供本人的身份证复印件。</w:t>
      </w:r>
    </w:p>
    <w:p w14:paraId="779209C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其他证明材料（即事实依据和必要的法律依据）包括但不限于下列材料：</w:t>
      </w:r>
    </w:p>
    <w:p w14:paraId="388E9DE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b1</w:t>
      </w:r>
      <w:r w:rsidRPr="00A11FDE">
        <w:rPr>
          <w:rFonts w:ascii="宋体" w:eastAsia="宋体" w:hAnsi="宋体" w:cs="仿宋_GB2312"/>
          <w:sz w:val="24"/>
          <w:szCs w:val="24"/>
        </w:rPr>
        <w:t>所质疑的具体事项是与自己有利害关系的证明材料；</w:t>
      </w:r>
    </w:p>
    <w:p w14:paraId="524D0CD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b2</w:t>
      </w:r>
      <w:r w:rsidRPr="00A11FDE">
        <w:rPr>
          <w:rFonts w:ascii="宋体" w:eastAsia="宋体" w:hAnsi="宋体" w:cs="仿宋_GB2312"/>
          <w:sz w:val="24"/>
          <w:szCs w:val="24"/>
        </w:rPr>
        <w:t>质疑函所述事实存在的证明材料，如：采购文件、采购过程或中标结果违法违规或不符合采购文件要求等证明材料；</w:t>
      </w:r>
    </w:p>
    <w:p w14:paraId="70F3B24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b3</w:t>
      </w:r>
      <w:r w:rsidRPr="00A11FDE">
        <w:rPr>
          <w:rFonts w:ascii="宋体" w:eastAsia="宋体" w:hAnsi="宋体" w:cs="仿宋_GB2312"/>
          <w:sz w:val="24"/>
          <w:szCs w:val="24"/>
        </w:rPr>
        <w:t>依法应终止采购程序的证明材料；</w:t>
      </w:r>
    </w:p>
    <w:p w14:paraId="500C5EB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b4</w:t>
      </w:r>
      <w:r w:rsidRPr="00A11FDE">
        <w:rPr>
          <w:rFonts w:ascii="宋体" w:eastAsia="宋体" w:hAnsi="宋体" w:cs="仿宋_GB2312"/>
          <w:sz w:val="24"/>
          <w:szCs w:val="24"/>
        </w:rPr>
        <w:t>应重新采购的证明材料；</w:t>
      </w:r>
    </w:p>
    <w:p w14:paraId="059B2AA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b5</w:t>
      </w:r>
      <w:r w:rsidRPr="00A11FDE">
        <w:rPr>
          <w:rFonts w:ascii="宋体" w:eastAsia="宋体" w:hAnsi="宋体" w:cs="仿宋_GB2312"/>
          <w:sz w:val="24"/>
          <w:szCs w:val="24"/>
        </w:rPr>
        <w:t>采购文件、采购过程或中标、成交结果损害自己合法权益的证明材料等；</w:t>
      </w:r>
    </w:p>
    <w:p w14:paraId="2CBF8EF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b6</w:t>
      </w:r>
      <w:r w:rsidRPr="00A11FDE">
        <w:rPr>
          <w:rFonts w:ascii="宋体" w:eastAsia="宋体" w:hAnsi="宋体" w:cs="仿宋_GB2312"/>
          <w:sz w:val="24"/>
          <w:szCs w:val="24"/>
        </w:rPr>
        <w:t>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4BDCC58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⑥质疑人代表及其联系方法的信息，至少包括：姓名、手机、电子信箱、邮寄地址等。</w:t>
      </w:r>
    </w:p>
    <w:p w14:paraId="6F932C3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⑦提出质疑的日期。</w:t>
      </w:r>
    </w:p>
    <w:p w14:paraId="7C1498E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※质疑人为法人或其他组织的，质疑函应由单位负责人或委托代理人签字或盖章，并加盖投标人的单位公章。质疑人为自然人的，质疑函应由本人签字。</w:t>
      </w:r>
    </w:p>
    <w:p w14:paraId="3D3A4B5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15.2</w:t>
      </w:r>
      <w:r w:rsidRPr="00A11FDE">
        <w:rPr>
          <w:rFonts w:ascii="宋体" w:eastAsia="宋体" w:hAnsi="宋体" w:cs="仿宋_GB2312"/>
          <w:sz w:val="24"/>
          <w:szCs w:val="24"/>
        </w:rPr>
        <w:t>对不符合本章第</w:t>
      </w:r>
      <w:r w:rsidRPr="00A11FDE">
        <w:rPr>
          <w:rFonts w:ascii="宋体" w:eastAsia="宋体" w:hAnsi="宋体" w:cs="仿宋_GB2312"/>
          <w:sz w:val="24"/>
          <w:szCs w:val="24"/>
        </w:rPr>
        <w:t>15.1</w:t>
      </w:r>
      <w:r w:rsidRPr="00A11FDE">
        <w:rPr>
          <w:rFonts w:ascii="宋体" w:eastAsia="宋体" w:hAnsi="宋体" w:cs="仿宋_GB2312"/>
          <w:sz w:val="24"/>
          <w:szCs w:val="24"/>
        </w:rPr>
        <w:t>条规定的质疑，将按照下列规定进行处理：</w:t>
      </w:r>
    </w:p>
    <w:p w14:paraId="0069A48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）不符合其中第（</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）条规定的，书面告知质疑人不予受理及其理由。</w:t>
      </w:r>
    </w:p>
    <w:p w14:paraId="6FD9609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）不符合其中第（</w:t>
      </w:r>
      <w:r w:rsidRPr="00A11FDE">
        <w:rPr>
          <w:rFonts w:ascii="宋体" w:eastAsia="宋体" w:hAnsi="宋体" w:cs="仿宋_GB2312"/>
          <w:sz w:val="24"/>
          <w:szCs w:val="24"/>
        </w:rPr>
        <w:t>3</w:t>
      </w:r>
      <w:r w:rsidRPr="00A11FDE">
        <w:rPr>
          <w:rFonts w:ascii="宋体" w:eastAsia="宋体" w:hAnsi="宋体" w:cs="仿宋_GB2312"/>
          <w:sz w:val="24"/>
          <w:szCs w:val="24"/>
        </w:rPr>
        <w:t>）条规定的，书面告知质疑人修改、补充后在规定时限内重新提交质疑函。</w:t>
      </w:r>
    </w:p>
    <w:p w14:paraId="015AD49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15.3</w:t>
      </w:r>
      <w:r w:rsidRPr="00A11FDE">
        <w:rPr>
          <w:rFonts w:ascii="宋体" w:eastAsia="宋体" w:hAnsi="宋体" w:cs="仿宋_GB2312"/>
          <w:sz w:val="24"/>
          <w:szCs w:val="24"/>
        </w:rPr>
        <w:t>对符合本章第</w:t>
      </w:r>
      <w:r w:rsidRPr="00A11FDE">
        <w:rPr>
          <w:rFonts w:ascii="宋体" w:eastAsia="宋体" w:hAnsi="宋体" w:cs="仿宋_GB2312"/>
          <w:sz w:val="24"/>
          <w:szCs w:val="24"/>
        </w:rPr>
        <w:t>15.1</w:t>
      </w:r>
      <w:r w:rsidRPr="00A11FDE">
        <w:rPr>
          <w:rFonts w:ascii="宋体" w:eastAsia="宋体" w:hAnsi="宋体" w:cs="仿宋_GB2312"/>
          <w:sz w:val="24"/>
          <w:szCs w:val="24"/>
        </w:rPr>
        <w:t>条规定的质疑，将按照政府采购法及实施条例、政府采购质疑和投诉办法的有关规定进行答复。</w:t>
      </w:r>
    </w:p>
    <w:p w14:paraId="1499E64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15.4</w:t>
      </w:r>
      <w:r w:rsidRPr="00A11FDE">
        <w:rPr>
          <w:rFonts w:ascii="宋体" w:eastAsia="宋体" w:hAnsi="宋体" w:cs="仿宋_GB2312"/>
          <w:sz w:val="24"/>
          <w:szCs w:val="24"/>
        </w:rPr>
        <w:t>招标文件的质疑：详见招标文件第二章。</w:t>
      </w:r>
    </w:p>
    <w:p w14:paraId="6F248B6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16</w:t>
      </w:r>
      <w:r w:rsidRPr="00A11FDE">
        <w:rPr>
          <w:rFonts w:ascii="宋体" w:eastAsia="宋体" w:hAnsi="宋体" w:cs="仿宋_GB2312"/>
          <w:sz w:val="24"/>
          <w:szCs w:val="24"/>
        </w:rPr>
        <w:t>、投诉</w:t>
      </w:r>
    </w:p>
    <w:p w14:paraId="6804268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16.1</w:t>
      </w:r>
      <w:r w:rsidRPr="00A11FDE">
        <w:rPr>
          <w:rFonts w:ascii="宋体" w:eastAsia="宋体" w:hAnsi="宋体" w:cs="仿宋_GB2312"/>
          <w:sz w:val="24"/>
          <w:szCs w:val="24"/>
        </w:rPr>
        <w:t>若对质疑答复不满意或质疑答复未在答复期限内作出，质疑人可在答复期限届满之日起</w:t>
      </w:r>
      <w:r w:rsidRPr="00A11FDE">
        <w:rPr>
          <w:rFonts w:ascii="宋体" w:eastAsia="宋体" w:hAnsi="宋体" w:cs="仿宋_GB2312"/>
          <w:sz w:val="24"/>
          <w:szCs w:val="24"/>
        </w:rPr>
        <w:t>15</w:t>
      </w:r>
      <w:r w:rsidRPr="00A11FDE">
        <w:rPr>
          <w:rFonts w:ascii="宋体" w:eastAsia="宋体" w:hAnsi="宋体" w:cs="仿宋_GB2312"/>
          <w:sz w:val="24"/>
          <w:szCs w:val="24"/>
        </w:rPr>
        <w:t>个工作日内按照政府采购质疑和投诉办法的有关规定向招标文件第二章载明的本项目监督管理部门提起投诉。</w:t>
      </w:r>
    </w:p>
    <w:p w14:paraId="0246C4E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16.2</w:t>
      </w:r>
      <w:r w:rsidRPr="00A11FDE">
        <w:rPr>
          <w:rFonts w:ascii="宋体" w:eastAsia="宋体" w:hAnsi="宋体" w:cs="仿宋_GB2312"/>
          <w:sz w:val="24"/>
          <w:szCs w:val="24"/>
        </w:rPr>
        <w:t>投诉应有明确的请求和必要的证明材料，投诉的事项不得超出已质疑事项的范围。</w:t>
      </w:r>
    </w:p>
    <w:p w14:paraId="6FFCFD80"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八、政府采购政策</w:t>
      </w:r>
    </w:p>
    <w:p w14:paraId="5796160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17</w:t>
      </w:r>
      <w:r w:rsidRPr="00A11FDE">
        <w:rPr>
          <w:rFonts w:ascii="宋体" w:eastAsia="宋体" w:hAnsi="宋体" w:cs="仿宋_GB2312"/>
          <w:sz w:val="24"/>
          <w:szCs w:val="24"/>
        </w:rPr>
        <w:t>、政府采购政策由财政部根据国家的经济和社会发展政策并会同国家有关部委制定，包括但不限于下列具体政策要求：</w:t>
      </w:r>
    </w:p>
    <w:p w14:paraId="293725E6"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17.1</w:t>
      </w:r>
      <w:r w:rsidRPr="00A11FDE">
        <w:rPr>
          <w:rFonts w:ascii="宋体" w:eastAsia="宋体" w:hAnsi="宋体" w:cs="仿宋_GB2312"/>
          <w:sz w:val="24"/>
          <w:szCs w:val="24"/>
        </w:rPr>
        <w:t>本国产品与非本国产品相关约定</w:t>
      </w:r>
    </w:p>
    <w:p w14:paraId="43B5A911"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17.1.1</w:t>
      </w:r>
      <w:r w:rsidRPr="00A11FDE">
        <w:rPr>
          <w:rFonts w:ascii="宋体" w:eastAsia="宋体" w:hAnsi="宋体" w:cs="仿宋_GB2312"/>
          <w:sz w:val="24"/>
          <w:szCs w:val="24"/>
        </w:rPr>
        <w:t>本国产品</w:t>
      </w:r>
    </w:p>
    <w:p w14:paraId="2B23DA14"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）本国产品标准</w:t>
      </w:r>
      <w:r w:rsidRPr="00A11FDE">
        <w:rPr>
          <w:rFonts w:ascii="宋体" w:eastAsia="宋体" w:hAnsi="宋体" w:cs="仿宋_GB2312"/>
          <w:sz w:val="24"/>
          <w:szCs w:val="24"/>
        </w:rPr>
        <w:t xml:space="preserve"> </w:t>
      </w:r>
      <w:r w:rsidRPr="00A11FDE">
        <w:rPr>
          <w:rFonts w:ascii="宋体" w:eastAsia="宋体" w:hAnsi="宋体" w:cs="仿宋_GB2312"/>
          <w:sz w:val="24"/>
          <w:szCs w:val="24"/>
        </w:rPr>
        <w:t>本国产品应当符合以下条件：</w:t>
      </w:r>
      <w:r w:rsidRPr="00A11FDE">
        <w:rPr>
          <w:rFonts w:ascii="宋体" w:eastAsia="宋体" w:hAnsi="宋体" w:cs="仿宋_GB2312"/>
          <w:sz w:val="24"/>
          <w:szCs w:val="24"/>
        </w:rPr>
        <w:t xml:space="preserve"> </w:t>
      </w:r>
      <w:r w:rsidRPr="00A11FDE">
        <w:rPr>
          <w:rFonts w:ascii="宋体" w:eastAsia="宋体" w:hAnsi="宋体" w:cs="仿宋_GB2312"/>
          <w:sz w:val="24"/>
          <w:szCs w:val="24"/>
        </w:rPr>
        <w:t>①在中国境内生产。</w:t>
      </w:r>
      <w:r w:rsidRPr="00A11FDE">
        <w:rPr>
          <w:rFonts w:ascii="宋体" w:eastAsia="宋体" w:hAnsi="宋体" w:cs="仿宋_GB2312"/>
          <w:sz w:val="24"/>
          <w:szCs w:val="24"/>
        </w:rPr>
        <w:t xml:space="preserve"> </w:t>
      </w:r>
      <w:r w:rsidRPr="00A11FDE">
        <w:rPr>
          <w:rFonts w:ascii="宋体" w:eastAsia="宋体" w:hAnsi="宋体" w:cs="仿宋_GB2312"/>
          <w:sz w:val="24"/>
          <w:szCs w:val="24"/>
        </w:rPr>
        <w:t>产品应当在中国境内生产，即在中华人民共和国关境内实现从原材料、组件到产品的属性改变。</w:t>
      </w:r>
      <w:r w:rsidRPr="00A11FDE">
        <w:rPr>
          <w:rFonts w:ascii="宋体" w:eastAsia="宋体" w:hAnsi="宋体" w:cs="仿宋_GB2312"/>
          <w:sz w:val="24"/>
          <w:szCs w:val="24"/>
        </w:rPr>
        <w:t xml:space="preserve"> </w:t>
      </w:r>
      <w:r w:rsidRPr="00A11FDE">
        <w:rPr>
          <w:rFonts w:ascii="宋体" w:eastAsia="宋体" w:hAnsi="宋体" w:cs="仿宋_GB2312"/>
          <w:sz w:val="24"/>
          <w:szCs w:val="24"/>
        </w:rPr>
        <w:t>属性改变是指经过制造、加工或者组装等工序，产生完全不同于原材料、组件的新产品，并具有新的名称和特征（用途）。属性改变不包括以下细微操作：</w:t>
      </w:r>
      <w:r w:rsidRPr="00A11FDE">
        <w:rPr>
          <w:rFonts w:ascii="宋体" w:eastAsia="宋体" w:hAnsi="宋体" w:cs="仿宋_GB2312"/>
          <w:sz w:val="24"/>
          <w:szCs w:val="24"/>
        </w:rPr>
        <w:t xml:space="preserve"> a.</w:t>
      </w:r>
      <w:r w:rsidRPr="00A11FDE">
        <w:rPr>
          <w:rFonts w:ascii="宋体" w:eastAsia="宋体" w:hAnsi="宋体" w:cs="仿宋_GB2312"/>
          <w:sz w:val="24"/>
          <w:szCs w:val="24"/>
        </w:rPr>
        <w:t>为确保产品在运输或者储存期间保持某种状态而进行的操作；</w:t>
      </w:r>
      <w:r w:rsidRPr="00A11FDE">
        <w:rPr>
          <w:rFonts w:ascii="宋体" w:eastAsia="宋体" w:hAnsi="宋体" w:cs="仿宋_GB2312"/>
          <w:sz w:val="24"/>
          <w:szCs w:val="24"/>
        </w:rPr>
        <w:t xml:space="preserve"> b.</w:t>
      </w:r>
      <w:r w:rsidRPr="00A11FDE">
        <w:rPr>
          <w:rFonts w:ascii="宋体" w:eastAsia="宋体" w:hAnsi="宋体" w:cs="仿宋_GB2312"/>
          <w:sz w:val="24"/>
          <w:szCs w:val="24"/>
        </w:rPr>
        <w:t>为产品运输或者销售进行的包装或者展示；</w:t>
      </w:r>
      <w:r w:rsidRPr="00A11FDE">
        <w:rPr>
          <w:rFonts w:ascii="宋体" w:eastAsia="宋体" w:hAnsi="宋体" w:cs="仿宋_GB2312"/>
          <w:sz w:val="24"/>
          <w:szCs w:val="24"/>
        </w:rPr>
        <w:t xml:space="preserve"> c.</w:t>
      </w:r>
      <w:r w:rsidRPr="00A11FDE">
        <w:rPr>
          <w:rFonts w:ascii="宋体" w:eastAsia="宋体" w:hAnsi="宋体" w:cs="仿宋_GB2312"/>
          <w:sz w:val="24"/>
          <w:szCs w:val="24"/>
        </w:rPr>
        <w:t>在产品或者其包装上粘贴或者印刷品牌、标志、标识以及其他用于区别的标记；</w:t>
      </w:r>
      <w:r w:rsidRPr="00A11FDE">
        <w:rPr>
          <w:rFonts w:ascii="宋体" w:eastAsia="宋体" w:hAnsi="宋体" w:cs="仿宋_GB2312"/>
          <w:sz w:val="24"/>
          <w:szCs w:val="24"/>
        </w:rPr>
        <w:t xml:space="preserve"> d.</w:t>
      </w:r>
      <w:r w:rsidRPr="00A11FDE">
        <w:rPr>
          <w:rFonts w:ascii="宋体" w:eastAsia="宋体" w:hAnsi="宋体" w:cs="仿宋_GB2312"/>
          <w:sz w:val="24"/>
          <w:szCs w:val="24"/>
        </w:rPr>
        <w:t>简单的上漆、磨光和分装；</w:t>
      </w:r>
      <w:r w:rsidRPr="00A11FDE">
        <w:rPr>
          <w:rFonts w:ascii="宋体" w:eastAsia="宋体" w:hAnsi="宋体" w:cs="仿宋_GB2312"/>
          <w:sz w:val="24"/>
          <w:szCs w:val="24"/>
        </w:rPr>
        <w:t xml:space="preserve"> e.</w:t>
      </w:r>
      <w:r w:rsidRPr="00A11FDE">
        <w:rPr>
          <w:rFonts w:ascii="宋体" w:eastAsia="宋体" w:hAnsi="宋体" w:cs="仿宋_GB2312"/>
          <w:sz w:val="24"/>
          <w:szCs w:val="24"/>
        </w:rPr>
        <w:t>其他不属于属性改变的情形。</w:t>
      </w:r>
      <w:r w:rsidRPr="00A11FDE">
        <w:rPr>
          <w:rFonts w:ascii="宋体" w:eastAsia="宋体" w:hAnsi="宋体" w:cs="仿宋_GB2312"/>
          <w:sz w:val="24"/>
          <w:szCs w:val="24"/>
        </w:rPr>
        <w:t xml:space="preserve"> </w:t>
      </w:r>
      <w:r w:rsidRPr="00A11FDE">
        <w:rPr>
          <w:rFonts w:ascii="宋体" w:eastAsia="宋体" w:hAnsi="宋体" w:cs="仿宋_GB2312"/>
          <w:sz w:val="24"/>
          <w:szCs w:val="24"/>
        </w:rPr>
        <w:t>②在中国境内生产的组件成本占比达到规定比例。</w:t>
      </w:r>
      <w:r w:rsidRPr="00A11FDE">
        <w:rPr>
          <w:rFonts w:ascii="宋体" w:eastAsia="宋体" w:hAnsi="宋体" w:cs="仿宋_GB2312"/>
          <w:sz w:val="24"/>
          <w:szCs w:val="24"/>
        </w:rPr>
        <w:t xml:space="preserve"> </w:t>
      </w:r>
      <w:r w:rsidRPr="00A11FDE">
        <w:rPr>
          <w:rFonts w:ascii="宋体" w:eastAsia="宋体" w:hAnsi="宋体" w:cs="仿宋_GB2312"/>
          <w:sz w:val="24"/>
          <w:szCs w:val="24"/>
        </w:rPr>
        <w:t>具体判定标准以《国务院办公厅关于在政府采购中实施本国产品标准及相关政策的通知》以及财政部相关文件为准。</w:t>
      </w:r>
      <w:r w:rsidRPr="00A11FDE">
        <w:rPr>
          <w:rFonts w:ascii="宋体" w:eastAsia="宋体" w:hAnsi="宋体" w:cs="仿宋_GB2312"/>
          <w:sz w:val="24"/>
          <w:szCs w:val="24"/>
        </w:rPr>
        <w:t xml:space="preserve"> </w:t>
      </w:r>
      <w:r w:rsidRPr="00A11FDE">
        <w:rPr>
          <w:rFonts w:ascii="宋体" w:eastAsia="宋体" w:hAnsi="宋体" w:cs="仿宋_GB2312"/>
          <w:sz w:val="24"/>
          <w:szCs w:val="24"/>
        </w:rPr>
        <w:t>③特定产品的关键组</w:t>
      </w:r>
      <w:r w:rsidRPr="00A11FDE">
        <w:rPr>
          <w:rFonts w:ascii="宋体" w:eastAsia="宋体" w:hAnsi="宋体" w:cs="仿宋_GB2312"/>
          <w:sz w:val="24"/>
          <w:szCs w:val="24"/>
        </w:rPr>
        <w:lastRenderedPageBreak/>
        <w:t>件、关键工序符合相关要求。</w:t>
      </w:r>
      <w:r w:rsidRPr="00A11FDE">
        <w:rPr>
          <w:rFonts w:ascii="宋体" w:eastAsia="宋体" w:hAnsi="宋体" w:cs="仿宋_GB2312"/>
          <w:sz w:val="24"/>
          <w:szCs w:val="24"/>
        </w:rPr>
        <w:t xml:space="preserve"> </w:t>
      </w:r>
      <w:r w:rsidRPr="00A11FDE">
        <w:rPr>
          <w:rFonts w:ascii="宋体" w:eastAsia="宋体" w:hAnsi="宋体" w:cs="仿宋_GB2312"/>
          <w:sz w:val="24"/>
          <w:szCs w:val="24"/>
        </w:rPr>
        <w:t>具体判定标准以《国务院办公厅关于在政府采购中实施本国产品标准及相关政策的通知》以及财政部相关文件为准。</w:t>
      </w:r>
    </w:p>
    <w:p w14:paraId="1971F022"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）本国产品标准的适用范围</w:t>
      </w:r>
      <w:r w:rsidRPr="00A11FDE">
        <w:rPr>
          <w:rFonts w:ascii="宋体" w:eastAsia="宋体" w:hAnsi="宋体" w:cs="仿宋_GB2312"/>
          <w:sz w:val="24"/>
          <w:szCs w:val="24"/>
        </w:rPr>
        <w:t xml:space="preserve"> </w:t>
      </w:r>
      <w:r w:rsidRPr="00A11FDE">
        <w:rPr>
          <w:rFonts w:ascii="宋体" w:eastAsia="宋体" w:hAnsi="宋体" w:cs="仿宋_GB2312"/>
          <w:sz w:val="24"/>
          <w:szCs w:val="24"/>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3160B0A"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）对本国产品的支持政策</w:t>
      </w:r>
      <w:r w:rsidRPr="00A11FDE">
        <w:rPr>
          <w:rFonts w:ascii="宋体" w:eastAsia="宋体" w:hAnsi="宋体" w:cs="仿宋_GB2312"/>
          <w:sz w:val="24"/>
          <w:szCs w:val="24"/>
        </w:rPr>
        <w:t xml:space="preserve"> </w:t>
      </w:r>
      <w:r w:rsidRPr="00A11FDE">
        <w:rPr>
          <w:rFonts w:ascii="宋体" w:eastAsia="宋体" w:hAnsi="宋体" w:cs="仿宋_GB2312"/>
          <w:sz w:val="24"/>
          <w:szCs w:val="24"/>
        </w:rPr>
        <w:t>政府采购活动中既有本国产品又有非本国产品参与竞争的，依法对本国产品给予价格评审优惠，对本国产品的报价给予</w:t>
      </w:r>
      <w:r w:rsidRPr="00A11FDE">
        <w:rPr>
          <w:rFonts w:ascii="宋体" w:eastAsia="宋体" w:hAnsi="宋体" w:cs="仿宋_GB2312"/>
          <w:sz w:val="24"/>
          <w:szCs w:val="24"/>
        </w:rPr>
        <w:t>20%</w:t>
      </w:r>
      <w:r w:rsidRPr="00A11FDE">
        <w:rPr>
          <w:rFonts w:ascii="宋体" w:eastAsia="宋体" w:hAnsi="宋体" w:cs="仿宋_GB2312"/>
          <w:sz w:val="24"/>
          <w:szCs w:val="24"/>
        </w:rPr>
        <w:t>的价格扣除，用扣除后的价格参与评审。</w:t>
      </w:r>
    </w:p>
    <w:p w14:paraId="3FB24B6F"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当采购项目或者采购包中含有多种产品，供应商为该采购项目或者采购包提供的符合本国产品标准的产品成本之和占该供应商提供的全部产品成本之和的比例达到</w:t>
      </w:r>
      <w:r w:rsidRPr="00A11FDE">
        <w:rPr>
          <w:rFonts w:ascii="宋体" w:eastAsia="宋体" w:hAnsi="宋体" w:cs="仿宋_GB2312"/>
          <w:sz w:val="24"/>
          <w:szCs w:val="24"/>
        </w:rPr>
        <w:t>80%</w:t>
      </w:r>
      <w:r w:rsidRPr="00A11FDE">
        <w:rPr>
          <w:rFonts w:ascii="宋体" w:eastAsia="宋体" w:hAnsi="宋体" w:cs="仿宋_GB2312"/>
          <w:sz w:val="24"/>
          <w:szCs w:val="24"/>
        </w:rPr>
        <w:t>以上时，依法对该供应商提供的全部产品给予价格评审优惠，即对该供应商提供的全部产品的总报价给予</w:t>
      </w:r>
      <w:r w:rsidRPr="00A11FDE">
        <w:rPr>
          <w:rFonts w:ascii="宋体" w:eastAsia="宋体" w:hAnsi="宋体" w:cs="仿宋_GB2312"/>
          <w:sz w:val="24"/>
          <w:szCs w:val="24"/>
        </w:rPr>
        <w:t>20%</w:t>
      </w:r>
      <w:r w:rsidRPr="00A11FDE">
        <w:rPr>
          <w:rFonts w:ascii="宋体" w:eastAsia="宋体" w:hAnsi="宋体" w:cs="仿宋_GB2312"/>
          <w:sz w:val="24"/>
          <w:szCs w:val="24"/>
        </w:rPr>
        <w:t>的价格扣除，用扣除后的价格参与评审。</w:t>
      </w:r>
    </w:p>
    <w:p w14:paraId="3604C222"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 xml:space="preserve">17.1.2 </w:t>
      </w:r>
      <w:r w:rsidRPr="00A11FDE">
        <w:rPr>
          <w:rFonts w:ascii="宋体" w:eastAsia="宋体" w:hAnsi="宋体" w:cs="仿宋_GB2312"/>
          <w:sz w:val="24"/>
          <w:szCs w:val="24"/>
        </w:rPr>
        <w:t>非本国产品</w:t>
      </w:r>
    </w:p>
    <w:p w14:paraId="6F985FE6"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 xml:space="preserve">17.1.2.1 </w:t>
      </w:r>
      <w:r w:rsidRPr="00A11FDE">
        <w:rPr>
          <w:rFonts w:ascii="宋体" w:eastAsia="宋体" w:hAnsi="宋体" w:cs="仿宋_GB2312"/>
          <w:sz w:val="24"/>
          <w:szCs w:val="24"/>
        </w:rPr>
        <w:t>进口产品：指通过中国海关报关验放进入中国境内且产自关境外的产品，其中：</w:t>
      </w:r>
    </w:p>
    <w:p w14:paraId="04D4D66E"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636F34F7"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）凡在海关特殊监管区域内企业生产或加工（包括从境外进口料件）销往境内其他地区的产品，不作为政府采购项下进口产品。</w:t>
      </w:r>
    </w:p>
    <w:p w14:paraId="5F0BDE4F"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）对从境外进入海关特殊监管区域，再经办理报关手续后从海关特殊监管区进入境内其他地区的产品，认定为进口产品。</w:t>
      </w:r>
    </w:p>
    <w:p w14:paraId="222BC0E9"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）招标文件列明不允许或未列明允许进口产品参加投标的，均视为拒绝进口产品参加投标。</w:t>
      </w:r>
    </w:p>
    <w:p w14:paraId="712D376D"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 xml:space="preserve">17.1.2.2 </w:t>
      </w:r>
      <w:r w:rsidRPr="00A11FDE">
        <w:rPr>
          <w:rFonts w:ascii="宋体" w:eastAsia="宋体" w:hAnsi="宋体" w:cs="仿宋_GB2312"/>
          <w:sz w:val="24"/>
          <w:szCs w:val="24"/>
        </w:rPr>
        <w:t>其它非本国产品：指非进口产品且不符合本国产品标准的产品。</w:t>
      </w:r>
    </w:p>
    <w:p w14:paraId="159B2516"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17.2</w:t>
      </w:r>
      <w:r w:rsidRPr="00A11FDE">
        <w:rPr>
          <w:rFonts w:ascii="宋体" w:eastAsia="宋体" w:hAnsi="宋体" w:cs="仿宋_GB2312"/>
          <w:sz w:val="24"/>
          <w:szCs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6D08F055"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17.3</w:t>
      </w:r>
      <w:r w:rsidRPr="00A11FDE">
        <w:rPr>
          <w:rFonts w:ascii="宋体" w:eastAsia="宋体" w:hAnsi="宋体" w:cs="仿宋_GB2312"/>
          <w:sz w:val="24"/>
          <w:szCs w:val="24"/>
        </w:rPr>
        <w:t>符合财政部、工信部文件（财库〔</w:t>
      </w:r>
      <w:r w:rsidRPr="00A11FDE">
        <w:rPr>
          <w:rFonts w:ascii="宋体" w:eastAsia="宋体" w:hAnsi="宋体" w:cs="仿宋_GB2312"/>
          <w:sz w:val="24"/>
          <w:szCs w:val="24"/>
        </w:rPr>
        <w:t>2020</w:t>
      </w:r>
      <w:r w:rsidRPr="00A11FDE">
        <w:rPr>
          <w:rFonts w:ascii="宋体" w:eastAsia="宋体" w:hAnsi="宋体" w:cs="仿宋_GB2312"/>
          <w:sz w:val="24"/>
          <w:szCs w:val="24"/>
        </w:rPr>
        <w:t>〕</w:t>
      </w:r>
      <w:r w:rsidRPr="00A11FDE">
        <w:rPr>
          <w:rFonts w:ascii="宋体" w:eastAsia="宋体" w:hAnsi="宋体" w:cs="仿宋_GB2312"/>
          <w:sz w:val="24"/>
          <w:szCs w:val="24"/>
        </w:rPr>
        <w:t>46</w:t>
      </w:r>
      <w:r w:rsidRPr="00A11FDE">
        <w:rPr>
          <w:rFonts w:ascii="宋体" w:eastAsia="宋体" w:hAnsi="宋体" w:cs="仿宋_GB2312"/>
          <w:sz w:val="24"/>
          <w:szCs w:val="24"/>
        </w:rPr>
        <w:t>号）规定的小型、微型企业可享受扶持政策（如：预留采购份额、价格评审优惠、优先采购）。符合财政部、司法部文件（财库</w:t>
      </w:r>
      <w:r w:rsidRPr="00A11FDE">
        <w:rPr>
          <w:rFonts w:ascii="宋体" w:eastAsia="宋体" w:hAnsi="宋体" w:cs="仿宋_GB2312"/>
          <w:sz w:val="24"/>
          <w:szCs w:val="24"/>
        </w:rPr>
        <w:t>[2014]68</w:t>
      </w:r>
      <w:r w:rsidRPr="00A11FDE">
        <w:rPr>
          <w:rFonts w:ascii="宋体" w:eastAsia="宋体" w:hAnsi="宋体" w:cs="仿宋_GB2312"/>
          <w:sz w:val="24"/>
          <w:szCs w:val="24"/>
        </w:rPr>
        <w:t>号）规定的监狱企业（以下简称：“监狱企业”）亦可享受前述扶持政策。符合财政部、民政部、中国残联文件（财库</w:t>
      </w:r>
      <w:r w:rsidRPr="00A11FDE">
        <w:rPr>
          <w:rFonts w:ascii="宋体" w:eastAsia="宋体" w:hAnsi="宋体" w:cs="仿宋_GB2312"/>
          <w:sz w:val="24"/>
          <w:szCs w:val="24"/>
        </w:rPr>
        <w:lastRenderedPageBreak/>
        <w:t>[2017]141</w:t>
      </w:r>
      <w:r w:rsidRPr="00A11FDE">
        <w:rPr>
          <w:rFonts w:ascii="宋体" w:eastAsia="宋体" w:hAnsi="宋体" w:cs="仿宋_GB2312"/>
          <w:sz w:val="24"/>
          <w:szCs w:val="24"/>
        </w:rPr>
        <w:t>号）规定的残疾人福利性单位（以下简称：“残疾人福利性单位”）亦可享受前述扶持政策。其中：</w:t>
      </w:r>
    </w:p>
    <w:p w14:paraId="065C420A"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）中小企业指符合下列条件的中型、小型、微型企业：</w:t>
      </w:r>
    </w:p>
    <w:p w14:paraId="665F6109"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①符合《工业和信息化部、国家统计局、国家发展和改革委员会、财政部关于印发中小企业划型标准规定的通知》（工信部联企业</w:t>
      </w:r>
      <w:r w:rsidRPr="00A11FDE">
        <w:rPr>
          <w:rFonts w:ascii="宋体" w:eastAsia="宋体" w:hAnsi="宋体" w:cs="仿宋_GB2312"/>
          <w:sz w:val="24"/>
          <w:szCs w:val="24"/>
        </w:rPr>
        <w:t>[2011]300</w:t>
      </w:r>
      <w:r w:rsidRPr="00A11FDE">
        <w:rPr>
          <w:rFonts w:ascii="宋体" w:eastAsia="宋体" w:hAnsi="宋体" w:cs="仿宋_GB2312"/>
          <w:sz w:val="24"/>
          <w:szCs w:val="24"/>
        </w:rPr>
        <w:t>号）规定的划分标准，但与大企业的负责人为同一人，或者与大企业存在直接控股、管理关系的除外；</w:t>
      </w:r>
    </w:p>
    <w:p w14:paraId="3A6D58BE"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②符合中小企业划分标准的个体工商户，在政府采购活动中视同中小企业。</w:t>
      </w:r>
    </w:p>
    <w:p w14:paraId="0FF246F8" w14:textId="77777777" w:rsidR="00152696" w:rsidRPr="00A11FDE" w:rsidRDefault="00152696">
      <w:pPr>
        <w:pStyle w:val="null3"/>
        <w:ind w:firstLine="480"/>
        <w:rPr>
          <w:rFonts w:ascii="宋体" w:eastAsia="宋体" w:hAnsi="宋体" w:cs="仿宋_GB2312"/>
          <w:sz w:val="24"/>
          <w:szCs w:val="24"/>
        </w:rPr>
      </w:pPr>
    </w:p>
    <w:p w14:paraId="5C9958AE"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）在政府采购活动中，供应商提供的货物、工程或者服务符合下列情形的，享受本办法规定的中小企业扶持政策：</w:t>
      </w:r>
    </w:p>
    <w:p w14:paraId="550C0F5F"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①在货物采购项目中，货物由中小企业制造，即货物由中小企业生产且使用该中小企业商号或者注册商标；</w:t>
      </w:r>
    </w:p>
    <w:p w14:paraId="5A160F78"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②在工程采购项目中，工程由中小企业承建，即工程施工单位为中小企业；</w:t>
      </w:r>
    </w:p>
    <w:p w14:paraId="40AC60F8"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③在服务采购项目中，服务由中小企业承接，即提供服务的人员为中小企业依照《中华人民共和国劳动合同法》订立劳动合同的从业人员。</w:t>
      </w:r>
    </w:p>
    <w:p w14:paraId="105BD826"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在货物采购项目中，供应商提供的货物既有中小企业制造货物，也有大型企业制造货物的，不享受本办法规定的中小企业扶持政策。</w:t>
      </w:r>
    </w:p>
    <w:p w14:paraId="7CEB2736"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以联合体形式参加政府采购活动，联合体各方均为中小企业的，联合体视同中小企业。其中，联合体各方均为小微企业的，联合体视同小微企业。</w:t>
      </w:r>
    </w:p>
    <w:p w14:paraId="59288C97"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）投标人应当按照招标文件明确的采购标的对应行业的划分标准出具中小企业声明函。</w:t>
      </w:r>
    </w:p>
    <w:p w14:paraId="1F335E05"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7DFDEA70"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57CF8A29"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①监狱企业参加采购活动时，应提供由省级以上监狱管理局、戒毒管理局（含新疆生产建设兵团）出具的属于监狱企业的证明文件。</w:t>
      </w:r>
    </w:p>
    <w:p w14:paraId="631743C9"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②监狱企业视同小型、微型企业。</w:t>
      </w:r>
    </w:p>
    <w:p w14:paraId="560EA626"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）残疾人福利性单位指同时符合下列条件的单位：</w:t>
      </w:r>
    </w:p>
    <w:p w14:paraId="6C369042"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①安置的残疾人占本单位在职职工人数的比例不低于</w:t>
      </w:r>
      <w:r w:rsidRPr="00A11FDE">
        <w:rPr>
          <w:rFonts w:ascii="宋体" w:eastAsia="宋体" w:hAnsi="宋体" w:cs="仿宋_GB2312"/>
          <w:sz w:val="24"/>
          <w:szCs w:val="24"/>
        </w:rPr>
        <w:t>25%</w:t>
      </w:r>
      <w:r w:rsidRPr="00A11FDE">
        <w:rPr>
          <w:rFonts w:ascii="宋体" w:eastAsia="宋体" w:hAnsi="宋体" w:cs="仿宋_GB2312"/>
          <w:sz w:val="24"/>
          <w:szCs w:val="24"/>
        </w:rPr>
        <w:t>（含</w:t>
      </w:r>
      <w:r w:rsidRPr="00A11FDE">
        <w:rPr>
          <w:rFonts w:ascii="宋体" w:eastAsia="宋体" w:hAnsi="宋体" w:cs="仿宋_GB2312"/>
          <w:sz w:val="24"/>
          <w:szCs w:val="24"/>
        </w:rPr>
        <w:t>25%</w:t>
      </w:r>
      <w:r w:rsidRPr="00A11FDE">
        <w:rPr>
          <w:rFonts w:ascii="宋体" w:eastAsia="宋体" w:hAnsi="宋体" w:cs="仿宋_GB2312"/>
          <w:sz w:val="24"/>
          <w:szCs w:val="24"/>
        </w:rPr>
        <w:t>），并且安置的残疾人人数不少于</w:t>
      </w:r>
      <w:r w:rsidRPr="00A11FDE">
        <w:rPr>
          <w:rFonts w:ascii="宋体" w:eastAsia="宋体" w:hAnsi="宋体" w:cs="仿宋_GB2312"/>
          <w:sz w:val="24"/>
          <w:szCs w:val="24"/>
        </w:rPr>
        <w:t>10</w:t>
      </w:r>
      <w:r w:rsidRPr="00A11FDE">
        <w:rPr>
          <w:rFonts w:ascii="宋体" w:eastAsia="宋体" w:hAnsi="宋体" w:cs="仿宋_GB2312"/>
          <w:sz w:val="24"/>
          <w:szCs w:val="24"/>
        </w:rPr>
        <w:t>人（含</w:t>
      </w:r>
      <w:r w:rsidRPr="00A11FDE">
        <w:rPr>
          <w:rFonts w:ascii="宋体" w:eastAsia="宋体" w:hAnsi="宋体" w:cs="仿宋_GB2312"/>
          <w:sz w:val="24"/>
          <w:szCs w:val="24"/>
        </w:rPr>
        <w:t>10</w:t>
      </w:r>
      <w:r w:rsidRPr="00A11FDE">
        <w:rPr>
          <w:rFonts w:ascii="宋体" w:eastAsia="宋体" w:hAnsi="宋体" w:cs="仿宋_GB2312"/>
          <w:sz w:val="24"/>
          <w:szCs w:val="24"/>
        </w:rPr>
        <w:t>人）；</w:t>
      </w:r>
    </w:p>
    <w:p w14:paraId="074F7B4B"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②依法与安置的每位残疾人签订了一年以上（含一年）的劳动合同或服务协议；</w:t>
      </w:r>
    </w:p>
    <w:p w14:paraId="2F32FF15"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lastRenderedPageBreak/>
        <w:t>③为安置的每位残疾人按月足额缴纳了基本养老保险、基本医疗保险、失业保险、工伤保险和生育保险等社会保险费；</w:t>
      </w:r>
    </w:p>
    <w:p w14:paraId="41EB373F"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④通过银行等金融机构向安置的每位残疾人，按月支付了不低于单位所在区县适用的经省级人民政府批准的月最低工资标准的工资；</w:t>
      </w:r>
    </w:p>
    <w:p w14:paraId="329DECB8"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⑤提供本单位制造的货物、承担的工程或服务，或提供其他残疾人福利性单位制造的货物（不包括使用非残疾人福利性单位注册商标的货物）。</w:t>
      </w:r>
    </w:p>
    <w:p w14:paraId="605267AE"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前款所称残疾人指法定劳动年龄内，持有《中华人民共和国残疾人证》或《中华人民共和国残疾军人证（</w:t>
      </w:r>
      <w:r w:rsidRPr="00A11FDE">
        <w:rPr>
          <w:rFonts w:ascii="宋体" w:eastAsia="宋体" w:hAnsi="宋体" w:cs="仿宋_GB2312"/>
          <w:sz w:val="24"/>
          <w:szCs w:val="24"/>
        </w:rPr>
        <w:t>1</w:t>
      </w:r>
      <w:r w:rsidRPr="00A11FDE">
        <w:rPr>
          <w:rFonts w:ascii="宋体" w:eastAsia="宋体" w:hAnsi="宋体" w:cs="仿宋_GB2312"/>
          <w:sz w:val="24"/>
          <w:szCs w:val="24"/>
        </w:rPr>
        <w:t>至</w:t>
      </w:r>
      <w:r w:rsidRPr="00A11FDE">
        <w:rPr>
          <w:rFonts w:ascii="宋体" w:eastAsia="宋体" w:hAnsi="宋体" w:cs="仿宋_GB2312"/>
          <w:sz w:val="24"/>
          <w:szCs w:val="24"/>
        </w:rPr>
        <w:t>8</w:t>
      </w:r>
      <w:r w:rsidRPr="00A11FDE">
        <w:rPr>
          <w:rFonts w:ascii="宋体" w:eastAsia="宋体" w:hAnsi="宋体" w:cs="仿宋_GB2312"/>
          <w:sz w:val="24"/>
          <w:szCs w:val="24"/>
        </w:rPr>
        <w:t>级）》的自然人，包括具有劳动条件和劳动意愿的精神残疾人。在职职工人数是指与残疾人福利性单位建立劳动关系并依法签订劳动合同或服务协议的雇员人数。</w:t>
      </w:r>
    </w:p>
    <w:p w14:paraId="5460568D" w14:textId="77777777" w:rsidR="00152696" w:rsidRPr="00A11FDE" w:rsidRDefault="00152696">
      <w:pPr>
        <w:pStyle w:val="null3"/>
        <w:ind w:firstLine="480"/>
        <w:rPr>
          <w:rFonts w:ascii="宋体" w:eastAsia="宋体" w:hAnsi="宋体" w:cs="仿宋_GB2312"/>
          <w:sz w:val="24"/>
          <w:szCs w:val="24"/>
        </w:rPr>
      </w:pPr>
    </w:p>
    <w:p w14:paraId="0EE53EFC"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2D99D7CD" w14:textId="77777777" w:rsidR="00152696" w:rsidRPr="00A11FDE" w:rsidRDefault="00A11FDE">
      <w:pPr>
        <w:pStyle w:val="null3"/>
        <w:ind w:firstLine="480"/>
        <w:rPr>
          <w:rFonts w:ascii="宋体" w:eastAsia="宋体" w:hAnsi="宋体" w:cs="仿宋_GB2312"/>
          <w:sz w:val="24"/>
          <w:szCs w:val="24"/>
        </w:rPr>
      </w:pPr>
      <w:r w:rsidRPr="00A11FDE">
        <w:rPr>
          <w:rFonts w:ascii="宋体" w:eastAsia="宋体" w:hAnsi="宋体" w:cs="仿宋_GB2312"/>
          <w:sz w:val="24"/>
          <w:szCs w:val="24"/>
        </w:rPr>
        <w:t>17.4</w:t>
      </w:r>
      <w:r w:rsidRPr="00A11FDE">
        <w:rPr>
          <w:rFonts w:ascii="宋体" w:eastAsia="宋体" w:hAnsi="宋体" w:cs="仿宋_GB2312"/>
          <w:sz w:val="24"/>
          <w:szCs w:val="24"/>
        </w:rPr>
        <w:t>信用记录指由财政部确定的有关网站提供的相关主体信用信息。信用记录的查询及使用应符合财政部文件（财库</w:t>
      </w:r>
      <w:r w:rsidRPr="00A11FDE">
        <w:rPr>
          <w:rFonts w:ascii="宋体" w:eastAsia="宋体" w:hAnsi="宋体" w:cs="仿宋_GB2312"/>
          <w:sz w:val="24"/>
          <w:szCs w:val="24"/>
        </w:rPr>
        <w:t>[2016]125</w:t>
      </w:r>
      <w:r w:rsidRPr="00A11FDE">
        <w:rPr>
          <w:rFonts w:ascii="宋体" w:eastAsia="宋体" w:hAnsi="宋体" w:cs="仿宋_GB2312"/>
          <w:sz w:val="24"/>
          <w:szCs w:val="24"/>
        </w:rPr>
        <w:t>号）规定。</w:t>
      </w:r>
    </w:p>
    <w:p w14:paraId="32EB04F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17.5</w:t>
      </w:r>
      <w:r w:rsidRPr="00A11FDE">
        <w:rPr>
          <w:rFonts w:ascii="宋体" w:eastAsia="宋体" w:hAnsi="宋体" w:cs="仿宋_GB2312"/>
          <w:sz w:val="24"/>
          <w:szCs w:val="24"/>
        </w:rPr>
        <w:t>为落实政府采购政策需满足的要求：详见招标文件第一章。</w:t>
      </w:r>
    </w:p>
    <w:p w14:paraId="7D2A61C0"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九、本项目的有关信息</w:t>
      </w:r>
    </w:p>
    <w:p w14:paraId="5DF503C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18</w:t>
      </w:r>
      <w:r w:rsidRPr="00A11FDE">
        <w:rPr>
          <w:rFonts w:ascii="宋体" w:eastAsia="宋体" w:hAnsi="宋体" w:cs="仿宋_GB2312"/>
          <w:sz w:val="24"/>
          <w:szCs w:val="24"/>
        </w:rPr>
        <w:t>、本项目的有关信息，包括但不限于：招标公告、更正公告（若有）、招标文件、招标文件的澄清或修改（若有）、中标公告、终止公告（若有）、废标公告（若有）等都将在招标文件载明的指定媒体发布。</w:t>
      </w:r>
    </w:p>
    <w:p w14:paraId="1B9EBB0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18.1</w:t>
      </w:r>
      <w:r w:rsidRPr="00A11FDE">
        <w:rPr>
          <w:rFonts w:ascii="宋体" w:eastAsia="宋体" w:hAnsi="宋体" w:cs="仿宋_GB2312"/>
          <w:sz w:val="24"/>
          <w:szCs w:val="24"/>
        </w:rPr>
        <w:t>指定媒体：详见招标文件第二章。</w:t>
      </w:r>
    </w:p>
    <w:p w14:paraId="337A4EF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18.2</w:t>
      </w:r>
      <w:r w:rsidRPr="00A11FDE">
        <w:rPr>
          <w:rFonts w:ascii="宋体" w:eastAsia="宋体" w:hAnsi="宋体" w:cs="仿宋_GB2312"/>
          <w:sz w:val="24"/>
          <w:szCs w:val="24"/>
        </w:rPr>
        <w:t>本项目的潜在投标人或投标人应随时关注指定媒体，否则产生不利后果由其自行承担。</w:t>
      </w:r>
    </w:p>
    <w:p w14:paraId="76353060"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十、其他事项</w:t>
      </w:r>
    </w:p>
    <w:p w14:paraId="718DC55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19</w:t>
      </w:r>
      <w:r w:rsidRPr="00A11FDE">
        <w:rPr>
          <w:rFonts w:ascii="宋体" w:eastAsia="宋体" w:hAnsi="宋体" w:cs="仿宋_GB2312"/>
          <w:sz w:val="24"/>
          <w:szCs w:val="24"/>
        </w:rPr>
        <w:t>、其他事项：</w:t>
      </w:r>
    </w:p>
    <w:p w14:paraId="66D96F9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19.1</w:t>
      </w:r>
      <w:r w:rsidRPr="00A11FDE">
        <w:rPr>
          <w:rFonts w:ascii="宋体" w:eastAsia="宋体" w:hAnsi="宋体" w:cs="仿宋_GB2312"/>
          <w:sz w:val="24"/>
          <w:szCs w:val="24"/>
        </w:rPr>
        <w:t>本项目中如涉及商品包装和快递包装的，其包装需求标准应不低于《关于印发〈商品包装政府采购需求标准</w:t>
      </w:r>
      <w:r w:rsidRPr="00A11FDE">
        <w:rPr>
          <w:rFonts w:ascii="宋体" w:eastAsia="宋体" w:hAnsi="宋体" w:cs="仿宋_GB2312"/>
          <w:sz w:val="24"/>
          <w:szCs w:val="24"/>
        </w:rPr>
        <w:t>(</w:t>
      </w:r>
      <w:r w:rsidRPr="00A11FDE">
        <w:rPr>
          <w:rFonts w:ascii="宋体" w:eastAsia="宋体" w:hAnsi="宋体" w:cs="仿宋_GB2312"/>
          <w:sz w:val="24"/>
          <w:szCs w:val="24"/>
        </w:rPr>
        <w:t>试行</w:t>
      </w:r>
      <w:r w:rsidRPr="00A11FDE">
        <w:rPr>
          <w:rFonts w:ascii="宋体" w:eastAsia="宋体" w:hAnsi="宋体" w:cs="仿宋_GB2312"/>
          <w:sz w:val="24"/>
          <w:szCs w:val="24"/>
        </w:rPr>
        <w:t>)</w:t>
      </w:r>
      <w:r w:rsidRPr="00A11FDE">
        <w:rPr>
          <w:rFonts w:ascii="宋体" w:eastAsia="宋体" w:hAnsi="宋体" w:cs="仿宋_GB2312"/>
          <w:sz w:val="24"/>
          <w:szCs w:val="24"/>
        </w:rPr>
        <w:t>〉、〈快递包装政府采购需求标准</w:t>
      </w:r>
      <w:r w:rsidRPr="00A11FDE">
        <w:rPr>
          <w:rFonts w:ascii="宋体" w:eastAsia="宋体" w:hAnsi="宋体" w:cs="仿宋_GB2312"/>
          <w:sz w:val="24"/>
          <w:szCs w:val="24"/>
        </w:rPr>
        <w:t>(</w:t>
      </w:r>
      <w:r w:rsidRPr="00A11FDE">
        <w:rPr>
          <w:rFonts w:ascii="宋体" w:eastAsia="宋体" w:hAnsi="宋体" w:cs="仿宋_GB2312"/>
          <w:sz w:val="24"/>
          <w:szCs w:val="24"/>
        </w:rPr>
        <w:t>试行</w:t>
      </w:r>
      <w:r w:rsidRPr="00A11FDE">
        <w:rPr>
          <w:rFonts w:ascii="宋体" w:eastAsia="宋体" w:hAnsi="宋体" w:cs="仿宋_GB2312"/>
          <w:sz w:val="24"/>
          <w:szCs w:val="24"/>
        </w:rPr>
        <w:t>)</w:t>
      </w:r>
      <w:r w:rsidRPr="00A11FDE">
        <w:rPr>
          <w:rFonts w:ascii="宋体" w:eastAsia="宋体" w:hAnsi="宋体" w:cs="仿宋_GB2312"/>
          <w:sz w:val="24"/>
          <w:szCs w:val="24"/>
        </w:rPr>
        <w:t>〉的通知》（财办库〔</w:t>
      </w:r>
      <w:r w:rsidRPr="00A11FDE">
        <w:rPr>
          <w:rFonts w:ascii="宋体" w:eastAsia="宋体" w:hAnsi="宋体" w:cs="仿宋_GB2312"/>
          <w:sz w:val="24"/>
          <w:szCs w:val="24"/>
        </w:rPr>
        <w:t>2020</w:t>
      </w:r>
      <w:r w:rsidRPr="00A11FDE">
        <w:rPr>
          <w:rFonts w:ascii="宋体" w:eastAsia="宋体" w:hAnsi="宋体" w:cs="仿宋_GB2312"/>
          <w:sz w:val="24"/>
          <w:szCs w:val="24"/>
        </w:rPr>
        <w:t>〕</w:t>
      </w:r>
      <w:r w:rsidRPr="00A11FDE">
        <w:rPr>
          <w:rFonts w:ascii="宋体" w:eastAsia="宋体" w:hAnsi="宋体" w:cs="仿宋_GB2312"/>
          <w:sz w:val="24"/>
          <w:szCs w:val="24"/>
        </w:rPr>
        <w:t xml:space="preserve"> 123</w:t>
      </w:r>
      <w:r w:rsidRPr="00A11FDE">
        <w:rPr>
          <w:rFonts w:ascii="宋体" w:eastAsia="宋体" w:hAnsi="宋体" w:cs="仿宋_GB2312"/>
          <w:sz w:val="24"/>
          <w:szCs w:val="24"/>
        </w:rPr>
        <w:t>号）规定的包装要求，其他包装需求详见招标文件具体规定。采购人、中标人双方签订合同及验收环节，应包含上述包装要求的条款。</w:t>
      </w:r>
    </w:p>
    <w:p w14:paraId="3E9B59A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19.2</w:t>
      </w:r>
      <w:r w:rsidRPr="00A11FDE">
        <w:rPr>
          <w:rFonts w:ascii="宋体" w:eastAsia="宋体" w:hAnsi="宋体" w:cs="仿宋_GB2312"/>
          <w:sz w:val="24"/>
          <w:szCs w:val="24"/>
        </w:rPr>
        <w:t>其他：详见招标文件第二章。</w:t>
      </w:r>
    </w:p>
    <w:p w14:paraId="68CB85C1" w14:textId="77777777" w:rsidR="00152696" w:rsidRPr="00A11FDE" w:rsidRDefault="00A11FDE">
      <w:pPr>
        <w:pStyle w:val="null3"/>
        <w:rPr>
          <w:rFonts w:ascii="宋体" w:eastAsia="宋体" w:hAnsi="宋体" w:cs="仿宋_GB2312"/>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br/>
      </w:r>
    </w:p>
    <w:p w14:paraId="31ADC497" w14:textId="77777777" w:rsidR="00152696" w:rsidRPr="00A11FDE" w:rsidRDefault="00A11FDE">
      <w:pPr>
        <w:widowControl/>
        <w:jc w:val="left"/>
        <w:rPr>
          <w:rFonts w:ascii="宋体" w:eastAsia="宋体" w:hAnsi="宋体" w:cs="仿宋_GB2312" w:hint="eastAsia"/>
          <w:kern w:val="0"/>
          <w:sz w:val="24"/>
          <w:lang w:eastAsia="zh-Hans"/>
        </w:rPr>
      </w:pPr>
      <w:r w:rsidRPr="00A11FDE">
        <w:rPr>
          <w:rFonts w:ascii="宋体" w:eastAsia="宋体" w:hAnsi="宋体" w:cs="仿宋_GB2312"/>
          <w:sz w:val="24"/>
        </w:rPr>
        <w:br w:type="page"/>
      </w:r>
    </w:p>
    <w:p w14:paraId="62D72363" w14:textId="77777777" w:rsidR="00152696" w:rsidRPr="00A11FDE" w:rsidRDefault="00A11FDE">
      <w:pPr>
        <w:pStyle w:val="null3"/>
        <w:jc w:val="center"/>
        <w:outlineLvl w:val="1"/>
        <w:rPr>
          <w:rFonts w:ascii="宋体" w:eastAsia="宋体" w:hAnsi="宋体"/>
        </w:rPr>
      </w:pPr>
      <w:r w:rsidRPr="00A11FDE">
        <w:rPr>
          <w:rFonts w:ascii="宋体" w:eastAsia="宋体" w:hAnsi="宋体" w:cs="仿宋_GB2312"/>
          <w:b/>
          <w:sz w:val="36"/>
        </w:rPr>
        <w:lastRenderedPageBreak/>
        <w:t>第四章</w:t>
      </w:r>
      <w:r w:rsidRPr="00A11FDE">
        <w:rPr>
          <w:rFonts w:ascii="宋体" w:eastAsia="宋体" w:hAnsi="宋体" w:cs="仿宋_GB2312"/>
          <w:b/>
          <w:sz w:val="36"/>
        </w:rPr>
        <w:t xml:space="preserve"> </w:t>
      </w:r>
      <w:r w:rsidRPr="00A11FDE">
        <w:rPr>
          <w:rFonts w:ascii="宋体" w:eastAsia="宋体" w:hAnsi="宋体" w:cs="仿宋_GB2312"/>
          <w:b/>
          <w:sz w:val="36"/>
        </w:rPr>
        <w:t>资格审查与评标</w:t>
      </w:r>
    </w:p>
    <w:p w14:paraId="72758AD7"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一、资格审查</w:t>
      </w:r>
    </w:p>
    <w:p w14:paraId="225C604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、开标结束后，由</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负责资格审查小组的组建及资格审查工作的组织。</w:t>
      </w:r>
    </w:p>
    <w:p w14:paraId="4CE7501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1.1</w:t>
      </w:r>
      <w:r w:rsidRPr="00A11FDE">
        <w:rPr>
          <w:rFonts w:ascii="宋体" w:eastAsia="宋体" w:hAnsi="宋体" w:cs="仿宋_GB2312"/>
          <w:sz w:val="24"/>
          <w:szCs w:val="24"/>
        </w:rPr>
        <w:t>资格审查小组</w:t>
      </w:r>
    </w:p>
    <w:p w14:paraId="60F8BF0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资格审查小组由</w:t>
      </w:r>
      <w:r w:rsidRPr="00A11FDE">
        <w:rPr>
          <w:rFonts w:ascii="宋体" w:eastAsia="宋体" w:hAnsi="宋体" w:cs="仿宋_GB2312"/>
          <w:sz w:val="24"/>
          <w:szCs w:val="24"/>
        </w:rPr>
        <w:t>3</w:t>
      </w:r>
      <w:r w:rsidRPr="00A11FDE">
        <w:rPr>
          <w:rFonts w:ascii="宋体" w:eastAsia="宋体" w:hAnsi="宋体" w:cs="仿宋_GB2312"/>
          <w:sz w:val="24"/>
          <w:szCs w:val="24"/>
        </w:rPr>
        <w:t>人组成，并负责具体审查事务，其中由采购人派出的采购人代表至少</w:t>
      </w:r>
      <w:r w:rsidRPr="00A11FDE">
        <w:rPr>
          <w:rFonts w:ascii="宋体" w:eastAsia="宋体" w:hAnsi="宋体" w:cs="仿宋_GB2312"/>
          <w:sz w:val="24"/>
          <w:szCs w:val="24"/>
        </w:rPr>
        <w:t>1</w:t>
      </w:r>
      <w:r w:rsidRPr="00A11FDE">
        <w:rPr>
          <w:rFonts w:ascii="宋体" w:eastAsia="宋体" w:hAnsi="宋体" w:cs="仿宋_GB2312"/>
          <w:sz w:val="24"/>
          <w:szCs w:val="24"/>
        </w:rPr>
        <w:t>人，由福建华晨项目管理有限公司派出的工作人员至少</w:t>
      </w:r>
      <w:r w:rsidRPr="00A11FDE">
        <w:rPr>
          <w:rFonts w:ascii="宋体" w:eastAsia="宋体" w:hAnsi="宋体" w:cs="仿宋_GB2312"/>
          <w:sz w:val="24"/>
          <w:szCs w:val="24"/>
        </w:rPr>
        <w:t>1</w:t>
      </w:r>
      <w:r w:rsidRPr="00A11FDE">
        <w:rPr>
          <w:rFonts w:ascii="宋体" w:eastAsia="宋体" w:hAnsi="宋体" w:cs="仿宋_GB2312"/>
          <w:sz w:val="24"/>
          <w:szCs w:val="24"/>
        </w:rPr>
        <w:t>人，其余</w:t>
      </w:r>
      <w:r w:rsidRPr="00A11FDE">
        <w:rPr>
          <w:rFonts w:ascii="宋体" w:eastAsia="宋体" w:hAnsi="宋体" w:cs="仿宋_GB2312"/>
          <w:sz w:val="24"/>
          <w:szCs w:val="24"/>
        </w:rPr>
        <w:t>1</w:t>
      </w:r>
      <w:r w:rsidRPr="00A11FDE">
        <w:rPr>
          <w:rFonts w:ascii="宋体" w:eastAsia="宋体" w:hAnsi="宋体" w:cs="仿宋_GB2312"/>
          <w:sz w:val="24"/>
          <w:szCs w:val="24"/>
        </w:rPr>
        <w:t>人可为采购人代表或福建华晨项目管理有限公司的工作人员。</w:t>
      </w:r>
    </w:p>
    <w:p w14:paraId="41C5314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1.2</w:t>
      </w:r>
      <w:r w:rsidRPr="00A11FDE">
        <w:rPr>
          <w:rFonts w:ascii="宋体" w:eastAsia="宋体" w:hAnsi="宋体" w:cs="仿宋_GB2312"/>
          <w:sz w:val="24"/>
          <w:szCs w:val="24"/>
        </w:rPr>
        <w:t>资格审查的依据是招标文件和电子投标文件。</w:t>
      </w:r>
    </w:p>
    <w:p w14:paraId="44FF6FE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1.3</w:t>
      </w:r>
      <w:r w:rsidRPr="00A11FDE">
        <w:rPr>
          <w:rFonts w:ascii="宋体" w:eastAsia="宋体" w:hAnsi="宋体" w:cs="仿宋_GB2312"/>
          <w:sz w:val="24"/>
          <w:szCs w:val="24"/>
        </w:rPr>
        <w:t>资格审查的范围及内容：电子投标文件（资格及资信证明部分），具体如下：</w:t>
      </w:r>
    </w:p>
    <w:p w14:paraId="1675540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）“投标函”；</w:t>
      </w:r>
    </w:p>
    <w:p w14:paraId="2E25593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）“投标人的资格及资信证明文件”</w:t>
      </w:r>
    </w:p>
    <w:p w14:paraId="69DCC0E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①一般资格证明文件：</w:t>
      </w:r>
    </w:p>
    <w:p w14:paraId="54E0B4D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396"/>
        <w:gridCol w:w="5079"/>
      </w:tblGrid>
      <w:tr w:rsidR="00152696" w:rsidRPr="00A11FDE" w14:paraId="57442872" w14:textId="77777777">
        <w:tc>
          <w:tcPr>
            <w:tcW w:w="831" w:type="dxa"/>
          </w:tcPr>
          <w:p w14:paraId="4B872115"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序号</w:t>
            </w:r>
          </w:p>
        </w:tc>
        <w:tc>
          <w:tcPr>
            <w:tcW w:w="2396" w:type="dxa"/>
          </w:tcPr>
          <w:p w14:paraId="1A0CEF35"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资格审查要求概况</w:t>
            </w:r>
          </w:p>
        </w:tc>
        <w:tc>
          <w:tcPr>
            <w:tcW w:w="5079" w:type="dxa"/>
          </w:tcPr>
          <w:p w14:paraId="7D419027"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评审点具体描述</w:t>
            </w:r>
          </w:p>
        </w:tc>
      </w:tr>
      <w:tr w:rsidR="00152696" w:rsidRPr="00A11FDE" w14:paraId="753E145D" w14:textId="77777777">
        <w:tc>
          <w:tcPr>
            <w:tcW w:w="831" w:type="dxa"/>
          </w:tcPr>
          <w:p w14:paraId="6CD0760D"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1</w:t>
            </w:r>
          </w:p>
        </w:tc>
        <w:tc>
          <w:tcPr>
            <w:tcW w:w="2396" w:type="dxa"/>
          </w:tcPr>
          <w:p w14:paraId="144DCC5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单位授权书</w:t>
            </w:r>
          </w:p>
        </w:tc>
        <w:tc>
          <w:tcPr>
            <w:tcW w:w="5079" w:type="dxa"/>
          </w:tcPr>
          <w:p w14:paraId="07A58DD0"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①投标人（自然人除外）：若投标人代表为单位授权的委托代理人，应提供本授权书；若投标人代表为单位负责人，应在此项下提交其身份证正反面复印件，可不提供本授权书。</w:t>
            </w:r>
            <w:r w:rsidRPr="00A11FDE">
              <w:rPr>
                <w:rFonts w:ascii="宋体" w:eastAsia="宋体" w:hAnsi="宋体" w:cs="仿宋_GB2312"/>
                <w:sz w:val="24"/>
                <w:szCs w:val="24"/>
              </w:rPr>
              <w:t xml:space="preserve"> </w:t>
            </w:r>
            <w:r w:rsidRPr="00A11FDE">
              <w:rPr>
                <w:rFonts w:ascii="宋体" w:eastAsia="宋体" w:hAnsi="宋体" w:cs="仿宋_GB2312"/>
                <w:sz w:val="24"/>
                <w:szCs w:val="24"/>
              </w:rPr>
              <w:t>②投标人为自然人的，可不填写本授权书。</w:t>
            </w:r>
          </w:p>
        </w:tc>
      </w:tr>
      <w:tr w:rsidR="00152696" w:rsidRPr="00A11FDE" w14:paraId="736F25AB" w14:textId="77777777">
        <w:tc>
          <w:tcPr>
            <w:tcW w:w="831" w:type="dxa"/>
          </w:tcPr>
          <w:p w14:paraId="69A02FA4"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2</w:t>
            </w:r>
          </w:p>
        </w:tc>
        <w:tc>
          <w:tcPr>
            <w:tcW w:w="2396" w:type="dxa"/>
          </w:tcPr>
          <w:p w14:paraId="41508A28"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营业执照等证明文件</w:t>
            </w:r>
          </w:p>
        </w:tc>
        <w:tc>
          <w:tcPr>
            <w:tcW w:w="5079" w:type="dxa"/>
          </w:tcPr>
          <w:p w14:paraId="49D109B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rsidR="00152696" w:rsidRPr="00A11FDE" w14:paraId="4DB3EAB4" w14:textId="77777777">
        <w:tc>
          <w:tcPr>
            <w:tcW w:w="831" w:type="dxa"/>
          </w:tcPr>
          <w:p w14:paraId="0A05100E"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3</w:t>
            </w:r>
          </w:p>
        </w:tc>
        <w:tc>
          <w:tcPr>
            <w:tcW w:w="2396" w:type="dxa"/>
          </w:tcPr>
          <w:p w14:paraId="7F45912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提供财务状况报告</w:t>
            </w:r>
            <w:r w:rsidRPr="00A11FDE">
              <w:rPr>
                <w:rFonts w:ascii="宋体" w:eastAsia="宋体" w:hAnsi="宋体" w:cs="仿宋_GB2312"/>
                <w:sz w:val="24"/>
                <w:szCs w:val="24"/>
              </w:rPr>
              <w:t>(</w:t>
            </w:r>
            <w:r w:rsidRPr="00A11FDE">
              <w:rPr>
                <w:rFonts w:ascii="宋体" w:eastAsia="宋体" w:hAnsi="宋体" w:cs="仿宋_GB2312"/>
                <w:sz w:val="24"/>
                <w:szCs w:val="24"/>
              </w:rPr>
              <w:t>财务报告、或资信证明）</w:t>
            </w:r>
          </w:p>
        </w:tc>
        <w:tc>
          <w:tcPr>
            <w:tcW w:w="5079" w:type="dxa"/>
          </w:tcPr>
          <w:p w14:paraId="2ADF25A5"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①投标人提供的财务报告复印件（成立年限按照投标截止时间推算）应符合下列规定：</w:t>
            </w:r>
            <w:r w:rsidRPr="00A11FDE">
              <w:rPr>
                <w:rFonts w:ascii="宋体" w:eastAsia="宋体" w:hAnsi="宋体" w:cs="仿宋_GB2312"/>
                <w:sz w:val="24"/>
                <w:szCs w:val="24"/>
              </w:rPr>
              <w:t xml:space="preserve"> a.</w:t>
            </w:r>
            <w:r w:rsidRPr="00A11FDE">
              <w:rPr>
                <w:rFonts w:ascii="宋体" w:eastAsia="宋体" w:hAnsi="宋体" w:cs="仿宋_GB2312"/>
                <w:sz w:val="24"/>
                <w:szCs w:val="24"/>
              </w:rPr>
              <w:t>成立年限满</w:t>
            </w:r>
            <w:r w:rsidRPr="00A11FDE">
              <w:rPr>
                <w:rFonts w:ascii="宋体" w:eastAsia="宋体" w:hAnsi="宋体" w:cs="仿宋_GB2312"/>
                <w:sz w:val="24"/>
                <w:szCs w:val="24"/>
              </w:rPr>
              <w:t>1</w:t>
            </w:r>
            <w:r w:rsidRPr="00A11FDE">
              <w:rPr>
                <w:rFonts w:ascii="宋体" w:eastAsia="宋体" w:hAnsi="宋体" w:cs="仿宋_GB2312"/>
                <w:sz w:val="24"/>
                <w:szCs w:val="24"/>
              </w:rPr>
              <w:t>年及以上的投标人，提供经审计的上一年度的年度财务报告。</w:t>
            </w:r>
            <w:r w:rsidRPr="00A11FDE">
              <w:rPr>
                <w:rFonts w:ascii="宋体" w:eastAsia="宋体" w:hAnsi="宋体" w:cs="仿宋_GB2312"/>
                <w:sz w:val="24"/>
                <w:szCs w:val="24"/>
              </w:rPr>
              <w:t xml:space="preserve"> b.</w:t>
            </w:r>
            <w:r w:rsidRPr="00A11FDE">
              <w:rPr>
                <w:rFonts w:ascii="宋体" w:eastAsia="宋体" w:hAnsi="宋体" w:cs="仿宋_GB2312"/>
                <w:sz w:val="24"/>
                <w:szCs w:val="24"/>
              </w:rPr>
              <w:t>成立年限满半年但不足</w:t>
            </w:r>
            <w:r w:rsidRPr="00A11FDE">
              <w:rPr>
                <w:rFonts w:ascii="宋体" w:eastAsia="宋体" w:hAnsi="宋体" w:cs="仿宋_GB2312"/>
                <w:sz w:val="24"/>
                <w:szCs w:val="24"/>
              </w:rPr>
              <w:t>1</w:t>
            </w:r>
            <w:r w:rsidRPr="00A11FDE">
              <w:rPr>
                <w:rFonts w:ascii="宋体" w:eastAsia="宋体" w:hAnsi="宋体" w:cs="仿宋_GB2312"/>
                <w:sz w:val="24"/>
                <w:szCs w:val="24"/>
              </w:rPr>
              <w:t>年的投标人，提供该半年度中任一季度的季度财务报告或该半年度的半年度财务报告。</w:t>
            </w:r>
            <w:r w:rsidRPr="00A11FDE">
              <w:rPr>
                <w:rFonts w:ascii="宋体" w:eastAsia="宋体" w:hAnsi="宋体" w:cs="仿宋_GB2312"/>
                <w:sz w:val="24"/>
                <w:szCs w:val="24"/>
              </w:rPr>
              <w:t xml:space="preserve"> c.</w:t>
            </w:r>
            <w:r w:rsidRPr="00A11FDE">
              <w:rPr>
                <w:rFonts w:ascii="宋体" w:eastAsia="宋体" w:hAnsi="宋体" w:cs="仿宋_GB2312"/>
                <w:sz w:val="24"/>
                <w:szCs w:val="24"/>
              </w:rPr>
              <w:t>无法按照以上</w:t>
            </w:r>
            <w:r w:rsidRPr="00A11FDE">
              <w:rPr>
                <w:rFonts w:ascii="宋体" w:eastAsia="宋体" w:hAnsi="宋体" w:cs="仿宋_GB2312"/>
                <w:sz w:val="24"/>
                <w:szCs w:val="24"/>
              </w:rPr>
              <w:t>a</w:t>
            </w:r>
            <w:r w:rsidRPr="00A11FDE">
              <w:rPr>
                <w:rFonts w:ascii="宋体" w:eastAsia="宋体" w:hAnsi="宋体" w:cs="仿宋_GB2312"/>
                <w:sz w:val="24"/>
                <w:szCs w:val="24"/>
              </w:rPr>
              <w:t>、</w:t>
            </w:r>
            <w:r w:rsidRPr="00A11FDE">
              <w:rPr>
                <w:rFonts w:ascii="宋体" w:eastAsia="宋体" w:hAnsi="宋体" w:cs="仿宋_GB2312"/>
                <w:sz w:val="24"/>
                <w:szCs w:val="24"/>
              </w:rPr>
              <w:t>b</w:t>
            </w:r>
            <w:r w:rsidRPr="00A11FDE">
              <w:rPr>
                <w:rFonts w:ascii="宋体" w:eastAsia="宋体" w:hAnsi="宋体" w:cs="仿宋_GB2312"/>
                <w:sz w:val="24"/>
                <w:szCs w:val="24"/>
              </w:rPr>
              <w:t>项规定提供财务报告复印件的投标人（包括但不限于：成立年限满</w:t>
            </w:r>
            <w:r w:rsidRPr="00A11FDE">
              <w:rPr>
                <w:rFonts w:ascii="宋体" w:eastAsia="宋体" w:hAnsi="宋体" w:cs="仿宋_GB2312"/>
                <w:sz w:val="24"/>
                <w:szCs w:val="24"/>
              </w:rPr>
              <w:t>1</w:t>
            </w:r>
            <w:r w:rsidRPr="00A11FDE">
              <w:rPr>
                <w:rFonts w:ascii="宋体" w:eastAsia="宋体" w:hAnsi="宋体" w:cs="仿宋_GB2312"/>
                <w:sz w:val="24"/>
                <w:szCs w:val="24"/>
              </w:rPr>
              <w:t>年及以上的投标人、成立年限满半年但不足</w:t>
            </w:r>
            <w:r w:rsidRPr="00A11FDE">
              <w:rPr>
                <w:rFonts w:ascii="宋体" w:eastAsia="宋体" w:hAnsi="宋体" w:cs="仿宋_GB2312"/>
                <w:sz w:val="24"/>
                <w:szCs w:val="24"/>
              </w:rPr>
              <w:t>1</w:t>
            </w:r>
            <w:r w:rsidRPr="00A11FDE">
              <w:rPr>
                <w:rFonts w:ascii="宋体" w:eastAsia="宋体" w:hAnsi="宋体" w:cs="仿宋_GB2312"/>
                <w:sz w:val="24"/>
                <w:szCs w:val="24"/>
              </w:rPr>
              <w:t>年的投标人、成立年限不足半年的投标人），应选择提供资信证明复印件。</w:t>
            </w:r>
          </w:p>
        </w:tc>
      </w:tr>
      <w:tr w:rsidR="00152696" w:rsidRPr="00A11FDE" w14:paraId="3893E992" w14:textId="77777777">
        <w:tc>
          <w:tcPr>
            <w:tcW w:w="831" w:type="dxa"/>
          </w:tcPr>
          <w:p w14:paraId="0A3FEB56"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lastRenderedPageBreak/>
              <w:t>4</w:t>
            </w:r>
          </w:p>
        </w:tc>
        <w:tc>
          <w:tcPr>
            <w:tcW w:w="2396" w:type="dxa"/>
          </w:tcPr>
          <w:p w14:paraId="513403F4"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依法缴纳税收证明材料</w:t>
            </w:r>
          </w:p>
        </w:tc>
        <w:tc>
          <w:tcPr>
            <w:tcW w:w="5079" w:type="dxa"/>
          </w:tcPr>
          <w:p w14:paraId="53888CF1"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①投标人提供的税收缴纳凭据复印件应符合下列规定：</w:t>
            </w:r>
            <w:r w:rsidRPr="00A11FDE">
              <w:rPr>
                <w:rFonts w:ascii="宋体" w:eastAsia="宋体" w:hAnsi="宋体" w:cs="仿宋_GB2312"/>
                <w:sz w:val="24"/>
                <w:szCs w:val="24"/>
              </w:rPr>
              <w:t xml:space="preserve"> a.</w:t>
            </w:r>
            <w:r w:rsidRPr="00A11FDE">
              <w:rPr>
                <w:rFonts w:ascii="宋体" w:eastAsia="宋体" w:hAnsi="宋体" w:cs="仿宋_GB2312"/>
                <w:sz w:val="24"/>
                <w:szCs w:val="24"/>
              </w:rPr>
              <w:t>投标截止时间前（不含投标截止时间的当月）已依法缴纳税收的投标人，提供投标截止时间前六个月（不含投标截止时间的当月）中任一月份的税收缴纳凭据复印件。</w:t>
            </w:r>
            <w:r w:rsidRPr="00A11FDE">
              <w:rPr>
                <w:rFonts w:ascii="宋体" w:eastAsia="宋体" w:hAnsi="宋体" w:cs="仿宋_GB2312"/>
                <w:sz w:val="24"/>
                <w:szCs w:val="24"/>
              </w:rPr>
              <w:t xml:space="preserve"> b.</w:t>
            </w:r>
            <w:r w:rsidRPr="00A11FDE">
              <w:rPr>
                <w:rFonts w:ascii="宋体" w:eastAsia="宋体" w:hAnsi="宋体" w:cs="仿宋_GB2312"/>
                <w:sz w:val="24"/>
                <w:szCs w:val="24"/>
              </w:rPr>
              <w:t>投标截止时间的当月成立的投标人，视同满足本项资格条件要求。</w:t>
            </w:r>
            <w:r w:rsidRPr="00A11FDE">
              <w:rPr>
                <w:rFonts w:ascii="宋体" w:eastAsia="宋体" w:hAnsi="宋体" w:cs="仿宋_GB2312"/>
                <w:sz w:val="24"/>
                <w:szCs w:val="24"/>
              </w:rPr>
              <w:t xml:space="preserve"> c.</w:t>
            </w:r>
            <w:r w:rsidRPr="00A11FDE">
              <w:rPr>
                <w:rFonts w:ascii="宋体" w:eastAsia="宋体" w:hAnsi="宋体" w:cs="仿宋_GB2312"/>
                <w:sz w:val="24"/>
                <w:szCs w:val="24"/>
              </w:rPr>
              <w:t>若为依法免税范围的投标人，提供依法免税证明材料的，视同满足本项资格条件要求。</w:t>
            </w:r>
          </w:p>
        </w:tc>
      </w:tr>
      <w:tr w:rsidR="00152696" w:rsidRPr="00A11FDE" w14:paraId="738A248F" w14:textId="77777777">
        <w:tc>
          <w:tcPr>
            <w:tcW w:w="831" w:type="dxa"/>
          </w:tcPr>
          <w:p w14:paraId="1D744EB9"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5</w:t>
            </w:r>
          </w:p>
        </w:tc>
        <w:tc>
          <w:tcPr>
            <w:tcW w:w="2396" w:type="dxa"/>
          </w:tcPr>
          <w:p w14:paraId="11FCCA07"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依法缴纳社会保障资金证明材料</w:t>
            </w:r>
          </w:p>
        </w:tc>
        <w:tc>
          <w:tcPr>
            <w:tcW w:w="5079" w:type="dxa"/>
          </w:tcPr>
          <w:p w14:paraId="29DF3893"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①投标人提供的社会保障资金缴纳凭据复印件应符合下列规定：</w:t>
            </w:r>
            <w:r w:rsidRPr="00A11FDE">
              <w:rPr>
                <w:rFonts w:ascii="宋体" w:eastAsia="宋体" w:hAnsi="宋体" w:cs="仿宋_GB2312"/>
                <w:sz w:val="24"/>
                <w:szCs w:val="24"/>
              </w:rPr>
              <w:t xml:space="preserve"> a.</w:t>
            </w:r>
            <w:r w:rsidRPr="00A11FDE">
              <w:rPr>
                <w:rFonts w:ascii="宋体" w:eastAsia="宋体" w:hAnsi="宋体" w:cs="仿宋_GB2312"/>
                <w:sz w:val="24"/>
                <w:szCs w:val="24"/>
              </w:rPr>
              <w:t>投标截止时间前（不含投标截止时间的当月）已依法缴纳社会保障资金的投标人，提供投标截止时间前六个月（不含投标截止时间的当月）中任一月份的社会保障资金缴纳凭据复印件。</w:t>
            </w:r>
            <w:r w:rsidRPr="00A11FDE">
              <w:rPr>
                <w:rFonts w:ascii="宋体" w:eastAsia="宋体" w:hAnsi="宋体" w:cs="仿宋_GB2312"/>
                <w:sz w:val="24"/>
                <w:szCs w:val="24"/>
              </w:rPr>
              <w:t xml:space="preserve"> b.</w:t>
            </w:r>
            <w:r w:rsidRPr="00A11FDE">
              <w:rPr>
                <w:rFonts w:ascii="宋体" w:eastAsia="宋体" w:hAnsi="宋体" w:cs="仿宋_GB2312"/>
                <w:sz w:val="24"/>
                <w:szCs w:val="24"/>
              </w:rPr>
              <w:t>投标截止时间的当月成立的投标人，视同满足本项资格条件要求。</w:t>
            </w:r>
            <w:r w:rsidRPr="00A11FDE">
              <w:rPr>
                <w:rFonts w:ascii="宋体" w:eastAsia="宋体" w:hAnsi="宋体" w:cs="仿宋_GB2312"/>
                <w:sz w:val="24"/>
                <w:szCs w:val="24"/>
              </w:rPr>
              <w:t xml:space="preserve"> c.</w:t>
            </w:r>
            <w:r w:rsidRPr="00A11FDE">
              <w:rPr>
                <w:rFonts w:ascii="宋体" w:eastAsia="宋体" w:hAnsi="宋体" w:cs="仿宋_GB2312"/>
                <w:sz w:val="24"/>
                <w:szCs w:val="24"/>
              </w:rPr>
              <w:t>若为依法不需要缴纳或暂缓缴纳社会保障资金的投标人，提供依法不需要缴纳或暂缓缴纳社会保障资金证明材料的，视同满足本项资格条件要求。</w:t>
            </w:r>
          </w:p>
        </w:tc>
      </w:tr>
      <w:tr w:rsidR="00152696" w:rsidRPr="00A11FDE" w14:paraId="5F199E41" w14:textId="77777777">
        <w:tc>
          <w:tcPr>
            <w:tcW w:w="831" w:type="dxa"/>
          </w:tcPr>
          <w:p w14:paraId="15A974E4"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6</w:t>
            </w:r>
          </w:p>
        </w:tc>
        <w:tc>
          <w:tcPr>
            <w:tcW w:w="2396" w:type="dxa"/>
          </w:tcPr>
          <w:p w14:paraId="20F61AE2"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具备履行合同所必需设备和专业技术能力的声明函</w:t>
            </w:r>
            <w:r w:rsidRPr="00A11FDE">
              <w:rPr>
                <w:rFonts w:ascii="宋体" w:eastAsia="宋体" w:hAnsi="宋体" w:cs="仿宋_GB2312"/>
                <w:sz w:val="24"/>
                <w:szCs w:val="24"/>
              </w:rPr>
              <w:t>(</w:t>
            </w:r>
            <w:r w:rsidRPr="00A11FDE">
              <w:rPr>
                <w:rFonts w:ascii="宋体" w:eastAsia="宋体" w:hAnsi="宋体" w:cs="仿宋_GB2312"/>
                <w:sz w:val="24"/>
                <w:szCs w:val="24"/>
              </w:rPr>
              <w:t>若有</w:t>
            </w:r>
            <w:r w:rsidRPr="00A11FDE">
              <w:rPr>
                <w:rFonts w:ascii="宋体" w:eastAsia="宋体" w:hAnsi="宋体" w:cs="仿宋_GB2312"/>
                <w:sz w:val="24"/>
                <w:szCs w:val="24"/>
              </w:rPr>
              <w:t>)</w:t>
            </w:r>
          </w:p>
        </w:tc>
        <w:tc>
          <w:tcPr>
            <w:tcW w:w="5079" w:type="dxa"/>
          </w:tcPr>
          <w:p w14:paraId="1C721197"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①招标文件未要求投标人提供“具备履行合同所必需的设备和专业技术能力专项证明材料”的，投标人应提供本声明函。</w:t>
            </w:r>
            <w:r w:rsidRPr="00A11FDE">
              <w:rPr>
                <w:rFonts w:ascii="宋体" w:eastAsia="宋体" w:hAnsi="宋体" w:cs="仿宋_GB2312"/>
                <w:sz w:val="24"/>
                <w:szCs w:val="24"/>
              </w:rPr>
              <w:t xml:space="preserve"> </w:t>
            </w:r>
            <w:r w:rsidRPr="00A11FDE">
              <w:rPr>
                <w:rFonts w:ascii="宋体" w:eastAsia="宋体" w:hAnsi="宋体" w:cs="仿宋_GB2312"/>
                <w:sz w:val="24"/>
                <w:szCs w:val="24"/>
              </w:rPr>
              <w:t>②招标文件要求投标人提供“具备履行合同所必需的设备和专业技术能力专项证明材料”的，投标人可不提供本声明函。</w:t>
            </w:r>
          </w:p>
        </w:tc>
      </w:tr>
      <w:tr w:rsidR="00152696" w:rsidRPr="00A11FDE" w14:paraId="52D7B465" w14:textId="77777777">
        <w:tc>
          <w:tcPr>
            <w:tcW w:w="831" w:type="dxa"/>
          </w:tcPr>
          <w:p w14:paraId="74D8F9A1"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7</w:t>
            </w:r>
          </w:p>
        </w:tc>
        <w:tc>
          <w:tcPr>
            <w:tcW w:w="2396" w:type="dxa"/>
          </w:tcPr>
          <w:p w14:paraId="42ED8369"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参加采购活动前三年内在经营活动中没有重大违法记录的声明</w:t>
            </w:r>
          </w:p>
        </w:tc>
        <w:tc>
          <w:tcPr>
            <w:tcW w:w="5079" w:type="dxa"/>
          </w:tcPr>
          <w:p w14:paraId="2CD7189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①重大违法记录：指投标人因违法经营受到刑事处罚或责令停产停业、吊销许可证或执照、较大数额罚款等行政处罚。根据财库〔</w:t>
            </w:r>
            <w:r w:rsidRPr="00A11FDE">
              <w:rPr>
                <w:rFonts w:ascii="宋体" w:eastAsia="宋体" w:hAnsi="宋体" w:cs="仿宋_GB2312"/>
                <w:sz w:val="24"/>
                <w:szCs w:val="24"/>
              </w:rPr>
              <w:t>2022</w:t>
            </w: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号文件的规定，“较大数额罚款”认定为</w:t>
            </w:r>
            <w:r w:rsidRPr="00A11FDE">
              <w:rPr>
                <w:rFonts w:ascii="宋体" w:eastAsia="宋体" w:hAnsi="宋体" w:cs="仿宋_GB2312"/>
                <w:sz w:val="24"/>
                <w:szCs w:val="24"/>
              </w:rPr>
              <w:t>200</w:t>
            </w:r>
            <w:r w:rsidRPr="00A11FDE">
              <w:rPr>
                <w:rFonts w:ascii="宋体" w:eastAsia="宋体" w:hAnsi="宋体" w:cs="仿宋_GB2312"/>
                <w:sz w:val="24"/>
                <w:szCs w:val="24"/>
              </w:rPr>
              <w:t>万元以上的罚款，法律、行政法规以及国务院有关部门明确规定相关领域“较大数额罚款”标准高于</w:t>
            </w:r>
            <w:r w:rsidRPr="00A11FDE">
              <w:rPr>
                <w:rFonts w:ascii="宋体" w:eastAsia="宋体" w:hAnsi="宋体" w:cs="仿宋_GB2312"/>
                <w:sz w:val="24"/>
                <w:szCs w:val="24"/>
              </w:rPr>
              <w:t>200</w:t>
            </w:r>
            <w:r w:rsidRPr="00A11FDE">
              <w:rPr>
                <w:rFonts w:ascii="宋体" w:eastAsia="宋体" w:hAnsi="宋体" w:cs="仿宋_GB2312"/>
                <w:sz w:val="24"/>
                <w:szCs w:val="24"/>
              </w:rPr>
              <w:t>万元的，从其规定。</w:t>
            </w:r>
          </w:p>
        </w:tc>
      </w:tr>
      <w:tr w:rsidR="00152696" w:rsidRPr="00A11FDE" w14:paraId="083A93C1" w14:textId="77777777">
        <w:tc>
          <w:tcPr>
            <w:tcW w:w="831" w:type="dxa"/>
          </w:tcPr>
          <w:p w14:paraId="38306879"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8</w:t>
            </w:r>
          </w:p>
        </w:tc>
        <w:tc>
          <w:tcPr>
            <w:tcW w:w="2396" w:type="dxa"/>
          </w:tcPr>
          <w:p w14:paraId="3424C55F"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信用记录查询结果</w:t>
            </w:r>
          </w:p>
        </w:tc>
        <w:tc>
          <w:tcPr>
            <w:tcW w:w="5079" w:type="dxa"/>
          </w:tcPr>
          <w:p w14:paraId="01B49812"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①信用记录查询的截止时点：信用记录查询的截止时点为本项目投标截止当日。</w:t>
            </w:r>
            <w:r w:rsidRPr="00A11FDE">
              <w:rPr>
                <w:rFonts w:ascii="宋体" w:eastAsia="宋体" w:hAnsi="宋体" w:cs="仿宋_GB2312"/>
                <w:sz w:val="24"/>
                <w:szCs w:val="24"/>
              </w:rPr>
              <w:t xml:space="preserve"> </w:t>
            </w:r>
            <w:r w:rsidRPr="00A11FDE">
              <w:rPr>
                <w:rFonts w:ascii="宋体" w:eastAsia="宋体" w:hAnsi="宋体" w:cs="仿宋_GB2312"/>
                <w:sz w:val="24"/>
                <w:szCs w:val="24"/>
              </w:rPr>
              <w:t>②信用记录查询渠道：信用中国（</w:t>
            </w:r>
            <w:r w:rsidRPr="00A11FDE">
              <w:rPr>
                <w:rFonts w:ascii="宋体" w:eastAsia="宋体" w:hAnsi="宋体" w:cs="仿宋_GB2312"/>
                <w:sz w:val="24"/>
                <w:szCs w:val="24"/>
              </w:rPr>
              <w:t>www.creditchina.gov.cn</w:t>
            </w:r>
            <w:r w:rsidRPr="00A11FDE">
              <w:rPr>
                <w:rFonts w:ascii="宋体" w:eastAsia="宋体" w:hAnsi="宋体" w:cs="仿宋_GB2312"/>
                <w:sz w:val="24"/>
                <w:szCs w:val="24"/>
              </w:rPr>
              <w:t>）、中国政府采购网（</w:t>
            </w:r>
            <w:r w:rsidRPr="00A11FDE">
              <w:rPr>
                <w:rFonts w:ascii="宋体" w:eastAsia="宋体" w:hAnsi="宋体" w:cs="仿宋_GB2312"/>
                <w:sz w:val="24"/>
                <w:szCs w:val="24"/>
              </w:rPr>
              <w:t>www.ccgp.gov.cn</w:t>
            </w:r>
            <w:r w:rsidRPr="00A11FDE">
              <w:rPr>
                <w:rFonts w:ascii="宋体" w:eastAsia="宋体" w:hAnsi="宋体" w:cs="仿宋_GB2312"/>
                <w:sz w:val="24"/>
                <w:szCs w:val="24"/>
              </w:rPr>
              <w:t>）。</w:t>
            </w:r>
            <w:r w:rsidRPr="00A11FDE">
              <w:rPr>
                <w:rFonts w:ascii="宋体" w:eastAsia="宋体" w:hAnsi="宋体" w:cs="仿宋_GB2312"/>
                <w:sz w:val="24"/>
                <w:szCs w:val="24"/>
              </w:rPr>
              <w:t xml:space="preserve"> </w:t>
            </w:r>
            <w:r w:rsidRPr="00A11FDE">
              <w:rPr>
                <w:rFonts w:ascii="宋体" w:eastAsia="宋体" w:hAnsi="宋体" w:cs="仿宋_GB2312"/>
                <w:sz w:val="24"/>
                <w:szCs w:val="24"/>
              </w:rPr>
              <w:t>③信用记录的查询：由资格审查小组通过上述网站查询并打印投标人的信用记录。</w:t>
            </w:r>
            <w:r w:rsidRPr="00A11FDE">
              <w:rPr>
                <w:rFonts w:ascii="宋体" w:eastAsia="宋体" w:hAnsi="宋体" w:cs="仿宋_GB2312"/>
                <w:sz w:val="24"/>
                <w:szCs w:val="24"/>
              </w:rPr>
              <w:t xml:space="preserve"> </w:t>
            </w:r>
            <w:r w:rsidRPr="00A11FDE">
              <w:rPr>
                <w:rFonts w:ascii="宋体" w:eastAsia="宋体" w:hAnsi="宋体" w:cs="仿宋_GB2312"/>
                <w:sz w:val="24"/>
                <w:szCs w:val="24"/>
              </w:rPr>
              <w:t>④经查询，投标人参加本项目采购活动</w:t>
            </w:r>
            <w:r w:rsidRPr="00A11FDE">
              <w:rPr>
                <w:rFonts w:ascii="宋体" w:eastAsia="宋体" w:hAnsi="宋体" w:cs="仿宋_GB2312"/>
                <w:sz w:val="24"/>
                <w:szCs w:val="24"/>
              </w:rPr>
              <w:t>(</w:t>
            </w:r>
            <w:r w:rsidRPr="00A11FDE">
              <w:rPr>
                <w:rFonts w:ascii="宋体" w:eastAsia="宋体" w:hAnsi="宋体" w:cs="仿宋_GB2312"/>
                <w:sz w:val="24"/>
                <w:szCs w:val="24"/>
              </w:rPr>
              <w:t>投标截止时间</w:t>
            </w:r>
            <w:r w:rsidRPr="00A11FDE">
              <w:rPr>
                <w:rFonts w:ascii="宋体" w:eastAsia="宋体" w:hAnsi="宋体" w:cs="仿宋_GB2312"/>
                <w:sz w:val="24"/>
                <w:szCs w:val="24"/>
              </w:rPr>
              <w:t>)</w:t>
            </w:r>
            <w:r w:rsidRPr="00A11FDE">
              <w:rPr>
                <w:rFonts w:ascii="宋体" w:eastAsia="宋体" w:hAnsi="宋体" w:cs="仿宋_GB2312"/>
                <w:sz w:val="24"/>
                <w:szCs w:val="24"/>
              </w:rPr>
              <w:t>前三年内被列入失信被执行人名单、重大税收违法案件当事人名单、政府采购严重违法失信行为记录名单及其他重大</w:t>
            </w:r>
            <w:r w:rsidRPr="00A11FDE">
              <w:rPr>
                <w:rFonts w:ascii="宋体" w:eastAsia="宋体" w:hAnsi="宋体" w:cs="仿宋_GB2312"/>
                <w:sz w:val="24"/>
                <w:szCs w:val="24"/>
              </w:rPr>
              <w:lastRenderedPageBreak/>
              <w:t>违法记录且相关信用惩戒期限未满的，其资格审查不合格。</w:t>
            </w:r>
          </w:p>
        </w:tc>
      </w:tr>
      <w:tr w:rsidR="00152696" w:rsidRPr="00A11FDE" w14:paraId="34D6C5A8" w14:textId="77777777">
        <w:tc>
          <w:tcPr>
            <w:tcW w:w="831" w:type="dxa"/>
          </w:tcPr>
          <w:p w14:paraId="4A4302D8"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lastRenderedPageBreak/>
              <w:t>9</w:t>
            </w:r>
          </w:p>
        </w:tc>
        <w:tc>
          <w:tcPr>
            <w:tcW w:w="2396" w:type="dxa"/>
          </w:tcPr>
          <w:p w14:paraId="07D0FDFE"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中小企业声明函（以资格条件落实中小企业扶持政策时适用</w:t>
            </w:r>
            <w:r w:rsidRPr="00A11FDE">
              <w:rPr>
                <w:rFonts w:ascii="宋体" w:eastAsia="宋体" w:hAnsi="宋体" w:cs="仿宋_GB2312"/>
                <w:sz w:val="24"/>
                <w:szCs w:val="24"/>
              </w:rPr>
              <w:t xml:space="preserve"> </w:t>
            </w:r>
            <w:r w:rsidRPr="00A11FDE">
              <w:rPr>
                <w:rFonts w:ascii="宋体" w:eastAsia="宋体" w:hAnsi="宋体" w:cs="仿宋_GB2312"/>
                <w:sz w:val="24"/>
                <w:szCs w:val="24"/>
              </w:rPr>
              <w:t>）</w:t>
            </w:r>
          </w:p>
        </w:tc>
        <w:tc>
          <w:tcPr>
            <w:tcW w:w="5079" w:type="dxa"/>
          </w:tcPr>
          <w:p w14:paraId="77ACA22E"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①投标人应认真对照工信部联企业</w:t>
            </w:r>
            <w:r w:rsidRPr="00A11FDE">
              <w:rPr>
                <w:rFonts w:ascii="宋体" w:eastAsia="宋体" w:hAnsi="宋体" w:cs="仿宋_GB2312"/>
                <w:sz w:val="24"/>
                <w:szCs w:val="24"/>
              </w:rPr>
              <w:t>[2011]300</w:t>
            </w:r>
            <w:r w:rsidRPr="00A11FDE">
              <w:rPr>
                <w:rFonts w:ascii="宋体" w:eastAsia="宋体" w:hAnsi="宋体" w:cs="仿宋_GB2312"/>
                <w:sz w:val="24"/>
                <w:szCs w:val="24"/>
              </w:rPr>
              <w:t>号《工业和信息化部、国家统计局、国家发展和改革委员会、财政部关于印发中小企业划型标准规定的通知》规定的划分标准，并按照国统字</w:t>
            </w:r>
            <w:r w:rsidRPr="00A11FDE">
              <w:rPr>
                <w:rFonts w:ascii="宋体" w:eastAsia="宋体" w:hAnsi="宋体" w:cs="仿宋_GB2312"/>
                <w:sz w:val="24"/>
                <w:szCs w:val="24"/>
              </w:rPr>
              <w:t>[2017]213</w:t>
            </w:r>
            <w:r w:rsidRPr="00A11FDE">
              <w:rPr>
                <w:rFonts w:ascii="宋体" w:eastAsia="宋体" w:hAnsi="宋体" w:cs="仿宋_GB2312"/>
                <w:sz w:val="24"/>
                <w:szCs w:val="24"/>
              </w:rPr>
              <w:t>号《关于印发</w:t>
            </w:r>
            <w:r w:rsidRPr="00A11FDE">
              <w:rPr>
                <w:rFonts w:ascii="宋体" w:eastAsia="宋体" w:hAnsi="宋体" w:cs="仿宋_GB2312"/>
                <w:sz w:val="24"/>
                <w:szCs w:val="24"/>
              </w:rPr>
              <w:t>&lt;</w:t>
            </w:r>
            <w:r w:rsidRPr="00A11FDE">
              <w:rPr>
                <w:rFonts w:ascii="宋体" w:eastAsia="宋体" w:hAnsi="宋体" w:cs="仿宋_GB2312"/>
                <w:sz w:val="24"/>
                <w:szCs w:val="24"/>
              </w:rPr>
              <w:t>统计上大中小微型企业划分办法</w:t>
            </w:r>
            <w:r w:rsidRPr="00A11FDE">
              <w:rPr>
                <w:rFonts w:ascii="宋体" w:eastAsia="宋体" w:hAnsi="宋体" w:cs="仿宋_GB2312"/>
                <w:sz w:val="24"/>
                <w:szCs w:val="24"/>
              </w:rPr>
              <w:t>(2017)&gt;</w:t>
            </w:r>
            <w:r w:rsidRPr="00A11FDE">
              <w:rPr>
                <w:rFonts w:ascii="宋体" w:eastAsia="宋体" w:hAnsi="宋体" w:cs="仿宋_GB2312"/>
                <w:sz w:val="24"/>
                <w:szCs w:val="24"/>
              </w:rPr>
              <w:t>的通知》规定准确划分企业类型。本项目采购标的对应的中小企业划分标准所属行业详见特定资格条件。</w:t>
            </w:r>
            <w:r w:rsidRPr="00A11FDE">
              <w:rPr>
                <w:rFonts w:ascii="宋体" w:eastAsia="宋体" w:hAnsi="宋体" w:cs="仿宋_GB2312"/>
                <w:sz w:val="24"/>
                <w:szCs w:val="24"/>
              </w:rPr>
              <w:t xml:space="preserve"> </w:t>
            </w:r>
            <w:r w:rsidRPr="00A11FDE">
              <w:rPr>
                <w:rFonts w:ascii="宋体" w:eastAsia="宋体" w:hAnsi="宋体" w:cs="仿宋_GB2312"/>
                <w:sz w:val="24"/>
                <w:szCs w:val="24"/>
              </w:rPr>
              <w:t>②投标人为监狱企业的，可不填写本声明函，根据其提供的由省级以上监狱管理局、戒毒管理局（含新疆生产建设兵团）出具的属于监狱企业的证明文件进行认定，监狱企业视同小型、微型企业。</w:t>
            </w:r>
            <w:r w:rsidRPr="00A11FDE">
              <w:rPr>
                <w:rFonts w:ascii="宋体" w:eastAsia="宋体" w:hAnsi="宋体" w:cs="仿宋_GB2312"/>
                <w:sz w:val="24"/>
                <w:szCs w:val="24"/>
              </w:rPr>
              <w:t xml:space="preserve"> </w:t>
            </w:r>
            <w:r w:rsidRPr="00A11FDE">
              <w:rPr>
                <w:rFonts w:ascii="宋体" w:eastAsia="宋体" w:hAnsi="宋体" w:cs="仿宋_GB2312"/>
                <w:sz w:val="24"/>
                <w:szCs w:val="24"/>
              </w:rPr>
              <w:t>③投标人为残疾人福利性单位的，可不填写本声明函，根据其提供的《残疾人福利性单位声明函》进行认定，残疾人福利性单位视同小型、微型企业。</w:t>
            </w:r>
            <w:r w:rsidRPr="00A11FDE">
              <w:rPr>
                <w:rFonts w:ascii="宋体" w:eastAsia="宋体" w:hAnsi="宋体" w:cs="仿宋_GB2312"/>
                <w:sz w:val="24"/>
                <w:szCs w:val="24"/>
              </w:rPr>
              <w:t xml:space="preserve"> </w:t>
            </w:r>
            <w:r w:rsidRPr="00A11FDE">
              <w:rPr>
                <w:rFonts w:ascii="宋体" w:eastAsia="宋体" w:hAnsi="宋体" w:cs="仿宋_GB2312"/>
                <w:sz w:val="24"/>
                <w:szCs w:val="24"/>
              </w:rPr>
              <w:t>④以联合体形式落实中小企业预留份额时，还需提供《联合体协议》。</w:t>
            </w:r>
            <w:r w:rsidRPr="00A11FDE">
              <w:rPr>
                <w:rFonts w:ascii="宋体" w:eastAsia="宋体" w:hAnsi="宋体" w:cs="仿宋_GB2312"/>
                <w:sz w:val="24"/>
                <w:szCs w:val="24"/>
              </w:rPr>
              <w:t xml:space="preserve"> </w:t>
            </w:r>
            <w:r w:rsidRPr="00A11FDE">
              <w:rPr>
                <w:rFonts w:ascii="宋体" w:eastAsia="宋体" w:hAnsi="宋体" w:cs="仿宋_GB2312"/>
                <w:sz w:val="24"/>
                <w:szCs w:val="24"/>
              </w:rPr>
              <w:t>⑤以合同分包形式落实中小企业预留份额时，还需提供《分包意向协议》。</w:t>
            </w:r>
          </w:p>
        </w:tc>
      </w:tr>
      <w:tr w:rsidR="00152696" w:rsidRPr="00A11FDE" w14:paraId="448E5926" w14:textId="77777777">
        <w:tc>
          <w:tcPr>
            <w:tcW w:w="831" w:type="dxa"/>
          </w:tcPr>
          <w:p w14:paraId="2E699D1E"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10</w:t>
            </w:r>
          </w:p>
        </w:tc>
        <w:tc>
          <w:tcPr>
            <w:tcW w:w="2396" w:type="dxa"/>
          </w:tcPr>
          <w:p w14:paraId="24BD4EA2"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联合体协议（若有）</w:t>
            </w:r>
          </w:p>
        </w:tc>
        <w:tc>
          <w:tcPr>
            <w:tcW w:w="5079" w:type="dxa"/>
          </w:tcPr>
          <w:p w14:paraId="0D7E6250"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①招标文件接受联合体投标且投标人为联合体的，投标人应提供本协议；否则无须提供。</w:t>
            </w:r>
            <w:r w:rsidRPr="00A11FDE">
              <w:rPr>
                <w:rFonts w:ascii="宋体" w:eastAsia="宋体" w:hAnsi="宋体" w:cs="仿宋_GB2312"/>
                <w:sz w:val="24"/>
                <w:szCs w:val="24"/>
              </w:rPr>
              <w:t xml:space="preserve"> </w:t>
            </w:r>
            <w:r w:rsidRPr="00A11FDE">
              <w:rPr>
                <w:rFonts w:ascii="宋体" w:eastAsia="宋体" w:hAnsi="宋体" w:cs="仿宋_GB2312"/>
                <w:sz w:val="24"/>
                <w:szCs w:val="24"/>
              </w:rPr>
              <w:t>②本协议由委托代理人签字或盖章的，应按照招标文件第七章载明的格式提供“单位授权书”。</w:t>
            </w:r>
          </w:p>
        </w:tc>
      </w:tr>
    </w:tbl>
    <w:p w14:paraId="23FEE89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※备注说明</w:t>
      </w:r>
    </w:p>
    <w:p w14:paraId="052D9DE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①投标人应根据自身实际情况提供上述资格要求的证明材料，格式可参考招标文件第七章提供。</w:t>
      </w:r>
    </w:p>
    <w:p w14:paraId="420F97D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②投标人提供的相应证明材料复印件均应符合：内容完整、清晰、整洁，并由投标人加盖其单位公章。</w:t>
      </w:r>
    </w:p>
    <w:p w14:paraId="6B40BC50"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③根据招标文件第四章第一点资格审查的</w:t>
      </w:r>
      <w:r w:rsidRPr="00A11FDE">
        <w:rPr>
          <w:rFonts w:ascii="宋体" w:eastAsia="宋体" w:hAnsi="宋体" w:cs="仿宋_GB2312"/>
          <w:sz w:val="24"/>
          <w:szCs w:val="24"/>
        </w:rPr>
        <w:t>1.3</w:t>
      </w:r>
      <w:r w:rsidRPr="00A11FDE">
        <w:rPr>
          <w:rFonts w:ascii="宋体" w:eastAsia="宋体" w:hAnsi="宋体" w:cs="仿宋_GB2312"/>
          <w:sz w:val="24"/>
          <w:szCs w:val="24"/>
        </w:rPr>
        <w:t>“④其他资格证明文件”要求，允许供应商采用资格承诺制的并提供符合要求的资格承诺函，视为满足招标文件的资格要求。</w:t>
      </w:r>
    </w:p>
    <w:p w14:paraId="2D85458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w:t>
      </w:r>
      <w:r w:rsidRPr="00A11FDE">
        <w:rPr>
          <w:rFonts w:ascii="宋体" w:eastAsia="宋体" w:hAnsi="宋体" w:cs="仿宋_GB2312"/>
          <w:sz w:val="24"/>
          <w:szCs w:val="24"/>
        </w:rPr>
        <w:t>.</w:t>
      </w:r>
      <w:r w:rsidRPr="00A11FDE">
        <w:rPr>
          <w:rFonts w:ascii="宋体" w:eastAsia="宋体" w:hAnsi="宋体" w:cs="仿宋_GB2312"/>
          <w:sz w:val="24"/>
          <w:szCs w:val="24"/>
        </w:rPr>
        <w:t>其他资格证明文件：</w:t>
      </w:r>
    </w:p>
    <w:p w14:paraId="6CC8CDE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376"/>
        <w:gridCol w:w="5930"/>
      </w:tblGrid>
      <w:tr w:rsidR="00152696" w:rsidRPr="00A11FDE" w14:paraId="4D01BB0A" w14:textId="77777777">
        <w:tc>
          <w:tcPr>
            <w:tcW w:w="2376" w:type="dxa"/>
          </w:tcPr>
          <w:p w14:paraId="6E90789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资格审查要求概况</w:t>
            </w:r>
          </w:p>
        </w:tc>
        <w:tc>
          <w:tcPr>
            <w:tcW w:w="5930" w:type="dxa"/>
          </w:tcPr>
          <w:p w14:paraId="376F89A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评审点具体描述</w:t>
            </w:r>
          </w:p>
        </w:tc>
      </w:tr>
      <w:tr w:rsidR="00152696" w:rsidRPr="00A11FDE" w14:paraId="12CC7630" w14:textId="77777777">
        <w:tc>
          <w:tcPr>
            <w:tcW w:w="2376" w:type="dxa"/>
          </w:tcPr>
          <w:p w14:paraId="56715EE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资格承诺函</w:t>
            </w:r>
          </w:p>
        </w:tc>
        <w:tc>
          <w:tcPr>
            <w:tcW w:w="5930" w:type="dxa"/>
          </w:tcPr>
          <w:p w14:paraId="565194F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①本采购包允许供应商采用资格承诺制。采用资格承诺制的供应商，应当根据投标</w:t>
            </w:r>
            <w:r w:rsidRPr="00A11FDE">
              <w:rPr>
                <w:rFonts w:ascii="宋体" w:eastAsia="宋体" w:hAnsi="宋体" w:cs="仿宋_GB2312"/>
                <w:sz w:val="24"/>
                <w:szCs w:val="24"/>
              </w:rPr>
              <w:t>(</w:t>
            </w:r>
            <w:r w:rsidRPr="00A11FDE">
              <w:rPr>
                <w:rFonts w:ascii="宋体" w:eastAsia="宋体" w:hAnsi="宋体" w:cs="仿宋_GB2312"/>
                <w:sz w:val="24"/>
                <w:szCs w:val="24"/>
              </w:rPr>
              <w:t>响应</w:t>
            </w:r>
            <w:r w:rsidRPr="00A11FDE">
              <w:rPr>
                <w:rFonts w:ascii="宋体" w:eastAsia="宋体" w:hAnsi="宋体" w:cs="仿宋_GB2312"/>
                <w:sz w:val="24"/>
                <w:szCs w:val="24"/>
              </w:rPr>
              <w:t>)</w:t>
            </w:r>
            <w:r w:rsidRPr="00A11FDE">
              <w:rPr>
                <w:rFonts w:ascii="宋体" w:eastAsia="宋体" w:hAnsi="宋体" w:cs="仿宋_GB2312"/>
                <w:sz w:val="24"/>
                <w:szCs w:val="24"/>
              </w:rPr>
              <w:t>格式文件要求提供资格承诺函，无需提供《政府采购法实施条例》第十七条第一款规定的一般资格条件证明材料；资格承诺函不符合采购文件要求的，视为未按照采购文件规定提交供应商的资格及资信文件，按资格审查不合格</w:t>
            </w:r>
            <w:r w:rsidRPr="00A11FDE">
              <w:rPr>
                <w:rFonts w:ascii="宋体" w:eastAsia="宋体" w:hAnsi="宋体" w:cs="仿宋_GB2312"/>
                <w:sz w:val="24"/>
                <w:szCs w:val="24"/>
              </w:rPr>
              <w:lastRenderedPageBreak/>
              <w:t>处理。②采购项目有特殊资格要求的，供应商还应按要求提供相应的证明材料。</w:t>
            </w:r>
          </w:p>
        </w:tc>
      </w:tr>
    </w:tbl>
    <w:p w14:paraId="48DEDA9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w:t>
      </w:r>
      <w:r w:rsidRPr="00A11FDE">
        <w:rPr>
          <w:rFonts w:ascii="宋体" w:eastAsia="宋体" w:hAnsi="宋体" w:cs="仿宋_GB2312"/>
          <w:sz w:val="24"/>
          <w:szCs w:val="24"/>
        </w:rPr>
        <w:t>3</w:t>
      </w:r>
      <w:r w:rsidRPr="00A11FDE">
        <w:rPr>
          <w:rFonts w:ascii="宋体" w:eastAsia="宋体" w:hAnsi="宋体" w:cs="仿宋_GB2312"/>
          <w:sz w:val="24"/>
          <w:szCs w:val="24"/>
        </w:rPr>
        <w:t>）投标保证金。</w:t>
      </w:r>
    </w:p>
    <w:p w14:paraId="2874B3D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1.4</w:t>
      </w:r>
      <w:r w:rsidRPr="00A11FDE">
        <w:rPr>
          <w:rFonts w:ascii="宋体" w:eastAsia="宋体" w:hAnsi="宋体" w:cs="仿宋_GB2312"/>
          <w:sz w:val="24"/>
          <w:szCs w:val="24"/>
        </w:rPr>
        <w:t>有下列情形之一的，资格审查不合格：</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06"/>
      </w:tblGrid>
      <w:tr w:rsidR="00152696" w:rsidRPr="00A11FDE" w14:paraId="7BDEDA3E" w14:textId="77777777">
        <w:tc>
          <w:tcPr>
            <w:tcW w:w="8306" w:type="dxa"/>
          </w:tcPr>
          <w:p w14:paraId="20230E0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明细</w:t>
            </w:r>
          </w:p>
        </w:tc>
      </w:tr>
      <w:tr w:rsidR="00152696" w:rsidRPr="00A11FDE" w14:paraId="2E00D626" w14:textId="77777777">
        <w:tc>
          <w:tcPr>
            <w:tcW w:w="8306" w:type="dxa"/>
          </w:tcPr>
          <w:p w14:paraId="2F676E5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未按照招标文件规定提交投标函</w:t>
            </w:r>
          </w:p>
        </w:tc>
      </w:tr>
      <w:tr w:rsidR="00152696" w:rsidRPr="00A11FDE" w14:paraId="16FC3E32" w14:textId="77777777">
        <w:tc>
          <w:tcPr>
            <w:tcW w:w="8306" w:type="dxa"/>
          </w:tcPr>
          <w:p w14:paraId="712441C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未按照招标文件规定提交投标人的资格及资信文件</w:t>
            </w:r>
          </w:p>
        </w:tc>
      </w:tr>
      <w:tr w:rsidR="00152696" w:rsidRPr="00A11FDE" w14:paraId="7A208E66" w14:textId="77777777">
        <w:tc>
          <w:tcPr>
            <w:tcW w:w="8306" w:type="dxa"/>
          </w:tcPr>
          <w:p w14:paraId="65EAC1F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未按照招标文件规定提交投标保证金</w:t>
            </w:r>
          </w:p>
        </w:tc>
      </w:tr>
    </w:tbl>
    <w:p w14:paraId="4E03E58D"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p w14:paraId="068A2DD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资格审查不合格项：无</w:t>
      </w:r>
    </w:p>
    <w:p w14:paraId="7E0E306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1.5</w:t>
      </w:r>
      <w:r w:rsidRPr="00A11FDE">
        <w:rPr>
          <w:rFonts w:ascii="宋体" w:eastAsia="宋体" w:hAnsi="宋体" w:cs="仿宋_GB2312"/>
          <w:sz w:val="24"/>
          <w:szCs w:val="24"/>
        </w:rPr>
        <w:t>若本项目接受联合体投标且投标人为联合体，联合体中有同类资质的供应商按照联合体分工承担相同工作的，应先按照资质等级较低的供应商确定资质等级，再按照本章第</w:t>
      </w:r>
      <w:r w:rsidRPr="00A11FDE">
        <w:rPr>
          <w:rFonts w:ascii="宋体" w:eastAsia="宋体" w:hAnsi="宋体" w:cs="仿宋_GB2312"/>
          <w:sz w:val="24"/>
          <w:szCs w:val="24"/>
        </w:rPr>
        <w:t>1.2</w:t>
      </w:r>
      <w:r w:rsidRPr="00A11FDE">
        <w:rPr>
          <w:rFonts w:ascii="宋体" w:eastAsia="宋体" w:hAnsi="宋体" w:cs="仿宋_GB2312"/>
          <w:sz w:val="24"/>
          <w:szCs w:val="24"/>
        </w:rPr>
        <w:t>、</w:t>
      </w:r>
      <w:r w:rsidRPr="00A11FDE">
        <w:rPr>
          <w:rFonts w:ascii="宋体" w:eastAsia="宋体" w:hAnsi="宋体" w:cs="仿宋_GB2312"/>
          <w:sz w:val="24"/>
          <w:szCs w:val="24"/>
        </w:rPr>
        <w:t>1.3</w:t>
      </w:r>
      <w:r w:rsidRPr="00A11FDE">
        <w:rPr>
          <w:rFonts w:ascii="宋体" w:eastAsia="宋体" w:hAnsi="宋体" w:cs="仿宋_GB2312"/>
          <w:sz w:val="24"/>
          <w:szCs w:val="24"/>
        </w:rPr>
        <w:t>、</w:t>
      </w:r>
      <w:r w:rsidRPr="00A11FDE">
        <w:rPr>
          <w:rFonts w:ascii="宋体" w:eastAsia="宋体" w:hAnsi="宋体" w:cs="仿宋_GB2312"/>
          <w:sz w:val="24"/>
          <w:szCs w:val="24"/>
        </w:rPr>
        <w:t>1.4</w:t>
      </w:r>
      <w:r w:rsidRPr="00A11FDE">
        <w:rPr>
          <w:rFonts w:ascii="宋体" w:eastAsia="宋体" w:hAnsi="宋体" w:cs="仿宋_GB2312"/>
          <w:sz w:val="24"/>
          <w:szCs w:val="24"/>
        </w:rPr>
        <w:t>条规定进行资格审查。</w:t>
      </w:r>
    </w:p>
    <w:p w14:paraId="0162E2D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、资格审查情况不得私自外泄，有关信息由</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统一对外发布。</w:t>
      </w:r>
    </w:p>
    <w:p w14:paraId="49A41CD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、资格审查合格的投标人不足三家的，不进行评标。同时，本次采购活动结束，</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将依法组织后续采购活动（包括但不限于：重新招标、采用其他方式采购等）。</w:t>
      </w:r>
    </w:p>
    <w:p w14:paraId="37F3C87D"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二、评标</w:t>
      </w:r>
    </w:p>
    <w:p w14:paraId="1E5F3AE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、资格审查结束后，由</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负责评标委员会的组建及评标工作的组织。</w:t>
      </w:r>
    </w:p>
    <w:p w14:paraId="466475E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5</w:t>
      </w:r>
      <w:r w:rsidRPr="00A11FDE">
        <w:rPr>
          <w:rFonts w:ascii="宋体" w:eastAsia="宋体" w:hAnsi="宋体" w:cs="仿宋_GB2312"/>
          <w:sz w:val="24"/>
          <w:szCs w:val="24"/>
        </w:rPr>
        <w:t>、评标委员会</w:t>
      </w:r>
    </w:p>
    <w:p w14:paraId="170D118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由采购人代表和评审专家两部分共</w:t>
      </w:r>
      <w:r w:rsidRPr="00A11FDE">
        <w:rPr>
          <w:rFonts w:ascii="宋体" w:eastAsia="宋体" w:hAnsi="宋体" w:cs="仿宋_GB2312"/>
          <w:sz w:val="24"/>
          <w:szCs w:val="24"/>
        </w:rPr>
        <w:t>5</w:t>
      </w:r>
      <w:r w:rsidRPr="00A11FDE">
        <w:rPr>
          <w:rFonts w:ascii="宋体" w:eastAsia="宋体" w:hAnsi="宋体" w:cs="仿宋_GB2312"/>
          <w:sz w:val="24"/>
          <w:szCs w:val="24"/>
        </w:rPr>
        <w:t>人组成，其中由福建省政府采购评审专家库产生的评审专家</w:t>
      </w:r>
      <w:r w:rsidRPr="00A11FDE">
        <w:rPr>
          <w:rFonts w:ascii="宋体" w:eastAsia="宋体" w:hAnsi="宋体" w:cs="仿宋_GB2312"/>
          <w:sz w:val="24"/>
          <w:szCs w:val="24"/>
        </w:rPr>
        <w:t>4</w:t>
      </w:r>
      <w:r w:rsidRPr="00A11FDE">
        <w:rPr>
          <w:rFonts w:ascii="宋体" w:eastAsia="宋体" w:hAnsi="宋体" w:cs="仿宋_GB2312"/>
          <w:sz w:val="24"/>
          <w:szCs w:val="24"/>
        </w:rPr>
        <w:t>人，由采购人派出的采购人代表</w:t>
      </w:r>
      <w:r w:rsidRPr="00A11FDE">
        <w:rPr>
          <w:rFonts w:ascii="宋体" w:eastAsia="宋体" w:hAnsi="宋体" w:cs="仿宋_GB2312"/>
          <w:sz w:val="24"/>
          <w:szCs w:val="24"/>
        </w:rPr>
        <w:t>1</w:t>
      </w:r>
      <w:r w:rsidRPr="00A11FDE">
        <w:rPr>
          <w:rFonts w:ascii="宋体" w:eastAsia="宋体" w:hAnsi="宋体" w:cs="仿宋_GB2312"/>
          <w:sz w:val="24"/>
          <w:szCs w:val="24"/>
        </w:rPr>
        <w:t>人。</w:t>
      </w:r>
    </w:p>
    <w:p w14:paraId="6B65B79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5.2</w:t>
      </w:r>
      <w:r w:rsidRPr="00A11FDE">
        <w:rPr>
          <w:rFonts w:ascii="宋体" w:eastAsia="宋体" w:hAnsi="宋体" w:cs="仿宋_GB2312"/>
          <w:sz w:val="24"/>
          <w:szCs w:val="24"/>
        </w:rPr>
        <w:t>评标委员会负责具体评标事务，并按照下列原则依法独立履行有关职责：</w:t>
      </w:r>
    </w:p>
    <w:p w14:paraId="383FFB8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）评标应保护国家利益、社会公共利益和各方当事人合法权益，提高采购效益，保证项目质量。</w:t>
      </w:r>
    </w:p>
    <w:p w14:paraId="09A08F2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）评标应遵循公平、公正、科学、严谨和择优原则。</w:t>
      </w:r>
    </w:p>
    <w:p w14:paraId="6FA0BEB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）评标的依据是招标文件和电子投标文件。</w:t>
      </w:r>
    </w:p>
    <w:p w14:paraId="04C1030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）应按照招标文件规定推荐中标候选人或确定中标人。</w:t>
      </w:r>
    </w:p>
    <w:p w14:paraId="7B9E760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）评标应遵守下列评标纪律：</w:t>
      </w:r>
    </w:p>
    <w:p w14:paraId="09225A1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①评标情况不得私自外泄，有关信息由</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统一对外发布。</w:t>
      </w:r>
    </w:p>
    <w:p w14:paraId="05E5CCC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②对</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或投标人提供的要求保密的资料，不得摘记翻印和外传。</w:t>
      </w:r>
    </w:p>
    <w:p w14:paraId="5BEE24F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③不得收受投标人或有关人员的任何礼物，不得串联鼓动其他人袒护某投标人。若与投标人存在利害关系，则应主动声明并回避。</w:t>
      </w:r>
    </w:p>
    <w:p w14:paraId="5A0D11C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④全体评委应按照招标文件规定进行评标，一切认定事项应查有实据且不得弄虚作假。</w:t>
      </w:r>
    </w:p>
    <w:p w14:paraId="4270481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⑤评标中应充分发扬民主，推荐中标候选人或确定中标人后要服从评标报告。</w:t>
      </w:r>
    </w:p>
    <w:p w14:paraId="688ADF7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※对违反评标纪律的评委，将取消其评委资格，对评标工作造成严重损失者将予以通报批评乃至追究法律责任。</w:t>
      </w:r>
    </w:p>
    <w:p w14:paraId="32ACBAA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w:t>
      </w:r>
      <w:r w:rsidRPr="00A11FDE">
        <w:rPr>
          <w:rFonts w:ascii="宋体" w:eastAsia="宋体" w:hAnsi="宋体" w:cs="仿宋_GB2312"/>
          <w:sz w:val="24"/>
          <w:szCs w:val="24"/>
        </w:rPr>
        <w:t>、评标程序</w:t>
      </w:r>
    </w:p>
    <w:p w14:paraId="2781059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6.1</w:t>
      </w:r>
      <w:r w:rsidRPr="00A11FDE">
        <w:rPr>
          <w:rFonts w:ascii="宋体" w:eastAsia="宋体" w:hAnsi="宋体" w:cs="仿宋_GB2312"/>
          <w:sz w:val="24"/>
          <w:szCs w:val="24"/>
        </w:rPr>
        <w:t>评标前的准备工作</w:t>
      </w:r>
    </w:p>
    <w:p w14:paraId="1BBF32F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）全体评委应认真审阅招标文件，了解评委应履行或遵守的职责、义务和评标纪律。</w:t>
      </w:r>
    </w:p>
    <w:p w14:paraId="111201E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）参加评标委员会的采购人代表可对本项目的背景和采购需求进行介绍，介绍材料应以书面形式提交（随采购文件一并存档），介绍内容不得含有歧视性、倾向性意见，不得超出招标文件所述范围。</w:t>
      </w:r>
    </w:p>
    <w:p w14:paraId="7AE0815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6.2</w:t>
      </w:r>
      <w:r w:rsidRPr="00A11FDE">
        <w:rPr>
          <w:rFonts w:ascii="宋体" w:eastAsia="宋体" w:hAnsi="宋体" w:cs="仿宋_GB2312"/>
          <w:sz w:val="24"/>
          <w:szCs w:val="24"/>
        </w:rPr>
        <w:t>符合性审查</w:t>
      </w:r>
    </w:p>
    <w:p w14:paraId="11CDDE5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）评标委员会依据招标文件的实质性要求，对通过资格审查的电子投标文件进行符合性审查，以确定其是否满足招标文件的实质性要求。</w:t>
      </w:r>
    </w:p>
    <w:p w14:paraId="21D66D7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）满足招标文件的实质性要求指电子投标文件对招标文件实质性要求的响应不存在重大偏差或保留。</w:t>
      </w:r>
    </w:p>
    <w:p w14:paraId="3A32563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3822F3C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2FEE9A5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）评标委员会对所有投标人都执行相同的程序和标准。</w:t>
      </w:r>
    </w:p>
    <w:p w14:paraId="6FA3EA4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）有下列情形之一的，符合性审查不合格：</w:t>
      </w:r>
    </w:p>
    <w:p w14:paraId="7E5F642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①项目一般情形：</w:t>
      </w:r>
    </w:p>
    <w:p w14:paraId="2C914AF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7"/>
        <w:gridCol w:w="2268"/>
        <w:gridCol w:w="5221"/>
      </w:tblGrid>
      <w:tr w:rsidR="00152696" w:rsidRPr="00A11FDE" w14:paraId="184E7B99" w14:textId="77777777">
        <w:tc>
          <w:tcPr>
            <w:tcW w:w="817" w:type="dxa"/>
          </w:tcPr>
          <w:p w14:paraId="5CF68F4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序号</w:t>
            </w:r>
          </w:p>
        </w:tc>
        <w:tc>
          <w:tcPr>
            <w:tcW w:w="2268" w:type="dxa"/>
          </w:tcPr>
          <w:p w14:paraId="79E32F3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符合审查要求概况</w:t>
            </w:r>
          </w:p>
        </w:tc>
        <w:tc>
          <w:tcPr>
            <w:tcW w:w="5221" w:type="dxa"/>
          </w:tcPr>
          <w:p w14:paraId="1B97596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评审点具体描述</w:t>
            </w:r>
          </w:p>
        </w:tc>
      </w:tr>
      <w:tr w:rsidR="00152696" w:rsidRPr="00A11FDE" w14:paraId="47943898" w14:textId="77777777">
        <w:tc>
          <w:tcPr>
            <w:tcW w:w="817" w:type="dxa"/>
          </w:tcPr>
          <w:p w14:paraId="15E85D9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1</w:t>
            </w:r>
          </w:p>
        </w:tc>
        <w:tc>
          <w:tcPr>
            <w:tcW w:w="2268" w:type="dxa"/>
          </w:tcPr>
          <w:p w14:paraId="0E5C69B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情形</w:t>
            </w:r>
            <w:r w:rsidRPr="00A11FDE">
              <w:rPr>
                <w:rFonts w:ascii="宋体" w:eastAsia="宋体" w:hAnsi="宋体" w:cs="仿宋_GB2312"/>
                <w:sz w:val="24"/>
                <w:szCs w:val="24"/>
              </w:rPr>
              <w:t>1</w:t>
            </w:r>
          </w:p>
        </w:tc>
        <w:tc>
          <w:tcPr>
            <w:tcW w:w="5221" w:type="dxa"/>
          </w:tcPr>
          <w:p w14:paraId="0A5059D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违反招标文件中载明“投标无效”条款的规定；</w:t>
            </w:r>
          </w:p>
        </w:tc>
      </w:tr>
      <w:tr w:rsidR="00152696" w:rsidRPr="00A11FDE" w14:paraId="5748A2B8" w14:textId="77777777">
        <w:tc>
          <w:tcPr>
            <w:tcW w:w="817" w:type="dxa"/>
          </w:tcPr>
          <w:p w14:paraId="1C4BF9B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2</w:t>
            </w:r>
          </w:p>
        </w:tc>
        <w:tc>
          <w:tcPr>
            <w:tcW w:w="2268" w:type="dxa"/>
          </w:tcPr>
          <w:p w14:paraId="29B864F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情形</w:t>
            </w:r>
            <w:r w:rsidRPr="00A11FDE">
              <w:rPr>
                <w:rFonts w:ascii="宋体" w:eastAsia="宋体" w:hAnsi="宋体" w:cs="仿宋_GB2312"/>
                <w:sz w:val="24"/>
                <w:szCs w:val="24"/>
              </w:rPr>
              <w:t>2</w:t>
            </w:r>
          </w:p>
        </w:tc>
        <w:tc>
          <w:tcPr>
            <w:tcW w:w="5221" w:type="dxa"/>
          </w:tcPr>
          <w:p w14:paraId="2205E5A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属于招标文件第三章第</w:t>
            </w:r>
            <w:r w:rsidRPr="00A11FDE">
              <w:rPr>
                <w:rFonts w:ascii="宋体" w:eastAsia="宋体" w:hAnsi="宋体" w:cs="仿宋_GB2312"/>
                <w:sz w:val="24"/>
                <w:szCs w:val="24"/>
              </w:rPr>
              <w:t>10.12</w:t>
            </w:r>
            <w:r w:rsidRPr="00A11FDE">
              <w:rPr>
                <w:rFonts w:ascii="宋体" w:eastAsia="宋体" w:hAnsi="宋体" w:cs="仿宋_GB2312"/>
                <w:sz w:val="24"/>
                <w:szCs w:val="24"/>
              </w:rPr>
              <w:t>条规定的投标无效情形；</w:t>
            </w:r>
          </w:p>
        </w:tc>
      </w:tr>
      <w:tr w:rsidR="00152696" w:rsidRPr="00A11FDE" w14:paraId="30145118" w14:textId="77777777">
        <w:tc>
          <w:tcPr>
            <w:tcW w:w="817" w:type="dxa"/>
          </w:tcPr>
          <w:p w14:paraId="18973F4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3</w:t>
            </w:r>
          </w:p>
        </w:tc>
        <w:tc>
          <w:tcPr>
            <w:tcW w:w="2268" w:type="dxa"/>
          </w:tcPr>
          <w:p w14:paraId="7D62E60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情形</w:t>
            </w:r>
            <w:r w:rsidRPr="00A11FDE">
              <w:rPr>
                <w:rFonts w:ascii="宋体" w:eastAsia="宋体" w:hAnsi="宋体" w:cs="仿宋_GB2312"/>
                <w:sz w:val="24"/>
                <w:szCs w:val="24"/>
              </w:rPr>
              <w:t>3</w:t>
            </w:r>
          </w:p>
        </w:tc>
        <w:tc>
          <w:tcPr>
            <w:tcW w:w="5221" w:type="dxa"/>
          </w:tcPr>
          <w:p w14:paraId="56204C1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投标文件对招标文件实质性要求的响应存在重大偏离或保留。</w:t>
            </w:r>
          </w:p>
        </w:tc>
      </w:tr>
    </w:tbl>
    <w:p w14:paraId="1677E2C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②本项目规定的其他情形：</w:t>
      </w:r>
    </w:p>
    <w:p w14:paraId="1043DD1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p w14:paraId="1684707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技术符合性</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4"/>
        <w:gridCol w:w="6922"/>
      </w:tblGrid>
      <w:tr w:rsidR="00152696" w:rsidRPr="00A11FDE" w14:paraId="1DE22D85" w14:textId="77777777">
        <w:tc>
          <w:tcPr>
            <w:tcW w:w="1384" w:type="dxa"/>
          </w:tcPr>
          <w:p w14:paraId="71DACA1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情形</w:t>
            </w:r>
          </w:p>
        </w:tc>
        <w:tc>
          <w:tcPr>
            <w:tcW w:w="6922" w:type="dxa"/>
          </w:tcPr>
          <w:p w14:paraId="7188884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明细</w:t>
            </w:r>
          </w:p>
        </w:tc>
      </w:tr>
      <w:tr w:rsidR="00152696" w:rsidRPr="00A11FDE" w14:paraId="69A1FBE0" w14:textId="77777777">
        <w:tc>
          <w:tcPr>
            <w:tcW w:w="1384" w:type="dxa"/>
          </w:tcPr>
          <w:p w14:paraId="0741BCE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其他情形</w:t>
            </w:r>
          </w:p>
        </w:tc>
        <w:tc>
          <w:tcPr>
            <w:tcW w:w="6922" w:type="dxa"/>
          </w:tcPr>
          <w:p w14:paraId="7FF809EE"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招标文件第五章“二、技术和服务要求”中有任一项负偏离视为未实质性响应招标文件要求，按无效投标处理。</w:t>
            </w:r>
          </w:p>
        </w:tc>
      </w:tr>
      <w:tr w:rsidR="00152696" w:rsidRPr="00A11FDE" w14:paraId="60D59EC0" w14:textId="77777777">
        <w:tc>
          <w:tcPr>
            <w:tcW w:w="1384" w:type="dxa"/>
          </w:tcPr>
          <w:p w14:paraId="0648A98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其他情形</w:t>
            </w:r>
          </w:p>
        </w:tc>
        <w:tc>
          <w:tcPr>
            <w:tcW w:w="6922" w:type="dxa"/>
          </w:tcPr>
          <w:p w14:paraId="2C9B674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投标文件的技术部分中出现报价部分的全部或部分的投标报价信息</w:t>
            </w:r>
            <w:r w:rsidRPr="00A11FDE">
              <w:rPr>
                <w:rFonts w:ascii="宋体" w:eastAsia="宋体" w:hAnsi="宋体" w:cs="仿宋_GB2312"/>
                <w:sz w:val="24"/>
                <w:szCs w:val="24"/>
              </w:rPr>
              <w:t>(</w:t>
            </w:r>
            <w:r w:rsidRPr="00A11FDE">
              <w:rPr>
                <w:rFonts w:ascii="宋体" w:eastAsia="宋体" w:hAnsi="宋体" w:cs="仿宋_GB2312"/>
                <w:sz w:val="24"/>
                <w:szCs w:val="24"/>
              </w:rPr>
              <w:t>或组成资料</w:t>
            </w:r>
            <w:r w:rsidRPr="00A11FDE">
              <w:rPr>
                <w:rFonts w:ascii="宋体" w:eastAsia="宋体" w:hAnsi="宋体" w:cs="仿宋_GB2312"/>
                <w:sz w:val="24"/>
                <w:szCs w:val="24"/>
              </w:rPr>
              <w:t>)</w:t>
            </w:r>
            <w:r w:rsidRPr="00A11FDE">
              <w:rPr>
                <w:rFonts w:ascii="宋体" w:eastAsia="宋体" w:hAnsi="宋体" w:cs="仿宋_GB2312"/>
                <w:sz w:val="24"/>
                <w:szCs w:val="24"/>
              </w:rPr>
              <w:t>。</w:t>
            </w:r>
          </w:p>
        </w:tc>
      </w:tr>
      <w:tr w:rsidR="00152696" w:rsidRPr="00A11FDE" w14:paraId="79B26EE9" w14:textId="77777777">
        <w:tc>
          <w:tcPr>
            <w:tcW w:w="1384" w:type="dxa"/>
          </w:tcPr>
          <w:p w14:paraId="7E38200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其他情形</w:t>
            </w:r>
          </w:p>
        </w:tc>
        <w:tc>
          <w:tcPr>
            <w:tcW w:w="6922" w:type="dxa"/>
          </w:tcPr>
          <w:p w14:paraId="4A31F5E0"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不符合招标文件中规定的实质性要求和条件、无效投标条款的。</w:t>
            </w:r>
          </w:p>
        </w:tc>
      </w:tr>
    </w:tbl>
    <w:p w14:paraId="4D55C6F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商务符合性</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4"/>
        <w:gridCol w:w="6922"/>
      </w:tblGrid>
      <w:tr w:rsidR="00152696" w:rsidRPr="00A11FDE" w14:paraId="5A13E5D0" w14:textId="77777777">
        <w:tc>
          <w:tcPr>
            <w:tcW w:w="1384" w:type="dxa"/>
          </w:tcPr>
          <w:p w14:paraId="6EC0034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情形</w:t>
            </w:r>
          </w:p>
        </w:tc>
        <w:tc>
          <w:tcPr>
            <w:tcW w:w="6922" w:type="dxa"/>
          </w:tcPr>
          <w:p w14:paraId="574A57B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明细</w:t>
            </w:r>
          </w:p>
        </w:tc>
      </w:tr>
      <w:tr w:rsidR="00152696" w:rsidRPr="00A11FDE" w14:paraId="75117E5D" w14:textId="77777777">
        <w:tc>
          <w:tcPr>
            <w:tcW w:w="1384" w:type="dxa"/>
          </w:tcPr>
          <w:p w14:paraId="486450B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其他情形</w:t>
            </w:r>
          </w:p>
        </w:tc>
        <w:tc>
          <w:tcPr>
            <w:tcW w:w="6922" w:type="dxa"/>
          </w:tcPr>
          <w:p w14:paraId="4B78D1B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招标文件第五章“三、商务条件”中内容出现负偏离的，按无效投标处理。</w:t>
            </w:r>
          </w:p>
        </w:tc>
      </w:tr>
      <w:tr w:rsidR="00152696" w:rsidRPr="00A11FDE" w14:paraId="5F509264" w14:textId="77777777">
        <w:tc>
          <w:tcPr>
            <w:tcW w:w="1384" w:type="dxa"/>
          </w:tcPr>
          <w:p w14:paraId="3B29BAC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其他情形</w:t>
            </w:r>
          </w:p>
        </w:tc>
        <w:tc>
          <w:tcPr>
            <w:tcW w:w="6922" w:type="dxa"/>
          </w:tcPr>
          <w:p w14:paraId="4AEF746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投标文件的商务部分中出现报价部分的全部或部分的投标报价信息</w:t>
            </w:r>
            <w:r w:rsidRPr="00A11FDE">
              <w:rPr>
                <w:rFonts w:ascii="宋体" w:eastAsia="宋体" w:hAnsi="宋体" w:cs="仿宋_GB2312"/>
                <w:sz w:val="24"/>
                <w:szCs w:val="24"/>
              </w:rPr>
              <w:t>(</w:t>
            </w:r>
            <w:r w:rsidRPr="00A11FDE">
              <w:rPr>
                <w:rFonts w:ascii="宋体" w:eastAsia="宋体" w:hAnsi="宋体" w:cs="仿宋_GB2312"/>
                <w:sz w:val="24"/>
                <w:szCs w:val="24"/>
              </w:rPr>
              <w:t>或组成资料</w:t>
            </w:r>
            <w:r w:rsidRPr="00A11FDE">
              <w:rPr>
                <w:rFonts w:ascii="宋体" w:eastAsia="宋体" w:hAnsi="宋体" w:cs="仿宋_GB2312"/>
                <w:sz w:val="24"/>
                <w:szCs w:val="24"/>
              </w:rPr>
              <w:t>)</w:t>
            </w:r>
            <w:r w:rsidRPr="00A11FDE">
              <w:rPr>
                <w:rFonts w:ascii="宋体" w:eastAsia="宋体" w:hAnsi="宋体" w:cs="仿宋_GB2312"/>
                <w:sz w:val="24"/>
                <w:szCs w:val="24"/>
              </w:rPr>
              <w:t>。</w:t>
            </w:r>
          </w:p>
        </w:tc>
      </w:tr>
      <w:tr w:rsidR="00152696" w:rsidRPr="00A11FDE" w14:paraId="53C6CD9C" w14:textId="77777777">
        <w:tc>
          <w:tcPr>
            <w:tcW w:w="1384" w:type="dxa"/>
          </w:tcPr>
          <w:p w14:paraId="310CE86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其他情形</w:t>
            </w:r>
          </w:p>
        </w:tc>
        <w:tc>
          <w:tcPr>
            <w:tcW w:w="6922" w:type="dxa"/>
          </w:tcPr>
          <w:p w14:paraId="573CD51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不符合招标文件中规定的实质性要求和条件、无效投标条款的。</w:t>
            </w:r>
          </w:p>
        </w:tc>
      </w:tr>
    </w:tbl>
    <w:p w14:paraId="0CCAAAB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价格符合性</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4"/>
        <w:gridCol w:w="6922"/>
      </w:tblGrid>
      <w:tr w:rsidR="00152696" w:rsidRPr="00A11FDE" w14:paraId="09796D70" w14:textId="77777777">
        <w:tc>
          <w:tcPr>
            <w:tcW w:w="1384" w:type="dxa"/>
          </w:tcPr>
          <w:p w14:paraId="5605296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情形</w:t>
            </w:r>
          </w:p>
        </w:tc>
        <w:tc>
          <w:tcPr>
            <w:tcW w:w="6922" w:type="dxa"/>
          </w:tcPr>
          <w:p w14:paraId="1F11D08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明细</w:t>
            </w:r>
          </w:p>
        </w:tc>
      </w:tr>
      <w:tr w:rsidR="00152696" w:rsidRPr="00A11FDE" w14:paraId="681A5004" w14:textId="77777777">
        <w:tc>
          <w:tcPr>
            <w:tcW w:w="1384" w:type="dxa"/>
          </w:tcPr>
          <w:p w14:paraId="624C4C2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其他情形</w:t>
            </w:r>
          </w:p>
        </w:tc>
        <w:tc>
          <w:tcPr>
            <w:tcW w:w="6922" w:type="dxa"/>
          </w:tcPr>
          <w:p w14:paraId="24122B78"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投标报价超出最高限价或预算金额或不符合招标文件报价要求的。</w:t>
            </w:r>
          </w:p>
        </w:tc>
      </w:tr>
    </w:tbl>
    <w:p w14:paraId="547C96D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6.3</w:t>
      </w:r>
      <w:r w:rsidRPr="00A11FDE">
        <w:rPr>
          <w:rFonts w:ascii="宋体" w:eastAsia="宋体" w:hAnsi="宋体" w:cs="仿宋_GB2312"/>
          <w:sz w:val="24"/>
          <w:szCs w:val="24"/>
        </w:rPr>
        <w:t>澄清有关问题</w:t>
      </w:r>
    </w:p>
    <w:p w14:paraId="4AB3E42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）对通过符合性审查的电子投标文件中含义不明确、同类问题表述不一致或有明显文字和计算错误的内容，评标委员会将以书面形式要求投标人作出必要的澄清、说明或补正。</w:t>
      </w:r>
    </w:p>
    <w:p w14:paraId="7244F73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5ACD28F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）电子投标文件报价出现前后不一致的，除招标文件另有规定外，按照下列规定修正：</w:t>
      </w:r>
    </w:p>
    <w:p w14:paraId="0BAA3F5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①开标（报价）一览表内容与电子投标文件中相应内容不一致的，以开标（报价）一览表为准；</w:t>
      </w:r>
    </w:p>
    <w:p w14:paraId="1D4BABE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②大写金额和小写金额不一致的，以大写金额为准；</w:t>
      </w:r>
    </w:p>
    <w:p w14:paraId="7B0E1CC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③单价金额小数点或百分比有明显错位的，以开标（报价）一览表的总价为准，并修改单价；</w:t>
      </w:r>
    </w:p>
    <w:p w14:paraId="6772B4B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④总价金额与按照单价汇总金额不一致的，以单价金额计算结果为准。</w:t>
      </w:r>
    </w:p>
    <w:p w14:paraId="368ABF5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※同时出现两种以上不一致的，按照前款规定的顺序修正。修正后的报价应按照本章第</w:t>
      </w:r>
      <w:r w:rsidRPr="00A11FDE">
        <w:rPr>
          <w:rFonts w:ascii="宋体" w:eastAsia="宋体" w:hAnsi="宋体" w:cs="仿宋_GB2312"/>
          <w:sz w:val="24"/>
          <w:szCs w:val="24"/>
        </w:rPr>
        <w:t>6.3</w:t>
      </w:r>
      <w:r w:rsidRPr="00A11FDE">
        <w:rPr>
          <w:rFonts w:ascii="宋体" w:eastAsia="宋体" w:hAnsi="宋体" w:cs="仿宋_GB2312"/>
          <w:sz w:val="24"/>
          <w:szCs w:val="24"/>
        </w:rPr>
        <w:t>条第（</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）款规定经投标人确认后产生约束力，投标人不确认的，其投标无效。</w:t>
      </w:r>
    </w:p>
    <w:p w14:paraId="03DB730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）关于细微偏差</w:t>
      </w:r>
    </w:p>
    <w:p w14:paraId="14D8A82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56B7235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②评标委员会将以书面形式要求存在细微偏差的投标人在评标委员会规定的时间内予以补正。若无法补正，则评标委员会将按照不利于投标人的内容进行认定。</w:t>
      </w:r>
    </w:p>
    <w:p w14:paraId="4AD3147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）关于投标描述（即电子投标文件中描述的内容）</w:t>
      </w:r>
    </w:p>
    <w:p w14:paraId="1EC5405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①投标描述前后不一致且不涉及证明材料的：按照本章第</w:t>
      </w:r>
      <w:r w:rsidRPr="00A11FDE">
        <w:rPr>
          <w:rFonts w:ascii="宋体" w:eastAsia="宋体" w:hAnsi="宋体" w:cs="仿宋_GB2312"/>
          <w:sz w:val="24"/>
          <w:szCs w:val="24"/>
        </w:rPr>
        <w:t>6.3</w:t>
      </w:r>
      <w:r w:rsidRPr="00A11FDE">
        <w:rPr>
          <w:rFonts w:ascii="宋体" w:eastAsia="宋体" w:hAnsi="宋体" w:cs="仿宋_GB2312"/>
          <w:sz w:val="24"/>
          <w:szCs w:val="24"/>
        </w:rPr>
        <w:t>条第（</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）款规定执行。</w:t>
      </w:r>
    </w:p>
    <w:p w14:paraId="104165E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②投标描述与证明材料不一致或多份证明材料之间不一致的：</w:t>
      </w:r>
    </w:p>
    <w:p w14:paraId="37EE254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评标委员会将要求投标人进行书面澄清，并按照不利于投标人的内容进行评标。</w:t>
      </w:r>
    </w:p>
    <w:p w14:paraId="46190C0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b.</w:t>
      </w:r>
      <w:r w:rsidRPr="00A11FDE">
        <w:rPr>
          <w:rFonts w:ascii="宋体" w:eastAsia="宋体" w:hAnsi="宋体" w:cs="仿宋_GB2312"/>
          <w:sz w:val="24"/>
          <w:szCs w:val="24"/>
        </w:rPr>
        <w:t>投标人按照要求进行澄清的，采购人以澄清内容为准进行验收；投标人未按照要求进行澄清的，采购人以投标描述或证明材料中有利于采购人的内容进行验收。投标人应对证明材料的真实性、有效性承担责任。</w:t>
      </w:r>
    </w:p>
    <w:p w14:paraId="49EE5BD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5845A93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6.4</w:t>
      </w:r>
      <w:r w:rsidRPr="00A11FDE">
        <w:rPr>
          <w:rFonts w:ascii="宋体" w:eastAsia="宋体" w:hAnsi="宋体" w:cs="仿宋_GB2312"/>
          <w:sz w:val="24"/>
          <w:szCs w:val="24"/>
        </w:rPr>
        <w:t>比较与评价</w:t>
      </w:r>
    </w:p>
    <w:p w14:paraId="0379444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）按照本章第</w:t>
      </w:r>
      <w:r w:rsidRPr="00A11FDE">
        <w:rPr>
          <w:rFonts w:ascii="宋体" w:eastAsia="宋体" w:hAnsi="宋体" w:cs="仿宋_GB2312"/>
          <w:sz w:val="24"/>
          <w:szCs w:val="24"/>
        </w:rPr>
        <w:t>7</w:t>
      </w:r>
      <w:r w:rsidRPr="00A11FDE">
        <w:rPr>
          <w:rFonts w:ascii="宋体" w:eastAsia="宋体" w:hAnsi="宋体" w:cs="仿宋_GB2312"/>
          <w:sz w:val="24"/>
          <w:szCs w:val="24"/>
        </w:rPr>
        <w:t>条载明的评标方法和标准，对符合性审查合格的电子投标文件进行比较与评价。</w:t>
      </w:r>
    </w:p>
    <w:p w14:paraId="5E3C179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）关于相同品牌产品（政府采购服务类项目不适用本条款规定）</w:t>
      </w:r>
    </w:p>
    <w:p w14:paraId="42624C4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5016329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招标文件规定的方式：</w:t>
      </w:r>
    </w:p>
    <w:p w14:paraId="7EA0888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无</w:t>
      </w:r>
    </w:p>
    <w:p w14:paraId="6FA3690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招标文件未规定的，采取随机抽取方式确定，其他投标无效。</w:t>
      </w:r>
    </w:p>
    <w:p w14:paraId="6B02243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4C341BA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招标文件规定的方式：</w:t>
      </w:r>
    </w:p>
    <w:p w14:paraId="061504F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无</w:t>
      </w:r>
    </w:p>
    <w:p w14:paraId="6F6C863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招标文件未规定的，采取随机抽取方式确定，其他同品牌投标人不作为中标候选人。</w:t>
      </w:r>
    </w:p>
    <w:p w14:paraId="3166E4C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③非单一产品采购项目，多家投标人提供的核心产品品牌相同的，按照本章第</w:t>
      </w:r>
      <w:r w:rsidRPr="00A11FDE">
        <w:rPr>
          <w:rFonts w:ascii="宋体" w:eastAsia="宋体" w:hAnsi="宋体" w:cs="仿宋_GB2312"/>
          <w:sz w:val="24"/>
          <w:szCs w:val="24"/>
        </w:rPr>
        <w:t>6.4</w:t>
      </w:r>
      <w:r w:rsidRPr="00A11FDE">
        <w:rPr>
          <w:rFonts w:ascii="宋体" w:eastAsia="宋体" w:hAnsi="宋体" w:cs="仿宋_GB2312"/>
          <w:sz w:val="24"/>
          <w:szCs w:val="24"/>
        </w:rPr>
        <w:t>条第（</w:t>
      </w:r>
      <w:r w:rsidRPr="00A11FDE">
        <w:rPr>
          <w:rFonts w:ascii="宋体" w:eastAsia="宋体" w:hAnsi="宋体" w:cs="仿宋_GB2312"/>
          <w:sz w:val="24"/>
          <w:szCs w:val="24"/>
        </w:rPr>
        <w:t>2</w:t>
      </w:r>
      <w:r w:rsidRPr="00A11FDE">
        <w:rPr>
          <w:rFonts w:ascii="宋体" w:eastAsia="宋体" w:hAnsi="宋体" w:cs="仿宋_GB2312"/>
          <w:sz w:val="24"/>
          <w:szCs w:val="24"/>
        </w:rPr>
        <w:t>）款第①、②规定处理。</w:t>
      </w:r>
    </w:p>
    <w:p w14:paraId="53642BB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）漏（缺）项</w:t>
      </w:r>
    </w:p>
    <w:p w14:paraId="44EE01D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①招标文件中要求列入报价的费用（含配置、功能），漏（缺）项的报价视为已经包括在投标总价中。</w:t>
      </w:r>
    </w:p>
    <w:p w14:paraId="79CA7B2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②对多报项及赠送项的价格评标时不予核减，全部进入评标价评议。</w:t>
      </w:r>
    </w:p>
    <w:p w14:paraId="67E4BC9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6.5</w:t>
      </w:r>
      <w:r w:rsidRPr="00A11FDE">
        <w:rPr>
          <w:rFonts w:ascii="宋体" w:eastAsia="宋体" w:hAnsi="宋体" w:cs="仿宋_GB2312"/>
          <w:sz w:val="24"/>
          <w:szCs w:val="24"/>
        </w:rPr>
        <w:t>推荐中标候选人：详见本章第</w:t>
      </w:r>
      <w:r w:rsidRPr="00A11FDE">
        <w:rPr>
          <w:rFonts w:ascii="宋体" w:eastAsia="宋体" w:hAnsi="宋体" w:cs="仿宋_GB2312"/>
          <w:sz w:val="24"/>
          <w:szCs w:val="24"/>
        </w:rPr>
        <w:t>7.2</w:t>
      </w:r>
      <w:r w:rsidRPr="00A11FDE">
        <w:rPr>
          <w:rFonts w:ascii="宋体" w:eastAsia="宋体" w:hAnsi="宋体" w:cs="仿宋_GB2312"/>
          <w:sz w:val="24"/>
          <w:szCs w:val="24"/>
        </w:rPr>
        <w:t>条规定。</w:t>
      </w:r>
    </w:p>
    <w:p w14:paraId="4D24239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6.6</w:t>
      </w:r>
      <w:r w:rsidRPr="00A11FDE">
        <w:rPr>
          <w:rFonts w:ascii="宋体" w:eastAsia="宋体" w:hAnsi="宋体" w:cs="仿宋_GB2312"/>
          <w:sz w:val="24"/>
          <w:szCs w:val="24"/>
        </w:rPr>
        <w:t>编写评标报告</w:t>
      </w:r>
    </w:p>
    <w:p w14:paraId="7E76CBF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）评标报告由评标委员会负责编写。</w:t>
      </w:r>
    </w:p>
    <w:p w14:paraId="2E7BE10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）评标报告应包括下列内容：</w:t>
      </w:r>
    </w:p>
    <w:p w14:paraId="6175A89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①招标公告刊登的媒体名称、开标日期和地点；</w:t>
      </w:r>
    </w:p>
    <w:p w14:paraId="79D1357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②投标人名单和评标委员会成员名单；</w:t>
      </w:r>
    </w:p>
    <w:p w14:paraId="69FC1DA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③评标方法和标准；</w:t>
      </w:r>
    </w:p>
    <w:p w14:paraId="080B1F7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④开标记录和评标情况及说明，包括无效投标人名单及原因；</w:t>
      </w:r>
    </w:p>
    <w:p w14:paraId="2DC1B7E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⑤评标结果，包括中标候选人名单或确定的中标人；</w:t>
      </w:r>
    </w:p>
    <w:p w14:paraId="7BB8AC7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⑥其他需要说明的情况，包括但不限于：评标过程中投标人的澄清、说明或补正，评委更换等。</w:t>
      </w:r>
    </w:p>
    <w:p w14:paraId="76BD877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6.7</w:t>
      </w:r>
      <w:r w:rsidRPr="00A11FDE">
        <w:rPr>
          <w:rFonts w:ascii="宋体" w:eastAsia="宋体" w:hAnsi="宋体" w:cs="仿宋_GB2312"/>
          <w:sz w:val="24"/>
          <w:szCs w:val="24"/>
        </w:rPr>
        <w:t>评标委员会认为投标人的报价明显低于其他通过符合性审查投标人的报价，有可能影响产品质量或不能诚信履约的，应要求其在评标现场合理的时间</w:t>
      </w:r>
      <w:r w:rsidRPr="00A11FDE">
        <w:rPr>
          <w:rFonts w:ascii="宋体" w:eastAsia="宋体" w:hAnsi="宋体" w:cs="仿宋_GB2312"/>
          <w:sz w:val="24"/>
          <w:szCs w:val="24"/>
        </w:rPr>
        <w:lastRenderedPageBreak/>
        <w:t>内提供书面说明，必要时还应要求其一并提交有关证明材料；投标人不能证明其报价合理性的，评标委员会应将其作为投标无效处理。</w:t>
      </w:r>
    </w:p>
    <w:p w14:paraId="600263C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6.8</w:t>
      </w:r>
      <w:r w:rsidRPr="00A11FDE">
        <w:rPr>
          <w:rFonts w:ascii="宋体" w:eastAsia="宋体" w:hAnsi="宋体" w:cs="仿宋_GB2312"/>
          <w:sz w:val="24"/>
          <w:szCs w:val="24"/>
        </w:rPr>
        <w:t>评委对需要共同认定的事项存在争议的，应按照少数服从多数的原则进行认定。持不同意见的评委应在评标报告上签署不同意见及理由，否则视为同意评标报告。</w:t>
      </w:r>
    </w:p>
    <w:p w14:paraId="56B9AB4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6.9</w:t>
      </w:r>
      <w:r w:rsidRPr="00A11FDE">
        <w:rPr>
          <w:rFonts w:ascii="宋体" w:eastAsia="宋体" w:hAnsi="宋体" w:cs="仿宋_GB2312"/>
          <w:sz w:val="24"/>
          <w:szCs w:val="24"/>
        </w:rPr>
        <w:t>在评标过程中发现投标人有下列情形之一的，评标委员会应认定其投标无效，并书面报告本项目监督管理部门：</w:t>
      </w:r>
    </w:p>
    <w:p w14:paraId="2BEC4CD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）恶意串通（包括但不限于招标文件第三章第</w:t>
      </w:r>
      <w:r w:rsidRPr="00A11FDE">
        <w:rPr>
          <w:rFonts w:ascii="宋体" w:eastAsia="宋体" w:hAnsi="宋体" w:cs="仿宋_GB2312"/>
          <w:sz w:val="24"/>
          <w:szCs w:val="24"/>
        </w:rPr>
        <w:t>9.7</w:t>
      </w:r>
      <w:r w:rsidRPr="00A11FDE">
        <w:rPr>
          <w:rFonts w:ascii="宋体" w:eastAsia="宋体" w:hAnsi="宋体" w:cs="仿宋_GB2312"/>
          <w:sz w:val="24"/>
          <w:szCs w:val="24"/>
        </w:rPr>
        <w:t>条规定情形）；</w:t>
      </w:r>
    </w:p>
    <w:p w14:paraId="234C6E4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）妨碍其他投标人的竞争行为；</w:t>
      </w:r>
    </w:p>
    <w:p w14:paraId="462E9C8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）损害采购人或其他投标人的合法权益。</w:t>
      </w:r>
    </w:p>
    <w:p w14:paraId="053732D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6.10</w:t>
      </w:r>
      <w:r w:rsidRPr="00A11FDE">
        <w:rPr>
          <w:rFonts w:ascii="宋体" w:eastAsia="宋体" w:hAnsi="宋体" w:cs="仿宋_GB2312"/>
          <w:sz w:val="24"/>
          <w:szCs w:val="24"/>
        </w:rPr>
        <w:t>评标过程中，有下列情形之一的，应予废标：</w:t>
      </w:r>
    </w:p>
    <w:p w14:paraId="31A564F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）符合性审查合格的投标人不足三家的；</w:t>
      </w:r>
    </w:p>
    <w:p w14:paraId="311F97A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）有关法律、法规和规章规定废标的情形。</w:t>
      </w:r>
    </w:p>
    <w:p w14:paraId="24088F9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※若废标，则本次采购活动结束，</w:t>
      </w:r>
      <w:r w:rsidRPr="00A11FDE">
        <w:rPr>
          <w:rFonts w:ascii="宋体" w:eastAsia="宋体" w:hAnsi="宋体" w:cs="仿宋_GB2312"/>
          <w:sz w:val="24"/>
          <w:szCs w:val="24"/>
        </w:rPr>
        <w:t xml:space="preserve"> </w:t>
      </w:r>
      <w:r w:rsidRPr="00A11FDE">
        <w:rPr>
          <w:rFonts w:ascii="宋体" w:eastAsia="宋体" w:hAnsi="宋体" w:cs="仿宋_GB2312"/>
          <w:sz w:val="24"/>
          <w:szCs w:val="24"/>
        </w:rPr>
        <w:t>福建华晨项目管理有限公司</w:t>
      </w:r>
      <w:r w:rsidRPr="00A11FDE">
        <w:rPr>
          <w:rFonts w:ascii="宋体" w:eastAsia="宋体" w:hAnsi="宋体" w:cs="仿宋_GB2312"/>
          <w:sz w:val="24"/>
          <w:szCs w:val="24"/>
        </w:rPr>
        <w:t xml:space="preserve"> </w:t>
      </w:r>
      <w:r w:rsidRPr="00A11FDE">
        <w:rPr>
          <w:rFonts w:ascii="宋体" w:eastAsia="宋体" w:hAnsi="宋体" w:cs="仿宋_GB2312"/>
          <w:sz w:val="24"/>
          <w:szCs w:val="24"/>
        </w:rPr>
        <w:t>将依法组织后续采购活动（包括但不限于：重新招标、采用其他方式采购等）。</w:t>
      </w:r>
    </w:p>
    <w:p w14:paraId="7778A19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7</w:t>
      </w:r>
      <w:r w:rsidRPr="00A11FDE">
        <w:rPr>
          <w:rFonts w:ascii="宋体" w:eastAsia="宋体" w:hAnsi="宋体" w:cs="仿宋_GB2312"/>
          <w:sz w:val="24"/>
          <w:szCs w:val="24"/>
        </w:rPr>
        <w:t>、评标方法和标准</w:t>
      </w:r>
    </w:p>
    <w:p w14:paraId="69DBF79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7.1</w:t>
      </w:r>
      <w:r w:rsidRPr="00A11FDE">
        <w:rPr>
          <w:rFonts w:ascii="宋体" w:eastAsia="宋体" w:hAnsi="宋体" w:cs="仿宋_GB2312"/>
          <w:sz w:val="24"/>
          <w:szCs w:val="24"/>
        </w:rPr>
        <w:t>评标方法：</w:t>
      </w:r>
    </w:p>
    <w:p w14:paraId="111678B2" w14:textId="77777777" w:rsidR="00152696" w:rsidRPr="00A11FDE" w:rsidRDefault="00A11FDE">
      <w:pPr>
        <w:spacing w:line="360" w:lineRule="auto"/>
        <w:rPr>
          <w:rFonts w:asciiTheme="minorEastAsia" w:hAnsiTheme="minorEastAsia" w:hint="eastAsia"/>
          <w:b/>
          <w:bCs/>
          <w:sz w:val="24"/>
        </w:rPr>
      </w:pPr>
      <w:r w:rsidRPr="00A11FDE">
        <w:rPr>
          <w:rFonts w:asciiTheme="minorEastAsia" w:hAnsiTheme="minorEastAsia"/>
          <w:sz w:val="24"/>
        </w:rPr>
        <w:t>采购包</w:t>
      </w:r>
      <w:r w:rsidRPr="00A11FDE">
        <w:rPr>
          <w:rFonts w:asciiTheme="minorEastAsia" w:hAnsiTheme="minorEastAsia"/>
          <w:sz w:val="24"/>
        </w:rPr>
        <w:t>1</w:t>
      </w:r>
      <w:r w:rsidRPr="00A11FDE">
        <w:rPr>
          <w:rFonts w:asciiTheme="minorEastAsia" w:hAnsiTheme="minorEastAsia"/>
          <w:sz w:val="24"/>
        </w:rPr>
        <w:t>：</w:t>
      </w:r>
      <w:r w:rsidRPr="00A11FDE">
        <w:rPr>
          <w:rFonts w:asciiTheme="minorEastAsia" w:hAnsiTheme="minorEastAsia"/>
          <w:b/>
          <w:bCs/>
          <w:sz w:val="24"/>
        </w:rPr>
        <w:t>最低评标价法</w:t>
      </w:r>
    </w:p>
    <w:p w14:paraId="6F824BE0" w14:textId="77777777" w:rsidR="00152696" w:rsidRPr="00A11FDE" w:rsidRDefault="00A11FDE">
      <w:pPr>
        <w:spacing w:line="360" w:lineRule="auto"/>
        <w:ind w:firstLineChars="200" w:firstLine="480"/>
        <w:rPr>
          <w:rFonts w:asciiTheme="minorEastAsia" w:hAnsiTheme="minorEastAsia" w:hint="eastAsia"/>
          <w:sz w:val="24"/>
        </w:rPr>
      </w:pPr>
      <w:r w:rsidRPr="00A11FDE">
        <w:rPr>
          <w:rFonts w:asciiTheme="minorEastAsia" w:hAnsiTheme="minorEastAsia" w:hint="eastAsia"/>
          <w:sz w:val="24"/>
        </w:rPr>
        <w:t>7.2</w:t>
      </w:r>
      <w:r w:rsidRPr="00A11FDE">
        <w:rPr>
          <w:rFonts w:asciiTheme="minorEastAsia" w:hAnsiTheme="minorEastAsia" w:hint="eastAsia"/>
          <w:sz w:val="24"/>
        </w:rPr>
        <w:t>评标标准</w:t>
      </w:r>
    </w:p>
    <w:p w14:paraId="08919897" w14:textId="77777777" w:rsidR="00152696" w:rsidRPr="00A11FDE" w:rsidRDefault="00A11FDE">
      <w:pPr>
        <w:spacing w:line="360" w:lineRule="auto"/>
        <w:rPr>
          <w:rFonts w:asciiTheme="minorEastAsia" w:hAnsiTheme="minorEastAsia" w:hint="eastAsia"/>
          <w:sz w:val="24"/>
        </w:rPr>
      </w:pPr>
      <w:r w:rsidRPr="00A11FDE">
        <w:rPr>
          <w:rFonts w:asciiTheme="minorEastAsia" w:hAnsiTheme="minorEastAsia" w:hint="eastAsia"/>
          <w:sz w:val="24"/>
        </w:rPr>
        <w:t>采购包</w:t>
      </w:r>
      <w:r w:rsidRPr="00A11FDE">
        <w:rPr>
          <w:rFonts w:asciiTheme="minorEastAsia" w:hAnsiTheme="minorEastAsia" w:hint="eastAsia"/>
          <w:sz w:val="24"/>
        </w:rPr>
        <w:t>1</w:t>
      </w:r>
      <w:r w:rsidRPr="00A11FDE">
        <w:rPr>
          <w:rFonts w:asciiTheme="minorEastAsia" w:hAnsiTheme="minorEastAsia" w:hint="eastAsia"/>
          <w:sz w:val="24"/>
        </w:rPr>
        <w:t>：最低评标价法</w:t>
      </w:r>
    </w:p>
    <w:p w14:paraId="54191057" w14:textId="77777777" w:rsidR="00152696" w:rsidRPr="00A11FDE" w:rsidRDefault="00A11FDE">
      <w:pPr>
        <w:pStyle w:val="null3"/>
        <w:rPr>
          <w:rFonts w:ascii="宋体" w:eastAsia="宋体" w:hAnsi="宋体" w:cs="仿宋_GB2312"/>
          <w:sz w:val="24"/>
        </w:rPr>
      </w:pPr>
      <w:r w:rsidRPr="00A11FDE">
        <w:rPr>
          <w:rFonts w:ascii="宋体" w:eastAsia="宋体" w:hAnsi="宋体" w:cs="仿宋_GB2312"/>
          <w:sz w:val="24"/>
        </w:rPr>
        <w:t>异常低价审查</w:t>
      </w:r>
    </w:p>
    <w:tbl>
      <w:tblPr>
        <w:tblW w:w="4881" w:type="pct"/>
        <w:tblCellMar>
          <w:left w:w="0" w:type="dxa"/>
          <w:right w:w="0" w:type="dxa"/>
        </w:tblCellMar>
        <w:tblLook w:val="04A0" w:firstRow="1" w:lastRow="0" w:firstColumn="1" w:lastColumn="0" w:noHBand="0" w:noVBand="1"/>
      </w:tblPr>
      <w:tblGrid>
        <w:gridCol w:w="1905"/>
        <w:gridCol w:w="6188"/>
      </w:tblGrid>
      <w:tr w:rsidR="00152696" w:rsidRPr="00A11FDE" w14:paraId="6BE9A960" w14:textId="77777777">
        <w:trPr>
          <w:tblHeader/>
        </w:trPr>
        <w:tc>
          <w:tcPr>
            <w:tcW w:w="1960"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vAlign w:val="center"/>
          </w:tcPr>
          <w:p w14:paraId="6094A9DA" w14:textId="77777777" w:rsidR="00152696" w:rsidRPr="00A11FDE" w:rsidRDefault="00A11FDE">
            <w:pPr>
              <w:pStyle w:val="null3"/>
              <w:jc w:val="both"/>
              <w:rPr>
                <w:rFonts w:ascii="宋体" w:eastAsia="宋体" w:hAnsi="宋体" w:cs="仿宋_GB2312"/>
                <w:b/>
                <w:bCs/>
                <w:sz w:val="24"/>
              </w:rPr>
            </w:pPr>
            <w:r w:rsidRPr="00A11FDE">
              <w:rPr>
                <w:rFonts w:ascii="宋体" w:eastAsia="宋体" w:hAnsi="宋体" w:cs="仿宋_GB2312"/>
                <w:b/>
                <w:bCs/>
                <w:sz w:val="24"/>
              </w:rPr>
              <w:t>项目</w:t>
            </w:r>
          </w:p>
        </w:tc>
        <w:tc>
          <w:tcPr>
            <w:tcW w:w="6382"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vAlign w:val="center"/>
          </w:tcPr>
          <w:p w14:paraId="4244FEA4" w14:textId="77777777" w:rsidR="00152696" w:rsidRPr="00A11FDE" w:rsidRDefault="00A11FDE">
            <w:pPr>
              <w:pStyle w:val="null3"/>
              <w:jc w:val="both"/>
              <w:rPr>
                <w:rFonts w:ascii="宋体" w:eastAsia="宋体" w:hAnsi="宋体" w:cs="仿宋_GB2312"/>
                <w:b/>
                <w:bCs/>
                <w:sz w:val="24"/>
              </w:rPr>
            </w:pPr>
            <w:r w:rsidRPr="00A11FDE">
              <w:rPr>
                <w:rFonts w:ascii="宋体" w:eastAsia="宋体" w:hAnsi="宋体" w:cs="仿宋_GB2312"/>
                <w:b/>
                <w:bCs/>
                <w:sz w:val="24"/>
              </w:rPr>
              <w:t>描述</w:t>
            </w:r>
          </w:p>
        </w:tc>
      </w:tr>
      <w:tr w:rsidR="00152696" w:rsidRPr="00A11FDE" w14:paraId="31285998" w14:textId="77777777">
        <w:tc>
          <w:tcPr>
            <w:tcW w:w="1960"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vAlign w:val="center"/>
          </w:tcPr>
          <w:p w14:paraId="7E13B2DE" w14:textId="77777777" w:rsidR="00152696" w:rsidRPr="00A11FDE" w:rsidRDefault="00A11FDE">
            <w:pPr>
              <w:pStyle w:val="null3"/>
              <w:jc w:val="both"/>
              <w:rPr>
                <w:rFonts w:ascii="宋体" w:eastAsia="宋体" w:hAnsi="宋体" w:cs="仿宋_GB2312"/>
                <w:sz w:val="24"/>
              </w:rPr>
            </w:pPr>
            <w:r w:rsidRPr="00A11FDE">
              <w:rPr>
                <w:rFonts w:ascii="宋体" w:eastAsia="宋体" w:hAnsi="宋体" w:cs="仿宋_GB2312"/>
                <w:sz w:val="24"/>
              </w:rPr>
              <w:t>异常低价审查</w:t>
            </w:r>
          </w:p>
        </w:tc>
        <w:tc>
          <w:tcPr>
            <w:tcW w:w="6382"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vAlign w:val="center"/>
          </w:tcPr>
          <w:p w14:paraId="54C1FD89" w14:textId="77777777" w:rsidR="00152696" w:rsidRPr="00A11FDE" w:rsidRDefault="00A11FDE">
            <w:pPr>
              <w:pStyle w:val="null3"/>
              <w:jc w:val="both"/>
              <w:rPr>
                <w:rFonts w:ascii="宋体" w:eastAsia="宋体" w:hAnsi="宋体" w:cs="仿宋_GB2312"/>
                <w:sz w:val="24"/>
              </w:rPr>
            </w:pPr>
            <w:r w:rsidRPr="00A11FDE">
              <w:rPr>
                <w:rFonts w:ascii="宋体" w:eastAsia="宋体" w:hAnsi="宋体" w:cs="仿宋_GB2312"/>
                <w:sz w:val="24"/>
              </w:rPr>
              <w:t>根据《财政部关于推动解决政府采购异常低价问题的通知》（财库〔</w:t>
            </w:r>
            <w:r w:rsidRPr="00A11FDE">
              <w:rPr>
                <w:rFonts w:ascii="宋体" w:eastAsia="宋体" w:hAnsi="宋体" w:cs="仿宋_GB2312"/>
                <w:sz w:val="24"/>
              </w:rPr>
              <w:t>2026</w:t>
            </w:r>
            <w:r w:rsidRPr="00A11FDE">
              <w:rPr>
                <w:rFonts w:ascii="宋体" w:eastAsia="宋体" w:hAnsi="宋体" w:cs="仿宋_GB2312"/>
                <w:sz w:val="24"/>
              </w:rPr>
              <w:t>〕</w:t>
            </w:r>
            <w:r w:rsidRPr="00A11FDE">
              <w:rPr>
                <w:rFonts w:ascii="宋体" w:eastAsia="宋体" w:hAnsi="宋体" w:cs="仿宋_GB2312"/>
                <w:sz w:val="24"/>
              </w:rPr>
              <w:t>2</w:t>
            </w:r>
            <w:r w:rsidRPr="00A11FDE">
              <w:rPr>
                <w:rFonts w:ascii="宋体" w:eastAsia="宋体" w:hAnsi="宋体" w:cs="仿宋_GB2312"/>
                <w:sz w:val="24"/>
              </w:rPr>
              <w:t>号），结合本项目（采购包）实际情况，政府采购评审中出现下列情形之一的，评审委员会应当启动异常低价投标（响应）审查程序：（</w:t>
            </w:r>
            <w:r w:rsidRPr="00A11FDE">
              <w:rPr>
                <w:rFonts w:ascii="宋体" w:eastAsia="宋体" w:hAnsi="宋体" w:cs="仿宋_GB2312"/>
                <w:sz w:val="24"/>
              </w:rPr>
              <w:t>1</w:t>
            </w:r>
            <w:r w:rsidRPr="00A11FDE">
              <w:rPr>
                <w:rFonts w:ascii="宋体" w:eastAsia="宋体" w:hAnsi="宋体" w:cs="仿宋_GB2312"/>
                <w:sz w:val="24"/>
              </w:rPr>
              <w:t>）学生公寓视频监控设备响应报价低于全部通过符合性审查供应商响应报价平均值</w:t>
            </w:r>
            <w:r w:rsidRPr="00A11FDE">
              <w:rPr>
                <w:rFonts w:ascii="宋体" w:eastAsia="宋体" w:hAnsi="宋体" w:cs="仿宋_GB2312"/>
                <w:sz w:val="24"/>
                <w:lang w:eastAsia="zh-CN"/>
              </w:rPr>
              <w:t>65</w:t>
            </w:r>
            <w:r w:rsidRPr="00A11FDE">
              <w:rPr>
                <w:rFonts w:ascii="宋体" w:eastAsia="宋体" w:hAnsi="宋体" w:cs="仿宋_GB2312"/>
                <w:sz w:val="24"/>
              </w:rPr>
              <w:t>%</w:t>
            </w:r>
            <w:r w:rsidRPr="00A11FDE">
              <w:rPr>
                <w:rFonts w:ascii="宋体" w:eastAsia="宋体" w:hAnsi="宋体" w:cs="仿宋_GB2312"/>
                <w:sz w:val="24"/>
              </w:rPr>
              <w:t>的，即学生公寓视频监控设备响应报价</w:t>
            </w:r>
            <w:r w:rsidRPr="00A11FDE">
              <w:rPr>
                <w:rFonts w:ascii="宋体" w:eastAsia="宋体" w:hAnsi="宋体" w:cs="仿宋_GB2312"/>
                <w:sz w:val="24"/>
              </w:rPr>
              <w:t>&lt;</w:t>
            </w:r>
            <w:r w:rsidRPr="00A11FDE">
              <w:rPr>
                <w:rFonts w:ascii="宋体" w:eastAsia="宋体" w:hAnsi="宋体" w:cs="仿宋_GB2312"/>
                <w:sz w:val="24"/>
              </w:rPr>
              <w:t>全部通过符合性审查供应商响应报价平均值×</w:t>
            </w:r>
            <w:r w:rsidRPr="00A11FDE">
              <w:rPr>
                <w:rFonts w:ascii="宋体" w:eastAsia="宋体" w:hAnsi="宋体" w:cs="仿宋_GB2312"/>
                <w:sz w:val="24"/>
                <w:lang w:eastAsia="zh-CN"/>
              </w:rPr>
              <w:t>65</w:t>
            </w:r>
            <w:r w:rsidRPr="00A11FDE">
              <w:rPr>
                <w:rFonts w:ascii="宋体" w:eastAsia="宋体" w:hAnsi="宋体" w:cs="仿宋_GB2312"/>
                <w:sz w:val="24"/>
              </w:rPr>
              <w:t>%</w:t>
            </w:r>
            <w:r w:rsidRPr="00A11FDE">
              <w:rPr>
                <w:rFonts w:ascii="宋体" w:eastAsia="宋体" w:hAnsi="宋体" w:cs="仿宋_GB2312"/>
                <w:sz w:val="24"/>
              </w:rPr>
              <w:t>。（</w:t>
            </w:r>
            <w:r w:rsidRPr="00A11FDE">
              <w:rPr>
                <w:rFonts w:ascii="宋体" w:eastAsia="宋体" w:hAnsi="宋体" w:cs="仿宋_GB2312"/>
                <w:sz w:val="24"/>
              </w:rPr>
              <w:t>2</w:t>
            </w:r>
            <w:r w:rsidRPr="00A11FDE">
              <w:rPr>
                <w:rFonts w:ascii="宋体" w:eastAsia="宋体" w:hAnsi="宋体" w:cs="仿宋_GB2312"/>
                <w:sz w:val="24"/>
              </w:rPr>
              <w:t>）学生公寓视频监控设备响应报价低于通过符合性审查次低报价供应商响应报价</w:t>
            </w:r>
            <w:r w:rsidRPr="00A11FDE">
              <w:rPr>
                <w:rFonts w:ascii="宋体" w:eastAsia="宋体" w:hAnsi="宋体" w:cs="仿宋_GB2312"/>
                <w:sz w:val="24"/>
                <w:lang w:eastAsia="zh-CN"/>
              </w:rPr>
              <w:t>65</w:t>
            </w:r>
            <w:r w:rsidRPr="00A11FDE">
              <w:rPr>
                <w:rFonts w:ascii="宋体" w:eastAsia="宋体" w:hAnsi="宋体" w:cs="仿宋_GB2312"/>
                <w:sz w:val="24"/>
              </w:rPr>
              <w:t>%</w:t>
            </w:r>
            <w:r w:rsidRPr="00A11FDE">
              <w:rPr>
                <w:rFonts w:ascii="宋体" w:eastAsia="宋体" w:hAnsi="宋体" w:cs="仿宋_GB2312"/>
                <w:sz w:val="24"/>
              </w:rPr>
              <w:t>的，即学生公寓视频监控设备响应报价</w:t>
            </w:r>
            <w:r w:rsidRPr="00A11FDE">
              <w:rPr>
                <w:rFonts w:ascii="宋体" w:eastAsia="宋体" w:hAnsi="宋体" w:cs="仿宋_GB2312"/>
                <w:sz w:val="24"/>
              </w:rPr>
              <w:t>&lt;</w:t>
            </w:r>
            <w:r w:rsidRPr="00A11FDE">
              <w:rPr>
                <w:rFonts w:ascii="宋体" w:eastAsia="宋体" w:hAnsi="宋体" w:cs="仿宋_GB2312"/>
                <w:sz w:val="24"/>
              </w:rPr>
              <w:t>通过符合性审查次低报价供应商响应报价×</w:t>
            </w:r>
            <w:r w:rsidRPr="00A11FDE">
              <w:rPr>
                <w:rFonts w:ascii="宋体" w:eastAsia="宋体" w:hAnsi="宋体" w:cs="仿宋_GB2312"/>
                <w:sz w:val="24"/>
                <w:lang w:eastAsia="zh-CN"/>
              </w:rPr>
              <w:t>65</w:t>
            </w:r>
            <w:r w:rsidRPr="00A11FDE">
              <w:rPr>
                <w:rFonts w:ascii="宋体" w:eastAsia="宋体" w:hAnsi="宋体" w:cs="仿宋_GB2312"/>
                <w:sz w:val="24"/>
              </w:rPr>
              <w:t>%</w:t>
            </w:r>
            <w:r w:rsidRPr="00A11FDE">
              <w:rPr>
                <w:rFonts w:ascii="宋体" w:eastAsia="宋体" w:hAnsi="宋体" w:cs="仿宋_GB2312"/>
                <w:sz w:val="24"/>
              </w:rPr>
              <w:t>。（</w:t>
            </w:r>
            <w:r w:rsidRPr="00A11FDE">
              <w:rPr>
                <w:rFonts w:ascii="宋体" w:eastAsia="宋体" w:hAnsi="宋体" w:cs="仿宋_GB2312"/>
                <w:sz w:val="24"/>
              </w:rPr>
              <w:t>3</w:t>
            </w:r>
            <w:r w:rsidRPr="00A11FDE">
              <w:rPr>
                <w:rFonts w:ascii="宋体" w:eastAsia="宋体" w:hAnsi="宋体" w:cs="仿宋_GB2312"/>
                <w:sz w:val="24"/>
              </w:rPr>
              <w:t>）学生公寓视频监控设备响应报价低于最高限价</w:t>
            </w:r>
            <w:r w:rsidRPr="00A11FDE">
              <w:rPr>
                <w:rFonts w:ascii="宋体" w:eastAsia="宋体" w:hAnsi="宋体" w:cs="仿宋_GB2312"/>
                <w:sz w:val="24"/>
                <w:lang w:eastAsia="zh-CN"/>
              </w:rPr>
              <w:t>60</w:t>
            </w:r>
            <w:r w:rsidRPr="00A11FDE">
              <w:rPr>
                <w:rFonts w:ascii="宋体" w:eastAsia="宋体" w:hAnsi="宋体" w:cs="仿宋_GB2312"/>
                <w:sz w:val="24"/>
              </w:rPr>
              <w:t>%</w:t>
            </w:r>
            <w:r w:rsidRPr="00A11FDE">
              <w:rPr>
                <w:rFonts w:ascii="宋体" w:eastAsia="宋体" w:hAnsi="宋体" w:cs="仿宋_GB2312"/>
                <w:sz w:val="24"/>
              </w:rPr>
              <w:t>的，即学生公寓视频监控设备响应报价</w:t>
            </w:r>
            <w:r w:rsidRPr="00A11FDE">
              <w:rPr>
                <w:rFonts w:ascii="宋体" w:eastAsia="宋体" w:hAnsi="宋体" w:cs="仿宋_GB2312"/>
                <w:sz w:val="24"/>
              </w:rPr>
              <w:t>&lt;</w:t>
            </w:r>
            <w:r w:rsidRPr="00A11FDE">
              <w:rPr>
                <w:rFonts w:ascii="宋体" w:eastAsia="宋体" w:hAnsi="宋体" w:cs="仿宋_GB2312"/>
                <w:sz w:val="24"/>
              </w:rPr>
              <w:t>最高限价×</w:t>
            </w:r>
            <w:r w:rsidRPr="00A11FDE">
              <w:rPr>
                <w:rFonts w:ascii="宋体" w:eastAsia="宋体" w:hAnsi="宋体" w:cs="仿宋_GB2312"/>
                <w:sz w:val="24"/>
                <w:lang w:eastAsia="zh-CN"/>
              </w:rPr>
              <w:t>60</w:t>
            </w:r>
            <w:r w:rsidRPr="00A11FDE">
              <w:rPr>
                <w:rFonts w:ascii="宋体" w:eastAsia="宋体" w:hAnsi="宋体" w:cs="仿宋_GB2312"/>
                <w:sz w:val="24"/>
              </w:rPr>
              <w:t>%</w:t>
            </w:r>
            <w:r w:rsidRPr="00A11FDE">
              <w:rPr>
                <w:rFonts w:ascii="宋体" w:eastAsia="宋体" w:hAnsi="宋体" w:cs="仿宋_GB2312"/>
                <w:sz w:val="24"/>
              </w:rPr>
              <w:t>。（</w:t>
            </w:r>
            <w:r w:rsidRPr="00A11FDE">
              <w:rPr>
                <w:rFonts w:ascii="宋体" w:eastAsia="宋体" w:hAnsi="宋体" w:cs="仿宋_GB2312"/>
                <w:sz w:val="24"/>
              </w:rPr>
              <w:t>4</w:t>
            </w:r>
            <w:r w:rsidRPr="00A11FDE">
              <w:rPr>
                <w:rFonts w:ascii="宋体" w:eastAsia="宋体" w:hAnsi="宋体" w:cs="仿宋_GB2312"/>
                <w:sz w:val="24"/>
              </w:rPr>
              <w:t>）评审委员会基于专业判断，认为供应商报价过低，有可能影响产品质量或者不能诚信履约的其他情形。</w:t>
            </w:r>
            <w:r w:rsidRPr="00A11FDE">
              <w:rPr>
                <w:rFonts w:ascii="宋体" w:eastAsia="宋体" w:hAnsi="宋体" w:cs="仿宋_GB2312"/>
                <w:sz w:val="24"/>
              </w:rPr>
              <w:t xml:space="preserve"> </w:t>
            </w:r>
            <w:r w:rsidRPr="00A11FDE">
              <w:rPr>
                <w:rFonts w:ascii="宋体" w:eastAsia="宋体" w:hAnsi="宋体" w:cs="仿宋_GB2312"/>
                <w:sz w:val="24"/>
              </w:rPr>
              <w:t>评审委员会启动异常低价投标（响应）审查后，应当要求相关供应商在评审现场合理的时间内提供书面说明及必要的证明材料，对投标（响应）价格作出解释。</w:t>
            </w:r>
          </w:p>
        </w:tc>
      </w:tr>
    </w:tbl>
    <w:p w14:paraId="7401FA7A" w14:textId="77777777" w:rsidR="00152696" w:rsidRPr="00A11FDE" w:rsidRDefault="00A11FDE">
      <w:pPr>
        <w:pStyle w:val="null3"/>
        <w:rPr>
          <w:rFonts w:ascii="宋体" w:eastAsia="宋体" w:hAnsi="宋体" w:cs="仿宋_GB2312"/>
          <w:sz w:val="24"/>
        </w:rPr>
      </w:pPr>
      <w:r w:rsidRPr="00A11FDE">
        <w:rPr>
          <w:rFonts w:ascii="宋体" w:eastAsia="宋体" w:hAnsi="宋体" w:cs="仿宋_GB2312"/>
          <w:sz w:val="24"/>
        </w:rPr>
        <w:t>评审委员会启动异常低价投标（响应）审查后，属于前述第</w:t>
      </w:r>
      <w:r w:rsidRPr="00A11FDE">
        <w:rPr>
          <w:rFonts w:ascii="宋体" w:eastAsia="宋体" w:hAnsi="宋体" w:cs="仿宋_GB2312"/>
          <w:sz w:val="24"/>
        </w:rPr>
        <w:t>1</w:t>
      </w:r>
      <w:r w:rsidRPr="00A11FDE">
        <w:rPr>
          <w:rFonts w:ascii="宋体" w:eastAsia="宋体" w:hAnsi="宋体" w:cs="仿宋_GB2312"/>
          <w:sz w:val="24"/>
        </w:rPr>
        <w:t>项至第</w:t>
      </w:r>
      <w:r w:rsidRPr="00A11FDE">
        <w:rPr>
          <w:rFonts w:ascii="宋体" w:eastAsia="宋体" w:hAnsi="宋体" w:cs="仿宋_GB2312"/>
          <w:sz w:val="24"/>
        </w:rPr>
        <w:t>4</w:t>
      </w:r>
      <w:r w:rsidRPr="00A11FDE">
        <w:rPr>
          <w:rFonts w:ascii="宋体" w:eastAsia="宋体" w:hAnsi="宋体" w:cs="仿宋_GB2312"/>
          <w:sz w:val="24"/>
        </w:rPr>
        <w:t>项情形的，应当要求相关供应商在评审现场合理的时间内对投标（响应）价格作出解释，提供项目具体成本测算等与报价合理性相关的书面说明及必要的证明材</w:t>
      </w:r>
      <w:r w:rsidRPr="00A11FDE">
        <w:rPr>
          <w:rFonts w:ascii="宋体" w:eastAsia="宋体" w:hAnsi="宋体" w:cs="仿宋_GB2312"/>
          <w:sz w:val="24"/>
        </w:rPr>
        <w:lastRenderedPageBreak/>
        <w:t>料，包括但不限于原材料成本、人工成本、制造费用等，给予相关供应商的合理时间一般不少于</w:t>
      </w:r>
      <w:r w:rsidRPr="00A11FDE">
        <w:rPr>
          <w:rFonts w:ascii="宋体" w:eastAsia="宋体" w:hAnsi="宋体" w:cs="仿宋_GB2312"/>
          <w:sz w:val="24"/>
        </w:rPr>
        <w:t>30</w:t>
      </w:r>
      <w:r w:rsidRPr="00A11FDE">
        <w:rPr>
          <w:rFonts w:ascii="宋体" w:eastAsia="宋体" w:hAnsi="宋体" w:cs="仿宋_GB2312"/>
          <w:sz w:val="24"/>
        </w:rPr>
        <w:t>分钟。其中，属于第</w:t>
      </w:r>
      <w:r w:rsidRPr="00A11FDE">
        <w:rPr>
          <w:rFonts w:ascii="宋体" w:eastAsia="宋体" w:hAnsi="宋体" w:cs="仿宋_GB2312"/>
          <w:sz w:val="24"/>
        </w:rPr>
        <w:t>3</w:t>
      </w:r>
      <w:r w:rsidRPr="00A11FDE">
        <w:rPr>
          <w:rFonts w:ascii="宋体" w:eastAsia="宋体" w:hAnsi="宋体" w:cs="仿宋_GB2312"/>
          <w:sz w:val="24"/>
        </w:rPr>
        <w:t>项情形，供应商已随投标（响应）文件一并提交相关书面说明及必要的证明材料的，在评审现场可不再重复提交。</w:t>
      </w:r>
    </w:p>
    <w:p w14:paraId="0AF3077F" w14:textId="77777777" w:rsidR="00152696" w:rsidRPr="00A11FDE" w:rsidRDefault="00A11FDE">
      <w:pPr>
        <w:pStyle w:val="null3"/>
        <w:rPr>
          <w:rFonts w:ascii="宋体" w:eastAsia="宋体" w:hAnsi="宋体" w:cs="仿宋_GB2312"/>
          <w:sz w:val="24"/>
        </w:rPr>
      </w:pPr>
      <w:r w:rsidRPr="00A11FDE">
        <w:rPr>
          <w:rFonts w:ascii="宋体" w:eastAsia="宋体" w:hAnsi="宋体" w:cs="仿宋_GB2312"/>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8733947" w14:textId="77777777" w:rsidR="00152696" w:rsidRPr="00A11FDE" w:rsidRDefault="00A11FDE">
      <w:pPr>
        <w:pStyle w:val="null3"/>
        <w:rPr>
          <w:rFonts w:ascii="宋体" w:eastAsia="宋体" w:hAnsi="宋体" w:cs="仿宋_GB2312"/>
          <w:sz w:val="24"/>
        </w:rPr>
      </w:pPr>
      <w:r w:rsidRPr="00A11FDE">
        <w:rPr>
          <w:rFonts w:ascii="宋体" w:eastAsia="宋体" w:hAnsi="宋体" w:cs="仿宋_GB2312"/>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7691DBA" w14:textId="77777777" w:rsidR="00152696" w:rsidRPr="00A11FDE" w:rsidRDefault="00A11FDE">
      <w:pPr>
        <w:pStyle w:val="null3"/>
        <w:rPr>
          <w:rFonts w:ascii="宋体" w:eastAsia="宋体" w:hAnsi="宋体" w:cs="仿宋_GB2312"/>
          <w:sz w:val="24"/>
        </w:rPr>
      </w:pPr>
      <w:r w:rsidRPr="00A11FDE">
        <w:rPr>
          <w:rFonts w:ascii="宋体" w:eastAsia="宋体" w:hAnsi="宋体" w:cs="仿宋_GB2312"/>
          <w:sz w:val="24"/>
        </w:rPr>
        <w:t>异常低价投标（响应）审查的启动原因、审查意见和审查结果应当在评审报告中记录，并随供应商提供的相关书面说明及证明材料，以及评审委员会有关互联网浏览、查询历史一并归档。</w:t>
      </w:r>
    </w:p>
    <w:p w14:paraId="26210734" w14:textId="77777777" w:rsidR="00152696" w:rsidRPr="00A11FDE" w:rsidRDefault="00A11FDE">
      <w:pPr>
        <w:spacing w:line="360" w:lineRule="auto"/>
        <w:rPr>
          <w:rFonts w:asciiTheme="minorEastAsia" w:hAnsiTheme="minorEastAsia" w:hint="eastAsia"/>
          <w:sz w:val="24"/>
        </w:rPr>
      </w:pPr>
      <w:r w:rsidRPr="00A11FDE">
        <w:rPr>
          <w:rFonts w:asciiTheme="minorEastAsia" w:hAnsiTheme="minorEastAsia"/>
          <w:sz w:val="24"/>
        </w:rPr>
        <w:t>投标文件满足招标文件全部实质性要求，且投标报价最低的投标人为中标候选人。</w:t>
      </w:r>
    </w:p>
    <w:p w14:paraId="129BF5B7"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价格扣除的规则如下：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0"/>
        <w:gridCol w:w="1640"/>
        <w:gridCol w:w="936"/>
        <w:gridCol w:w="4090"/>
      </w:tblGrid>
      <w:tr w:rsidR="00152696" w:rsidRPr="00A11FDE" w14:paraId="57E4167F" w14:textId="77777777">
        <w:tc>
          <w:tcPr>
            <w:tcW w:w="1661" w:type="dxa"/>
          </w:tcPr>
          <w:p w14:paraId="042E18C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项目</w:t>
            </w:r>
          </w:p>
        </w:tc>
        <w:tc>
          <w:tcPr>
            <w:tcW w:w="1661" w:type="dxa"/>
          </w:tcPr>
          <w:p w14:paraId="7779D6C5"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适用对象</w:t>
            </w:r>
          </w:p>
        </w:tc>
        <w:tc>
          <w:tcPr>
            <w:tcW w:w="831" w:type="dxa"/>
          </w:tcPr>
          <w:p w14:paraId="18313828"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比例</w:t>
            </w:r>
          </w:p>
        </w:tc>
        <w:tc>
          <w:tcPr>
            <w:tcW w:w="4153" w:type="dxa"/>
          </w:tcPr>
          <w:p w14:paraId="33442249"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描述</w:t>
            </w:r>
          </w:p>
        </w:tc>
      </w:tr>
      <w:tr w:rsidR="00152696" w:rsidRPr="00A11FDE" w14:paraId="06E6EB7E" w14:textId="77777777">
        <w:tc>
          <w:tcPr>
            <w:tcW w:w="1661" w:type="dxa"/>
          </w:tcPr>
          <w:p w14:paraId="643FE70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小型、微型企业，监狱企业，残疾人福利性单位</w:t>
            </w:r>
          </w:p>
        </w:tc>
        <w:tc>
          <w:tcPr>
            <w:tcW w:w="1661" w:type="dxa"/>
          </w:tcPr>
          <w:p w14:paraId="028E7F5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投标人或者联合体均为小型、微型企业</w:t>
            </w:r>
          </w:p>
        </w:tc>
        <w:tc>
          <w:tcPr>
            <w:tcW w:w="831" w:type="dxa"/>
          </w:tcPr>
          <w:p w14:paraId="2FB7DBE3"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15.00%</w:t>
            </w:r>
          </w:p>
        </w:tc>
        <w:tc>
          <w:tcPr>
            <w:tcW w:w="4153" w:type="dxa"/>
          </w:tcPr>
          <w:p w14:paraId="3B7B5E8C"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经采购人确认，本项目为非专门面向中小企业采购货物类项目。</w:t>
            </w:r>
            <w:r w:rsidRPr="00A11FDE">
              <w:rPr>
                <w:rFonts w:ascii="宋体" w:eastAsia="宋体" w:hAnsi="宋体" w:cs="仿宋_GB2312"/>
                <w:sz w:val="24"/>
                <w:szCs w:val="24"/>
              </w:rPr>
              <w:t>1</w:t>
            </w:r>
            <w:r w:rsidRPr="00A11FDE">
              <w:rPr>
                <w:rFonts w:ascii="宋体" w:eastAsia="宋体" w:hAnsi="宋体" w:cs="仿宋_GB2312"/>
                <w:sz w:val="24"/>
                <w:szCs w:val="24"/>
              </w:rPr>
              <w:t>、评审时，对符合《政府采购促进中小企业发展管理办法》（财库﹝</w:t>
            </w:r>
            <w:r w:rsidRPr="00A11FDE">
              <w:rPr>
                <w:rFonts w:ascii="宋体" w:eastAsia="宋体" w:hAnsi="宋体" w:cs="仿宋_GB2312"/>
                <w:sz w:val="24"/>
                <w:szCs w:val="24"/>
              </w:rPr>
              <w:t>2020</w:t>
            </w:r>
            <w:r w:rsidRPr="00A11FDE">
              <w:rPr>
                <w:rFonts w:ascii="宋体" w:eastAsia="宋体" w:hAnsi="宋体" w:cs="仿宋_GB2312"/>
                <w:sz w:val="24"/>
                <w:szCs w:val="24"/>
              </w:rPr>
              <w:t>﹞</w:t>
            </w:r>
            <w:r w:rsidRPr="00A11FDE">
              <w:rPr>
                <w:rFonts w:ascii="宋体" w:eastAsia="宋体" w:hAnsi="宋体" w:cs="仿宋_GB2312"/>
                <w:sz w:val="24"/>
                <w:szCs w:val="24"/>
              </w:rPr>
              <w:t>46</w:t>
            </w:r>
            <w:r w:rsidRPr="00A11FDE">
              <w:rPr>
                <w:rFonts w:ascii="宋体" w:eastAsia="宋体" w:hAnsi="宋体" w:cs="仿宋_GB2312"/>
                <w:sz w:val="24"/>
                <w:szCs w:val="24"/>
              </w:rPr>
              <w:t>号）及《福建省财政厅关于进一步加大政府采购支持中小企业力度的通知》（闽财规〔</w:t>
            </w:r>
            <w:r w:rsidRPr="00A11FDE">
              <w:rPr>
                <w:rFonts w:ascii="宋体" w:eastAsia="宋体" w:hAnsi="宋体" w:cs="仿宋_GB2312"/>
                <w:sz w:val="24"/>
                <w:szCs w:val="24"/>
              </w:rPr>
              <w:t>2022</w:t>
            </w:r>
            <w:r w:rsidRPr="00A11FDE">
              <w:rPr>
                <w:rFonts w:ascii="宋体" w:eastAsia="宋体" w:hAnsi="宋体" w:cs="仿宋_GB2312"/>
                <w:sz w:val="24"/>
                <w:szCs w:val="24"/>
              </w:rPr>
              <w:t>〕</w:t>
            </w:r>
            <w:r w:rsidRPr="00A11FDE">
              <w:rPr>
                <w:rFonts w:ascii="宋体" w:eastAsia="宋体" w:hAnsi="宋体" w:cs="仿宋_GB2312"/>
                <w:sz w:val="24"/>
                <w:szCs w:val="24"/>
              </w:rPr>
              <w:t>13</w:t>
            </w:r>
            <w:r w:rsidRPr="00A11FDE">
              <w:rPr>
                <w:rFonts w:ascii="宋体" w:eastAsia="宋体" w:hAnsi="宋体" w:cs="仿宋_GB2312"/>
                <w:sz w:val="24"/>
                <w:szCs w:val="24"/>
              </w:rPr>
              <w:t>号）规定的小微企业报价给予价格扣除【（</w:t>
            </w:r>
            <w:r w:rsidRPr="00A11FDE">
              <w:rPr>
                <w:rFonts w:ascii="宋体" w:eastAsia="宋体" w:hAnsi="宋体" w:cs="仿宋_GB2312"/>
                <w:sz w:val="24"/>
                <w:szCs w:val="24"/>
              </w:rPr>
              <w:t>1</w:t>
            </w:r>
            <w:r w:rsidRPr="00A11FDE">
              <w:rPr>
                <w:rFonts w:ascii="宋体" w:eastAsia="宋体" w:hAnsi="宋体" w:cs="仿宋_GB2312"/>
                <w:sz w:val="24"/>
                <w:szCs w:val="24"/>
              </w:rPr>
              <w:t>）货物和服务项目：为</w:t>
            </w:r>
            <w:r w:rsidRPr="00A11FDE">
              <w:rPr>
                <w:rFonts w:ascii="宋体" w:eastAsia="宋体" w:hAnsi="宋体" w:cs="仿宋_GB2312"/>
                <w:sz w:val="24"/>
                <w:szCs w:val="24"/>
              </w:rPr>
              <w:t>15%</w:t>
            </w:r>
            <w:r w:rsidRPr="00A11FDE">
              <w:rPr>
                <w:rFonts w:ascii="宋体" w:eastAsia="宋体" w:hAnsi="宋体" w:cs="仿宋_GB2312"/>
                <w:sz w:val="24"/>
                <w:szCs w:val="24"/>
              </w:rPr>
              <w:t>，对于联合协议或者分包意向协议约定小微企业的合同份额占到合同总金额</w:t>
            </w:r>
            <w:r w:rsidRPr="00A11FDE">
              <w:rPr>
                <w:rFonts w:ascii="宋体" w:eastAsia="宋体" w:hAnsi="宋体" w:cs="仿宋_GB2312"/>
                <w:sz w:val="24"/>
                <w:szCs w:val="24"/>
              </w:rPr>
              <w:t>30%</w:t>
            </w:r>
            <w:r w:rsidRPr="00A11FDE">
              <w:rPr>
                <w:rFonts w:ascii="宋体" w:eastAsia="宋体" w:hAnsi="宋体" w:cs="仿宋_GB2312"/>
                <w:sz w:val="24"/>
                <w:szCs w:val="24"/>
              </w:rPr>
              <w:t>以上的，对联合体或者大中型企业的报价扣除比例为</w:t>
            </w:r>
            <w:r w:rsidRPr="00A11FDE">
              <w:rPr>
                <w:rFonts w:ascii="宋体" w:eastAsia="宋体" w:hAnsi="宋体" w:cs="仿宋_GB2312"/>
                <w:sz w:val="24"/>
                <w:szCs w:val="24"/>
              </w:rPr>
              <w:t xml:space="preserve"> 5%</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）工程类项目：</w:t>
            </w:r>
            <w:r w:rsidRPr="00A11FDE">
              <w:rPr>
                <w:rFonts w:ascii="宋体" w:eastAsia="宋体" w:hAnsi="宋体" w:cs="仿宋_GB2312"/>
                <w:sz w:val="24"/>
                <w:szCs w:val="24"/>
              </w:rPr>
              <w:t>3%</w:t>
            </w:r>
            <w:r w:rsidRPr="00A11FDE">
              <w:rPr>
                <w:rFonts w:ascii="宋体" w:eastAsia="宋体" w:hAnsi="宋体" w:cs="仿宋_GB2312"/>
                <w:sz w:val="24"/>
                <w:szCs w:val="24"/>
              </w:rPr>
              <w:t>，对于联合协议或者分包意向协议约定小微企业的合同份额占到合同总金额</w:t>
            </w:r>
            <w:r w:rsidRPr="00A11FDE">
              <w:rPr>
                <w:rFonts w:ascii="宋体" w:eastAsia="宋体" w:hAnsi="宋体" w:cs="仿宋_GB2312"/>
                <w:sz w:val="24"/>
                <w:szCs w:val="24"/>
              </w:rPr>
              <w:t>30%</w:t>
            </w:r>
            <w:r w:rsidRPr="00A11FDE">
              <w:rPr>
                <w:rFonts w:ascii="宋体" w:eastAsia="宋体" w:hAnsi="宋体" w:cs="仿宋_GB2312"/>
                <w:sz w:val="24"/>
                <w:szCs w:val="24"/>
              </w:rPr>
              <w:t>以上的，对联合体或者大中型企业的报价扣除比例为</w:t>
            </w:r>
            <w:r w:rsidRPr="00A11FDE">
              <w:rPr>
                <w:rFonts w:ascii="宋体" w:eastAsia="宋体" w:hAnsi="宋体" w:cs="仿宋_GB2312"/>
                <w:sz w:val="24"/>
                <w:szCs w:val="24"/>
              </w:rPr>
              <w:t xml:space="preserve"> 1%</w:t>
            </w:r>
            <w:r w:rsidRPr="00A11FDE">
              <w:rPr>
                <w:rFonts w:ascii="宋体" w:eastAsia="宋体" w:hAnsi="宋体" w:cs="仿宋_GB2312"/>
                <w:sz w:val="24"/>
                <w:szCs w:val="24"/>
              </w:rPr>
              <w:t>】，用扣除后的价格参加评审。投标人须提供合格的中小企业声明函（格式详见第七章），否则不予价格扣除。</w:t>
            </w:r>
            <w:r w:rsidRPr="00A11FDE">
              <w:rPr>
                <w:rFonts w:ascii="宋体" w:eastAsia="宋体" w:hAnsi="宋体" w:cs="仿宋_GB2312"/>
                <w:sz w:val="24"/>
                <w:szCs w:val="24"/>
              </w:rPr>
              <w:t xml:space="preserve"> 2</w:t>
            </w:r>
            <w:r w:rsidRPr="00A11FDE">
              <w:rPr>
                <w:rFonts w:ascii="宋体" w:eastAsia="宋体" w:hAnsi="宋体" w:cs="仿宋_GB2312"/>
                <w:sz w:val="24"/>
                <w:szCs w:val="24"/>
              </w:rPr>
              <w:t>、根据财政部、司法部联合印发《关于政府采购支持监狱企业发展有关问题的通知》（财库【</w:t>
            </w:r>
            <w:r w:rsidRPr="00A11FDE">
              <w:rPr>
                <w:rFonts w:ascii="宋体" w:eastAsia="宋体" w:hAnsi="宋体" w:cs="仿宋_GB2312"/>
                <w:sz w:val="24"/>
                <w:szCs w:val="24"/>
              </w:rPr>
              <w:t>2014</w:t>
            </w:r>
            <w:r w:rsidRPr="00A11FDE">
              <w:rPr>
                <w:rFonts w:ascii="宋体" w:eastAsia="宋体" w:hAnsi="宋体" w:cs="仿宋_GB2312"/>
                <w:sz w:val="24"/>
                <w:szCs w:val="24"/>
              </w:rPr>
              <w:t>】</w:t>
            </w:r>
            <w:r w:rsidRPr="00A11FDE">
              <w:rPr>
                <w:rFonts w:ascii="宋体" w:eastAsia="宋体" w:hAnsi="宋体" w:cs="仿宋_GB2312"/>
                <w:sz w:val="24"/>
                <w:szCs w:val="24"/>
              </w:rPr>
              <w:lastRenderedPageBreak/>
              <w:t>68</w:t>
            </w:r>
            <w:r w:rsidRPr="00A11FDE">
              <w:rPr>
                <w:rFonts w:ascii="宋体" w:eastAsia="宋体" w:hAnsi="宋体" w:cs="仿宋_GB2312"/>
                <w:sz w:val="24"/>
                <w:szCs w:val="24"/>
              </w:rPr>
              <w:t>号）文件规定，凡监狱企业参加政府采购活动视同小型、微型企业，享受评审价格扣除的政府采购优惠政策。此次若有监狱企业参加投标的其报价享受小微企业同等比例的价格扣除，但必须提供由省级以上监狱管理局、戒毒管理局（含新疆生产建设兵团）出具的属于监狱企业的证明文件，否则评审时不予价格扣除优惠。</w:t>
            </w:r>
            <w:r w:rsidRPr="00A11FDE">
              <w:rPr>
                <w:rFonts w:ascii="宋体" w:eastAsia="宋体" w:hAnsi="宋体" w:cs="仿宋_GB2312"/>
                <w:sz w:val="24"/>
                <w:szCs w:val="24"/>
              </w:rPr>
              <w:t xml:space="preserve"> 3</w:t>
            </w:r>
            <w:r w:rsidRPr="00A11FDE">
              <w:rPr>
                <w:rFonts w:ascii="宋体" w:eastAsia="宋体" w:hAnsi="宋体" w:cs="仿宋_GB2312"/>
                <w:sz w:val="24"/>
                <w:szCs w:val="24"/>
              </w:rPr>
              <w:t>、根据财政部、民政部、中国残联文件（</w:t>
            </w:r>
            <w:r w:rsidRPr="00A11FDE">
              <w:rPr>
                <w:rFonts w:ascii="宋体" w:eastAsia="宋体" w:hAnsi="宋体" w:cs="仿宋_GB2312"/>
                <w:sz w:val="24"/>
                <w:szCs w:val="24"/>
              </w:rPr>
              <w:t>财库</w:t>
            </w:r>
            <w:r w:rsidRPr="00A11FDE">
              <w:rPr>
                <w:rFonts w:ascii="宋体" w:eastAsia="宋体" w:hAnsi="宋体" w:cs="仿宋_GB2312"/>
                <w:sz w:val="24"/>
                <w:szCs w:val="24"/>
              </w:rPr>
              <w:t>[2017]141</w:t>
            </w:r>
            <w:r w:rsidRPr="00A11FDE">
              <w:rPr>
                <w:rFonts w:ascii="宋体" w:eastAsia="宋体" w:hAnsi="宋体" w:cs="仿宋_GB2312"/>
                <w:sz w:val="24"/>
                <w:szCs w:val="24"/>
              </w:rPr>
              <w:t>号）及福建省财政厅、福建省民政厅、福建省残疾人联合会联合发布的《关于进一步落实政府采购支持残疾人就业政策的通知》、福建省财政厅《关于残疾人福利性单位参加政府</w:t>
            </w:r>
            <w:r w:rsidRPr="00A11FDE">
              <w:rPr>
                <w:rFonts w:ascii="宋体" w:eastAsia="宋体" w:hAnsi="宋体" w:cs="仿宋_GB2312"/>
                <w:sz w:val="24"/>
                <w:szCs w:val="24"/>
              </w:rPr>
              <w:t xml:space="preserve"> </w:t>
            </w:r>
            <w:r w:rsidRPr="00A11FDE">
              <w:rPr>
                <w:rFonts w:ascii="宋体" w:eastAsia="宋体" w:hAnsi="宋体" w:cs="仿宋_GB2312"/>
                <w:sz w:val="24"/>
                <w:szCs w:val="24"/>
              </w:rPr>
              <w:t>采购活动价格扣除的通知》，凡符合上述文件要求条件的残疾人福利性单位在参加政府采购活动时视同小型、微型企业，享受预留份额、评审中价格扣除等促进中小企业发展的政府采购政策。此次若有参加投标的对残疾人福利性单位报价部分给予小微企业同等比例的扣除（对残疾人福利性单位与其他组织组成联合体参与政府采购活动的，残疾人福利性单位的协议合同金额占总合同金额</w:t>
            </w:r>
            <w:r w:rsidRPr="00A11FDE">
              <w:rPr>
                <w:rFonts w:ascii="宋体" w:eastAsia="宋体" w:hAnsi="宋体" w:cs="仿宋_GB2312"/>
                <w:sz w:val="24"/>
                <w:szCs w:val="24"/>
              </w:rPr>
              <w:t>30%</w:t>
            </w:r>
            <w:r w:rsidRPr="00A11FDE">
              <w:rPr>
                <w:rFonts w:ascii="宋体" w:eastAsia="宋体" w:hAnsi="宋体" w:cs="仿宋_GB2312"/>
                <w:sz w:val="24"/>
                <w:szCs w:val="24"/>
              </w:rPr>
              <w:t>以上的，货物和服务项目对联合体或者大中型企业的报价扣除比例为</w:t>
            </w:r>
            <w:r w:rsidRPr="00A11FDE">
              <w:rPr>
                <w:rFonts w:ascii="宋体" w:eastAsia="宋体" w:hAnsi="宋体" w:cs="仿宋_GB2312"/>
                <w:sz w:val="24"/>
                <w:szCs w:val="24"/>
              </w:rPr>
              <w:t>5%</w:t>
            </w:r>
            <w:r w:rsidRPr="00A11FDE">
              <w:rPr>
                <w:rFonts w:ascii="宋体" w:eastAsia="宋体" w:hAnsi="宋体" w:cs="仿宋_GB2312"/>
                <w:sz w:val="24"/>
                <w:szCs w:val="24"/>
              </w:rPr>
              <w:t>，工程项目对联合体或者大中型企业的报价扣除比例为</w:t>
            </w:r>
            <w:r w:rsidRPr="00A11FDE">
              <w:rPr>
                <w:rFonts w:ascii="宋体" w:eastAsia="宋体" w:hAnsi="宋体" w:cs="仿宋_GB2312"/>
                <w:sz w:val="24"/>
                <w:szCs w:val="24"/>
              </w:rPr>
              <w:t>3%</w:t>
            </w:r>
            <w:r w:rsidRPr="00A11FDE">
              <w:rPr>
                <w:rFonts w:ascii="宋体" w:eastAsia="宋体" w:hAnsi="宋体" w:cs="仿宋_GB2312"/>
                <w:sz w:val="24"/>
                <w:szCs w:val="24"/>
              </w:rPr>
              <w:t>），但必须提供《残疾人福利性单位声明函》（格式详见第七章），对于残疾人福利性单位参与货物项目的，必须标明具体哪些货物是其本单位制造的货物，或者是由其他残疾人福利性单位制造的货物（不包括使用非残疾人福利性单位注册商标的货物），仅有标明部分的货物才能启动价格扣除，并对声明的真实性负责，否则评审时不予价格扣除优惠。</w:t>
            </w:r>
            <w:r w:rsidRPr="00A11FDE">
              <w:rPr>
                <w:rFonts w:ascii="宋体" w:eastAsia="宋体" w:hAnsi="宋体" w:cs="仿宋_GB2312"/>
                <w:sz w:val="24"/>
                <w:szCs w:val="24"/>
              </w:rPr>
              <w:t xml:space="preserve"> 4</w:t>
            </w:r>
            <w:r w:rsidRPr="00A11FDE">
              <w:rPr>
                <w:rFonts w:ascii="宋体" w:eastAsia="宋体" w:hAnsi="宋体" w:cs="仿宋_GB2312"/>
                <w:sz w:val="24"/>
                <w:szCs w:val="24"/>
              </w:rPr>
              <w:t>、具体详见招标文件第三章、第七章规定，上述规定与政府采购相关法律、法</w:t>
            </w:r>
            <w:r w:rsidRPr="00A11FDE">
              <w:rPr>
                <w:rFonts w:ascii="宋体" w:eastAsia="宋体" w:hAnsi="宋体" w:cs="仿宋_GB2312"/>
                <w:sz w:val="24"/>
                <w:szCs w:val="24"/>
              </w:rPr>
              <w:t>规、制度等有冲突的，以现行法</w:t>
            </w:r>
            <w:r w:rsidRPr="00A11FDE">
              <w:rPr>
                <w:rFonts w:ascii="宋体" w:eastAsia="宋体" w:hAnsi="宋体" w:cs="仿宋_GB2312"/>
                <w:sz w:val="24"/>
                <w:szCs w:val="24"/>
              </w:rPr>
              <w:lastRenderedPageBreak/>
              <w:t>律、法规、制度等执行。</w:t>
            </w:r>
            <w:r w:rsidRPr="00A11FDE">
              <w:rPr>
                <w:rFonts w:ascii="宋体" w:eastAsia="宋体" w:hAnsi="宋体" w:cs="仿宋_GB2312"/>
                <w:sz w:val="24"/>
                <w:szCs w:val="24"/>
              </w:rPr>
              <w:t>5</w:t>
            </w:r>
            <w:r w:rsidRPr="00A11FDE">
              <w:rPr>
                <w:rFonts w:ascii="宋体" w:eastAsia="宋体" w:hAnsi="宋体" w:cs="仿宋_GB2312"/>
                <w:sz w:val="24"/>
                <w:szCs w:val="24"/>
              </w:rPr>
              <w:t>、本采购包为货物类采购项目，采购标的对应的中小企业划分标准所属行业为：工业。</w:t>
            </w:r>
          </w:p>
        </w:tc>
      </w:tr>
    </w:tbl>
    <w:p w14:paraId="63E4F0F3"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lastRenderedPageBreak/>
        <w:t>优先类节能产品、环境标志产品的价格扣除规则如下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1038"/>
        <w:gridCol w:w="5191"/>
      </w:tblGrid>
      <w:tr w:rsidR="00152696" w:rsidRPr="00A11FDE" w14:paraId="50E072B6" w14:textId="77777777">
        <w:tc>
          <w:tcPr>
            <w:tcW w:w="2076" w:type="dxa"/>
          </w:tcPr>
          <w:p w14:paraId="60FC929C"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项目</w:t>
            </w:r>
          </w:p>
        </w:tc>
        <w:tc>
          <w:tcPr>
            <w:tcW w:w="1038" w:type="dxa"/>
          </w:tcPr>
          <w:p w14:paraId="54915FEF"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比例</w:t>
            </w:r>
          </w:p>
        </w:tc>
        <w:tc>
          <w:tcPr>
            <w:tcW w:w="5191" w:type="dxa"/>
          </w:tcPr>
          <w:p w14:paraId="681A37ED"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t>方法</w:t>
            </w:r>
          </w:p>
        </w:tc>
      </w:tr>
      <w:tr w:rsidR="00152696" w:rsidRPr="00A11FDE" w14:paraId="6966E191" w14:textId="77777777">
        <w:tc>
          <w:tcPr>
            <w:tcW w:w="2076" w:type="dxa"/>
          </w:tcPr>
          <w:p w14:paraId="4D9D945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节能、环境标志产品</w:t>
            </w:r>
          </w:p>
        </w:tc>
        <w:tc>
          <w:tcPr>
            <w:tcW w:w="1038" w:type="dxa"/>
          </w:tcPr>
          <w:p w14:paraId="3151DBB3" w14:textId="77777777" w:rsidR="00152696" w:rsidRPr="00A11FDE" w:rsidRDefault="00A11FDE">
            <w:pPr>
              <w:pStyle w:val="null3"/>
              <w:jc w:val="right"/>
              <w:rPr>
                <w:rFonts w:ascii="宋体" w:eastAsia="宋体" w:hAnsi="宋体"/>
                <w:sz w:val="24"/>
                <w:szCs w:val="24"/>
              </w:rPr>
            </w:pPr>
            <w:r w:rsidRPr="00A11FDE">
              <w:rPr>
                <w:rFonts w:ascii="宋体" w:eastAsia="宋体" w:hAnsi="宋体" w:cs="仿宋_GB2312"/>
                <w:sz w:val="24"/>
                <w:szCs w:val="24"/>
              </w:rPr>
              <w:t>10.00%</w:t>
            </w:r>
          </w:p>
        </w:tc>
        <w:tc>
          <w:tcPr>
            <w:tcW w:w="5191" w:type="dxa"/>
          </w:tcPr>
          <w:p w14:paraId="2C663E0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根据《福建省财政厅关于加强政府绿色采购工作的通知》（闽财规〔</w:t>
            </w:r>
            <w:r w:rsidRPr="00A11FDE">
              <w:rPr>
                <w:rFonts w:ascii="宋体" w:eastAsia="宋体" w:hAnsi="宋体" w:cs="仿宋_GB2312"/>
                <w:sz w:val="24"/>
                <w:szCs w:val="24"/>
              </w:rPr>
              <w:t>2024</w:t>
            </w: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号）文件，本采购包给予节能、环境标志产品每个单项报价</w:t>
            </w:r>
            <w:r w:rsidRPr="00A11FDE">
              <w:rPr>
                <w:rFonts w:ascii="宋体" w:eastAsia="宋体" w:hAnsi="宋体" w:cs="仿宋_GB2312"/>
                <w:sz w:val="24"/>
                <w:szCs w:val="24"/>
              </w:rPr>
              <w:t>10%</w:t>
            </w:r>
            <w:r w:rsidRPr="00A11FDE">
              <w:rPr>
                <w:rFonts w:ascii="宋体" w:eastAsia="宋体" w:hAnsi="宋体" w:cs="仿宋_GB2312"/>
                <w:sz w:val="24"/>
                <w:szCs w:val="24"/>
              </w:rPr>
              <w:t>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14:paraId="2AE87302"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其他：无</w:t>
      </w:r>
    </w:p>
    <w:p w14:paraId="2C1901AD" w14:textId="77777777" w:rsidR="00152696" w:rsidRPr="00A11FDE" w:rsidRDefault="00A11FDE">
      <w:pPr>
        <w:pStyle w:val="null3"/>
        <w:rPr>
          <w:rFonts w:ascii="宋体" w:eastAsia="宋体" w:hAnsi="宋体" w:cs="仿宋_GB2312"/>
          <w:sz w:val="24"/>
        </w:rPr>
      </w:pPr>
      <w:r w:rsidRPr="00A11FDE">
        <w:rPr>
          <w:rFonts w:ascii="宋体" w:eastAsia="宋体" w:hAnsi="宋体" w:cs="仿宋_GB2312"/>
          <w:sz w:val="24"/>
        </w:rPr>
        <w:t>※除本章第</w:t>
      </w:r>
      <w:r w:rsidRPr="00A11FDE">
        <w:rPr>
          <w:rFonts w:ascii="宋体" w:eastAsia="宋体" w:hAnsi="宋体" w:cs="仿宋_GB2312"/>
          <w:sz w:val="24"/>
        </w:rPr>
        <w:t>6.3</w:t>
      </w:r>
      <w:r w:rsidRPr="00A11FDE">
        <w:rPr>
          <w:rFonts w:ascii="宋体" w:eastAsia="宋体" w:hAnsi="宋体" w:cs="仿宋_GB2312"/>
          <w:sz w:val="24"/>
        </w:rPr>
        <w:t>条第（</w:t>
      </w:r>
      <w:r w:rsidRPr="00A11FDE">
        <w:rPr>
          <w:rFonts w:ascii="宋体" w:eastAsia="宋体" w:hAnsi="宋体" w:cs="仿宋_GB2312"/>
          <w:sz w:val="24"/>
        </w:rPr>
        <w:t>3</w:t>
      </w:r>
      <w:r w:rsidRPr="00A11FDE">
        <w:rPr>
          <w:rFonts w:ascii="宋体" w:eastAsia="宋体" w:hAnsi="宋体" w:cs="仿宋_GB2312"/>
          <w:sz w:val="24"/>
        </w:rPr>
        <w:t>）款规定情形和落实政府采购政策需进行的价格扣除情形外，不能对投标人的投标报价进行任何调整。</w:t>
      </w:r>
    </w:p>
    <w:p w14:paraId="122E2954"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）中标候选人排列规则顺序如下：</w:t>
      </w:r>
    </w:p>
    <w:p w14:paraId="0FF43750"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a.</w:t>
      </w:r>
      <w:r w:rsidRPr="00A11FDE">
        <w:rPr>
          <w:rFonts w:ascii="宋体" w:eastAsia="宋体" w:hAnsi="宋体" w:cs="仿宋_GB2312"/>
          <w:sz w:val="24"/>
          <w:szCs w:val="24"/>
        </w:rPr>
        <w:t>按照评标总得分（</w:t>
      </w:r>
      <w:r w:rsidRPr="00A11FDE">
        <w:rPr>
          <w:rFonts w:ascii="宋体" w:eastAsia="宋体" w:hAnsi="宋体" w:cs="仿宋_GB2312"/>
          <w:sz w:val="24"/>
          <w:szCs w:val="24"/>
        </w:rPr>
        <w:t>FA</w:t>
      </w:r>
      <w:r w:rsidRPr="00A11FDE">
        <w:rPr>
          <w:rFonts w:ascii="宋体" w:eastAsia="宋体" w:hAnsi="宋体" w:cs="仿宋_GB2312"/>
          <w:sz w:val="24"/>
          <w:szCs w:val="24"/>
        </w:rPr>
        <w:t>）由高到低顺序排列。</w:t>
      </w:r>
    </w:p>
    <w:p w14:paraId="26FAA998"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b.</w:t>
      </w:r>
      <w:r w:rsidRPr="00A11FDE">
        <w:rPr>
          <w:rFonts w:ascii="宋体" w:eastAsia="宋体" w:hAnsi="宋体" w:cs="仿宋_GB2312"/>
          <w:sz w:val="24"/>
          <w:szCs w:val="24"/>
        </w:rPr>
        <w:t>评标总得分（</w:t>
      </w:r>
      <w:r w:rsidRPr="00A11FDE">
        <w:rPr>
          <w:rFonts w:ascii="宋体" w:eastAsia="宋体" w:hAnsi="宋体" w:cs="仿宋_GB2312"/>
          <w:sz w:val="24"/>
          <w:szCs w:val="24"/>
        </w:rPr>
        <w:t>FA</w:t>
      </w:r>
      <w:r w:rsidRPr="00A11FDE">
        <w:rPr>
          <w:rFonts w:ascii="宋体" w:eastAsia="宋体" w:hAnsi="宋体" w:cs="仿宋_GB2312"/>
          <w:sz w:val="24"/>
          <w:szCs w:val="24"/>
        </w:rPr>
        <w:t>）相同的，按照评标价（即价格扣除后的投标报价）由低到高顺序排列。</w:t>
      </w:r>
    </w:p>
    <w:p w14:paraId="7948E22A"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c.</w:t>
      </w:r>
      <w:r w:rsidRPr="00A11FDE">
        <w:rPr>
          <w:rFonts w:ascii="宋体" w:eastAsia="宋体" w:hAnsi="宋体" w:cs="仿宋_GB2312"/>
          <w:sz w:val="24"/>
          <w:szCs w:val="24"/>
        </w:rPr>
        <w:t>评标总得分（</w:t>
      </w:r>
      <w:r w:rsidRPr="00A11FDE">
        <w:rPr>
          <w:rFonts w:ascii="宋体" w:eastAsia="宋体" w:hAnsi="宋体" w:cs="仿宋_GB2312"/>
          <w:sz w:val="24"/>
          <w:szCs w:val="24"/>
        </w:rPr>
        <w:t>FA</w:t>
      </w:r>
      <w:r w:rsidRPr="00A11FDE">
        <w:rPr>
          <w:rFonts w:ascii="宋体" w:eastAsia="宋体" w:hAnsi="宋体" w:cs="仿宋_GB2312"/>
          <w:sz w:val="24"/>
          <w:szCs w:val="24"/>
        </w:rPr>
        <w:t>）且评标价（即价格扣除后的投标报价）相同的并列。</w:t>
      </w:r>
    </w:p>
    <w:p w14:paraId="7C195D1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8</w:t>
      </w:r>
      <w:r w:rsidRPr="00A11FDE">
        <w:rPr>
          <w:rFonts w:ascii="宋体" w:eastAsia="宋体" w:hAnsi="宋体" w:cs="仿宋_GB2312"/>
          <w:sz w:val="24"/>
          <w:szCs w:val="24"/>
        </w:rPr>
        <w:t>、其他规定</w:t>
      </w:r>
    </w:p>
    <w:p w14:paraId="7414401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8.1</w:t>
      </w:r>
      <w:r w:rsidRPr="00A11FDE">
        <w:rPr>
          <w:rFonts w:ascii="宋体" w:eastAsia="宋体" w:hAnsi="宋体" w:cs="仿宋_GB2312"/>
          <w:sz w:val="24"/>
          <w:szCs w:val="24"/>
        </w:rPr>
        <w:t>评标应全程保密且不得透露给任一投标人或与评标工作无关的人员。</w:t>
      </w:r>
    </w:p>
    <w:p w14:paraId="47EBE0B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8.2</w:t>
      </w:r>
      <w:r w:rsidRPr="00A11FDE">
        <w:rPr>
          <w:rFonts w:ascii="宋体" w:eastAsia="宋体" w:hAnsi="宋体" w:cs="仿宋_GB2312"/>
          <w:sz w:val="24"/>
          <w:szCs w:val="24"/>
        </w:rPr>
        <w:t>评标将进行全程实时录音录像，录音录像资料随采购文件一并存档。</w:t>
      </w:r>
    </w:p>
    <w:p w14:paraId="3F189A0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8.3</w:t>
      </w:r>
      <w:r w:rsidRPr="00A11FDE">
        <w:rPr>
          <w:rFonts w:ascii="宋体" w:eastAsia="宋体" w:hAnsi="宋体" w:cs="仿宋_GB2312"/>
          <w:sz w:val="24"/>
          <w:szCs w:val="24"/>
        </w:rPr>
        <w:t>若投标人有任何试图干扰具体评标事务，影响评标委员会独立履行职责的行为，其投标无效且不予退还投标保证金或通过投标保函进行索赔。情节严重的，由财政部门列入不良行为记录。</w:t>
      </w:r>
    </w:p>
    <w:p w14:paraId="2DD9FEA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8.4</w:t>
      </w:r>
      <w:r w:rsidRPr="00A11FDE">
        <w:rPr>
          <w:rFonts w:ascii="宋体" w:eastAsia="宋体" w:hAnsi="宋体" w:cs="仿宋_GB2312"/>
          <w:sz w:val="24"/>
          <w:szCs w:val="24"/>
        </w:rPr>
        <w:t>其他：</w:t>
      </w:r>
    </w:p>
    <w:p w14:paraId="722E154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供应商提供的产品符合本国产品标准的，应在投标文件中对其提供的产品出具《关于符合本国产品标准的声明函》（样式见附件，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供应商未提供《声明函》的，不享受本国产品价格评审扣除优惠。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14:paraId="244B29F3" w14:textId="77777777" w:rsidR="00152696" w:rsidRPr="00A11FDE" w:rsidRDefault="00A11FDE">
      <w:pPr>
        <w:pStyle w:val="null3"/>
        <w:rPr>
          <w:rFonts w:ascii="宋体" w:eastAsia="宋体" w:hAnsi="宋体"/>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br/>
      </w:r>
      <w:r w:rsidRPr="00A11FDE">
        <w:rPr>
          <w:rFonts w:ascii="宋体" w:eastAsia="宋体" w:hAnsi="宋体" w:cs="仿宋_GB2312"/>
        </w:rPr>
        <w:br w:type="page"/>
      </w:r>
    </w:p>
    <w:p w14:paraId="72951D20" w14:textId="77777777" w:rsidR="00152696" w:rsidRPr="00A11FDE" w:rsidRDefault="00A11FDE">
      <w:pPr>
        <w:pStyle w:val="null3"/>
        <w:jc w:val="center"/>
        <w:outlineLvl w:val="1"/>
        <w:rPr>
          <w:rFonts w:ascii="宋体" w:eastAsia="宋体" w:hAnsi="宋体"/>
        </w:rPr>
      </w:pPr>
      <w:r w:rsidRPr="00A11FDE">
        <w:rPr>
          <w:rFonts w:ascii="宋体" w:eastAsia="宋体" w:hAnsi="宋体" w:cs="仿宋_GB2312"/>
          <w:b/>
          <w:sz w:val="36"/>
        </w:rPr>
        <w:lastRenderedPageBreak/>
        <w:t>第五章</w:t>
      </w:r>
      <w:r w:rsidRPr="00A11FDE">
        <w:rPr>
          <w:rFonts w:ascii="宋体" w:eastAsia="宋体" w:hAnsi="宋体" w:cs="仿宋_GB2312"/>
          <w:b/>
          <w:sz w:val="36"/>
        </w:rPr>
        <w:t xml:space="preserve"> </w:t>
      </w:r>
      <w:r w:rsidRPr="00A11FDE">
        <w:rPr>
          <w:rFonts w:ascii="宋体" w:eastAsia="宋体" w:hAnsi="宋体" w:cs="仿宋_GB2312"/>
          <w:b/>
          <w:sz w:val="36"/>
        </w:rPr>
        <w:t>招标内容及要求</w:t>
      </w:r>
    </w:p>
    <w:p w14:paraId="5D8B4A43" w14:textId="77777777" w:rsidR="00152696" w:rsidRPr="00A11FDE" w:rsidRDefault="00A11FDE">
      <w:pPr>
        <w:pStyle w:val="null3"/>
        <w:spacing w:line="276" w:lineRule="auto"/>
        <w:jc w:val="both"/>
        <w:outlineLvl w:val="2"/>
        <w:rPr>
          <w:rFonts w:ascii="宋体" w:eastAsia="宋体" w:hAnsi="宋体"/>
          <w:sz w:val="24"/>
          <w:szCs w:val="24"/>
        </w:rPr>
      </w:pPr>
      <w:r w:rsidRPr="00A11FDE">
        <w:rPr>
          <w:rFonts w:ascii="宋体" w:eastAsia="宋体" w:hAnsi="宋体" w:cs="仿宋_GB2312"/>
          <w:b/>
          <w:sz w:val="24"/>
          <w:szCs w:val="24"/>
        </w:rPr>
        <w:t>一、项目概况（采购标的）</w:t>
      </w:r>
    </w:p>
    <w:p w14:paraId="43ACCD13" w14:textId="77777777" w:rsidR="00152696" w:rsidRPr="00A11FDE" w:rsidRDefault="00A11FDE">
      <w:pPr>
        <w:pStyle w:val="null3"/>
        <w:spacing w:line="276" w:lineRule="auto"/>
        <w:ind w:firstLine="480"/>
        <w:jc w:val="both"/>
        <w:rPr>
          <w:rFonts w:ascii="宋体" w:eastAsia="宋体" w:hAnsi="宋体"/>
          <w:sz w:val="24"/>
          <w:szCs w:val="24"/>
        </w:rPr>
      </w:pPr>
      <w:r w:rsidRPr="00A11FDE">
        <w:rPr>
          <w:rFonts w:ascii="宋体" w:eastAsia="宋体" w:hAnsi="宋体" w:cs="仿宋_GB2312"/>
          <w:color w:val="000000"/>
          <w:sz w:val="24"/>
          <w:szCs w:val="24"/>
        </w:rPr>
        <w:t>1.</w:t>
      </w:r>
      <w:r w:rsidRPr="00A11FDE">
        <w:rPr>
          <w:rFonts w:ascii="宋体" w:eastAsia="宋体" w:hAnsi="宋体" w:cs="仿宋_GB2312"/>
          <w:sz w:val="24"/>
          <w:szCs w:val="24"/>
        </w:rPr>
        <w:t>本项目为福建理工大学学生公寓视频监控系统设备采购项目。投标人为本次项目提供的货物必须通过合法渠道获得，具有在中国境内的合法使用权和用户保护权，且要求货物所配模块及配件为原厂配件，货物的制造标准及技术规范等有关资料必须符合相关标准、规范要求。国家有</w:t>
      </w:r>
      <w:r w:rsidRPr="00A11FDE">
        <w:rPr>
          <w:rFonts w:ascii="宋体" w:eastAsia="宋体" w:hAnsi="宋体" w:cs="仿宋_GB2312"/>
          <w:sz w:val="24"/>
          <w:szCs w:val="24"/>
        </w:rPr>
        <w:t>CCC</w:t>
      </w:r>
      <w:r w:rsidRPr="00A11FDE">
        <w:rPr>
          <w:rFonts w:ascii="宋体" w:eastAsia="宋体" w:hAnsi="宋体" w:cs="仿宋_GB2312"/>
          <w:sz w:val="24"/>
          <w:szCs w:val="24"/>
        </w:rPr>
        <w:t>强制性规定的产品还必须符合国家</w:t>
      </w:r>
      <w:r w:rsidRPr="00A11FDE">
        <w:rPr>
          <w:rFonts w:ascii="宋体" w:eastAsia="宋体" w:hAnsi="宋体" w:cs="仿宋_GB2312"/>
          <w:sz w:val="24"/>
          <w:szCs w:val="24"/>
        </w:rPr>
        <w:t xml:space="preserve"> CCC </w:t>
      </w:r>
      <w:r w:rsidRPr="00A11FDE">
        <w:rPr>
          <w:rFonts w:ascii="宋体" w:eastAsia="宋体" w:hAnsi="宋体" w:cs="仿宋_GB2312"/>
          <w:sz w:val="24"/>
          <w:szCs w:val="24"/>
        </w:rPr>
        <w:t>强制性认证规定。中标人在中标后，因产品停产或更新换代等因素导致无法供货的，由产品制造商、中标人出具说明，经采购人书面确认后，可按原中标单价更换为技术参数更优的产品。</w:t>
      </w:r>
    </w:p>
    <w:p w14:paraId="5744187C" w14:textId="77777777" w:rsidR="00152696" w:rsidRPr="00A11FDE" w:rsidRDefault="00A11FDE">
      <w:pPr>
        <w:pStyle w:val="null3"/>
        <w:spacing w:line="276" w:lineRule="auto"/>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投标人报价应包含货物的主机、附件、零备件所需的材料等货物部分，还要包括可能的运输、安装、调试、人工部署实施、培训等伴随服务。还要考虑到合同中可能出现的索赔和变更。</w:t>
      </w:r>
    </w:p>
    <w:p w14:paraId="6A6C2AEE" w14:textId="77777777" w:rsidR="00152696" w:rsidRPr="00A11FDE" w:rsidRDefault="00A11FDE">
      <w:pPr>
        <w:pStyle w:val="null3"/>
        <w:spacing w:line="276" w:lineRule="auto"/>
        <w:ind w:firstLine="480"/>
        <w:jc w:val="both"/>
        <w:rPr>
          <w:rFonts w:ascii="宋体" w:eastAsia="宋体" w:hAnsi="宋体" w:cs="仿宋_GB2312"/>
          <w:sz w:val="24"/>
          <w:szCs w:val="24"/>
          <w:lang w:eastAsia="zh-CN"/>
        </w:rPr>
      </w:pPr>
      <w:r w:rsidRPr="00A11FDE">
        <w:rPr>
          <w:rFonts w:ascii="宋体" w:eastAsia="宋体" w:hAnsi="宋体" w:cs="仿宋_GB2312"/>
          <w:sz w:val="24"/>
          <w:szCs w:val="24"/>
        </w:rPr>
        <w:t>3.</w:t>
      </w:r>
      <w:r w:rsidRPr="00A11FDE">
        <w:rPr>
          <w:rFonts w:ascii="宋体" w:eastAsia="宋体" w:hAnsi="宋体" w:cs="仿宋_GB2312"/>
          <w:b/>
          <w:sz w:val="24"/>
          <w:szCs w:val="24"/>
        </w:rPr>
        <w:t>本项目涉及多个货物，投标人须根据报价明细要求提供详细的分项报价表（涉及产品的须明确产品的品牌、规格型号），未进行分项报价或分项报价及总价超过最高限价的投标无效（注意：资格及资信证明部分、技术商务部分不得出现投标报价信息（或组成资料），否则将按无效投标处理）</w:t>
      </w:r>
      <w:r w:rsidRPr="00A11FDE">
        <w:rPr>
          <w:rFonts w:ascii="宋体" w:eastAsia="宋体" w:hAnsi="宋体" w:cs="仿宋_GB2312"/>
          <w:sz w:val="24"/>
          <w:szCs w:val="24"/>
        </w:rPr>
        <w:t>。</w:t>
      </w:r>
    </w:p>
    <w:p w14:paraId="5250F1A8" w14:textId="77777777" w:rsidR="00152696" w:rsidRPr="00A11FDE" w:rsidRDefault="00A11FDE">
      <w:pPr>
        <w:pStyle w:val="null3"/>
        <w:spacing w:line="276" w:lineRule="auto"/>
        <w:ind w:firstLineChars="200" w:firstLine="480"/>
        <w:jc w:val="both"/>
        <w:rPr>
          <w:rFonts w:ascii="宋体" w:hAnsi="宋体" w:cs="宋体"/>
          <w:b/>
          <w:sz w:val="24"/>
          <w:szCs w:val="24"/>
          <w:lang w:eastAsia="zh-CN"/>
        </w:rPr>
      </w:pPr>
      <w:r w:rsidRPr="00A11FDE">
        <w:rPr>
          <w:rFonts w:ascii="宋体" w:hAnsi="宋体" w:cs="仿宋_GB2312"/>
          <w:color w:val="000000"/>
          <w:sz w:val="24"/>
          <w:szCs w:val="24"/>
          <w:lang w:eastAsia="zh-CN"/>
        </w:rPr>
        <w:t>3.1</w:t>
      </w:r>
      <w:r w:rsidRPr="00A11FDE">
        <w:rPr>
          <w:rFonts w:ascii="宋体" w:hAnsi="宋体" w:cs="宋体"/>
          <w:b/>
          <w:sz w:val="24"/>
          <w:szCs w:val="24"/>
        </w:rPr>
        <w:t>采购清单</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07"/>
        <w:gridCol w:w="1276"/>
        <w:gridCol w:w="992"/>
      </w:tblGrid>
      <w:tr w:rsidR="00152696" w:rsidRPr="00A11FDE" w14:paraId="0E334066" w14:textId="77777777">
        <w:trPr>
          <w:trHeight w:val="454"/>
        </w:trPr>
        <w:tc>
          <w:tcPr>
            <w:tcW w:w="747" w:type="dxa"/>
            <w:noWrap/>
            <w:vAlign w:val="center"/>
          </w:tcPr>
          <w:p w14:paraId="06539213" w14:textId="77777777" w:rsidR="00152696" w:rsidRPr="00A11FDE" w:rsidRDefault="00A11FDE">
            <w:pPr>
              <w:jc w:val="center"/>
              <w:textAlignment w:val="center"/>
              <w:rPr>
                <w:rFonts w:ascii="宋体" w:hAnsi="宋体" w:cs="宋体" w:hint="eastAsia"/>
                <w:b/>
                <w:bCs/>
                <w:sz w:val="24"/>
              </w:rPr>
            </w:pPr>
            <w:r w:rsidRPr="00A11FDE">
              <w:rPr>
                <w:rFonts w:ascii="宋体" w:hAnsi="宋体" w:cs="宋体" w:hint="eastAsia"/>
                <w:b/>
                <w:bCs/>
                <w:kern w:val="0"/>
                <w:sz w:val="24"/>
                <w:lang w:bidi="ar"/>
              </w:rPr>
              <w:t>序号</w:t>
            </w:r>
          </w:p>
        </w:tc>
        <w:tc>
          <w:tcPr>
            <w:tcW w:w="5207" w:type="dxa"/>
            <w:shd w:val="clear" w:color="auto" w:fill="FFFFFF"/>
            <w:vAlign w:val="center"/>
          </w:tcPr>
          <w:p w14:paraId="4F17A6C9" w14:textId="77777777" w:rsidR="00152696" w:rsidRPr="00A11FDE" w:rsidRDefault="00A11FDE">
            <w:pPr>
              <w:jc w:val="center"/>
              <w:textAlignment w:val="center"/>
              <w:rPr>
                <w:rFonts w:ascii="宋体" w:hAnsi="宋体" w:cs="宋体" w:hint="eastAsia"/>
                <w:b/>
                <w:bCs/>
                <w:sz w:val="24"/>
              </w:rPr>
            </w:pPr>
            <w:r w:rsidRPr="00A11FDE">
              <w:rPr>
                <w:rFonts w:ascii="宋体" w:hAnsi="宋体" w:cs="宋体" w:hint="eastAsia"/>
                <w:b/>
                <w:bCs/>
                <w:kern w:val="0"/>
                <w:sz w:val="24"/>
                <w:lang w:bidi="ar"/>
              </w:rPr>
              <w:t>货物及服务名称</w:t>
            </w:r>
          </w:p>
        </w:tc>
        <w:tc>
          <w:tcPr>
            <w:tcW w:w="1276" w:type="dxa"/>
            <w:shd w:val="clear" w:color="auto" w:fill="FFFFFF"/>
            <w:vAlign w:val="center"/>
          </w:tcPr>
          <w:p w14:paraId="59665C96" w14:textId="77777777" w:rsidR="00152696" w:rsidRPr="00A11FDE" w:rsidRDefault="00A11FDE">
            <w:pPr>
              <w:jc w:val="center"/>
              <w:textAlignment w:val="center"/>
              <w:rPr>
                <w:rFonts w:ascii="宋体" w:hAnsi="宋体" w:cs="宋体" w:hint="eastAsia"/>
                <w:b/>
                <w:bCs/>
                <w:sz w:val="24"/>
              </w:rPr>
            </w:pPr>
            <w:r w:rsidRPr="00A11FDE">
              <w:rPr>
                <w:rFonts w:ascii="宋体" w:hAnsi="宋体" w:cs="宋体" w:hint="eastAsia"/>
                <w:b/>
                <w:bCs/>
                <w:kern w:val="0"/>
                <w:sz w:val="24"/>
                <w:lang w:bidi="ar"/>
              </w:rPr>
              <w:t>数量</w:t>
            </w:r>
          </w:p>
        </w:tc>
        <w:tc>
          <w:tcPr>
            <w:tcW w:w="992" w:type="dxa"/>
            <w:shd w:val="clear" w:color="auto" w:fill="FFFFFF"/>
            <w:noWrap/>
            <w:vAlign w:val="center"/>
          </w:tcPr>
          <w:p w14:paraId="46FAD217" w14:textId="77777777" w:rsidR="00152696" w:rsidRPr="00A11FDE" w:rsidRDefault="00A11FDE">
            <w:pPr>
              <w:jc w:val="center"/>
              <w:textAlignment w:val="center"/>
              <w:rPr>
                <w:rFonts w:ascii="宋体" w:hAnsi="宋体" w:cs="宋体" w:hint="eastAsia"/>
                <w:b/>
                <w:bCs/>
                <w:sz w:val="24"/>
              </w:rPr>
            </w:pPr>
            <w:r w:rsidRPr="00A11FDE">
              <w:rPr>
                <w:rFonts w:ascii="宋体" w:hAnsi="宋体" w:cs="宋体" w:hint="eastAsia"/>
                <w:b/>
                <w:bCs/>
                <w:kern w:val="0"/>
                <w:sz w:val="24"/>
                <w:lang w:bidi="ar"/>
              </w:rPr>
              <w:t>单位</w:t>
            </w:r>
          </w:p>
        </w:tc>
      </w:tr>
      <w:tr w:rsidR="00152696" w:rsidRPr="00A11FDE" w14:paraId="11C255BA" w14:textId="77777777">
        <w:trPr>
          <w:trHeight w:val="454"/>
        </w:trPr>
        <w:tc>
          <w:tcPr>
            <w:tcW w:w="747" w:type="dxa"/>
            <w:noWrap/>
            <w:vAlign w:val="center"/>
          </w:tcPr>
          <w:p w14:paraId="5F3A2F0B" w14:textId="77777777" w:rsidR="00152696" w:rsidRPr="00A11FDE" w:rsidRDefault="00A11FDE">
            <w:pPr>
              <w:jc w:val="center"/>
              <w:textAlignment w:val="center"/>
              <w:rPr>
                <w:rFonts w:ascii="宋体" w:hAnsi="宋体" w:cs="宋体" w:hint="eastAsia"/>
                <w:sz w:val="24"/>
              </w:rPr>
            </w:pPr>
            <w:bookmarkStart w:id="4" w:name="_Hlk218088784"/>
            <w:r w:rsidRPr="00A11FDE">
              <w:rPr>
                <w:rFonts w:ascii="宋体" w:hAnsi="宋体" w:cs="宋体" w:hint="eastAsia"/>
                <w:kern w:val="0"/>
                <w:sz w:val="24"/>
                <w:lang w:bidi="ar"/>
              </w:rPr>
              <w:t>1</w:t>
            </w:r>
          </w:p>
        </w:tc>
        <w:tc>
          <w:tcPr>
            <w:tcW w:w="5207" w:type="dxa"/>
            <w:vAlign w:val="center"/>
          </w:tcPr>
          <w:p w14:paraId="562B965B"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全彩智能警戒相机</w:t>
            </w:r>
            <w:r w:rsidRPr="00A11FDE">
              <w:rPr>
                <w:rFonts w:ascii="宋体" w:hAnsi="宋体" w:cs="宋体" w:hint="eastAsia"/>
                <w:color w:val="000000"/>
                <w:kern w:val="0"/>
                <w:sz w:val="24"/>
                <w:lang w:bidi="ar"/>
              </w:rPr>
              <w:t>01</w:t>
            </w:r>
            <w:r w:rsidRPr="00A11FDE">
              <w:rPr>
                <w:rFonts w:ascii="宋体" w:hAnsi="宋体" w:cs="宋体" w:hint="eastAsia"/>
                <w:b/>
                <w:bCs/>
                <w:color w:val="000000"/>
                <w:kern w:val="0"/>
                <w:sz w:val="24"/>
                <w:lang w:bidi="ar"/>
              </w:rPr>
              <w:t>（核心产品）</w:t>
            </w:r>
          </w:p>
        </w:tc>
        <w:tc>
          <w:tcPr>
            <w:tcW w:w="1276" w:type="dxa"/>
            <w:noWrap/>
            <w:vAlign w:val="center"/>
          </w:tcPr>
          <w:p w14:paraId="61340756"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630</w:t>
            </w:r>
          </w:p>
        </w:tc>
        <w:tc>
          <w:tcPr>
            <w:tcW w:w="992" w:type="dxa"/>
            <w:noWrap/>
            <w:vAlign w:val="center"/>
          </w:tcPr>
          <w:p w14:paraId="240A45C3"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77870355" w14:textId="77777777">
        <w:trPr>
          <w:trHeight w:val="454"/>
        </w:trPr>
        <w:tc>
          <w:tcPr>
            <w:tcW w:w="747" w:type="dxa"/>
            <w:noWrap/>
            <w:vAlign w:val="center"/>
          </w:tcPr>
          <w:p w14:paraId="675F8667"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2</w:t>
            </w:r>
          </w:p>
        </w:tc>
        <w:tc>
          <w:tcPr>
            <w:tcW w:w="5207" w:type="dxa"/>
            <w:vAlign w:val="center"/>
          </w:tcPr>
          <w:p w14:paraId="56B40258"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全彩智能孪生相机</w:t>
            </w:r>
          </w:p>
        </w:tc>
        <w:tc>
          <w:tcPr>
            <w:tcW w:w="1276" w:type="dxa"/>
            <w:noWrap/>
            <w:vAlign w:val="center"/>
          </w:tcPr>
          <w:p w14:paraId="52CADD8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54</w:t>
            </w:r>
          </w:p>
        </w:tc>
        <w:tc>
          <w:tcPr>
            <w:tcW w:w="992" w:type="dxa"/>
            <w:noWrap/>
            <w:vAlign w:val="center"/>
          </w:tcPr>
          <w:p w14:paraId="4BA0A183"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3FBC73D4" w14:textId="77777777">
        <w:trPr>
          <w:trHeight w:val="454"/>
        </w:trPr>
        <w:tc>
          <w:tcPr>
            <w:tcW w:w="747" w:type="dxa"/>
            <w:noWrap/>
            <w:vAlign w:val="center"/>
          </w:tcPr>
          <w:p w14:paraId="1197C46D"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3</w:t>
            </w:r>
          </w:p>
        </w:tc>
        <w:tc>
          <w:tcPr>
            <w:tcW w:w="5207" w:type="dxa"/>
            <w:vAlign w:val="center"/>
          </w:tcPr>
          <w:p w14:paraId="0657367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环视一体化终端</w:t>
            </w:r>
          </w:p>
        </w:tc>
        <w:tc>
          <w:tcPr>
            <w:tcW w:w="1276" w:type="dxa"/>
            <w:noWrap/>
            <w:vAlign w:val="center"/>
          </w:tcPr>
          <w:p w14:paraId="5AD1DEF4"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20</w:t>
            </w:r>
          </w:p>
        </w:tc>
        <w:tc>
          <w:tcPr>
            <w:tcW w:w="992" w:type="dxa"/>
            <w:noWrap/>
            <w:vAlign w:val="center"/>
          </w:tcPr>
          <w:p w14:paraId="4063216A"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1F4661AD" w14:textId="77777777">
        <w:trPr>
          <w:trHeight w:val="454"/>
        </w:trPr>
        <w:tc>
          <w:tcPr>
            <w:tcW w:w="747" w:type="dxa"/>
            <w:noWrap/>
            <w:vAlign w:val="center"/>
          </w:tcPr>
          <w:p w14:paraId="3BB4618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4</w:t>
            </w:r>
          </w:p>
        </w:tc>
        <w:tc>
          <w:tcPr>
            <w:tcW w:w="5207" w:type="dxa"/>
            <w:vAlign w:val="center"/>
          </w:tcPr>
          <w:p w14:paraId="120D9BB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全彩智能警戒相机</w:t>
            </w:r>
            <w:r w:rsidRPr="00A11FDE">
              <w:rPr>
                <w:rFonts w:ascii="宋体" w:hAnsi="宋体" w:cs="宋体" w:hint="eastAsia"/>
                <w:color w:val="000000"/>
                <w:kern w:val="0"/>
                <w:sz w:val="24"/>
                <w:lang w:bidi="ar"/>
              </w:rPr>
              <w:t>02</w:t>
            </w:r>
          </w:p>
        </w:tc>
        <w:tc>
          <w:tcPr>
            <w:tcW w:w="1276" w:type="dxa"/>
            <w:noWrap/>
            <w:vAlign w:val="center"/>
          </w:tcPr>
          <w:p w14:paraId="2F1C372A"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190</w:t>
            </w:r>
          </w:p>
        </w:tc>
        <w:tc>
          <w:tcPr>
            <w:tcW w:w="992" w:type="dxa"/>
            <w:noWrap/>
            <w:vAlign w:val="center"/>
          </w:tcPr>
          <w:p w14:paraId="687D251D"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2DB57B81" w14:textId="77777777">
        <w:trPr>
          <w:trHeight w:val="454"/>
        </w:trPr>
        <w:tc>
          <w:tcPr>
            <w:tcW w:w="747" w:type="dxa"/>
            <w:noWrap/>
            <w:vAlign w:val="center"/>
          </w:tcPr>
          <w:p w14:paraId="6A1DEFD4"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5</w:t>
            </w:r>
          </w:p>
        </w:tc>
        <w:tc>
          <w:tcPr>
            <w:tcW w:w="5207" w:type="dxa"/>
            <w:vAlign w:val="center"/>
          </w:tcPr>
          <w:p w14:paraId="19868AE2" w14:textId="77777777" w:rsidR="00152696" w:rsidRPr="00A11FDE" w:rsidRDefault="00A11FDE">
            <w:pPr>
              <w:jc w:val="center"/>
              <w:textAlignment w:val="center"/>
              <w:rPr>
                <w:rFonts w:ascii="宋体" w:hAnsi="宋体" w:cs="宋体" w:hint="eastAsia"/>
                <w:sz w:val="24"/>
              </w:rPr>
            </w:pPr>
            <w:proofErr w:type="gramStart"/>
            <w:r w:rsidRPr="00A11FDE">
              <w:rPr>
                <w:rFonts w:ascii="宋体" w:hAnsi="宋体" w:cs="宋体" w:hint="eastAsia"/>
                <w:color w:val="000000"/>
                <w:kern w:val="0"/>
                <w:sz w:val="24"/>
                <w:lang w:bidi="ar"/>
              </w:rPr>
              <w:t>人脸算力终端</w:t>
            </w:r>
            <w:proofErr w:type="gramEnd"/>
          </w:p>
        </w:tc>
        <w:tc>
          <w:tcPr>
            <w:tcW w:w="1276" w:type="dxa"/>
            <w:noWrap/>
            <w:vAlign w:val="center"/>
          </w:tcPr>
          <w:p w14:paraId="598AC509"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4</w:t>
            </w:r>
          </w:p>
        </w:tc>
        <w:tc>
          <w:tcPr>
            <w:tcW w:w="992" w:type="dxa"/>
            <w:noWrap/>
            <w:vAlign w:val="center"/>
          </w:tcPr>
          <w:p w14:paraId="3BB5C84E"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6B32C6AA" w14:textId="77777777">
        <w:trPr>
          <w:trHeight w:val="454"/>
        </w:trPr>
        <w:tc>
          <w:tcPr>
            <w:tcW w:w="747" w:type="dxa"/>
            <w:noWrap/>
            <w:vAlign w:val="center"/>
          </w:tcPr>
          <w:p w14:paraId="264FCA39"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6</w:t>
            </w:r>
          </w:p>
        </w:tc>
        <w:tc>
          <w:tcPr>
            <w:tcW w:w="5207" w:type="dxa"/>
            <w:vAlign w:val="center"/>
          </w:tcPr>
          <w:p w14:paraId="5E0DB5B0"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电梯轿厢状态监测相机</w:t>
            </w:r>
          </w:p>
        </w:tc>
        <w:tc>
          <w:tcPr>
            <w:tcW w:w="1276" w:type="dxa"/>
            <w:noWrap/>
            <w:vAlign w:val="center"/>
          </w:tcPr>
          <w:p w14:paraId="4EFFF7A1"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9</w:t>
            </w:r>
          </w:p>
        </w:tc>
        <w:tc>
          <w:tcPr>
            <w:tcW w:w="992" w:type="dxa"/>
            <w:noWrap/>
            <w:vAlign w:val="center"/>
          </w:tcPr>
          <w:p w14:paraId="4CCBBB65"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566E8FC9" w14:textId="77777777">
        <w:trPr>
          <w:trHeight w:val="454"/>
        </w:trPr>
        <w:tc>
          <w:tcPr>
            <w:tcW w:w="747" w:type="dxa"/>
            <w:noWrap/>
            <w:vAlign w:val="center"/>
          </w:tcPr>
          <w:p w14:paraId="15FC492B"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7</w:t>
            </w:r>
          </w:p>
        </w:tc>
        <w:tc>
          <w:tcPr>
            <w:tcW w:w="5207" w:type="dxa"/>
            <w:vAlign w:val="center"/>
          </w:tcPr>
          <w:p w14:paraId="0A8FAF3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sz w:val="24"/>
              </w:rPr>
              <w:t>AR</w:t>
            </w:r>
            <w:proofErr w:type="gramStart"/>
            <w:r w:rsidRPr="00A11FDE">
              <w:rPr>
                <w:rFonts w:ascii="宋体" w:hAnsi="宋体" w:cs="宋体" w:hint="eastAsia"/>
                <w:sz w:val="24"/>
              </w:rPr>
              <w:t>云镜</w:t>
            </w:r>
            <w:proofErr w:type="gramEnd"/>
          </w:p>
        </w:tc>
        <w:tc>
          <w:tcPr>
            <w:tcW w:w="1276" w:type="dxa"/>
            <w:noWrap/>
            <w:vAlign w:val="center"/>
          </w:tcPr>
          <w:p w14:paraId="4540C9F6"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2</w:t>
            </w:r>
          </w:p>
        </w:tc>
        <w:tc>
          <w:tcPr>
            <w:tcW w:w="992" w:type="dxa"/>
            <w:noWrap/>
            <w:vAlign w:val="center"/>
          </w:tcPr>
          <w:p w14:paraId="6190B011"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0DC9F8E4" w14:textId="77777777">
        <w:trPr>
          <w:trHeight w:val="454"/>
        </w:trPr>
        <w:tc>
          <w:tcPr>
            <w:tcW w:w="747" w:type="dxa"/>
            <w:noWrap/>
            <w:vAlign w:val="center"/>
          </w:tcPr>
          <w:p w14:paraId="6A8EFF56"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8</w:t>
            </w:r>
          </w:p>
        </w:tc>
        <w:tc>
          <w:tcPr>
            <w:tcW w:w="5207" w:type="dxa"/>
            <w:vAlign w:val="center"/>
          </w:tcPr>
          <w:p w14:paraId="0AE686F9" w14:textId="77777777" w:rsidR="00152696" w:rsidRPr="00A11FDE" w:rsidRDefault="00A11FDE">
            <w:pPr>
              <w:jc w:val="center"/>
              <w:textAlignment w:val="center"/>
              <w:rPr>
                <w:rFonts w:ascii="宋体" w:hAnsi="宋体" w:cs="宋体" w:hint="eastAsia"/>
                <w:sz w:val="24"/>
              </w:rPr>
            </w:pPr>
            <w:proofErr w:type="gramStart"/>
            <w:r w:rsidRPr="00A11FDE">
              <w:rPr>
                <w:rFonts w:ascii="宋体" w:hAnsi="宋体" w:cs="宋体" w:hint="eastAsia"/>
                <w:color w:val="000000"/>
                <w:kern w:val="0"/>
                <w:sz w:val="24"/>
                <w:lang w:bidi="ar"/>
              </w:rPr>
              <w:t>安消智能终端</w:t>
            </w:r>
            <w:proofErr w:type="gramEnd"/>
          </w:p>
        </w:tc>
        <w:tc>
          <w:tcPr>
            <w:tcW w:w="1276" w:type="dxa"/>
            <w:noWrap/>
            <w:vAlign w:val="center"/>
          </w:tcPr>
          <w:p w14:paraId="48D4B42E"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5</w:t>
            </w:r>
          </w:p>
        </w:tc>
        <w:tc>
          <w:tcPr>
            <w:tcW w:w="992" w:type="dxa"/>
            <w:noWrap/>
            <w:vAlign w:val="center"/>
          </w:tcPr>
          <w:p w14:paraId="23112B9E"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5A2B2BA0" w14:textId="77777777">
        <w:trPr>
          <w:trHeight w:val="454"/>
        </w:trPr>
        <w:tc>
          <w:tcPr>
            <w:tcW w:w="747" w:type="dxa"/>
            <w:noWrap/>
            <w:vAlign w:val="center"/>
          </w:tcPr>
          <w:p w14:paraId="185E0A76"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9</w:t>
            </w:r>
          </w:p>
        </w:tc>
        <w:tc>
          <w:tcPr>
            <w:tcW w:w="5207" w:type="dxa"/>
            <w:vAlign w:val="center"/>
          </w:tcPr>
          <w:p w14:paraId="6AC41D38"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视频监控管理平台</w:t>
            </w:r>
          </w:p>
        </w:tc>
        <w:tc>
          <w:tcPr>
            <w:tcW w:w="1276" w:type="dxa"/>
            <w:noWrap/>
            <w:vAlign w:val="center"/>
          </w:tcPr>
          <w:p w14:paraId="00A1CAB5"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1</w:t>
            </w:r>
          </w:p>
        </w:tc>
        <w:tc>
          <w:tcPr>
            <w:tcW w:w="992" w:type="dxa"/>
            <w:noWrap/>
            <w:vAlign w:val="center"/>
          </w:tcPr>
          <w:p w14:paraId="59EA41AB"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套</w:t>
            </w:r>
          </w:p>
        </w:tc>
      </w:tr>
      <w:tr w:rsidR="00152696" w:rsidRPr="00A11FDE" w14:paraId="51134620" w14:textId="77777777">
        <w:trPr>
          <w:trHeight w:val="454"/>
        </w:trPr>
        <w:tc>
          <w:tcPr>
            <w:tcW w:w="747" w:type="dxa"/>
            <w:noWrap/>
            <w:vAlign w:val="center"/>
          </w:tcPr>
          <w:p w14:paraId="45357164"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10</w:t>
            </w:r>
          </w:p>
        </w:tc>
        <w:tc>
          <w:tcPr>
            <w:tcW w:w="5207" w:type="dxa"/>
            <w:vAlign w:val="center"/>
          </w:tcPr>
          <w:p w14:paraId="2E4BE21F"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磁盘阵列</w:t>
            </w:r>
            <w:r w:rsidRPr="00A11FDE">
              <w:rPr>
                <w:rFonts w:ascii="宋体" w:hAnsi="宋体" w:cs="宋体" w:hint="eastAsia"/>
                <w:color w:val="000000"/>
                <w:kern w:val="0"/>
                <w:sz w:val="24"/>
                <w:lang w:bidi="ar"/>
              </w:rPr>
              <w:t>01</w:t>
            </w:r>
          </w:p>
        </w:tc>
        <w:tc>
          <w:tcPr>
            <w:tcW w:w="1276" w:type="dxa"/>
            <w:noWrap/>
            <w:vAlign w:val="center"/>
          </w:tcPr>
          <w:p w14:paraId="302E7C1B"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3</w:t>
            </w:r>
          </w:p>
        </w:tc>
        <w:tc>
          <w:tcPr>
            <w:tcW w:w="992" w:type="dxa"/>
            <w:noWrap/>
            <w:vAlign w:val="center"/>
          </w:tcPr>
          <w:p w14:paraId="025BDE2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7990CB16" w14:textId="77777777">
        <w:trPr>
          <w:trHeight w:val="454"/>
        </w:trPr>
        <w:tc>
          <w:tcPr>
            <w:tcW w:w="747" w:type="dxa"/>
            <w:noWrap/>
            <w:vAlign w:val="center"/>
          </w:tcPr>
          <w:p w14:paraId="6B761D94"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11</w:t>
            </w:r>
          </w:p>
        </w:tc>
        <w:tc>
          <w:tcPr>
            <w:tcW w:w="5207" w:type="dxa"/>
            <w:vAlign w:val="center"/>
          </w:tcPr>
          <w:p w14:paraId="2D599C7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磁盘阵列</w:t>
            </w:r>
            <w:r w:rsidRPr="00A11FDE">
              <w:rPr>
                <w:rFonts w:ascii="宋体" w:hAnsi="宋体" w:cs="宋体" w:hint="eastAsia"/>
                <w:color w:val="000000"/>
                <w:kern w:val="0"/>
                <w:sz w:val="24"/>
                <w:lang w:bidi="ar"/>
              </w:rPr>
              <w:t>02</w:t>
            </w:r>
          </w:p>
        </w:tc>
        <w:tc>
          <w:tcPr>
            <w:tcW w:w="1276" w:type="dxa"/>
            <w:noWrap/>
            <w:vAlign w:val="center"/>
          </w:tcPr>
          <w:p w14:paraId="61D3879F"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1</w:t>
            </w:r>
          </w:p>
        </w:tc>
        <w:tc>
          <w:tcPr>
            <w:tcW w:w="992" w:type="dxa"/>
            <w:noWrap/>
            <w:vAlign w:val="center"/>
          </w:tcPr>
          <w:p w14:paraId="0B06C02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6C514DB2" w14:textId="77777777">
        <w:trPr>
          <w:trHeight w:val="454"/>
        </w:trPr>
        <w:tc>
          <w:tcPr>
            <w:tcW w:w="747" w:type="dxa"/>
            <w:noWrap/>
            <w:vAlign w:val="center"/>
          </w:tcPr>
          <w:p w14:paraId="42CBF2B1"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12</w:t>
            </w:r>
          </w:p>
        </w:tc>
        <w:tc>
          <w:tcPr>
            <w:tcW w:w="5207" w:type="dxa"/>
            <w:vAlign w:val="center"/>
          </w:tcPr>
          <w:p w14:paraId="252A5921"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磁盘阵列</w:t>
            </w:r>
            <w:r w:rsidRPr="00A11FDE">
              <w:rPr>
                <w:rFonts w:ascii="宋体" w:hAnsi="宋体" w:cs="宋体" w:hint="eastAsia"/>
                <w:color w:val="000000"/>
                <w:kern w:val="0"/>
                <w:sz w:val="24"/>
                <w:lang w:bidi="ar"/>
              </w:rPr>
              <w:t>03</w:t>
            </w:r>
          </w:p>
        </w:tc>
        <w:tc>
          <w:tcPr>
            <w:tcW w:w="1276" w:type="dxa"/>
            <w:noWrap/>
            <w:vAlign w:val="center"/>
          </w:tcPr>
          <w:p w14:paraId="64A9FEE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3</w:t>
            </w:r>
          </w:p>
        </w:tc>
        <w:tc>
          <w:tcPr>
            <w:tcW w:w="992" w:type="dxa"/>
            <w:noWrap/>
            <w:vAlign w:val="center"/>
          </w:tcPr>
          <w:p w14:paraId="68A41145"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5DA61C14" w14:textId="77777777">
        <w:trPr>
          <w:trHeight w:val="454"/>
        </w:trPr>
        <w:tc>
          <w:tcPr>
            <w:tcW w:w="747" w:type="dxa"/>
            <w:noWrap/>
            <w:vAlign w:val="center"/>
          </w:tcPr>
          <w:p w14:paraId="061E8487"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13</w:t>
            </w:r>
          </w:p>
        </w:tc>
        <w:tc>
          <w:tcPr>
            <w:tcW w:w="5207" w:type="dxa"/>
            <w:vAlign w:val="center"/>
          </w:tcPr>
          <w:p w14:paraId="5BCEE105"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AI</w:t>
            </w:r>
            <w:r w:rsidRPr="00A11FDE">
              <w:rPr>
                <w:rFonts w:ascii="宋体" w:hAnsi="宋体" w:cs="宋体" w:hint="eastAsia"/>
                <w:color w:val="000000"/>
                <w:kern w:val="0"/>
                <w:sz w:val="24"/>
                <w:lang w:bidi="ar"/>
              </w:rPr>
              <w:t>引擎</w:t>
            </w:r>
          </w:p>
        </w:tc>
        <w:tc>
          <w:tcPr>
            <w:tcW w:w="1276" w:type="dxa"/>
            <w:noWrap/>
            <w:vAlign w:val="center"/>
          </w:tcPr>
          <w:p w14:paraId="2A9B5C94"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1</w:t>
            </w:r>
          </w:p>
        </w:tc>
        <w:tc>
          <w:tcPr>
            <w:tcW w:w="992" w:type="dxa"/>
            <w:noWrap/>
            <w:vAlign w:val="center"/>
          </w:tcPr>
          <w:p w14:paraId="253B527D"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1E31D69F" w14:textId="77777777">
        <w:trPr>
          <w:trHeight w:val="454"/>
        </w:trPr>
        <w:tc>
          <w:tcPr>
            <w:tcW w:w="747" w:type="dxa"/>
            <w:noWrap/>
            <w:vAlign w:val="center"/>
          </w:tcPr>
          <w:p w14:paraId="48901404"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14</w:t>
            </w:r>
          </w:p>
        </w:tc>
        <w:tc>
          <w:tcPr>
            <w:tcW w:w="5207" w:type="dxa"/>
            <w:vAlign w:val="center"/>
          </w:tcPr>
          <w:p w14:paraId="5A5CB4BE"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AI</w:t>
            </w:r>
            <w:r w:rsidRPr="00A11FDE">
              <w:rPr>
                <w:rFonts w:ascii="宋体" w:hAnsi="宋体" w:cs="宋体" w:hint="eastAsia"/>
                <w:color w:val="000000"/>
                <w:kern w:val="0"/>
                <w:sz w:val="24"/>
                <w:lang w:bidi="ar"/>
              </w:rPr>
              <w:t>硬盘</w:t>
            </w:r>
          </w:p>
        </w:tc>
        <w:tc>
          <w:tcPr>
            <w:tcW w:w="1276" w:type="dxa"/>
            <w:noWrap/>
            <w:vAlign w:val="center"/>
          </w:tcPr>
          <w:p w14:paraId="318ECE51"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6</w:t>
            </w:r>
          </w:p>
        </w:tc>
        <w:tc>
          <w:tcPr>
            <w:tcW w:w="992" w:type="dxa"/>
            <w:noWrap/>
            <w:vAlign w:val="center"/>
          </w:tcPr>
          <w:p w14:paraId="4E8DC57A"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块</w:t>
            </w:r>
          </w:p>
        </w:tc>
      </w:tr>
      <w:tr w:rsidR="00152696" w:rsidRPr="00A11FDE" w14:paraId="21123356" w14:textId="77777777">
        <w:trPr>
          <w:trHeight w:val="454"/>
        </w:trPr>
        <w:tc>
          <w:tcPr>
            <w:tcW w:w="747" w:type="dxa"/>
            <w:noWrap/>
            <w:vAlign w:val="center"/>
          </w:tcPr>
          <w:p w14:paraId="79035951"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lastRenderedPageBreak/>
              <w:t>15</w:t>
            </w:r>
          </w:p>
        </w:tc>
        <w:tc>
          <w:tcPr>
            <w:tcW w:w="5207" w:type="dxa"/>
            <w:vAlign w:val="center"/>
          </w:tcPr>
          <w:p w14:paraId="1086642D"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高清解码器</w:t>
            </w:r>
          </w:p>
        </w:tc>
        <w:tc>
          <w:tcPr>
            <w:tcW w:w="1276" w:type="dxa"/>
            <w:noWrap/>
            <w:vAlign w:val="center"/>
          </w:tcPr>
          <w:p w14:paraId="0EBDCD9F"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1</w:t>
            </w:r>
          </w:p>
        </w:tc>
        <w:tc>
          <w:tcPr>
            <w:tcW w:w="992" w:type="dxa"/>
            <w:noWrap/>
            <w:vAlign w:val="center"/>
          </w:tcPr>
          <w:p w14:paraId="2285F3E0"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32F2ECEB" w14:textId="77777777">
        <w:trPr>
          <w:trHeight w:val="454"/>
        </w:trPr>
        <w:tc>
          <w:tcPr>
            <w:tcW w:w="747" w:type="dxa"/>
            <w:noWrap/>
            <w:vAlign w:val="center"/>
          </w:tcPr>
          <w:p w14:paraId="52483B9D"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16</w:t>
            </w:r>
          </w:p>
        </w:tc>
        <w:tc>
          <w:tcPr>
            <w:tcW w:w="5207" w:type="dxa"/>
            <w:vAlign w:val="center"/>
          </w:tcPr>
          <w:p w14:paraId="3823D9EA"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电梯网桥</w:t>
            </w:r>
          </w:p>
        </w:tc>
        <w:tc>
          <w:tcPr>
            <w:tcW w:w="1276" w:type="dxa"/>
            <w:noWrap/>
            <w:vAlign w:val="center"/>
          </w:tcPr>
          <w:p w14:paraId="526BC4B7"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9</w:t>
            </w:r>
          </w:p>
        </w:tc>
        <w:tc>
          <w:tcPr>
            <w:tcW w:w="992" w:type="dxa"/>
            <w:noWrap/>
            <w:vAlign w:val="center"/>
          </w:tcPr>
          <w:p w14:paraId="0B66911A"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对</w:t>
            </w:r>
          </w:p>
        </w:tc>
      </w:tr>
      <w:tr w:rsidR="00152696" w:rsidRPr="00A11FDE" w14:paraId="6680AB42" w14:textId="77777777">
        <w:trPr>
          <w:trHeight w:val="454"/>
        </w:trPr>
        <w:tc>
          <w:tcPr>
            <w:tcW w:w="747" w:type="dxa"/>
            <w:noWrap/>
            <w:vAlign w:val="center"/>
          </w:tcPr>
          <w:p w14:paraId="2C77C9B1"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17</w:t>
            </w:r>
          </w:p>
        </w:tc>
        <w:tc>
          <w:tcPr>
            <w:tcW w:w="5207" w:type="dxa"/>
            <w:vAlign w:val="center"/>
          </w:tcPr>
          <w:p w14:paraId="0A81485F"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核心交换机</w:t>
            </w:r>
          </w:p>
        </w:tc>
        <w:tc>
          <w:tcPr>
            <w:tcW w:w="1276" w:type="dxa"/>
            <w:noWrap/>
            <w:vAlign w:val="center"/>
          </w:tcPr>
          <w:p w14:paraId="1CC2196A"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1</w:t>
            </w:r>
          </w:p>
        </w:tc>
        <w:tc>
          <w:tcPr>
            <w:tcW w:w="992" w:type="dxa"/>
            <w:noWrap/>
            <w:vAlign w:val="center"/>
          </w:tcPr>
          <w:p w14:paraId="5D55B420"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4E2C0AF2" w14:textId="77777777">
        <w:trPr>
          <w:trHeight w:val="454"/>
        </w:trPr>
        <w:tc>
          <w:tcPr>
            <w:tcW w:w="747" w:type="dxa"/>
            <w:noWrap/>
            <w:vAlign w:val="center"/>
          </w:tcPr>
          <w:p w14:paraId="7136ED7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18</w:t>
            </w:r>
          </w:p>
        </w:tc>
        <w:tc>
          <w:tcPr>
            <w:tcW w:w="5207" w:type="dxa"/>
            <w:vAlign w:val="center"/>
          </w:tcPr>
          <w:p w14:paraId="634032E3"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万兆光模块</w:t>
            </w:r>
          </w:p>
        </w:tc>
        <w:tc>
          <w:tcPr>
            <w:tcW w:w="1276" w:type="dxa"/>
            <w:noWrap/>
            <w:vAlign w:val="center"/>
          </w:tcPr>
          <w:p w14:paraId="30ED0DB3"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10</w:t>
            </w:r>
          </w:p>
        </w:tc>
        <w:tc>
          <w:tcPr>
            <w:tcW w:w="992" w:type="dxa"/>
            <w:noWrap/>
            <w:vAlign w:val="center"/>
          </w:tcPr>
          <w:p w14:paraId="113360B3"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块</w:t>
            </w:r>
          </w:p>
        </w:tc>
      </w:tr>
      <w:tr w:rsidR="00152696" w:rsidRPr="00A11FDE" w14:paraId="5162CF77" w14:textId="77777777">
        <w:trPr>
          <w:trHeight w:val="454"/>
        </w:trPr>
        <w:tc>
          <w:tcPr>
            <w:tcW w:w="747" w:type="dxa"/>
            <w:noWrap/>
            <w:vAlign w:val="center"/>
          </w:tcPr>
          <w:p w14:paraId="0AACBE7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19</w:t>
            </w:r>
          </w:p>
        </w:tc>
        <w:tc>
          <w:tcPr>
            <w:tcW w:w="5207" w:type="dxa"/>
            <w:vAlign w:val="center"/>
          </w:tcPr>
          <w:p w14:paraId="201442F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楼层汇聚交换机</w:t>
            </w:r>
          </w:p>
        </w:tc>
        <w:tc>
          <w:tcPr>
            <w:tcW w:w="1276" w:type="dxa"/>
            <w:noWrap/>
            <w:vAlign w:val="center"/>
          </w:tcPr>
          <w:p w14:paraId="445A9045"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41</w:t>
            </w:r>
          </w:p>
        </w:tc>
        <w:tc>
          <w:tcPr>
            <w:tcW w:w="992" w:type="dxa"/>
            <w:noWrap/>
            <w:vAlign w:val="center"/>
          </w:tcPr>
          <w:p w14:paraId="615D6EE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2EF8D064" w14:textId="77777777">
        <w:trPr>
          <w:trHeight w:val="454"/>
        </w:trPr>
        <w:tc>
          <w:tcPr>
            <w:tcW w:w="747" w:type="dxa"/>
            <w:noWrap/>
            <w:vAlign w:val="center"/>
          </w:tcPr>
          <w:p w14:paraId="56BDFB8B"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20</w:t>
            </w:r>
          </w:p>
        </w:tc>
        <w:tc>
          <w:tcPr>
            <w:tcW w:w="5207" w:type="dxa"/>
            <w:vAlign w:val="center"/>
          </w:tcPr>
          <w:p w14:paraId="5167F23D" w14:textId="77777777" w:rsidR="00152696" w:rsidRPr="00A11FDE" w:rsidRDefault="00A11FDE">
            <w:pPr>
              <w:jc w:val="center"/>
              <w:textAlignment w:val="center"/>
              <w:rPr>
                <w:rFonts w:ascii="宋体" w:hAnsi="宋体" w:cs="宋体" w:hint="eastAsia"/>
                <w:sz w:val="24"/>
              </w:rPr>
            </w:pPr>
            <w:proofErr w:type="gramStart"/>
            <w:r w:rsidRPr="00A11FDE">
              <w:rPr>
                <w:rFonts w:ascii="宋体" w:hAnsi="宋体" w:cs="宋体" w:hint="eastAsia"/>
                <w:color w:val="000000"/>
                <w:kern w:val="0"/>
                <w:sz w:val="24"/>
                <w:lang w:bidi="ar"/>
              </w:rPr>
              <w:t>千兆光</w:t>
            </w:r>
            <w:proofErr w:type="gramEnd"/>
            <w:r w:rsidRPr="00A11FDE">
              <w:rPr>
                <w:rFonts w:ascii="宋体" w:hAnsi="宋体" w:cs="宋体" w:hint="eastAsia"/>
                <w:color w:val="000000"/>
                <w:kern w:val="0"/>
                <w:sz w:val="24"/>
                <w:lang w:bidi="ar"/>
              </w:rPr>
              <w:t>模块</w:t>
            </w:r>
          </w:p>
        </w:tc>
        <w:tc>
          <w:tcPr>
            <w:tcW w:w="1276" w:type="dxa"/>
            <w:noWrap/>
            <w:vAlign w:val="center"/>
          </w:tcPr>
          <w:p w14:paraId="1BC4F9D6"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50</w:t>
            </w:r>
          </w:p>
        </w:tc>
        <w:tc>
          <w:tcPr>
            <w:tcW w:w="992" w:type="dxa"/>
            <w:noWrap/>
            <w:vAlign w:val="center"/>
          </w:tcPr>
          <w:p w14:paraId="6EB13AE4"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块</w:t>
            </w:r>
          </w:p>
        </w:tc>
      </w:tr>
      <w:tr w:rsidR="00152696" w:rsidRPr="00A11FDE" w14:paraId="062BDB1F" w14:textId="77777777">
        <w:trPr>
          <w:trHeight w:val="454"/>
        </w:trPr>
        <w:tc>
          <w:tcPr>
            <w:tcW w:w="747" w:type="dxa"/>
            <w:noWrap/>
            <w:vAlign w:val="center"/>
          </w:tcPr>
          <w:p w14:paraId="1A5F5AC8"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21</w:t>
            </w:r>
          </w:p>
        </w:tc>
        <w:tc>
          <w:tcPr>
            <w:tcW w:w="5207" w:type="dxa"/>
            <w:vAlign w:val="center"/>
          </w:tcPr>
          <w:p w14:paraId="572A64F3"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POE</w:t>
            </w:r>
            <w:r w:rsidRPr="00A11FDE">
              <w:rPr>
                <w:rFonts w:ascii="宋体" w:hAnsi="宋体" w:cs="宋体" w:hint="eastAsia"/>
                <w:color w:val="000000"/>
                <w:kern w:val="0"/>
                <w:sz w:val="24"/>
                <w:lang w:bidi="ar"/>
              </w:rPr>
              <w:t>接入交换机</w:t>
            </w:r>
          </w:p>
        </w:tc>
        <w:tc>
          <w:tcPr>
            <w:tcW w:w="1276" w:type="dxa"/>
            <w:noWrap/>
            <w:vAlign w:val="center"/>
          </w:tcPr>
          <w:p w14:paraId="106FA44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50</w:t>
            </w:r>
          </w:p>
        </w:tc>
        <w:tc>
          <w:tcPr>
            <w:tcW w:w="992" w:type="dxa"/>
            <w:noWrap/>
            <w:vAlign w:val="center"/>
          </w:tcPr>
          <w:p w14:paraId="25FD339F"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台</w:t>
            </w:r>
          </w:p>
        </w:tc>
      </w:tr>
      <w:tr w:rsidR="00152696" w:rsidRPr="00A11FDE" w14:paraId="419578EE" w14:textId="77777777">
        <w:trPr>
          <w:trHeight w:val="454"/>
        </w:trPr>
        <w:tc>
          <w:tcPr>
            <w:tcW w:w="747" w:type="dxa"/>
            <w:noWrap/>
            <w:vAlign w:val="center"/>
          </w:tcPr>
          <w:p w14:paraId="5B81E75D"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22</w:t>
            </w:r>
          </w:p>
        </w:tc>
        <w:tc>
          <w:tcPr>
            <w:tcW w:w="5207" w:type="dxa"/>
            <w:vAlign w:val="center"/>
          </w:tcPr>
          <w:p w14:paraId="2195AFFB"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超六类网线</w:t>
            </w:r>
          </w:p>
        </w:tc>
        <w:tc>
          <w:tcPr>
            <w:tcW w:w="1276" w:type="dxa"/>
            <w:noWrap/>
            <w:vAlign w:val="center"/>
          </w:tcPr>
          <w:p w14:paraId="068CF7D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45000</w:t>
            </w:r>
          </w:p>
        </w:tc>
        <w:tc>
          <w:tcPr>
            <w:tcW w:w="992" w:type="dxa"/>
            <w:noWrap/>
            <w:vAlign w:val="center"/>
          </w:tcPr>
          <w:p w14:paraId="690BD947"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米</w:t>
            </w:r>
          </w:p>
        </w:tc>
      </w:tr>
      <w:tr w:rsidR="00152696" w:rsidRPr="00A11FDE" w14:paraId="4ED6681F" w14:textId="77777777">
        <w:trPr>
          <w:trHeight w:val="454"/>
        </w:trPr>
        <w:tc>
          <w:tcPr>
            <w:tcW w:w="747" w:type="dxa"/>
            <w:noWrap/>
            <w:vAlign w:val="center"/>
          </w:tcPr>
          <w:p w14:paraId="1E4D224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23</w:t>
            </w:r>
          </w:p>
        </w:tc>
        <w:tc>
          <w:tcPr>
            <w:tcW w:w="5207" w:type="dxa"/>
            <w:vAlign w:val="center"/>
          </w:tcPr>
          <w:p w14:paraId="10297D4D"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设备机柜</w:t>
            </w:r>
          </w:p>
        </w:tc>
        <w:tc>
          <w:tcPr>
            <w:tcW w:w="1276" w:type="dxa"/>
            <w:noWrap/>
            <w:vAlign w:val="center"/>
          </w:tcPr>
          <w:p w14:paraId="22B8B596"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46</w:t>
            </w:r>
          </w:p>
        </w:tc>
        <w:tc>
          <w:tcPr>
            <w:tcW w:w="992" w:type="dxa"/>
            <w:noWrap/>
            <w:vAlign w:val="center"/>
          </w:tcPr>
          <w:p w14:paraId="231B0154" w14:textId="77777777" w:rsidR="00152696" w:rsidRPr="00A11FDE" w:rsidRDefault="00A11FDE">
            <w:pPr>
              <w:jc w:val="center"/>
              <w:textAlignment w:val="center"/>
              <w:rPr>
                <w:rFonts w:ascii="宋体" w:hAnsi="宋体" w:cs="宋体" w:hint="eastAsia"/>
                <w:sz w:val="24"/>
              </w:rPr>
            </w:pPr>
            <w:proofErr w:type="gramStart"/>
            <w:r w:rsidRPr="00A11FDE">
              <w:rPr>
                <w:rFonts w:ascii="宋体" w:hAnsi="宋体" w:cs="宋体" w:hint="eastAsia"/>
                <w:color w:val="000000"/>
                <w:kern w:val="0"/>
                <w:sz w:val="24"/>
                <w:lang w:bidi="ar"/>
              </w:rPr>
              <w:t>个</w:t>
            </w:r>
            <w:proofErr w:type="gramEnd"/>
          </w:p>
        </w:tc>
      </w:tr>
      <w:tr w:rsidR="00152696" w:rsidRPr="00A11FDE" w14:paraId="5A8A78FF" w14:textId="77777777">
        <w:trPr>
          <w:trHeight w:val="454"/>
        </w:trPr>
        <w:tc>
          <w:tcPr>
            <w:tcW w:w="747" w:type="dxa"/>
            <w:noWrap/>
            <w:vAlign w:val="center"/>
          </w:tcPr>
          <w:p w14:paraId="12654CA6"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kern w:val="0"/>
                <w:sz w:val="24"/>
                <w:lang w:bidi="ar"/>
              </w:rPr>
              <w:t>24</w:t>
            </w:r>
          </w:p>
        </w:tc>
        <w:tc>
          <w:tcPr>
            <w:tcW w:w="5207" w:type="dxa"/>
            <w:vAlign w:val="center"/>
          </w:tcPr>
          <w:p w14:paraId="533A388C"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系统集成技术服务</w:t>
            </w:r>
          </w:p>
        </w:tc>
        <w:tc>
          <w:tcPr>
            <w:tcW w:w="1276" w:type="dxa"/>
            <w:noWrap/>
            <w:vAlign w:val="center"/>
          </w:tcPr>
          <w:p w14:paraId="7B982E32"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1</w:t>
            </w:r>
          </w:p>
        </w:tc>
        <w:tc>
          <w:tcPr>
            <w:tcW w:w="992" w:type="dxa"/>
            <w:noWrap/>
            <w:vAlign w:val="center"/>
          </w:tcPr>
          <w:p w14:paraId="18311E1E" w14:textId="77777777" w:rsidR="00152696" w:rsidRPr="00A11FDE" w:rsidRDefault="00A11FDE">
            <w:pPr>
              <w:jc w:val="center"/>
              <w:textAlignment w:val="center"/>
              <w:rPr>
                <w:rFonts w:ascii="宋体" w:hAnsi="宋体" w:cs="宋体" w:hint="eastAsia"/>
                <w:sz w:val="24"/>
              </w:rPr>
            </w:pPr>
            <w:r w:rsidRPr="00A11FDE">
              <w:rPr>
                <w:rFonts w:ascii="宋体" w:hAnsi="宋体" w:cs="宋体" w:hint="eastAsia"/>
                <w:color w:val="000000"/>
                <w:kern w:val="0"/>
                <w:sz w:val="24"/>
                <w:lang w:bidi="ar"/>
              </w:rPr>
              <w:t>批</w:t>
            </w:r>
          </w:p>
        </w:tc>
      </w:tr>
    </w:tbl>
    <w:bookmarkEnd w:id="4"/>
    <w:p w14:paraId="52B7DD27" w14:textId="77777777" w:rsidR="00152696" w:rsidRPr="00A11FDE" w:rsidRDefault="00A11FDE">
      <w:pPr>
        <w:pStyle w:val="null3"/>
        <w:spacing w:line="276" w:lineRule="auto"/>
        <w:ind w:firstLine="480"/>
        <w:jc w:val="both"/>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本次采购项目的核心产品为序号</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b/>
          <w:color w:val="000000"/>
          <w:sz w:val="24"/>
          <w:szCs w:val="24"/>
        </w:rPr>
        <w:t>全彩智能警戒相机</w:t>
      </w:r>
      <w:r w:rsidRPr="00A11FDE">
        <w:rPr>
          <w:rFonts w:ascii="宋体" w:eastAsia="宋体" w:hAnsi="宋体" w:cs="仿宋_GB2312"/>
          <w:b/>
          <w:color w:val="000000"/>
          <w:sz w:val="24"/>
          <w:szCs w:val="24"/>
        </w:rPr>
        <w:t>01</w:t>
      </w:r>
      <w:r w:rsidRPr="00A11FDE">
        <w:rPr>
          <w:rFonts w:ascii="宋体" w:eastAsia="宋体" w:hAnsi="宋体" w:cs="仿宋_GB2312"/>
          <w:sz w:val="24"/>
          <w:szCs w:val="24"/>
        </w:rPr>
        <w:t>，若提供相同品牌产品的不同供应商参加同一合同项下投标的，按招标文件相关规定执行。凡是列入核心产品范围的，出现相同品牌的，均被认定为一家供应商来计算。</w:t>
      </w:r>
    </w:p>
    <w:p w14:paraId="72AC0233" w14:textId="77777777" w:rsidR="00152696" w:rsidRPr="00A11FDE" w:rsidRDefault="00A11FDE">
      <w:pPr>
        <w:pStyle w:val="null3"/>
        <w:spacing w:line="276" w:lineRule="auto"/>
        <w:ind w:firstLine="482"/>
        <w:jc w:val="both"/>
        <w:rPr>
          <w:rFonts w:ascii="宋体" w:eastAsia="宋体" w:hAnsi="宋体"/>
          <w:sz w:val="24"/>
          <w:szCs w:val="24"/>
        </w:rPr>
      </w:pPr>
      <w:r w:rsidRPr="00A11FDE">
        <w:rPr>
          <w:rFonts w:ascii="宋体" w:eastAsia="宋体" w:hAnsi="宋体" w:cs="仿宋_GB2312"/>
          <w:b/>
          <w:sz w:val="24"/>
          <w:szCs w:val="24"/>
        </w:rPr>
        <w:t>注：以上为本项目总体概况及要求，投标人参与本次招标活动，即视为已确认并认可上述项目概况及相关条款，无须进行响应。</w:t>
      </w:r>
    </w:p>
    <w:p w14:paraId="4BDD40FC" w14:textId="77777777" w:rsidR="00152696" w:rsidRPr="00A11FDE" w:rsidRDefault="00A11FDE">
      <w:pPr>
        <w:pStyle w:val="null3"/>
        <w:spacing w:line="276" w:lineRule="auto"/>
        <w:jc w:val="both"/>
        <w:outlineLvl w:val="2"/>
        <w:rPr>
          <w:rFonts w:ascii="宋体" w:eastAsia="宋体" w:hAnsi="宋体"/>
          <w:sz w:val="24"/>
          <w:szCs w:val="24"/>
        </w:rPr>
      </w:pPr>
      <w:r w:rsidRPr="00A11FDE">
        <w:rPr>
          <w:rFonts w:ascii="宋体" w:eastAsia="宋体" w:hAnsi="宋体" w:cs="仿宋_GB2312"/>
          <w:b/>
          <w:sz w:val="24"/>
          <w:szCs w:val="24"/>
        </w:rPr>
        <w:t>二、技术和服务要求（以“★”标示的内容为不允许负偏离的实质性要求）</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941"/>
        <w:gridCol w:w="6705"/>
      </w:tblGrid>
      <w:tr w:rsidR="00152696" w:rsidRPr="00A11FDE" w14:paraId="1D369C49" w14:textId="77777777">
        <w:tc>
          <w:tcPr>
            <w:tcW w:w="547" w:type="dxa"/>
            <w:tcMar>
              <w:top w:w="0" w:type="dxa"/>
              <w:left w:w="105" w:type="dxa"/>
              <w:bottom w:w="0" w:type="dxa"/>
              <w:right w:w="105" w:type="dxa"/>
            </w:tcMar>
          </w:tcPr>
          <w:p w14:paraId="0212D11A"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b/>
                <w:sz w:val="24"/>
                <w:szCs w:val="24"/>
              </w:rPr>
              <w:t>序号</w:t>
            </w:r>
          </w:p>
        </w:tc>
        <w:tc>
          <w:tcPr>
            <w:tcW w:w="950" w:type="dxa"/>
            <w:shd w:val="clear" w:color="auto" w:fill="FFFFFF"/>
            <w:tcMar>
              <w:top w:w="0" w:type="dxa"/>
              <w:left w:w="105" w:type="dxa"/>
              <w:bottom w:w="0" w:type="dxa"/>
              <w:right w:w="105" w:type="dxa"/>
            </w:tcMar>
          </w:tcPr>
          <w:p w14:paraId="26EC85D9"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b/>
                <w:color w:val="000000"/>
                <w:sz w:val="24"/>
                <w:szCs w:val="24"/>
              </w:rPr>
              <w:t>货物及服务名称</w:t>
            </w:r>
          </w:p>
        </w:tc>
        <w:tc>
          <w:tcPr>
            <w:tcW w:w="6808" w:type="dxa"/>
            <w:shd w:val="clear" w:color="auto" w:fill="FFFFFF"/>
            <w:tcMar>
              <w:top w:w="0" w:type="dxa"/>
              <w:left w:w="105" w:type="dxa"/>
              <w:bottom w:w="0" w:type="dxa"/>
              <w:right w:w="105" w:type="dxa"/>
            </w:tcMar>
          </w:tcPr>
          <w:p w14:paraId="5AD7A089"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b/>
                <w:color w:val="000000"/>
                <w:sz w:val="24"/>
                <w:szCs w:val="24"/>
              </w:rPr>
              <w:t>主要技术参数及售后服务要求</w:t>
            </w:r>
          </w:p>
        </w:tc>
      </w:tr>
      <w:tr w:rsidR="00152696" w:rsidRPr="00A11FDE" w14:paraId="467677D8" w14:textId="77777777">
        <w:tc>
          <w:tcPr>
            <w:tcW w:w="547" w:type="dxa"/>
            <w:tcMar>
              <w:top w:w="0" w:type="dxa"/>
              <w:left w:w="105" w:type="dxa"/>
              <w:bottom w:w="0" w:type="dxa"/>
              <w:right w:w="105" w:type="dxa"/>
            </w:tcMar>
          </w:tcPr>
          <w:p w14:paraId="5316614E"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1</w:t>
            </w:r>
          </w:p>
        </w:tc>
        <w:tc>
          <w:tcPr>
            <w:tcW w:w="950" w:type="dxa"/>
            <w:tcMar>
              <w:top w:w="0" w:type="dxa"/>
              <w:left w:w="105" w:type="dxa"/>
              <w:bottom w:w="0" w:type="dxa"/>
              <w:right w:w="105" w:type="dxa"/>
            </w:tcMar>
          </w:tcPr>
          <w:p w14:paraId="1C9FBD70"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全彩智能警戒相机</w:t>
            </w:r>
            <w:r w:rsidRPr="00A11FDE">
              <w:rPr>
                <w:rFonts w:ascii="宋体" w:eastAsia="宋体" w:hAnsi="宋体" w:cs="仿宋_GB2312"/>
                <w:color w:val="000000"/>
                <w:sz w:val="24"/>
                <w:szCs w:val="24"/>
              </w:rPr>
              <w:t>01</w:t>
            </w:r>
          </w:p>
        </w:tc>
        <w:tc>
          <w:tcPr>
            <w:tcW w:w="6808" w:type="dxa"/>
            <w:tcMar>
              <w:top w:w="0" w:type="dxa"/>
              <w:left w:w="105" w:type="dxa"/>
              <w:bottom w:w="0" w:type="dxa"/>
              <w:right w:w="105" w:type="dxa"/>
            </w:tcMar>
          </w:tcPr>
          <w:p w14:paraId="37332BD5"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400</w:t>
            </w:r>
            <w:r w:rsidRPr="00A11FDE">
              <w:rPr>
                <w:rFonts w:ascii="宋体" w:eastAsia="宋体" w:hAnsi="宋体" w:cs="仿宋_GB2312"/>
                <w:sz w:val="24"/>
                <w:szCs w:val="24"/>
              </w:rPr>
              <w:t>万筒型网络摄像机。</w:t>
            </w:r>
          </w:p>
          <w:p w14:paraId="4125626B"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最高分辨率可达≥</w:t>
            </w:r>
            <w:r w:rsidRPr="00A11FDE">
              <w:rPr>
                <w:rFonts w:ascii="宋体" w:eastAsia="宋体" w:hAnsi="宋体" w:cs="仿宋_GB2312"/>
                <w:sz w:val="24"/>
                <w:szCs w:val="24"/>
              </w:rPr>
              <w:t>2560</w:t>
            </w:r>
            <w:r w:rsidRPr="00A11FDE">
              <w:rPr>
                <w:rFonts w:ascii="宋体" w:eastAsia="宋体" w:hAnsi="宋体" w:cs="仿宋_GB2312"/>
                <w:sz w:val="24"/>
                <w:szCs w:val="24"/>
              </w:rPr>
              <w:t>×</w:t>
            </w:r>
            <w:r w:rsidRPr="00A11FDE">
              <w:rPr>
                <w:rFonts w:ascii="宋体" w:eastAsia="宋体" w:hAnsi="宋体" w:cs="仿宋_GB2312"/>
                <w:sz w:val="24"/>
                <w:szCs w:val="24"/>
              </w:rPr>
              <w:t>1440 @25 fps</w:t>
            </w:r>
            <w:r w:rsidRPr="00A11FDE">
              <w:rPr>
                <w:rFonts w:ascii="宋体" w:eastAsia="宋体" w:hAnsi="宋体" w:cs="仿宋_GB2312"/>
                <w:sz w:val="24"/>
                <w:szCs w:val="24"/>
              </w:rPr>
              <w:t>。</w:t>
            </w:r>
          </w:p>
          <w:p w14:paraId="523D8D1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靶面尺寸≥</w:t>
            </w:r>
            <w:r w:rsidRPr="00A11FDE">
              <w:rPr>
                <w:rFonts w:ascii="宋体" w:eastAsia="宋体" w:hAnsi="宋体" w:cs="仿宋_GB2312"/>
                <w:sz w:val="24"/>
                <w:szCs w:val="24"/>
              </w:rPr>
              <w:t>1/2.7</w:t>
            </w:r>
            <w:r w:rsidRPr="00A11FDE">
              <w:rPr>
                <w:rFonts w:ascii="宋体" w:eastAsia="宋体" w:hAnsi="宋体" w:cs="仿宋_GB2312"/>
                <w:sz w:val="24"/>
                <w:szCs w:val="24"/>
              </w:rPr>
              <w:t>英寸。</w:t>
            </w:r>
          </w:p>
          <w:p w14:paraId="1E5BA77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支持</w:t>
            </w:r>
            <w:proofErr w:type="spellStart"/>
            <w:r w:rsidRPr="00A11FDE">
              <w:rPr>
                <w:rFonts w:ascii="宋体" w:eastAsia="宋体" w:hAnsi="宋体" w:cs="仿宋_GB2312"/>
                <w:sz w:val="24"/>
                <w:szCs w:val="24"/>
              </w:rPr>
              <w:t>SmartIR</w:t>
            </w:r>
            <w:proofErr w:type="spellEnd"/>
            <w:r w:rsidRPr="00A11FDE">
              <w:rPr>
                <w:rFonts w:ascii="宋体" w:eastAsia="宋体" w:hAnsi="宋体" w:cs="仿宋_GB2312"/>
                <w:sz w:val="24"/>
                <w:szCs w:val="24"/>
              </w:rPr>
              <w:t>，防止夜间红外过曝；支持背光补偿，强光抑制，</w:t>
            </w:r>
            <w:r w:rsidRPr="00A11FDE">
              <w:rPr>
                <w:rFonts w:ascii="宋体" w:eastAsia="宋体" w:hAnsi="宋体" w:cs="仿宋_GB2312"/>
                <w:sz w:val="24"/>
                <w:szCs w:val="24"/>
              </w:rPr>
              <w:t>3D</w:t>
            </w:r>
            <w:r w:rsidRPr="00A11FDE">
              <w:rPr>
                <w:rFonts w:ascii="宋体" w:eastAsia="宋体" w:hAnsi="宋体" w:cs="仿宋_GB2312"/>
                <w:sz w:val="24"/>
                <w:szCs w:val="24"/>
              </w:rPr>
              <w:t>数字降噪，数字宽动态，适应不同使用环境；支持开放型网络视频接口，</w:t>
            </w:r>
            <w:r w:rsidRPr="00A11FDE">
              <w:rPr>
                <w:rFonts w:ascii="宋体" w:eastAsia="宋体" w:hAnsi="宋体" w:cs="仿宋_GB2312"/>
                <w:sz w:val="24"/>
                <w:szCs w:val="24"/>
              </w:rPr>
              <w:t>SDK</w:t>
            </w:r>
            <w:r w:rsidRPr="00A11FDE">
              <w:rPr>
                <w:rFonts w:ascii="宋体" w:eastAsia="宋体" w:hAnsi="宋体" w:cs="仿宋_GB2312"/>
                <w:sz w:val="24"/>
                <w:szCs w:val="24"/>
              </w:rPr>
              <w:t>，</w:t>
            </w:r>
            <w:r w:rsidRPr="00A11FDE">
              <w:rPr>
                <w:rFonts w:ascii="宋体" w:eastAsia="宋体" w:hAnsi="宋体" w:cs="仿宋_GB2312"/>
                <w:sz w:val="24"/>
                <w:szCs w:val="24"/>
              </w:rPr>
              <w:t>GB28181</w:t>
            </w:r>
            <w:r w:rsidRPr="00A11FDE">
              <w:rPr>
                <w:rFonts w:ascii="宋体" w:eastAsia="宋体" w:hAnsi="宋体" w:cs="仿宋_GB2312"/>
                <w:sz w:val="24"/>
                <w:szCs w:val="24"/>
              </w:rPr>
              <w:t>协议。</w:t>
            </w:r>
          </w:p>
          <w:p w14:paraId="3D346BD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内置≥</w:t>
            </w:r>
            <w:r w:rsidRPr="00A11FDE">
              <w:rPr>
                <w:rFonts w:ascii="宋体" w:eastAsia="宋体" w:hAnsi="宋体" w:cs="仿宋_GB2312"/>
                <w:sz w:val="24"/>
                <w:szCs w:val="24"/>
              </w:rPr>
              <w:t>1</w:t>
            </w:r>
            <w:r w:rsidRPr="00A11FDE">
              <w:rPr>
                <w:rFonts w:ascii="宋体" w:eastAsia="宋体" w:hAnsi="宋体" w:cs="仿宋_GB2312"/>
                <w:sz w:val="24"/>
                <w:szCs w:val="24"/>
              </w:rPr>
              <w:t>个麦克风，≥</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RJ45</w:t>
            </w:r>
            <w:r w:rsidRPr="00A11FDE">
              <w:rPr>
                <w:rFonts w:ascii="宋体" w:eastAsia="宋体" w:hAnsi="宋体" w:cs="仿宋_GB2312"/>
                <w:sz w:val="24"/>
                <w:szCs w:val="24"/>
              </w:rPr>
              <w:t>网络接口。</w:t>
            </w:r>
          </w:p>
          <w:p w14:paraId="1F197790"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智能补光，支持白光</w:t>
            </w:r>
            <w:r w:rsidRPr="00A11FDE">
              <w:rPr>
                <w:rFonts w:ascii="宋体" w:eastAsia="宋体" w:hAnsi="宋体" w:cs="仿宋_GB2312"/>
                <w:sz w:val="24"/>
                <w:szCs w:val="24"/>
              </w:rPr>
              <w:t>/</w:t>
            </w:r>
            <w:r w:rsidRPr="00A11FDE">
              <w:rPr>
                <w:rFonts w:ascii="宋体" w:eastAsia="宋体" w:hAnsi="宋体" w:cs="仿宋_GB2312"/>
                <w:sz w:val="24"/>
                <w:szCs w:val="24"/>
              </w:rPr>
              <w:t>红外双补光，红外光最远可达≥</w:t>
            </w:r>
            <w:r w:rsidRPr="00A11FDE">
              <w:rPr>
                <w:rFonts w:ascii="宋体" w:eastAsia="宋体" w:hAnsi="宋体" w:cs="仿宋_GB2312"/>
                <w:sz w:val="24"/>
                <w:szCs w:val="24"/>
              </w:rPr>
              <w:t>50 m</w:t>
            </w:r>
            <w:r w:rsidRPr="00A11FDE">
              <w:rPr>
                <w:rFonts w:ascii="宋体" w:eastAsia="宋体" w:hAnsi="宋体" w:cs="仿宋_GB2312"/>
                <w:sz w:val="24"/>
                <w:szCs w:val="24"/>
              </w:rPr>
              <w:t>，白光最远可达≥</w:t>
            </w:r>
            <w:r w:rsidRPr="00A11FDE">
              <w:rPr>
                <w:rFonts w:ascii="宋体" w:eastAsia="宋体" w:hAnsi="宋体" w:cs="仿宋_GB2312"/>
                <w:sz w:val="24"/>
                <w:szCs w:val="24"/>
              </w:rPr>
              <w:t>30 m</w:t>
            </w:r>
            <w:r w:rsidRPr="00A11FDE">
              <w:rPr>
                <w:rFonts w:ascii="宋体" w:eastAsia="宋体" w:hAnsi="宋体" w:cs="仿宋_GB2312"/>
                <w:sz w:val="24"/>
                <w:szCs w:val="24"/>
              </w:rPr>
              <w:t>。</w:t>
            </w:r>
          </w:p>
          <w:p w14:paraId="2F0C971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7. </w:t>
            </w:r>
            <w:r w:rsidRPr="00A11FDE">
              <w:rPr>
                <w:rFonts w:ascii="宋体" w:eastAsia="宋体" w:hAnsi="宋体" w:cs="仿宋_GB2312"/>
                <w:sz w:val="24"/>
                <w:szCs w:val="24"/>
              </w:rPr>
              <w:t>符合≥</w:t>
            </w:r>
            <w:r w:rsidRPr="00A11FDE">
              <w:rPr>
                <w:rFonts w:ascii="宋体" w:eastAsia="宋体" w:hAnsi="宋体" w:cs="仿宋_GB2312"/>
                <w:sz w:val="24"/>
                <w:szCs w:val="24"/>
              </w:rPr>
              <w:t>IP67</w:t>
            </w:r>
            <w:r w:rsidRPr="00A11FDE">
              <w:rPr>
                <w:rFonts w:ascii="宋体" w:eastAsia="宋体" w:hAnsi="宋体" w:cs="仿宋_GB2312"/>
                <w:sz w:val="24"/>
                <w:szCs w:val="24"/>
              </w:rPr>
              <w:t>防尘防水设计，可靠性高。</w:t>
            </w:r>
          </w:p>
          <w:p w14:paraId="110D4E0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lastRenderedPageBreak/>
              <w:t xml:space="preserve">8. </w:t>
            </w:r>
            <w:r w:rsidRPr="00A11FDE">
              <w:rPr>
                <w:rFonts w:ascii="宋体" w:eastAsia="宋体" w:hAnsi="宋体" w:cs="仿宋_GB2312"/>
                <w:sz w:val="24"/>
                <w:szCs w:val="24"/>
              </w:rPr>
              <w:t>摄像机应能在额定电源电压</w:t>
            </w:r>
            <w:r w:rsidRPr="00A11FDE">
              <w:rPr>
                <w:rFonts w:ascii="宋体" w:eastAsia="宋体" w:hAnsi="宋体" w:cs="仿宋_GB2312"/>
                <w:sz w:val="24"/>
                <w:szCs w:val="24"/>
              </w:rPr>
              <w:t xml:space="preserve"> DC12V</w:t>
            </w:r>
            <w:r w:rsidRPr="00A11FDE">
              <w:rPr>
                <w:rFonts w:ascii="宋体" w:eastAsia="宋体" w:hAnsi="宋体" w:cs="仿宋_GB2312"/>
                <w:sz w:val="24"/>
                <w:szCs w:val="24"/>
              </w:rPr>
              <w:t>的±</w:t>
            </w:r>
            <w:r w:rsidRPr="00A11FDE">
              <w:rPr>
                <w:rFonts w:ascii="宋体" w:eastAsia="宋体" w:hAnsi="宋体" w:cs="仿宋_GB2312"/>
                <w:sz w:val="24"/>
                <w:szCs w:val="24"/>
              </w:rPr>
              <w:t>25%</w:t>
            </w:r>
            <w:r w:rsidRPr="00A11FDE">
              <w:rPr>
                <w:rFonts w:ascii="宋体" w:eastAsia="宋体" w:hAnsi="宋体" w:cs="仿宋_GB2312"/>
                <w:sz w:val="24"/>
                <w:szCs w:val="24"/>
              </w:rPr>
              <w:t>范围内正常工作，且支持</w:t>
            </w:r>
            <w:r w:rsidRPr="00A11FDE">
              <w:rPr>
                <w:rFonts w:ascii="宋体" w:eastAsia="宋体" w:hAnsi="宋体" w:cs="仿宋_GB2312"/>
                <w:sz w:val="24"/>
                <w:szCs w:val="24"/>
              </w:rPr>
              <w:t>POE</w:t>
            </w:r>
            <w:r w:rsidRPr="00A11FDE">
              <w:rPr>
                <w:rFonts w:ascii="宋体" w:eastAsia="宋体" w:hAnsi="宋体" w:cs="仿宋_GB2312"/>
                <w:sz w:val="24"/>
                <w:szCs w:val="24"/>
              </w:rPr>
              <w:t>供电。</w:t>
            </w:r>
          </w:p>
        </w:tc>
      </w:tr>
      <w:tr w:rsidR="00152696" w:rsidRPr="00A11FDE" w14:paraId="1A5BC453" w14:textId="77777777">
        <w:tc>
          <w:tcPr>
            <w:tcW w:w="547" w:type="dxa"/>
            <w:tcMar>
              <w:top w:w="0" w:type="dxa"/>
              <w:left w:w="105" w:type="dxa"/>
              <w:bottom w:w="0" w:type="dxa"/>
              <w:right w:w="105" w:type="dxa"/>
            </w:tcMar>
          </w:tcPr>
          <w:p w14:paraId="49E0807F"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2</w:t>
            </w:r>
          </w:p>
        </w:tc>
        <w:tc>
          <w:tcPr>
            <w:tcW w:w="950" w:type="dxa"/>
            <w:tcMar>
              <w:top w:w="0" w:type="dxa"/>
              <w:left w:w="105" w:type="dxa"/>
              <w:bottom w:w="0" w:type="dxa"/>
              <w:right w:w="105" w:type="dxa"/>
            </w:tcMar>
          </w:tcPr>
          <w:p w14:paraId="44AE589C"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全彩智能孪生相机</w:t>
            </w:r>
          </w:p>
        </w:tc>
        <w:tc>
          <w:tcPr>
            <w:tcW w:w="6808" w:type="dxa"/>
            <w:tcMar>
              <w:top w:w="0" w:type="dxa"/>
              <w:left w:w="105" w:type="dxa"/>
              <w:bottom w:w="0" w:type="dxa"/>
              <w:right w:w="105" w:type="dxa"/>
            </w:tcMar>
          </w:tcPr>
          <w:p w14:paraId="6F8A35A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w:t>
            </w:r>
            <w:r w:rsidRPr="00A11FDE">
              <w:rPr>
                <w:rFonts w:ascii="宋体" w:eastAsia="宋体" w:hAnsi="宋体" w:cs="仿宋_GB2312"/>
                <w:sz w:val="24"/>
                <w:szCs w:val="24"/>
              </w:rPr>
              <w:t>400</w:t>
            </w:r>
            <w:r w:rsidRPr="00A11FDE">
              <w:rPr>
                <w:rFonts w:ascii="宋体" w:eastAsia="宋体" w:hAnsi="宋体" w:cs="仿宋_GB2312"/>
                <w:sz w:val="24"/>
                <w:szCs w:val="24"/>
              </w:rPr>
              <w:t>万海螺型网络摄像机。</w:t>
            </w:r>
          </w:p>
          <w:p w14:paraId="243957D5"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最高分辨率可达≥</w:t>
            </w:r>
            <w:r w:rsidRPr="00A11FDE">
              <w:rPr>
                <w:rFonts w:ascii="宋体" w:eastAsia="宋体" w:hAnsi="宋体" w:cs="仿宋_GB2312"/>
                <w:sz w:val="24"/>
                <w:szCs w:val="24"/>
              </w:rPr>
              <w:t>2560</w:t>
            </w:r>
            <w:r w:rsidRPr="00A11FDE">
              <w:rPr>
                <w:rFonts w:ascii="宋体" w:eastAsia="宋体" w:hAnsi="宋体" w:cs="仿宋_GB2312"/>
                <w:sz w:val="24"/>
                <w:szCs w:val="24"/>
              </w:rPr>
              <w:t>×</w:t>
            </w:r>
            <w:r w:rsidRPr="00A11FDE">
              <w:rPr>
                <w:rFonts w:ascii="宋体" w:eastAsia="宋体" w:hAnsi="宋体" w:cs="仿宋_GB2312"/>
                <w:sz w:val="24"/>
                <w:szCs w:val="24"/>
              </w:rPr>
              <w:t>1440 @25 fps</w:t>
            </w:r>
            <w:r w:rsidRPr="00A11FDE">
              <w:rPr>
                <w:rFonts w:ascii="宋体" w:eastAsia="宋体" w:hAnsi="宋体" w:cs="仿宋_GB2312"/>
                <w:sz w:val="24"/>
                <w:szCs w:val="24"/>
              </w:rPr>
              <w:t>。</w:t>
            </w:r>
          </w:p>
          <w:p w14:paraId="46EB4C2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靶面尺寸为≥</w:t>
            </w:r>
            <w:r w:rsidRPr="00A11FDE">
              <w:rPr>
                <w:rFonts w:ascii="宋体" w:eastAsia="宋体" w:hAnsi="宋体" w:cs="仿宋_GB2312"/>
                <w:sz w:val="24"/>
                <w:szCs w:val="24"/>
              </w:rPr>
              <w:t>1/2.7</w:t>
            </w:r>
            <w:r w:rsidRPr="00A11FDE">
              <w:rPr>
                <w:rFonts w:ascii="宋体" w:eastAsia="宋体" w:hAnsi="宋体" w:cs="仿宋_GB2312"/>
                <w:sz w:val="24"/>
                <w:szCs w:val="24"/>
              </w:rPr>
              <w:t>英寸。</w:t>
            </w:r>
          </w:p>
          <w:p w14:paraId="4BD4B8AD"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支持</w:t>
            </w:r>
            <w:proofErr w:type="spellStart"/>
            <w:r w:rsidRPr="00A11FDE">
              <w:rPr>
                <w:rFonts w:ascii="宋体" w:eastAsia="宋体" w:hAnsi="宋体" w:cs="仿宋_GB2312"/>
                <w:sz w:val="24"/>
                <w:szCs w:val="24"/>
              </w:rPr>
              <w:t>SmartIR</w:t>
            </w:r>
            <w:proofErr w:type="spellEnd"/>
            <w:r w:rsidRPr="00A11FDE">
              <w:rPr>
                <w:rFonts w:ascii="宋体" w:eastAsia="宋体" w:hAnsi="宋体" w:cs="仿宋_GB2312"/>
                <w:sz w:val="24"/>
                <w:szCs w:val="24"/>
              </w:rPr>
              <w:t>，防止夜间红外过曝</w:t>
            </w:r>
            <w:r w:rsidRPr="00A11FDE">
              <w:rPr>
                <w:rFonts w:ascii="宋体" w:eastAsia="宋体" w:hAnsi="宋体" w:cs="仿宋_GB2312"/>
                <w:sz w:val="24"/>
                <w:szCs w:val="24"/>
              </w:rPr>
              <w:t>;</w:t>
            </w:r>
            <w:r w:rsidRPr="00A11FDE">
              <w:rPr>
                <w:rFonts w:ascii="宋体" w:eastAsia="宋体" w:hAnsi="宋体" w:cs="仿宋_GB2312"/>
                <w:sz w:val="24"/>
                <w:szCs w:val="24"/>
              </w:rPr>
              <w:t>支持背光补偿，强光抑制，</w:t>
            </w:r>
            <w:r w:rsidRPr="00A11FDE">
              <w:rPr>
                <w:rFonts w:ascii="宋体" w:eastAsia="宋体" w:hAnsi="宋体" w:cs="仿宋_GB2312"/>
                <w:sz w:val="24"/>
                <w:szCs w:val="24"/>
              </w:rPr>
              <w:t>3D</w:t>
            </w:r>
            <w:r w:rsidRPr="00A11FDE">
              <w:rPr>
                <w:rFonts w:ascii="宋体" w:eastAsia="宋体" w:hAnsi="宋体" w:cs="仿宋_GB2312"/>
                <w:sz w:val="24"/>
                <w:szCs w:val="24"/>
              </w:rPr>
              <w:t>数字降噪，数字宽动态，适应不同环境</w:t>
            </w:r>
            <w:r w:rsidRPr="00A11FDE">
              <w:rPr>
                <w:rFonts w:ascii="宋体" w:eastAsia="宋体" w:hAnsi="宋体" w:cs="仿宋_GB2312"/>
                <w:sz w:val="24"/>
                <w:szCs w:val="24"/>
              </w:rPr>
              <w:t>;</w:t>
            </w:r>
            <w:r w:rsidRPr="00A11FDE">
              <w:rPr>
                <w:rFonts w:ascii="宋体" w:eastAsia="宋体" w:hAnsi="宋体" w:cs="仿宋_GB2312"/>
                <w:sz w:val="24"/>
                <w:szCs w:val="24"/>
              </w:rPr>
              <w:t>支持开放型网络视频接口，</w:t>
            </w:r>
            <w:r w:rsidRPr="00A11FDE">
              <w:rPr>
                <w:rFonts w:ascii="宋体" w:eastAsia="宋体" w:hAnsi="宋体" w:cs="仿宋_GB2312"/>
                <w:sz w:val="24"/>
                <w:szCs w:val="24"/>
              </w:rPr>
              <w:t>SDK</w:t>
            </w:r>
            <w:r w:rsidRPr="00A11FDE">
              <w:rPr>
                <w:rFonts w:ascii="宋体" w:eastAsia="宋体" w:hAnsi="宋体" w:cs="仿宋_GB2312"/>
                <w:sz w:val="24"/>
                <w:szCs w:val="24"/>
              </w:rPr>
              <w:t>，</w:t>
            </w:r>
            <w:r w:rsidRPr="00A11FDE">
              <w:rPr>
                <w:rFonts w:ascii="宋体" w:eastAsia="宋体" w:hAnsi="宋体" w:cs="仿宋_GB2312"/>
                <w:sz w:val="24"/>
                <w:szCs w:val="24"/>
              </w:rPr>
              <w:t>GB28181</w:t>
            </w:r>
            <w:r w:rsidRPr="00A11FDE">
              <w:rPr>
                <w:rFonts w:ascii="宋体" w:eastAsia="宋体" w:hAnsi="宋体" w:cs="仿宋_GB2312"/>
                <w:sz w:val="24"/>
                <w:szCs w:val="24"/>
              </w:rPr>
              <w:t>协议。</w:t>
            </w:r>
          </w:p>
          <w:p w14:paraId="3ABD9625"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内置≥</w:t>
            </w:r>
            <w:r w:rsidRPr="00A11FDE">
              <w:rPr>
                <w:rFonts w:ascii="宋体" w:eastAsia="宋体" w:hAnsi="宋体" w:cs="仿宋_GB2312"/>
                <w:sz w:val="24"/>
                <w:szCs w:val="24"/>
              </w:rPr>
              <w:t>1</w:t>
            </w:r>
            <w:r w:rsidRPr="00A11FDE">
              <w:rPr>
                <w:rFonts w:ascii="宋体" w:eastAsia="宋体" w:hAnsi="宋体" w:cs="仿宋_GB2312"/>
                <w:sz w:val="24"/>
                <w:szCs w:val="24"/>
              </w:rPr>
              <w:t>个麦克风，≥</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RJ45</w:t>
            </w:r>
            <w:r w:rsidRPr="00A11FDE">
              <w:rPr>
                <w:rFonts w:ascii="宋体" w:eastAsia="宋体" w:hAnsi="宋体" w:cs="仿宋_GB2312"/>
                <w:sz w:val="24"/>
                <w:szCs w:val="24"/>
              </w:rPr>
              <w:t>网络接口。</w:t>
            </w:r>
          </w:p>
          <w:p w14:paraId="1635E65B"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智能补光，支持白光</w:t>
            </w:r>
            <w:r w:rsidRPr="00A11FDE">
              <w:rPr>
                <w:rFonts w:ascii="宋体" w:eastAsia="宋体" w:hAnsi="宋体" w:cs="仿宋_GB2312"/>
                <w:sz w:val="24"/>
                <w:szCs w:val="24"/>
              </w:rPr>
              <w:t>/</w:t>
            </w:r>
            <w:r w:rsidRPr="00A11FDE">
              <w:rPr>
                <w:rFonts w:ascii="宋体" w:eastAsia="宋体" w:hAnsi="宋体" w:cs="仿宋_GB2312"/>
                <w:sz w:val="24"/>
                <w:szCs w:val="24"/>
              </w:rPr>
              <w:t>红外双补光，红外光最远可达≥</w:t>
            </w:r>
            <w:r w:rsidRPr="00A11FDE">
              <w:rPr>
                <w:rFonts w:ascii="宋体" w:eastAsia="宋体" w:hAnsi="宋体" w:cs="仿宋_GB2312"/>
                <w:sz w:val="24"/>
                <w:szCs w:val="24"/>
              </w:rPr>
              <w:t>30 m</w:t>
            </w:r>
            <w:r w:rsidRPr="00A11FDE">
              <w:rPr>
                <w:rFonts w:ascii="宋体" w:eastAsia="宋体" w:hAnsi="宋体" w:cs="仿宋_GB2312"/>
                <w:sz w:val="24"/>
                <w:szCs w:val="24"/>
              </w:rPr>
              <w:t>，白光最远可达≥</w:t>
            </w:r>
            <w:r w:rsidRPr="00A11FDE">
              <w:rPr>
                <w:rFonts w:ascii="宋体" w:eastAsia="宋体" w:hAnsi="宋体" w:cs="仿宋_GB2312"/>
                <w:sz w:val="24"/>
                <w:szCs w:val="24"/>
              </w:rPr>
              <w:t>20 m</w:t>
            </w:r>
            <w:r w:rsidRPr="00A11FDE">
              <w:rPr>
                <w:rFonts w:ascii="宋体" w:eastAsia="宋体" w:hAnsi="宋体" w:cs="仿宋_GB2312"/>
                <w:sz w:val="24"/>
                <w:szCs w:val="24"/>
              </w:rPr>
              <w:t>。</w:t>
            </w:r>
          </w:p>
          <w:p w14:paraId="2CD2ED87"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7. </w:t>
            </w:r>
            <w:r w:rsidRPr="00A11FDE">
              <w:rPr>
                <w:rFonts w:ascii="宋体" w:eastAsia="宋体" w:hAnsi="宋体" w:cs="仿宋_GB2312"/>
                <w:sz w:val="24"/>
                <w:szCs w:val="24"/>
              </w:rPr>
              <w:t>符合≥</w:t>
            </w:r>
            <w:r w:rsidRPr="00A11FDE">
              <w:rPr>
                <w:rFonts w:ascii="宋体" w:eastAsia="宋体" w:hAnsi="宋体" w:cs="仿宋_GB2312"/>
                <w:sz w:val="24"/>
                <w:szCs w:val="24"/>
              </w:rPr>
              <w:t>IP67</w:t>
            </w:r>
            <w:r w:rsidRPr="00A11FDE">
              <w:rPr>
                <w:rFonts w:ascii="宋体" w:eastAsia="宋体" w:hAnsi="宋体" w:cs="仿宋_GB2312"/>
                <w:sz w:val="24"/>
                <w:szCs w:val="24"/>
              </w:rPr>
              <w:t>防尘防水设计，可靠性高。</w:t>
            </w:r>
          </w:p>
          <w:p w14:paraId="32EF1DE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摄像机应能在额定电源电压</w:t>
            </w:r>
            <w:r w:rsidRPr="00A11FDE">
              <w:rPr>
                <w:rFonts w:ascii="宋体" w:eastAsia="宋体" w:hAnsi="宋体" w:cs="仿宋_GB2312"/>
                <w:sz w:val="24"/>
                <w:szCs w:val="24"/>
              </w:rPr>
              <w:t xml:space="preserve"> DC12V</w:t>
            </w:r>
            <w:r w:rsidRPr="00A11FDE">
              <w:rPr>
                <w:rFonts w:ascii="宋体" w:eastAsia="宋体" w:hAnsi="宋体" w:cs="仿宋_GB2312"/>
                <w:sz w:val="24"/>
                <w:szCs w:val="24"/>
              </w:rPr>
              <w:t>的±</w:t>
            </w:r>
            <w:r w:rsidRPr="00A11FDE">
              <w:rPr>
                <w:rFonts w:ascii="宋体" w:eastAsia="宋体" w:hAnsi="宋体" w:cs="仿宋_GB2312"/>
                <w:sz w:val="24"/>
                <w:szCs w:val="24"/>
              </w:rPr>
              <w:t>25%</w:t>
            </w:r>
            <w:r w:rsidRPr="00A11FDE">
              <w:rPr>
                <w:rFonts w:ascii="宋体" w:eastAsia="宋体" w:hAnsi="宋体" w:cs="仿宋_GB2312"/>
                <w:sz w:val="24"/>
                <w:szCs w:val="24"/>
              </w:rPr>
              <w:t>范围内正常工作，且支持</w:t>
            </w:r>
            <w:r w:rsidRPr="00A11FDE">
              <w:rPr>
                <w:rFonts w:ascii="宋体" w:eastAsia="宋体" w:hAnsi="宋体" w:cs="仿宋_GB2312"/>
                <w:sz w:val="24"/>
                <w:szCs w:val="24"/>
              </w:rPr>
              <w:t>POE</w:t>
            </w:r>
            <w:r w:rsidRPr="00A11FDE">
              <w:rPr>
                <w:rFonts w:ascii="宋体" w:eastAsia="宋体" w:hAnsi="宋体" w:cs="仿宋_GB2312"/>
                <w:sz w:val="24"/>
                <w:szCs w:val="24"/>
              </w:rPr>
              <w:t>供电。</w:t>
            </w:r>
          </w:p>
        </w:tc>
      </w:tr>
      <w:tr w:rsidR="00152696" w:rsidRPr="00A11FDE" w14:paraId="10B6967B" w14:textId="77777777">
        <w:tc>
          <w:tcPr>
            <w:tcW w:w="547" w:type="dxa"/>
            <w:tcMar>
              <w:top w:w="0" w:type="dxa"/>
              <w:left w:w="105" w:type="dxa"/>
              <w:bottom w:w="0" w:type="dxa"/>
              <w:right w:w="105" w:type="dxa"/>
            </w:tcMar>
          </w:tcPr>
          <w:p w14:paraId="4D87529B"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3</w:t>
            </w:r>
          </w:p>
        </w:tc>
        <w:tc>
          <w:tcPr>
            <w:tcW w:w="950" w:type="dxa"/>
            <w:tcMar>
              <w:top w:w="0" w:type="dxa"/>
              <w:left w:w="105" w:type="dxa"/>
              <w:bottom w:w="0" w:type="dxa"/>
              <w:right w:w="105" w:type="dxa"/>
            </w:tcMar>
          </w:tcPr>
          <w:p w14:paraId="5B78F5D3"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环视一体化终端</w:t>
            </w:r>
          </w:p>
        </w:tc>
        <w:tc>
          <w:tcPr>
            <w:tcW w:w="6808" w:type="dxa"/>
            <w:tcMar>
              <w:top w:w="0" w:type="dxa"/>
              <w:left w:w="105" w:type="dxa"/>
              <w:bottom w:w="0" w:type="dxa"/>
              <w:right w:w="105" w:type="dxa"/>
            </w:tcMar>
          </w:tcPr>
          <w:p w14:paraId="4A7B809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设备内置≥</w:t>
            </w:r>
            <w:r w:rsidRPr="00A11FDE">
              <w:rPr>
                <w:rFonts w:ascii="宋体" w:eastAsia="宋体" w:hAnsi="宋体" w:cs="仿宋_GB2312"/>
                <w:sz w:val="24"/>
                <w:szCs w:val="24"/>
              </w:rPr>
              <w:t>2</w:t>
            </w:r>
            <w:r w:rsidRPr="00A11FDE">
              <w:rPr>
                <w:rFonts w:ascii="宋体" w:eastAsia="宋体" w:hAnsi="宋体" w:cs="仿宋_GB2312"/>
                <w:sz w:val="24"/>
                <w:szCs w:val="24"/>
              </w:rPr>
              <w:t>个全景通道和</w:t>
            </w:r>
            <w:r w:rsidRPr="00A11FDE">
              <w:rPr>
                <w:rFonts w:ascii="宋体" w:eastAsia="宋体" w:hAnsi="宋体" w:cs="仿宋_GB2312"/>
                <w:sz w:val="24"/>
                <w:szCs w:val="24"/>
              </w:rPr>
              <w:t>1</w:t>
            </w:r>
            <w:r w:rsidRPr="00A11FDE">
              <w:rPr>
                <w:rFonts w:ascii="宋体" w:eastAsia="宋体" w:hAnsi="宋体" w:cs="仿宋_GB2312"/>
                <w:sz w:val="24"/>
                <w:szCs w:val="24"/>
              </w:rPr>
              <w:t>个细节通道，细节最大分辨率≥</w:t>
            </w:r>
            <w:r w:rsidRPr="00A11FDE">
              <w:rPr>
                <w:rFonts w:ascii="宋体" w:eastAsia="宋体" w:hAnsi="宋体" w:cs="仿宋_GB2312"/>
                <w:sz w:val="24"/>
                <w:szCs w:val="24"/>
              </w:rPr>
              <w:t>2560*1440</w:t>
            </w:r>
            <w:r w:rsidRPr="00A11FDE">
              <w:rPr>
                <w:rFonts w:ascii="宋体" w:eastAsia="宋体" w:hAnsi="宋体" w:cs="仿宋_GB2312"/>
                <w:sz w:val="24"/>
                <w:szCs w:val="24"/>
              </w:rPr>
              <w:t>。</w:t>
            </w:r>
          </w:p>
          <w:p w14:paraId="7F01BC2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支持最低照度可达彩色≤</w:t>
            </w:r>
            <w:r w:rsidRPr="00A11FDE">
              <w:rPr>
                <w:rFonts w:ascii="宋体" w:eastAsia="宋体" w:hAnsi="宋体" w:cs="仿宋_GB2312"/>
                <w:sz w:val="24"/>
                <w:szCs w:val="24"/>
              </w:rPr>
              <w:t>0.0002lx</w:t>
            </w:r>
            <w:r w:rsidRPr="00A11FDE">
              <w:rPr>
                <w:rFonts w:ascii="宋体" w:eastAsia="宋体" w:hAnsi="宋体" w:cs="仿宋_GB2312"/>
                <w:sz w:val="24"/>
                <w:szCs w:val="24"/>
              </w:rPr>
              <w:t>，黑白≤</w:t>
            </w:r>
            <w:r w:rsidRPr="00A11FDE">
              <w:rPr>
                <w:rFonts w:ascii="宋体" w:eastAsia="宋体" w:hAnsi="宋体" w:cs="仿宋_GB2312"/>
                <w:sz w:val="24"/>
                <w:szCs w:val="24"/>
              </w:rPr>
              <w:t>0.0001lx;</w:t>
            </w:r>
            <w:r w:rsidRPr="00A11FDE">
              <w:rPr>
                <w:rFonts w:ascii="宋体" w:eastAsia="宋体" w:hAnsi="宋体" w:cs="仿宋_GB2312"/>
                <w:sz w:val="24"/>
                <w:szCs w:val="24"/>
              </w:rPr>
              <w:t>支持白光补光≥</w:t>
            </w:r>
            <w:r w:rsidRPr="00A11FDE">
              <w:rPr>
                <w:rFonts w:ascii="宋体" w:eastAsia="宋体" w:hAnsi="宋体" w:cs="仿宋_GB2312"/>
                <w:sz w:val="24"/>
                <w:szCs w:val="24"/>
              </w:rPr>
              <w:t>30</w:t>
            </w:r>
            <w:r w:rsidRPr="00A11FDE">
              <w:rPr>
                <w:rFonts w:ascii="宋体" w:eastAsia="宋体" w:hAnsi="宋体" w:cs="仿宋_GB2312"/>
                <w:sz w:val="24"/>
                <w:szCs w:val="24"/>
              </w:rPr>
              <w:t>米，红外补光≥</w:t>
            </w:r>
            <w:r w:rsidRPr="00A11FDE">
              <w:rPr>
                <w:rFonts w:ascii="宋体" w:eastAsia="宋体" w:hAnsi="宋体" w:cs="仿宋_GB2312"/>
                <w:sz w:val="24"/>
                <w:szCs w:val="24"/>
              </w:rPr>
              <w:t>100</w:t>
            </w:r>
            <w:r w:rsidRPr="00A11FDE">
              <w:rPr>
                <w:rFonts w:ascii="宋体" w:eastAsia="宋体" w:hAnsi="宋体" w:cs="仿宋_GB2312"/>
                <w:sz w:val="24"/>
                <w:szCs w:val="24"/>
              </w:rPr>
              <w:t>米。</w:t>
            </w:r>
            <w:r w:rsidRPr="00A11FDE">
              <w:rPr>
                <w:rFonts w:ascii="宋体" w:eastAsia="宋体" w:hAnsi="宋体"/>
                <w:sz w:val="24"/>
                <w:szCs w:val="24"/>
              </w:rPr>
              <w:br/>
            </w:r>
            <w:r w:rsidRPr="00A11FDE">
              <w:rPr>
                <w:rFonts w:ascii="宋体" w:eastAsia="宋体" w:hAnsi="宋体" w:cs="仿宋_GB2312"/>
                <w:b/>
                <w:sz w:val="24"/>
                <w:szCs w:val="24"/>
              </w:rPr>
              <w:t>3.</w:t>
            </w:r>
            <w:r w:rsidRPr="00A11FDE">
              <w:rPr>
                <w:rFonts w:ascii="宋体" w:eastAsia="宋体" w:hAnsi="宋体" w:cs="仿宋_GB2312"/>
                <w:b/>
                <w:sz w:val="24"/>
                <w:szCs w:val="24"/>
              </w:rPr>
              <w:t>设置为全景拼接模式下</w:t>
            </w:r>
            <w:r w:rsidRPr="00A11FDE">
              <w:rPr>
                <w:rFonts w:ascii="宋体" w:eastAsia="宋体" w:hAnsi="宋体" w:cs="仿宋_GB2312"/>
                <w:b/>
                <w:sz w:val="24"/>
                <w:szCs w:val="24"/>
              </w:rPr>
              <w:t>:</w:t>
            </w:r>
            <w:r w:rsidRPr="00A11FDE">
              <w:rPr>
                <w:rFonts w:ascii="宋体" w:eastAsia="宋体" w:hAnsi="宋体" w:cs="仿宋_GB2312"/>
                <w:b/>
                <w:sz w:val="24"/>
                <w:szCs w:val="24"/>
              </w:rPr>
              <w:t>可输出≥</w:t>
            </w:r>
            <w:r w:rsidRPr="00A11FDE">
              <w:rPr>
                <w:rFonts w:ascii="宋体" w:eastAsia="宋体" w:hAnsi="宋体" w:cs="仿宋_GB2312"/>
                <w:b/>
                <w:sz w:val="24"/>
                <w:szCs w:val="24"/>
              </w:rPr>
              <w:t>2</w:t>
            </w:r>
            <w:r w:rsidRPr="00A11FDE">
              <w:rPr>
                <w:rFonts w:ascii="宋体" w:eastAsia="宋体" w:hAnsi="宋体" w:cs="仿宋_GB2312"/>
                <w:b/>
                <w:sz w:val="24"/>
                <w:szCs w:val="24"/>
              </w:rPr>
              <w:t>个通道画面，全景通道支持分辨率设置为</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w:t>
            </w:r>
            <w:r w:rsidRPr="00A11FDE">
              <w:rPr>
                <w:rFonts w:ascii="宋体" w:eastAsia="宋体" w:hAnsi="宋体" w:cs="仿宋_GB2312"/>
                <w:b/>
                <w:sz w:val="24"/>
                <w:szCs w:val="24"/>
              </w:rPr>
              <w:t>3680x1656</w:t>
            </w:r>
            <w:r w:rsidRPr="00A11FDE">
              <w:rPr>
                <w:rFonts w:ascii="宋体" w:eastAsia="宋体" w:hAnsi="宋体" w:cs="仿宋_GB2312"/>
                <w:b/>
                <w:sz w:val="24"/>
                <w:szCs w:val="24"/>
              </w:rPr>
              <w:t>、≥</w:t>
            </w:r>
            <w:r w:rsidRPr="00A11FDE">
              <w:rPr>
                <w:rFonts w:ascii="宋体" w:eastAsia="宋体" w:hAnsi="宋体" w:cs="仿宋_GB2312"/>
                <w:b/>
                <w:sz w:val="24"/>
                <w:szCs w:val="24"/>
              </w:rPr>
              <w:t>3632x1632</w:t>
            </w:r>
            <w:r w:rsidRPr="00A11FDE">
              <w:rPr>
                <w:rFonts w:ascii="宋体" w:eastAsia="宋体" w:hAnsi="宋体" w:cs="仿宋_GB2312"/>
                <w:b/>
                <w:sz w:val="24"/>
                <w:szCs w:val="24"/>
              </w:rPr>
              <w:t>，最大帧率可设置为</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w:t>
            </w:r>
            <w:r w:rsidRPr="00A11FDE">
              <w:rPr>
                <w:rFonts w:ascii="宋体" w:eastAsia="宋体" w:hAnsi="宋体" w:cs="仿宋_GB2312"/>
                <w:b/>
                <w:sz w:val="24"/>
                <w:szCs w:val="24"/>
              </w:rPr>
              <w:t>25fps;</w:t>
            </w:r>
            <w:r w:rsidRPr="00A11FDE">
              <w:rPr>
                <w:rFonts w:ascii="宋体" w:eastAsia="宋体" w:hAnsi="宋体" w:cs="仿宋_GB2312"/>
                <w:b/>
                <w:sz w:val="24"/>
                <w:szCs w:val="24"/>
              </w:rPr>
              <w:t>细节通道分辨率可设置为</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w:t>
            </w:r>
            <w:r w:rsidRPr="00A11FDE">
              <w:rPr>
                <w:rFonts w:ascii="宋体" w:eastAsia="宋体" w:hAnsi="宋体" w:cs="仿宋_GB2312"/>
                <w:b/>
                <w:sz w:val="24"/>
                <w:szCs w:val="24"/>
              </w:rPr>
              <w:t>2688x1520</w:t>
            </w:r>
            <w:r w:rsidRPr="00A11FDE">
              <w:rPr>
                <w:rFonts w:ascii="宋体" w:eastAsia="宋体" w:hAnsi="宋体" w:cs="仿宋_GB2312"/>
                <w:b/>
                <w:sz w:val="24"/>
                <w:szCs w:val="24"/>
              </w:rPr>
              <w:t>、≥</w:t>
            </w:r>
            <w:r w:rsidRPr="00A11FDE">
              <w:rPr>
                <w:rFonts w:ascii="宋体" w:eastAsia="宋体" w:hAnsi="宋体" w:cs="仿宋_GB2312"/>
                <w:b/>
                <w:sz w:val="24"/>
                <w:szCs w:val="24"/>
              </w:rPr>
              <w:t>2560x1440</w:t>
            </w:r>
            <w:r w:rsidRPr="00A11FDE">
              <w:rPr>
                <w:rFonts w:ascii="宋体" w:eastAsia="宋体" w:hAnsi="宋体" w:cs="仿宋_GB2312"/>
                <w:b/>
                <w:sz w:val="24"/>
                <w:szCs w:val="24"/>
              </w:rPr>
              <w:t>，最大帧率可设置为</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w:t>
            </w:r>
            <w:r w:rsidRPr="00A11FDE">
              <w:rPr>
                <w:rFonts w:ascii="宋体" w:eastAsia="宋体" w:hAnsi="宋体" w:cs="仿宋_GB2312"/>
                <w:b/>
                <w:sz w:val="24"/>
                <w:szCs w:val="24"/>
              </w:rPr>
              <w:t>25fps</w:t>
            </w:r>
            <w:r w:rsidRPr="00A11FDE">
              <w:rPr>
                <w:rFonts w:ascii="宋体" w:eastAsia="宋体" w:hAnsi="宋体" w:cs="仿宋_GB2312"/>
                <w:sz w:val="24"/>
                <w:szCs w:val="24"/>
              </w:rPr>
              <w:t>。</w:t>
            </w:r>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r w:rsidRPr="00A11FDE">
              <w:rPr>
                <w:rFonts w:ascii="宋体" w:eastAsia="宋体" w:hAnsi="宋体"/>
                <w:sz w:val="24"/>
                <w:szCs w:val="24"/>
              </w:rPr>
              <w:br/>
            </w:r>
            <w:r w:rsidRPr="00A11FDE">
              <w:rPr>
                <w:rFonts w:ascii="宋体" w:eastAsia="宋体" w:hAnsi="宋体" w:cs="仿宋_GB2312"/>
                <w:b/>
                <w:sz w:val="24"/>
                <w:szCs w:val="24"/>
              </w:rPr>
              <w:t>4.</w:t>
            </w:r>
            <w:r w:rsidRPr="00A11FDE">
              <w:rPr>
                <w:rFonts w:ascii="宋体" w:eastAsia="宋体" w:hAnsi="宋体" w:cs="仿宋_GB2312"/>
                <w:b/>
                <w:sz w:val="24"/>
                <w:szCs w:val="24"/>
              </w:rPr>
              <w:t>设置为全景不拼接模式下</w:t>
            </w:r>
            <w:r w:rsidRPr="00A11FDE">
              <w:rPr>
                <w:rFonts w:ascii="宋体" w:eastAsia="宋体" w:hAnsi="宋体" w:cs="仿宋_GB2312"/>
                <w:b/>
                <w:sz w:val="24"/>
                <w:szCs w:val="24"/>
              </w:rPr>
              <w:t>:</w:t>
            </w:r>
            <w:r w:rsidRPr="00A11FDE">
              <w:rPr>
                <w:rFonts w:ascii="宋体" w:eastAsia="宋体" w:hAnsi="宋体" w:cs="仿宋_GB2312"/>
                <w:b/>
                <w:sz w:val="24"/>
                <w:szCs w:val="24"/>
              </w:rPr>
              <w:t>可输出≥</w:t>
            </w:r>
            <w:r w:rsidRPr="00A11FDE">
              <w:rPr>
                <w:rFonts w:ascii="宋体" w:eastAsia="宋体" w:hAnsi="宋体" w:cs="仿宋_GB2312"/>
                <w:b/>
                <w:sz w:val="24"/>
                <w:szCs w:val="24"/>
              </w:rPr>
              <w:t>3</w:t>
            </w:r>
            <w:r w:rsidRPr="00A11FDE">
              <w:rPr>
                <w:rFonts w:ascii="宋体" w:eastAsia="宋体" w:hAnsi="宋体" w:cs="仿宋_GB2312"/>
                <w:b/>
                <w:sz w:val="24"/>
                <w:szCs w:val="24"/>
              </w:rPr>
              <w:t>个通道画面，全景通道</w:t>
            </w:r>
            <w:r w:rsidRPr="00A11FDE">
              <w:rPr>
                <w:rFonts w:ascii="宋体" w:eastAsia="宋体" w:hAnsi="宋体" w:cs="仿宋_GB2312"/>
                <w:b/>
                <w:sz w:val="24"/>
                <w:szCs w:val="24"/>
              </w:rPr>
              <w:t>1</w:t>
            </w:r>
            <w:r w:rsidRPr="00A11FDE">
              <w:rPr>
                <w:rFonts w:ascii="宋体" w:eastAsia="宋体" w:hAnsi="宋体" w:cs="仿宋_GB2312"/>
                <w:b/>
                <w:sz w:val="24"/>
                <w:szCs w:val="24"/>
              </w:rPr>
              <w:t>和全景通道</w:t>
            </w:r>
            <w:r w:rsidRPr="00A11FDE">
              <w:rPr>
                <w:rFonts w:ascii="宋体" w:eastAsia="宋体" w:hAnsi="宋体" w:cs="仿宋_GB2312"/>
                <w:b/>
                <w:sz w:val="24"/>
                <w:szCs w:val="24"/>
              </w:rPr>
              <w:t>2</w:t>
            </w:r>
            <w:r w:rsidRPr="00A11FDE">
              <w:rPr>
                <w:rFonts w:ascii="宋体" w:eastAsia="宋体" w:hAnsi="宋体" w:cs="仿宋_GB2312"/>
                <w:b/>
                <w:sz w:val="24"/>
                <w:szCs w:val="24"/>
              </w:rPr>
              <w:t>支持分辨率设置为</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w:t>
            </w:r>
            <w:r w:rsidRPr="00A11FDE">
              <w:rPr>
                <w:rFonts w:ascii="宋体" w:eastAsia="宋体" w:hAnsi="宋体" w:cs="仿宋_GB2312"/>
                <w:b/>
                <w:sz w:val="24"/>
                <w:szCs w:val="24"/>
              </w:rPr>
              <w:t>1920x1632</w:t>
            </w:r>
            <w:r w:rsidRPr="00A11FDE">
              <w:rPr>
                <w:rFonts w:ascii="宋体" w:eastAsia="宋体" w:hAnsi="宋体" w:cs="仿宋_GB2312"/>
                <w:b/>
                <w:sz w:val="24"/>
                <w:szCs w:val="24"/>
              </w:rPr>
              <w:t>、≥</w:t>
            </w:r>
            <w:r w:rsidRPr="00A11FDE">
              <w:rPr>
                <w:rFonts w:ascii="宋体" w:eastAsia="宋体" w:hAnsi="宋体" w:cs="仿宋_GB2312"/>
                <w:b/>
                <w:sz w:val="24"/>
                <w:szCs w:val="24"/>
              </w:rPr>
              <w:t>1920x1080</w:t>
            </w:r>
            <w:r w:rsidRPr="00A11FDE">
              <w:rPr>
                <w:rFonts w:ascii="宋体" w:eastAsia="宋体" w:hAnsi="宋体" w:cs="仿宋_GB2312"/>
                <w:b/>
                <w:sz w:val="24"/>
                <w:szCs w:val="24"/>
              </w:rPr>
              <w:t>，最大帧率可设置为</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w:t>
            </w:r>
            <w:r w:rsidRPr="00A11FDE">
              <w:rPr>
                <w:rFonts w:ascii="宋体" w:eastAsia="宋体" w:hAnsi="宋体" w:cs="仿宋_GB2312"/>
                <w:b/>
                <w:sz w:val="24"/>
                <w:szCs w:val="24"/>
              </w:rPr>
              <w:t>25fps;</w:t>
            </w:r>
            <w:r w:rsidRPr="00A11FDE">
              <w:rPr>
                <w:rFonts w:ascii="宋体" w:eastAsia="宋体" w:hAnsi="宋体" w:cs="仿宋_GB2312"/>
                <w:b/>
                <w:sz w:val="24"/>
                <w:szCs w:val="24"/>
              </w:rPr>
              <w:t>细节通道分辨率可设置为</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w:t>
            </w:r>
            <w:r w:rsidRPr="00A11FDE">
              <w:rPr>
                <w:rFonts w:ascii="宋体" w:eastAsia="宋体" w:hAnsi="宋体" w:cs="仿宋_GB2312"/>
                <w:b/>
                <w:sz w:val="24"/>
                <w:szCs w:val="24"/>
              </w:rPr>
              <w:t>2688x1520</w:t>
            </w:r>
            <w:r w:rsidRPr="00A11FDE">
              <w:rPr>
                <w:rFonts w:ascii="宋体" w:eastAsia="宋体" w:hAnsi="宋体" w:cs="仿宋_GB2312"/>
                <w:b/>
                <w:sz w:val="24"/>
                <w:szCs w:val="24"/>
              </w:rPr>
              <w:t>、≥</w:t>
            </w:r>
            <w:r w:rsidRPr="00A11FDE">
              <w:rPr>
                <w:rFonts w:ascii="宋体" w:eastAsia="宋体" w:hAnsi="宋体" w:cs="仿宋_GB2312"/>
                <w:b/>
                <w:sz w:val="24"/>
                <w:szCs w:val="24"/>
              </w:rPr>
              <w:t>2560x1440</w:t>
            </w:r>
            <w:r w:rsidRPr="00A11FDE">
              <w:rPr>
                <w:rFonts w:ascii="宋体" w:eastAsia="宋体" w:hAnsi="宋体" w:cs="仿宋_GB2312"/>
                <w:b/>
                <w:sz w:val="24"/>
                <w:szCs w:val="24"/>
              </w:rPr>
              <w:t>，最大帧率可设置为</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w:t>
            </w:r>
            <w:r w:rsidRPr="00A11FDE">
              <w:rPr>
                <w:rFonts w:ascii="宋体" w:eastAsia="宋体" w:hAnsi="宋体" w:cs="仿宋_GB2312"/>
                <w:b/>
                <w:sz w:val="24"/>
                <w:szCs w:val="24"/>
              </w:rPr>
              <w:t>25fps</w:t>
            </w:r>
            <w:r w:rsidRPr="00A11FDE">
              <w:rPr>
                <w:rFonts w:ascii="宋体" w:eastAsia="宋体" w:hAnsi="宋体" w:cs="仿宋_GB2312"/>
                <w:sz w:val="24"/>
                <w:szCs w:val="24"/>
              </w:rPr>
              <w:t>。</w:t>
            </w:r>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009C426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细节通道支持≥</w:t>
            </w:r>
            <w:r w:rsidRPr="00A11FDE">
              <w:rPr>
                <w:rFonts w:ascii="宋体" w:eastAsia="宋体" w:hAnsi="宋体" w:cs="仿宋_GB2312"/>
                <w:sz w:val="24"/>
                <w:szCs w:val="24"/>
              </w:rPr>
              <w:t>25</w:t>
            </w:r>
            <w:r w:rsidRPr="00A11FDE">
              <w:rPr>
                <w:rFonts w:ascii="宋体" w:eastAsia="宋体" w:hAnsi="宋体" w:cs="仿宋_GB2312"/>
                <w:sz w:val="24"/>
                <w:szCs w:val="24"/>
              </w:rPr>
              <w:t>倍光学变倍，最大焦距≥</w:t>
            </w:r>
            <w:r w:rsidRPr="00A11FDE">
              <w:rPr>
                <w:rFonts w:ascii="宋体" w:eastAsia="宋体" w:hAnsi="宋体" w:cs="仿宋_GB2312"/>
                <w:sz w:val="24"/>
                <w:szCs w:val="24"/>
              </w:rPr>
              <w:t>120mm</w:t>
            </w:r>
            <w:r w:rsidRPr="00A11FDE">
              <w:rPr>
                <w:rFonts w:ascii="宋体" w:eastAsia="宋体" w:hAnsi="宋体" w:cs="仿宋_GB2312"/>
                <w:sz w:val="24"/>
                <w:szCs w:val="24"/>
              </w:rPr>
              <w:t>。</w:t>
            </w:r>
          </w:p>
          <w:p w14:paraId="05ACCE5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lastRenderedPageBreak/>
              <w:t xml:space="preserve">6. </w:t>
            </w:r>
            <w:r w:rsidRPr="00A11FDE">
              <w:rPr>
                <w:rFonts w:ascii="宋体" w:eastAsia="宋体" w:hAnsi="宋体" w:cs="仿宋_GB2312"/>
                <w:sz w:val="24"/>
                <w:szCs w:val="24"/>
              </w:rPr>
              <w:t>全景通道</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：支持水平</w:t>
            </w:r>
            <w:r w:rsidRPr="00A11FDE">
              <w:rPr>
                <w:rFonts w:ascii="宋体" w:eastAsia="宋体" w:hAnsi="宋体" w:cs="仿宋_GB2312"/>
                <w:sz w:val="24"/>
                <w:szCs w:val="24"/>
              </w:rPr>
              <w:t>:0</w:t>
            </w:r>
            <w:r w:rsidRPr="00A11FDE">
              <w:rPr>
                <w:rFonts w:ascii="宋体" w:eastAsia="宋体" w:hAnsi="宋体" w:cs="仿宋_GB2312"/>
                <w:sz w:val="24"/>
                <w:szCs w:val="24"/>
              </w:rPr>
              <w:t>°</w:t>
            </w:r>
            <w:r w:rsidRPr="00A11FDE">
              <w:rPr>
                <w:rFonts w:ascii="宋体" w:eastAsia="宋体" w:hAnsi="宋体" w:cs="仿宋_GB2312"/>
                <w:sz w:val="24"/>
                <w:szCs w:val="24"/>
              </w:rPr>
              <w:t>-90</w:t>
            </w:r>
            <w:r w:rsidRPr="00A11FDE">
              <w:rPr>
                <w:rFonts w:ascii="宋体" w:eastAsia="宋体" w:hAnsi="宋体" w:cs="仿宋_GB2312"/>
                <w:sz w:val="24"/>
                <w:szCs w:val="24"/>
              </w:rPr>
              <w:t>°，垂直</w:t>
            </w:r>
            <w:r w:rsidRPr="00A11FDE">
              <w:rPr>
                <w:rFonts w:ascii="宋体" w:eastAsia="宋体" w:hAnsi="宋体" w:cs="仿宋_GB2312"/>
                <w:sz w:val="24"/>
                <w:szCs w:val="24"/>
              </w:rPr>
              <w:t>:0</w:t>
            </w:r>
            <w:r w:rsidRPr="00A11FDE">
              <w:rPr>
                <w:rFonts w:ascii="宋体" w:eastAsia="宋体" w:hAnsi="宋体" w:cs="仿宋_GB2312"/>
                <w:sz w:val="24"/>
                <w:szCs w:val="24"/>
              </w:rPr>
              <w:t>°</w:t>
            </w:r>
            <w:r w:rsidRPr="00A11FDE">
              <w:rPr>
                <w:rFonts w:ascii="宋体" w:eastAsia="宋体" w:hAnsi="宋体" w:cs="仿宋_GB2312"/>
                <w:sz w:val="24"/>
                <w:szCs w:val="24"/>
              </w:rPr>
              <w:t>-350</w:t>
            </w:r>
            <w:r w:rsidRPr="00A11FDE">
              <w:rPr>
                <w:rFonts w:ascii="宋体" w:eastAsia="宋体" w:hAnsi="宋体" w:cs="仿宋_GB2312"/>
                <w:sz w:val="24"/>
                <w:szCs w:val="24"/>
              </w:rPr>
              <w:t>°，轴心方向</w:t>
            </w:r>
            <w:r w:rsidRPr="00A11FDE">
              <w:rPr>
                <w:rFonts w:ascii="宋体" w:eastAsia="宋体" w:hAnsi="宋体" w:cs="仿宋_GB2312"/>
                <w:sz w:val="24"/>
                <w:szCs w:val="24"/>
              </w:rPr>
              <w:t>0</w:t>
            </w:r>
            <w:r w:rsidRPr="00A11FDE">
              <w:rPr>
                <w:rFonts w:ascii="宋体" w:eastAsia="宋体" w:hAnsi="宋体" w:cs="仿宋_GB2312"/>
                <w:sz w:val="24"/>
                <w:szCs w:val="24"/>
              </w:rPr>
              <w:t>°</w:t>
            </w:r>
            <w:r w:rsidRPr="00A11FDE">
              <w:rPr>
                <w:rFonts w:ascii="宋体" w:eastAsia="宋体" w:hAnsi="宋体" w:cs="仿宋_GB2312"/>
                <w:sz w:val="24"/>
                <w:szCs w:val="24"/>
              </w:rPr>
              <w:t>-350</w:t>
            </w:r>
            <w:r w:rsidRPr="00A11FDE">
              <w:rPr>
                <w:rFonts w:ascii="宋体" w:eastAsia="宋体" w:hAnsi="宋体" w:cs="仿宋_GB2312"/>
                <w:sz w:val="24"/>
                <w:szCs w:val="24"/>
              </w:rPr>
              <w:t>°。细节通道</w:t>
            </w:r>
            <w:r w:rsidRPr="00A11FDE">
              <w:rPr>
                <w:rFonts w:ascii="宋体" w:eastAsia="宋体" w:hAnsi="宋体" w:cs="仿宋_GB2312"/>
                <w:sz w:val="24"/>
                <w:szCs w:val="24"/>
              </w:rPr>
              <w:t>:</w:t>
            </w:r>
            <w:r w:rsidRPr="00A11FDE">
              <w:rPr>
                <w:rFonts w:ascii="宋体" w:eastAsia="宋体" w:hAnsi="宋体" w:cs="仿宋_GB2312"/>
                <w:sz w:val="24"/>
                <w:szCs w:val="24"/>
              </w:rPr>
              <w:t>水平</w:t>
            </w:r>
            <w:r w:rsidRPr="00A11FDE">
              <w:rPr>
                <w:rFonts w:ascii="宋体" w:eastAsia="宋体" w:hAnsi="宋体" w:cs="仿宋_GB2312"/>
                <w:sz w:val="24"/>
                <w:szCs w:val="24"/>
              </w:rPr>
              <w:t>:0</w:t>
            </w:r>
            <w:r w:rsidRPr="00A11FDE">
              <w:rPr>
                <w:rFonts w:ascii="宋体" w:eastAsia="宋体" w:hAnsi="宋体" w:cs="仿宋_GB2312"/>
                <w:sz w:val="24"/>
                <w:szCs w:val="24"/>
              </w:rPr>
              <w:t>°</w:t>
            </w:r>
            <w:r w:rsidRPr="00A11FDE">
              <w:rPr>
                <w:rFonts w:ascii="宋体" w:eastAsia="宋体" w:hAnsi="宋体" w:cs="仿宋_GB2312"/>
                <w:sz w:val="24"/>
                <w:szCs w:val="24"/>
              </w:rPr>
              <w:t>-360</w:t>
            </w:r>
            <w:r w:rsidRPr="00A11FDE">
              <w:rPr>
                <w:rFonts w:ascii="宋体" w:eastAsia="宋体" w:hAnsi="宋体" w:cs="仿宋_GB2312"/>
                <w:sz w:val="24"/>
                <w:szCs w:val="24"/>
              </w:rPr>
              <w:t>°垂直</w:t>
            </w:r>
            <w:r w:rsidRPr="00A11FDE">
              <w:rPr>
                <w:rFonts w:ascii="宋体" w:eastAsia="宋体" w:hAnsi="宋体" w:cs="仿宋_GB2312"/>
                <w:sz w:val="24"/>
                <w:szCs w:val="24"/>
              </w:rPr>
              <w:t>:-10</w:t>
            </w:r>
            <w:r w:rsidRPr="00A11FDE">
              <w:rPr>
                <w:rFonts w:ascii="宋体" w:eastAsia="宋体" w:hAnsi="宋体" w:cs="仿宋_GB2312"/>
                <w:sz w:val="24"/>
                <w:szCs w:val="24"/>
              </w:rPr>
              <w:t>°</w:t>
            </w:r>
            <w:r w:rsidRPr="00A11FDE">
              <w:rPr>
                <w:rFonts w:ascii="宋体" w:eastAsia="宋体" w:hAnsi="宋体" w:cs="仿宋_GB2312"/>
                <w:sz w:val="24"/>
                <w:szCs w:val="24"/>
              </w:rPr>
              <w:t>-90</w:t>
            </w:r>
            <w:r w:rsidRPr="00A11FDE">
              <w:rPr>
                <w:rFonts w:ascii="宋体" w:eastAsia="宋体" w:hAnsi="宋体" w:cs="仿宋_GB2312"/>
                <w:sz w:val="24"/>
                <w:szCs w:val="24"/>
              </w:rPr>
              <w:t>°。</w:t>
            </w:r>
          </w:p>
          <w:p w14:paraId="51741C9F" w14:textId="77777777" w:rsidR="00152696" w:rsidRPr="00A11FDE" w:rsidRDefault="00A11FDE">
            <w:pPr>
              <w:pStyle w:val="null3"/>
              <w:spacing w:after="195" w:line="276" w:lineRule="auto"/>
              <w:ind w:left="-15" w:firstLine="8"/>
              <w:jc w:val="both"/>
              <w:rPr>
                <w:rFonts w:ascii="宋体" w:eastAsia="宋体" w:hAnsi="宋体"/>
                <w:sz w:val="24"/>
                <w:szCs w:val="24"/>
              </w:rPr>
            </w:pPr>
            <w:r w:rsidRPr="00A11FDE">
              <w:rPr>
                <w:rFonts w:ascii="宋体" w:eastAsia="宋体" w:hAnsi="宋体" w:cs="仿宋_GB2312"/>
                <w:b/>
                <w:sz w:val="24"/>
                <w:szCs w:val="24"/>
              </w:rPr>
              <w:t>7.</w:t>
            </w:r>
            <w:r w:rsidRPr="00A11FDE">
              <w:rPr>
                <w:rFonts w:ascii="宋体" w:eastAsia="宋体" w:hAnsi="宋体" w:cs="仿宋_GB2312"/>
                <w:b/>
                <w:sz w:val="24"/>
                <w:szCs w:val="24"/>
              </w:rPr>
              <w:t>细节镜头、全景</w:t>
            </w:r>
            <w:r w:rsidRPr="00A11FDE">
              <w:rPr>
                <w:rFonts w:ascii="宋体" w:eastAsia="宋体" w:hAnsi="宋体" w:cs="仿宋_GB2312"/>
                <w:b/>
                <w:sz w:val="24"/>
                <w:szCs w:val="24"/>
              </w:rPr>
              <w:t>1</w:t>
            </w:r>
            <w:r w:rsidRPr="00A11FDE">
              <w:rPr>
                <w:rFonts w:ascii="宋体" w:eastAsia="宋体" w:hAnsi="宋体" w:cs="仿宋_GB2312"/>
                <w:b/>
                <w:sz w:val="24"/>
                <w:szCs w:val="24"/>
              </w:rPr>
              <w:t>镜头和全景</w:t>
            </w:r>
            <w:r w:rsidRPr="00A11FDE">
              <w:rPr>
                <w:rFonts w:ascii="宋体" w:eastAsia="宋体" w:hAnsi="宋体" w:cs="仿宋_GB2312"/>
                <w:b/>
                <w:sz w:val="24"/>
                <w:szCs w:val="24"/>
              </w:rPr>
              <w:t>2</w:t>
            </w:r>
            <w:r w:rsidRPr="00A11FDE">
              <w:rPr>
                <w:rFonts w:ascii="宋体" w:eastAsia="宋体" w:hAnsi="宋体" w:cs="仿宋_GB2312"/>
                <w:b/>
                <w:sz w:val="24"/>
                <w:szCs w:val="24"/>
              </w:rPr>
              <w:t>镜头可分开进行水平垂直方向调节，全景</w:t>
            </w:r>
            <w:r w:rsidRPr="00A11FDE">
              <w:rPr>
                <w:rFonts w:ascii="宋体" w:eastAsia="宋体" w:hAnsi="宋体" w:cs="仿宋_GB2312"/>
                <w:b/>
                <w:sz w:val="24"/>
                <w:szCs w:val="24"/>
              </w:rPr>
              <w:t>1</w:t>
            </w:r>
            <w:r w:rsidRPr="00A11FDE">
              <w:rPr>
                <w:rFonts w:ascii="宋体" w:eastAsia="宋体" w:hAnsi="宋体" w:cs="仿宋_GB2312"/>
                <w:b/>
                <w:sz w:val="24"/>
                <w:szCs w:val="24"/>
              </w:rPr>
              <w:t>镜头进行水平、垂直调节时，全景镜头</w:t>
            </w:r>
            <w:r w:rsidRPr="00A11FDE">
              <w:rPr>
                <w:rFonts w:ascii="宋体" w:eastAsia="宋体" w:hAnsi="宋体" w:cs="仿宋_GB2312"/>
                <w:b/>
                <w:sz w:val="24"/>
                <w:szCs w:val="24"/>
              </w:rPr>
              <w:t>2</w:t>
            </w:r>
            <w:r w:rsidRPr="00A11FDE">
              <w:rPr>
                <w:rFonts w:ascii="宋体" w:eastAsia="宋体" w:hAnsi="宋体" w:cs="仿宋_GB2312"/>
                <w:b/>
                <w:sz w:val="24"/>
                <w:szCs w:val="24"/>
              </w:rPr>
              <w:t>可保持不动；全景</w:t>
            </w:r>
            <w:r w:rsidRPr="00A11FDE">
              <w:rPr>
                <w:rFonts w:ascii="宋体" w:eastAsia="宋体" w:hAnsi="宋体" w:cs="仿宋_GB2312"/>
                <w:b/>
                <w:sz w:val="24"/>
                <w:szCs w:val="24"/>
              </w:rPr>
              <w:t>1</w:t>
            </w:r>
            <w:r w:rsidRPr="00A11FDE">
              <w:rPr>
                <w:rFonts w:ascii="宋体" w:eastAsia="宋体" w:hAnsi="宋体" w:cs="仿宋_GB2312"/>
                <w:b/>
                <w:sz w:val="24"/>
                <w:szCs w:val="24"/>
              </w:rPr>
              <w:t>镜头和全景</w:t>
            </w:r>
            <w:r w:rsidRPr="00A11FDE">
              <w:rPr>
                <w:rFonts w:ascii="宋体" w:eastAsia="宋体" w:hAnsi="宋体" w:cs="仿宋_GB2312"/>
                <w:b/>
                <w:sz w:val="24"/>
                <w:szCs w:val="24"/>
              </w:rPr>
              <w:t>2</w:t>
            </w:r>
            <w:r w:rsidRPr="00A11FDE">
              <w:rPr>
                <w:rFonts w:ascii="宋体" w:eastAsia="宋体" w:hAnsi="宋体" w:cs="仿宋_GB2312"/>
                <w:b/>
                <w:sz w:val="24"/>
                <w:szCs w:val="24"/>
              </w:rPr>
              <w:t>镜头进行水平垂直方向调节时，细节镜头可保持不变。（提供具备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6E7AD642"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设备支持≥</w:t>
            </w:r>
            <w:r w:rsidRPr="00A11FDE">
              <w:rPr>
                <w:rFonts w:ascii="宋体" w:eastAsia="宋体" w:hAnsi="宋体" w:cs="仿宋_GB2312"/>
                <w:sz w:val="24"/>
                <w:szCs w:val="24"/>
              </w:rPr>
              <w:t>300</w:t>
            </w:r>
            <w:r w:rsidRPr="00A11FDE">
              <w:rPr>
                <w:rFonts w:ascii="宋体" w:eastAsia="宋体" w:hAnsi="宋体" w:cs="仿宋_GB2312"/>
                <w:sz w:val="24"/>
                <w:szCs w:val="24"/>
              </w:rPr>
              <w:t>个预置位，可按照所设置的预置位设置≥</w:t>
            </w:r>
            <w:r w:rsidRPr="00A11FDE">
              <w:rPr>
                <w:rFonts w:ascii="宋体" w:eastAsia="宋体" w:hAnsi="宋体" w:cs="仿宋_GB2312"/>
                <w:sz w:val="24"/>
                <w:szCs w:val="24"/>
              </w:rPr>
              <w:t>8</w:t>
            </w:r>
            <w:r w:rsidRPr="00A11FDE">
              <w:rPr>
                <w:rFonts w:ascii="宋体" w:eastAsia="宋体" w:hAnsi="宋体" w:cs="仿宋_GB2312"/>
                <w:sz w:val="24"/>
                <w:szCs w:val="24"/>
              </w:rPr>
              <w:t>条巡航路径。</w:t>
            </w:r>
          </w:p>
          <w:p w14:paraId="797AA267"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9. </w:t>
            </w:r>
            <w:r w:rsidRPr="00A11FDE">
              <w:rPr>
                <w:rFonts w:ascii="宋体" w:eastAsia="宋体" w:hAnsi="宋体" w:cs="仿宋_GB2312"/>
                <w:sz w:val="24"/>
                <w:szCs w:val="24"/>
              </w:rPr>
              <w:t>支持</w:t>
            </w:r>
            <w:r w:rsidRPr="00A11FDE">
              <w:rPr>
                <w:rFonts w:ascii="宋体" w:eastAsia="宋体" w:hAnsi="宋体" w:cs="仿宋_GB2312"/>
                <w:sz w:val="24"/>
                <w:szCs w:val="24"/>
              </w:rPr>
              <w:t>H.264</w:t>
            </w:r>
            <w:r w:rsidRPr="00A11FDE">
              <w:rPr>
                <w:rFonts w:ascii="宋体" w:eastAsia="宋体" w:hAnsi="宋体" w:cs="仿宋_GB2312"/>
                <w:sz w:val="24"/>
                <w:szCs w:val="24"/>
              </w:rPr>
              <w:t>、</w:t>
            </w:r>
            <w:r w:rsidRPr="00A11FDE">
              <w:rPr>
                <w:rFonts w:ascii="宋体" w:eastAsia="宋体" w:hAnsi="宋体" w:cs="仿宋_GB2312"/>
                <w:sz w:val="24"/>
                <w:szCs w:val="24"/>
              </w:rPr>
              <w:t>H.265</w:t>
            </w:r>
            <w:r w:rsidRPr="00A11FDE">
              <w:rPr>
                <w:rFonts w:ascii="宋体" w:eastAsia="宋体" w:hAnsi="宋体" w:cs="仿宋_GB2312"/>
                <w:sz w:val="24"/>
                <w:szCs w:val="24"/>
              </w:rPr>
              <w:t>、</w:t>
            </w:r>
            <w:r w:rsidRPr="00A11FDE">
              <w:rPr>
                <w:rFonts w:ascii="宋体" w:eastAsia="宋体" w:hAnsi="宋体" w:cs="仿宋_GB2312"/>
                <w:sz w:val="24"/>
                <w:szCs w:val="24"/>
              </w:rPr>
              <w:t>MJPEG</w:t>
            </w:r>
            <w:r w:rsidRPr="00A11FDE">
              <w:rPr>
                <w:rFonts w:ascii="宋体" w:eastAsia="宋体" w:hAnsi="宋体" w:cs="仿宋_GB2312"/>
                <w:sz w:val="24"/>
                <w:szCs w:val="24"/>
              </w:rPr>
              <w:t>视频编码格式，可将</w:t>
            </w:r>
            <w:r w:rsidRPr="00A11FDE">
              <w:rPr>
                <w:rFonts w:ascii="宋体" w:eastAsia="宋体" w:hAnsi="宋体" w:cs="仿宋_GB2312"/>
                <w:sz w:val="24"/>
                <w:szCs w:val="24"/>
              </w:rPr>
              <w:t>H.264</w:t>
            </w:r>
            <w:r w:rsidRPr="00A11FDE">
              <w:rPr>
                <w:rFonts w:ascii="宋体" w:eastAsia="宋体" w:hAnsi="宋体" w:cs="仿宋_GB2312"/>
                <w:sz w:val="24"/>
                <w:szCs w:val="24"/>
              </w:rPr>
              <w:t>、</w:t>
            </w:r>
            <w:r w:rsidRPr="00A11FDE">
              <w:rPr>
                <w:rFonts w:ascii="宋体" w:eastAsia="宋体" w:hAnsi="宋体" w:cs="仿宋_GB2312"/>
                <w:sz w:val="24"/>
                <w:szCs w:val="24"/>
              </w:rPr>
              <w:t>H.265</w:t>
            </w:r>
            <w:r w:rsidRPr="00A11FDE">
              <w:rPr>
                <w:rFonts w:ascii="宋体" w:eastAsia="宋体" w:hAnsi="宋体" w:cs="仿宋_GB2312"/>
                <w:sz w:val="24"/>
                <w:szCs w:val="24"/>
              </w:rPr>
              <w:t>格式设置为</w:t>
            </w:r>
            <w:r w:rsidRPr="00A11FDE">
              <w:rPr>
                <w:rFonts w:ascii="宋体" w:eastAsia="宋体" w:hAnsi="宋体" w:cs="仿宋_GB2312"/>
                <w:sz w:val="24"/>
                <w:szCs w:val="24"/>
              </w:rPr>
              <w:t>High Profile</w:t>
            </w:r>
            <w:r w:rsidRPr="00A11FDE">
              <w:rPr>
                <w:rFonts w:ascii="宋体" w:eastAsia="宋体" w:hAnsi="宋体" w:cs="仿宋_GB2312"/>
                <w:sz w:val="24"/>
                <w:szCs w:val="24"/>
              </w:rPr>
              <w:t>。</w:t>
            </w:r>
          </w:p>
          <w:p w14:paraId="70B5302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10. </w:t>
            </w:r>
            <w:r w:rsidRPr="00A11FDE">
              <w:rPr>
                <w:rFonts w:ascii="宋体" w:eastAsia="宋体" w:hAnsi="宋体" w:cs="仿宋_GB2312"/>
                <w:sz w:val="24"/>
                <w:szCs w:val="24"/>
              </w:rPr>
              <w:t>细节通道可分别或同时对行人、非机动车、机动车进行检测、跟随、抓拍，支持人脸、车牌、非机动车车牌抠图，可将人脸与人体关联显示。支持非机动车逆行、载人、未戴头盔</w:t>
            </w:r>
            <w:r w:rsidRPr="00A11FDE">
              <w:rPr>
                <w:rFonts w:ascii="宋体" w:eastAsia="宋体" w:hAnsi="宋体" w:cs="仿宋_GB2312"/>
                <w:sz w:val="24"/>
                <w:szCs w:val="24"/>
              </w:rPr>
              <w:t>3</w:t>
            </w:r>
            <w:r w:rsidRPr="00A11FDE">
              <w:rPr>
                <w:rFonts w:ascii="宋体" w:eastAsia="宋体" w:hAnsi="宋体" w:cs="仿宋_GB2312"/>
                <w:sz w:val="24"/>
                <w:szCs w:val="24"/>
              </w:rPr>
              <w:t>种属性的报警，可联动语音播报，语音内容可自定义。</w:t>
            </w:r>
          </w:p>
          <w:p w14:paraId="7204D67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11. </w:t>
            </w:r>
            <w:r w:rsidRPr="00A11FDE">
              <w:rPr>
                <w:rFonts w:ascii="宋体" w:eastAsia="宋体" w:hAnsi="宋体" w:cs="仿宋_GB2312"/>
                <w:sz w:val="24"/>
                <w:szCs w:val="24"/>
              </w:rPr>
              <w:t>支持双安装接口，</w:t>
            </w:r>
            <w:r w:rsidRPr="00A11FDE">
              <w:rPr>
                <w:rFonts w:ascii="宋体" w:eastAsia="宋体" w:hAnsi="宋体" w:cs="仿宋_GB2312"/>
                <w:sz w:val="24"/>
                <w:szCs w:val="24"/>
              </w:rPr>
              <w:t>1</w:t>
            </w:r>
            <w:r w:rsidRPr="00A11FDE">
              <w:rPr>
                <w:rFonts w:ascii="宋体" w:eastAsia="宋体" w:hAnsi="宋体" w:cs="仿宋_GB2312"/>
                <w:sz w:val="24"/>
                <w:szCs w:val="24"/>
              </w:rPr>
              <w:t>个为快速旋转安装接口，</w:t>
            </w:r>
            <w:r w:rsidRPr="00A11FDE">
              <w:rPr>
                <w:rFonts w:ascii="宋体" w:eastAsia="宋体" w:hAnsi="宋体" w:cs="仿宋_GB2312"/>
                <w:sz w:val="24"/>
                <w:szCs w:val="24"/>
              </w:rPr>
              <w:t>1</w:t>
            </w:r>
            <w:r w:rsidRPr="00A11FDE">
              <w:rPr>
                <w:rFonts w:ascii="宋体" w:eastAsia="宋体" w:hAnsi="宋体" w:cs="仿宋_GB2312"/>
                <w:sz w:val="24"/>
                <w:szCs w:val="24"/>
              </w:rPr>
              <w:t>个为多孔稳定安装接口。</w:t>
            </w:r>
          </w:p>
          <w:p w14:paraId="3EA4FAD6"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12. </w:t>
            </w:r>
            <w:r w:rsidRPr="00A11FDE">
              <w:rPr>
                <w:rFonts w:ascii="宋体" w:eastAsia="宋体" w:hAnsi="宋体" w:cs="仿宋_GB2312"/>
                <w:sz w:val="24"/>
                <w:szCs w:val="24"/>
              </w:rPr>
              <w:t>细节通道支持</w:t>
            </w:r>
            <w:r w:rsidRPr="00A11FDE">
              <w:rPr>
                <w:rFonts w:ascii="宋体" w:eastAsia="宋体" w:hAnsi="宋体" w:cs="仿宋_GB2312"/>
                <w:sz w:val="24"/>
                <w:szCs w:val="24"/>
              </w:rPr>
              <w:t>smart</w:t>
            </w:r>
            <w:r w:rsidRPr="00A11FDE">
              <w:rPr>
                <w:rFonts w:ascii="宋体" w:eastAsia="宋体" w:hAnsi="宋体" w:cs="仿宋_GB2312"/>
                <w:sz w:val="24"/>
                <w:szCs w:val="24"/>
              </w:rPr>
              <w:t>事件、全结构化模式，智能功能可任意选择保存生效</w:t>
            </w:r>
            <w:r w:rsidRPr="00A11FDE">
              <w:rPr>
                <w:rFonts w:ascii="宋体" w:eastAsia="宋体" w:hAnsi="宋体" w:cs="仿宋_GB2312"/>
                <w:sz w:val="24"/>
                <w:szCs w:val="24"/>
              </w:rPr>
              <w:t xml:space="preserve">; </w:t>
            </w:r>
            <w:r w:rsidRPr="00A11FDE">
              <w:rPr>
                <w:rFonts w:ascii="宋体" w:eastAsia="宋体" w:hAnsi="宋体" w:cs="仿宋_GB2312"/>
                <w:sz w:val="24"/>
                <w:szCs w:val="24"/>
              </w:rPr>
              <w:t>全景通道支持一键拼接功能，可将≥</w:t>
            </w:r>
            <w:r w:rsidRPr="00A11FDE">
              <w:rPr>
                <w:rFonts w:ascii="宋体" w:eastAsia="宋体" w:hAnsi="宋体" w:cs="仿宋_GB2312"/>
                <w:sz w:val="24"/>
                <w:szCs w:val="24"/>
              </w:rPr>
              <w:t>2</w:t>
            </w:r>
            <w:r w:rsidRPr="00A11FDE">
              <w:rPr>
                <w:rFonts w:ascii="宋体" w:eastAsia="宋体" w:hAnsi="宋体" w:cs="仿宋_GB2312"/>
                <w:sz w:val="24"/>
                <w:szCs w:val="24"/>
              </w:rPr>
              <w:t>个全景画面进行拼接输出，在拼接模式下，可输出全景通道和细节通道拼接后的≥</w:t>
            </w:r>
            <w:r w:rsidRPr="00A11FDE">
              <w:rPr>
                <w:rFonts w:ascii="宋体" w:eastAsia="宋体" w:hAnsi="宋体" w:cs="仿宋_GB2312"/>
                <w:sz w:val="24"/>
                <w:szCs w:val="24"/>
              </w:rPr>
              <w:t>2</w:t>
            </w:r>
            <w:r w:rsidRPr="00A11FDE">
              <w:rPr>
                <w:rFonts w:ascii="宋体" w:eastAsia="宋体" w:hAnsi="宋体" w:cs="仿宋_GB2312"/>
                <w:sz w:val="24"/>
                <w:szCs w:val="24"/>
              </w:rPr>
              <w:t>个视频画面，在非拼接模式下，可输出全景通道</w:t>
            </w:r>
            <w:r w:rsidRPr="00A11FDE">
              <w:rPr>
                <w:rFonts w:ascii="宋体" w:eastAsia="宋体" w:hAnsi="宋体" w:cs="仿宋_GB2312"/>
                <w:sz w:val="24"/>
                <w:szCs w:val="24"/>
              </w:rPr>
              <w:t>1</w:t>
            </w:r>
            <w:r w:rsidRPr="00A11FDE">
              <w:rPr>
                <w:rFonts w:ascii="宋体" w:eastAsia="宋体" w:hAnsi="宋体" w:cs="仿宋_GB2312"/>
                <w:sz w:val="24"/>
                <w:szCs w:val="24"/>
              </w:rPr>
              <w:t>、全景通道</w:t>
            </w:r>
            <w:r w:rsidRPr="00A11FDE">
              <w:rPr>
                <w:rFonts w:ascii="宋体" w:eastAsia="宋体" w:hAnsi="宋体" w:cs="仿宋_GB2312"/>
                <w:sz w:val="24"/>
                <w:szCs w:val="24"/>
              </w:rPr>
              <w:t>2</w:t>
            </w:r>
            <w:r w:rsidRPr="00A11FDE">
              <w:rPr>
                <w:rFonts w:ascii="宋体" w:eastAsia="宋体" w:hAnsi="宋体" w:cs="仿宋_GB2312"/>
                <w:sz w:val="24"/>
                <w:szCs w:val="24"/>
              </w:rPr>
              <w:t>和细节通道共≥</w:t>
            </w:r>
            <w:r w:rsidRPr="00A11FDE">
              <w:rPr>
                <w:rFonts w:ascii="宋体" w:eastAsia="宋体" w:hAnsi="宋体" w:cs="仿宋_GB2312"/>
                <w:sz w:val="24"/>
                <w:szCs w:val="24"/>
              </w:rPr>
              <w:t>3</w:t>
            </w:r>
            <w:r w:rsidRPr="00A11FDE">
              <w:rPr>
                <w:rFonts w:ascii="宋体" w:eastAsia="宋体" w:hAnsi="宋体" w:cs="仿宋_GB2312"/>
                <w:sz w:val="24"/>
                <w:szCs w:val="24"/>
              </w:rPr>
              <w:t>个视频画面。</w:t>
            </w:r>
          </w:p>
          <w:p w14:paraId="5A37A89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13. </w:t>
            </w:r>
            <w:r w:rsidRPr="00A11FDE">
              <w:rPr>
                <w:rFonts w:ascii="宋体" w:eastAsia="宋体" w:hAnsi="宋体" w:cs="仿宋_GB2312"/>
                <w:sz w:val="24"/>
                <w:szCs w:val="24"/>
              </w:rPr>
              <w:t>全景通道</w:t>
            </w:r>
            <w:r w:rsidRPr="00A11FDE">
              <w:rPr>
                <w:rFonts w:ascii="宋体" w:eastAsia="宋体" w:hAnsi="宋体" w:cs="仿宋_GB2312"/>
                <w:sz w:val="24"/>
                <w:szCs w:val="24"/>
              </w:rPr>
              <w:t>1</w:t>
            </w:r>
            <w:r w:rsidRPr="00A11FDE">
              <w:rPr>
                <w:rFonts w:ascii="宋体" w:eastAsia="宋体" w:hAnsi="宋体" w:cs="仿宋_GB2312"/>
                <w:sz w:val="24"/>
                <w:szCs w:val="24"/>
              </w:rPr>
              <w:t>和全景通道</w:t>
            </w:r>
            <w:r w:rsidRPr="00A11FDE">
              <w:rPr>
                <w:rFonts w:ascii="宋体" w:eastAsia="宋体" w:hAnsi="宋体" w:cs="仿宋_GB2312"/>
                <w:sz w:val="24"/>
                <w:szCs w:val="24"/>
              </w:rPr>
              <w:t>2</w:t>
            </w:r>
            <w:r w:rsidRPr="00A11FDE">
              <w:rPr>
                <w:rFonts w:ascii="宋体" w:eastAsia="宋体" w:hAnsi="宋体" w:cs="仿宋_GB2312"/>
                <w:sz w:val="24"/>
                <w:szCs w:val="24"/>
              </w:rPr>
              <w:t>具备锁紧装置，在松开锁紧装置后，全景</w:t>
            </w:r>
            <w:r w:rsidRPr="00A11FDE">
              <w:rPr>
                <w:rFonts w:ascii="宋体" w:eastAsia="宋体" w:hAnsi="宋体" w:cs="仿宋_GB2312"/>
                <w:sz w:val="24"/>
                <w:szCs w:val="24"/>
              </w:rPr>
              <w:t>1</w:t>
            </w:r>
            <w:r w:rsidRPr="00A11FDE">
              <w:rPr>
                <w:rFonts w:ascii="宋体" w:eastAsia="宋体" w:hAnsi="宋体" w:cs="仿宋_GB2312"/>
                <w:sz w:val="24"/>
                <w:szCs w:val="24"/>
              </w:rPr>
              <w:t>通道和全景</w:t>
            </w:r>
            <w:r w:rsidRPr="00A11FDE">
              <w:rPr>
                <w:rFonts w:ascii="宋体" w:eastAsia="宋体" w:hAnsi="宋体" w:cs="仿宋_GB2312"/>
                <w:sz w:val="24"/>
                <w:szCs w:val="24"/>
              </w:rPr>
              <w:t>2</w:t>
            </w:r>
            <w:r w:rsidRPr="00A11FDE">
              <w:rPr>
                <w:rFonts w:ascii="宋体" w:eastAsia="宋体" w:hAnsi="宋体" w:cs="仿宋_GB2312"/>
                <w:sz w:val="24"/>
                <w:szCs w:val="24"/>
              </w:rPr>
              <w:t>通道可以进行水平和垂直调节。在紧固锁紧装置后，全景</w:t>
            </w:r>
            <w:r w:rsidRPr="00A11FDE">
              <w:rPr>
                <w:rFonts w:ascii="宋体" w:eastAsia="宋体" w:hAnsi="宋体" w:cs="仿宋_GB2312"/>
                <w:sz w:val="24"/>
                <w:szCs w:val="24"/>
              </w:rPr>
              <w:t>1</w:t>
            </w:r>
            <w:r w:rsidRPr="00A11FDE">
              <w:rPr>
                <w:rFonts w:ascii="宋体" w:eastAsia="宋体" w:hAnsi="宋体" w:cs="仿宋_GB2312"/>
                <w:sz w:val="24"/>
                <w:szCs w:val="24"/>
              </w:rPr>
              <w:t>通道和全景</w:t>
            </w:r>
            <w:r w:rsidRPr="00A11FDE">
              <w:rPr>
                <w:rFonts w:ascii="宋体" w:eastAsia="宋体" w:hAnsi="宋体" w:cs="仿宋_GB2312"/>
                <w:sz w:val="24"/>
                <w:szCs w:val="24"/>
              </w:rPr>
              <w:t>2</w:t>
            </w:r>
            <w:r w:rsidRPr="00A11FDE">
              <w:rPr>
                <w:rFonts w:ascii="宋体" w:eastAsia="宋体" w:hAnsi="宋体" w:cs="仿宋_GB2312"/>
                <w:sz w:val="24"/>
                <w:szCs w:val="24"/>
              </w:rPr>
              <w:t>通道不可以进行水平和垂直调节；</w:t>
            </w:r>
            <w:r w:rsidRPr="00A11FDE">
              <w:rPr>
                <w:rFonts w:ascii="宋体" w:eastAsia="宋体" w:hAnsi="宋体" w:cs="仿宋_GB2312"/>
                <w:sz w:val="24"/>
                <w:szCs w:val="24"/>
              </w:rPr>
              <w:t xml:space="preserve"> </w:t>
            </w:r>
            <w:r w:rsidRPr="00A11FDE">
              <w:rPr>
                <w:rFonts w:ascii="宋体" w:eastAsia="宋体" w:hAnsi="宋体" w:cs="仿宋_GB2312"/>
                <w:sz w:val="24"/>
                <w:szCs w:val="24"/>
              </w:rPr>
              <w:t>全景通道</w:t>
            </w:r>
            <w:r w:rsidRPr="00A11FDE">
              <w:rPr>
                <w:rFonts w:ascii="宋体" w:eastAsia="宋体" w:hAnsi="宋体" w:cs="仿宋_GB2312"/>
                <w:sz w:val="24"/>
                <w:szCs w:val="24"/>
              </w:rPr>
              <w:t>1</w:t>
            </w:r>
            <w:r w:rsidRPr="00A11FDE">
              <w:rPr>
                <w:rFonts w:ascii="宋体" w:eastAsia="宋体" w:hAnsi="宋体" w:cs="仿宋_GB2312"/>
                <w:sz w:val="24"/>
                <w:szCs w:val="24"/>
              </w:rPr>
              <w:t>和全景通道</w:t>
            </w:r>
            <w:r w:rsidRPr="00A11FDE">
              <w:rPr>
                <w:rFonts w:ascii="宋体" w:eastAsia="宋体" w:hAnsi="宋体" w:cs="仿宋_GB2312"/>
                <w:sz w:val="24"/>
                <w:szCs w:val="24"/>
              </w:rPr>
              <w:t>2</w:t>
            </w:r>
            <w:r w:rsidRPr="00A11FDE">
              <w:rPr>
                <w:rFonts w:ascii="宋体" w:eastAsia="宋体" w:hAnsi="宋体" w:cs="仿宋_GB2312"/>
                <w:sz w:val="24"/>
                <w:szCs w:val="24"/>
              </w:rPr>
              <w:t>分别内置≥</w:t>
            </w:r>
            <w:r w:rsidRPr="00A11FDE">
              <w:rPr>
                <w:rFonts w:ascii="宋体" w:eastAsia="宋体" w:hAnsi="宋体" w:cs="仿宋_GB2312"/>
                <w:sz w:val="24"/>
                <w:szCs w:val="24"/>
              </w:rPr>
              <w:t>1</w:t>
            </w:r>
            <w:r w:rsidRPr="00A11FDE">
              <w:rPr>
                <w:rFonts w:ascii="宋体" w:eastAsia="宋体" w:hAnsi="宋体" w:cs="仿宋_GB2312"/>
                <w:sz w:val="24"/>
                <w:szCs w:val="24"/>
              </w:rPr>
              <w:t>个麦克风，麦克风可随镜头一起进行旋转，旋转范围为：水平：</w:t>
            </w:r>
            <w:r w:rsidRPr="00A11FDE">
              <w:rPr>
                <w:rFonts w:ascii="宋体" w:eastAsia="宋体" w:hAnsi="宋体" w:cs="仿宋_GB2312"/>
                <w:sz w:val="24"/>
                <w:szCs w:val="24"/>
              </w:rPr>
              <w:t>0</w:t>
            </w:r>
            <w:r w:rsidRPr="00A11FDE">
              <w:rPr>
                <w:rFonts w:ascii="宋体" w:eastAsia="宋体" w:hAnsi="宋体" w:cs="仿宋_GB2312"/>
                <w:sz w:val="24"/>
                <w:szCs w:val="24"/>
              </w:rPr>
              <w:t>°～</w:t>
            </w:r>
            <w:r w:rsidRPr="00A11FDE">
              <w:rPr>
                <w:rFonts w:ascii="宋体" w:eastAsia="宋体" w:hAnsi="宋体" w:cs="仿宋_GB2312"/>
                <w:sz w:val="24"/>
                <w:szCs w:val="24"/>
              </w:rPr>
              <w:t>90</w:t>
            </w:r>
            <w:r w:rsidRPr="00A11FDE">
              <w:rPr>
                <w:rFonts w:ascii="宋体" w:eastAsia="宋体" w:hAnsi="宋体" w:cs="仿宋_GB2312"/>
                <w:sz w:val="24"/>
                <w:szCs w:val="24"/>
              </w:rPr>
              <w:t>°，垂直：</w:t>
            </w:r>
            <w:r w:rsidRPr="00A11FDE">
              <w:rPr>
                <w:rFonts w:ascii="宋体" w:eastAsia="宋体" w:hAnsi="宋体" w:cs="仿宋_GB2312"/>
                <w:sz w:val="24"/>
                <w:szCs w:val="24"/>
              </w:rPr>
              <w:t>0</w:t>
            </w:r>
            <w:r w:rsidRPr="00A11FDE">
              <w:rPr>
                <w:rFonts w:ascii="宋体" w:eastAsia="宋体" w:hAnsi="宋体" w:cs="仿宋_GB2312"/>
                <w:sz w:val="24"/>
                <w:szCs w:val="24"/>
              </w:rPr>
              <w:t>°～</w:t>
            </w:r>
            <w:r w:rsidRPr="00A11FDE">
              <w:rPr>
                <w:rFonts w:ascii="宋体" w:eastAsia="宋体" w:hAnsi="宋体" w:cs="仿宋_GB2312"/>
                <w:sz w:val="24"/>
                <w:szCs w:val="24"/>
              </w:rPr>
              <w:t>350</w:t>
            </w:r>
            <w:r w:rsidRPr="00A11FDE">
              <w:rPr>
                <w:rFonts w:ascii="宋体" w:eastAsia="宋体" w:hAnsi="宋体" w:cs="仿宋_GB2312"/>
                <w:sz w:val="24"/>
                <w:szCs w:val="24"/>
              </w:rPr>
              <w:t>°，轴心方向：</w:t>
            </w:r>
            <w:r w:rsidRPr="00A11FDE">
              <w:rPr>
                <w:rFonts w:ascii="宋体" w:eastAsia="宋体" w:hAnsi="宋体" w:cs="仿宋_GB2312"/>
                <w:sz w:val="24"/>
                <w:szCs w:val="24"/>
              </w:rPr>
              <w:t>0</w:t>
            </w:r>
            <w:r w:rsidRPr="00A11FDE">
              <w:rPr>
                <w:rFonts w:ascii="宋体" w:eastAsia="宋体" w:hAnsi="宋体" w:cs="仿宋_GB2312"/>
                <w:sz w:val="24"/>
                <w:szCs w:val="24"/>
              </w:rPr>
              <w:t>°～</w:t>
            </w:r>
            <w:r w:rsidRPr="00A11FDE">
              <w:rPr>
                <w:rFonts w:ascii="宋体" w:eastAsia="宋体" w:hAnsi="宋体" w:cs="仿宋_GB2312"/>
                <w:sz w:val="24"/>
                <w:szCs w:val="24"/>
              </w:rPr>
              <w:t>350</w:t>
            </w:r>
            <w:r w:rsidRPr="00A11FDE">
              <w:rPr>
                <w:rFonts w:ascii="宋体" w:eastAsia="宋体" w:hAnsi="宋体" w:cs="仿宋_GB2312"/>
                <w:sz w:val="24"/>
                <w:szCs w:val="24"/>
              </w:rPr>
              <w:t>°；全景摄像机可输出≥</w:t>
            </w:r>
            <w:r w:rsidRPr="00A11FDE">
              <w:rPr>
                <w:rFonts w:ascii="宋体" w:eastAsia="宋体" w:hAnsi="宋体" w:cs="仿宋_GB2312"/>
                <w:sz w:val="24"/>
                <w:szCs w:val="24"/>
              </w:rPr>
              <w:t>2</w:t>
            </w:r>
            <w:r w:rsidRPr="00A11FDE">
              <w:rPr>
                <w:rFonts w:ascii="宋体" w:eastAsia="宋体" w:hAnsi="宋体" w:cs="仿宋_GB2312"/>
                <w:sz w:val="24"/>
                <w:szCs w:val="24"/>
              </w:rPr>
              <w:t>个镜头无缝拼接的全景图像，拼接后的全景画面水平视场角应≥</w:t>
            </w:r>
            <w:r w:rsidRPr="00A11FDE">
              <w:rPr>
                <w:rFonts w:ascii="宋体" w:eastAsia="宋体" w:hAnsi="宋体" w:cs="仿宋_GB2312"/>
                <w:sz w:val="24"/>
                <w:szCs w:val="24"/>
              </w:rPr>
              <w:t>175</w:t>
            </w:r>
            <w:r w:rsidRPr="00A11FDE">
              <w:rPr>
                <w:rFonts w:ascii="宋体" w:eastAsia="宋体" w:hAnsi="宋体" w:cs="仿宋_GB2312"/>
                <w:sz w:val="24"/>
                <w:szCs w:val="24"/>
              </w:rPr>
              <w:t>°，垂直视场角≥</w:t>
            </w:r>
            <w:r w:rsidRPr="00A11FDE">
              <w:rPr>
                <w:rFonts w:ascii="宋体" w:eastAsia="宋体" w:hAnsi="宋体" w:cs="仿宋_GB2312"/>
                <w:sz w:val="24"/>
                <w:szCs w:val="24"/>
              </w:rPr>
              <w:t>75</w:t>
            </w:r>
            <w:r w:rsidRPr="00A11FDE">
              <w:rPr>
                <w:rFonts w:ascii="宋体" w:eastAsia="宋体" w:hAnsi="宋体" w:cs="仿宋_GB2312"/>
                <w:sz w:val="24"/>
                <w:szCs w:val="24"/>
              </w:rPr>
              <w:t>°。</w:t>
            </w:r>
          </w:p>
          <w:p w14:paraId="244BF30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14. </w:t>
            </w:r>
            <w:r w:rsidRPr="00A11FDE">
              <w:rPr>
                <w:rFonts w:ascii="宋体" w:eastAsia="宋体" w:hAnsi="宋体" w:cs="仿宋_GB2312"/>
                <w:sz w:val="24"/>
                <w:szCs w:val="24"/>
              </w:rPr>
              <w:t>设备具有语音对讲设置；设备支持≥</w:t>
            </w:r>
            <w:r w:rsidRPr="00A11FDE">
              <w:rPr>
                <w:rFonts w:ascii="宋体" w:eastAsia="宋体" w:hAnsi="宋体" w:cs="仿宋_GB2312"/>
                <w:sz w:val="24"/>
                <w:szCs w:val="24"/>
              </w:rPr>
              <w:t>2</w:t>
            </w:r>
            <w:r w:rsidRPr="00A11FDE">
              <w:rPr>
                <w:rFonts w:ascii="宋体" w:eastAsia="宋体" w:hAnsi="宋体" w:cs="仿宋_GB2312"/>
                <w:sz w:val="24"/>
                <w:szCs w:val="24"/>
              </w:rPr>
              <w:t>路报警输入，≥</w:t>
            </w:r>
            <w:r w:rsidRPr="00A11FDE">
              <w:rPr>
                <w:rFonts w:ascii="宋体" w:eastAsia="宋体" w:hAnsi="宋体" w:cs="仿宋_GB2312"/>
                <w:sz w:val="24"/>
                <w:szCs w:val="24"/>
              </w:rPr>
              <w:t>1</w:t>
            </w:r>
            <w:r w:rsidRPr="00A11FDE">
              <w:rPr>
                <w:rFonts w:ascii="宋体" w:eastAsia="宋体" w:hAnsi="宋体" w:cs="仿宋_GB2312"/>
                <w:sz w:val="24"/>
                <w:szCs w:val="24"/>
              </w:rPr>
              <w:t>路报警输出，≥</w:t>
            </w:r>
            <w:r w:rsidRPr="00A11FDE">
              <w:rPr>
                <w:rFonts w:ascii="宋体" w:eastAsia="宋体" w:hAnsi="宋体" w:cs="仿宋_GB2312"/>
                <w:sz w:val="24"/>
                <w:szCs w:val="24"/>
              </w:rPr>
              <w:t>1</w:t>
            </w:r>
            <w:r w:rsidRPr="00A11FDE">
              <w:rPr>
                <w:rFonts w:ascii="宋体" w:eastAsia="宋体" w:hAnsi="宋体" w:cs="仿宋_GB2312"/>
                <w:sz w:val="24"/>
                <w:szCs w:val="24"/>
              </w:rPr>
              <w:t>路音频输入，≥</w:t>
            </w:r>
            <w:r w:rsidRPr="00A11FDE">
              <w:rPr>
                <w:rFonts w:ascii="宋体" w:eastAsia="宋体" w:hAnsi="宋体" w:cs="仿宋_GB2312"/>
                <w:sz w:val="24"/>
                <w:szCs w:val="24"/>
              </w:rPr>
              <w:t>1</w:t>
            </w:r>
            <w:r w:rsidRPr="00A11FDE">
              <w:rPr>
                <w:rFonts w:ascii="宋体" w:eastAsia="宋体" w:hAnsi="宋体" w:cs="仿宋_GB2312"/>
                <w:sz w:val="24"/>
                <w:szCs w:val="24"/>
              </w:rPr>
              <w:t>路音频输出，≥</w:t>
            </w:r>
            <w:r w:rsidRPr="00A11FDE">
              <w:rPr>
                <w:rFonts w:ascii="宋体" w:eastAsia="宋体" w:hAnsi="宋体" w:cs="仿宋_GB2312"/>
                <w:sz w:val="24"/>
                <w:szCs w:val="24"/>
              </w:rPr>
              <w:t>2</w:t>
            </w:r>
            <w:r w:rsidRPr="00A11FDE">
              <w:rPr>
                <w:rFonts w:ascii="宋体" w:eastAsia="宋体" w:hAnsi="宋体" w:cs="仿宋_GB2312"/>
                <w:sz w:val="24"/>
                <w:szCs w:val="24"/>
              </w:rPr>
              <w:t>个麦克</w:t>
            </w:r>
            <w:r w:rsidRPr="00A11FDE">
              <w:rPr>
                <w:rFonts w:ascii="宋体" w:eastAsia="宋体" w:hAnsi="宋体" w:cs="仿宋_GB2312"/>
                <w:sz w:val="24"/>
                <w:szCs w:val="24"/>
              </w:rPr>
              <w:lastRenderedPageBreak/>
              <w:t>风，≥</w:t>
            </w:r>
            <w:r w:rsidRPr="00A11FDE">
              <w:rPr>
                <w:rFonts w:ascii="宋体" w:eastAsia="宋体" w:hAnsi="宋体" w:cs="仿宋_GB2312"/>
                <w:sz w:val="24"/>
                <w:szCs w:val="24"/>
              </w:rPr>
              <w:t>1</w:t>
            </w:r>
            <w:r w:rsidRPr="00A11FDE">
              <w:rPr>
                <w:rFonts w:ascii="宋体" w:eastAsia="宋体" w:hAnsi="宋体" w:cs="仿宋_GB2312"/>
                <w:sz w:val="24"/>
                <w:szCs w:val="24"/>
              </w:rPr>
              <w:t>个扬声器、≥</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SD</w:t>
            </w:r>
            <w:r w:rsidRPr="00A11FDE">
              <w:rPr>
                <w:rFonts w:ascii="宋体" w:eastAsia="宋体" w:hAnsi="宋体" w:cs="仿宋_GB2312"/>
                <w:sz w:val="24"/>
                <w:szCs w:val="24"/>
              </w:rPr>
              <w:t>卡槽，≥</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RJ45</w:t>
            </w:r>
            <w:r w:rsidRPr="00A11FDE">
              <w:rPr>
                <w:rFonts w:ascii="宋体" w:eastAsia="宋体" w:hAnsi="宋体" w:cs="仿宋_GB2312"/>
                <w:sz w:val="24"/>
                <w:szCs w:val="24"/>
              </w:rPr>
              <w:t>网口，≥</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485</w:t>
            </w:r>
            <w:r w:rsidRPr="00A11FDE">
              <w:rPr>
                <w:rFonts w:ascii="宋体" w:eastAsia="宋体" w:hAnsi="宋体" w:cs="仿宋_GB2312"/>
                <w:sz w:val="24"/>
                <w:szCs w:val="24"/>
              </w:rPr>
              <w:t>接口。</w:t>
            </w:r>
          </w:p>
        </w:tc>
      </w:tr>
      <w:tr w:rsidR="00152696" w:rsidRPr="00A11FDE" w14:paraId="6AEE72A2" w14:textId="77777777">
        <w:tc>
          <w:tcPr>
            <w:tcW w:w="547" w:type="dxa"/>
            <w:tcMar>
              <w:top w:w="0" w:type="dxa"/>
              <w:left w:w="105" w:type="dxa"/>
              <w:bottom w:w="0" w:type="dxa"/>
              <w:right w:w="105" w:type="dxa"/>
            </w:tcMar>
          </w:tcPr>
          <w:p w14:paraId="47B79EBC"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4</w:t>
            </w:r>
          </w:p>
        </w:tc>
        <w:tc>
          <w:tcPr>
            <w:tcW w:w="950" w:type="dxa"/>
            <w:tcMar>
              <w:top w:w="0" w:type="dxa"/>
              <w:left w:w="105" w:type="dxa"/>
              <w:bottom w:w="0" w:type="dxa"/>
              <w:right w:w="105" w:type="dxa"/>
            </w:tcMar>
          </w:tcPr>
          <w:p w14:paraId="6A517905"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全彩智能警戒相机</w:t>
            </w:r>
            <w:r w:rsidRPr="00A11FDE">
              <w:rPr>
                <w:rFonts w:ascii="宋体" w:eastAsia="宋体" w:hAnsi="宋体" w:cs="仿宋_GB2312"/>
                <w:color w:val="000000"/>
                <w:sz w:val="24"/>
                <w:szCs w:val="24"/>
              </w:rPr>
              <w:t>02</w:t>
            </w:r>
          </w:p>
        </w:tc>
        <w:tc>
          <w:tcPr>
            <w:tcW w:w="6808" w:type="dxa"/>
            <w:tcMar>
              <w:top w:w="0" w:type="dxa"/>
              <w:left w:w="105" w:type="dxa"/>
              <w:bottom w:w="0" w:type="dxa"/>
              <w:right w:w="105" w:type="dxa"/>
            </w:tcMar>
          </w:tcPr>
          <w:p w14:paraId="529CB62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w:t>
            </w:r>
            <w:r w:rsidRPr="00A11FDE">
              <w:rPr>
                <w:rFonts w:ascii="宋体" w:eastAsia="宋体" w:hAnsi="宋体" w:cs="仿宋_GB2312"/>
                <w:sz w:val="24"/>
                <w:szCs w:val="24"/>
              </w:rPr>
              <w:t>400</w:t>
            </w:r>
            <w:r w:rsidRPr="00A11FDE">
              <w:rPr>
                <w:rFonts w:ascii="宋体" w:eastAsia="宋体" w:hAnsi="宋体" w:cs="仿宋_GB2312"/>
                <w:sz w:val="24"/>
                <w:szCs w:val="24"/>
              </w:rPr>
              <w:t>万筒型网络摄像机。</w:t>
            </w:r>
          </w:p>
          <w:p w14:paraId="6104708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最高分辨率可达≥</w:t>
            </w:r>
            <w:r w:rsidRPr="00A11FDE">
              <w:rPr>
                <w:rFonts w:ascii="宋体" w:eastAsia="宋体" w:hAnsi="宋体" w:cs="仿宋_GB2312"/>
                <w:sz w:val="24"/>
                <w:szCs w:val="24"/>
              </w:rPr>
              <w:t>2560</w:t>
            </w:r>
            <w:r w:rsidRPr="00A11FDE">
              <w:rPr>
                <w:rFonts w:ascii="宋体" w:eastAsia="宋体" w:hAnsi="宋体" w:cs="仿宋_GB2312"/>
                <w:sz w:val="24"/>
                <w:szCs w:val="24"/>
              </w:rPr>
              <w:t>×</w:t>
            </w:r>
            <w:r w:rsidRPr="00A11FDE">
              <w:rPr>
                <w:rFonts w:ascii="宋体" w:eastAsia="宋体" w:hAnsi="宋体" w:cs="仿宋_GB2312"/>
                <w:sz w:val="24"/>
                <w:szCs w:val="24"/>
              </w:rPr>
              <w:t>1440 @25 fps</w:t>
            </w:r>
            <w:r w:rsidRPr="00A11FDE">
              <w:rPr>
                <w:rFonts w:ascii="宋体" w:eastAsia="宋体" w:hAnsi="宋体" w:cs="仿宋_GB2312"/>
                <w:sz w:val="24"/>
                <w:szCs w:val="24"/>
              </w:rPr>
              <w:t>。</w:t>
            </w:r>
          </w:p>
          <w:p w14:paraId="025E932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靶面尺寸≥</w:t>
            </w:r>
            <w:r w:rsidRPr="00A11FDE">
              <w:rPr>
                <w:rFonts w:ascii="宋体" w:eastAsia="宋体" w:hAnsi="宋体" w:cs="仿宋_GB2312"/>
                <w:sz w:val="24"/>
                <w:szCs w:val="24"/>
              </w:rPr>
              <w:t>1/2.7</w:t>
            </w:r>
            <w:r w:rsidRPr="00A11FDE">
              <w:rPr>
                <w:rFonts w:ascii="宋体" w:eastAsia="宋体" w:hAnsi="宋体" w:cs="仿宋_GB2312"/>
                <w:sz w:val="24"/>
                <w:szCs w:val="24"/>
              </w:rPr>
              <w:t>英寸。</w:t>
            </w:r>
          </w:p>
          <w:p w14:paraId="01405FB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支持</w:t>
            </w:r>
            <w:proofErr w:type="spellStart"/>
            <w:r w:rsidRPr="00A11FDE">
              <w:rPr>
                <w:rFonts w:ascii="宋体" w:eastAsia="宋体" w:hAnsi="宋体" w:cs="仿宋_GB2312"/>
                <w:sz w:val="24"/>
                <w:szCs w:val="24"/>
              </w:rPr>
              <w:t>SmartIR</w:t>
            </w:r>
            <w:proofErr w:type="spellEnd"/>
            <w:r w:rsidRPr="00A11FDE">
              <w:rPr>
                <w:rFonts w:ascii="宋体" w:eastAsia="宋体" w:hAnsi="宋体" w:cs="仿宋_GB2312"/>
                <w:sz w:val="24"/>
                <w:szCs w:val="24"/>
              </w:rPr>
              <w:t>，防止夜间红外过曝</w:t>
            </w:r>
            <w:r w:rsidRPr="00A11FDE">
              <w:rPr>
                <w:rFonts w:ascii="宋体" w:eastAsia="宋体" w:hAnsi="宋体" w:cs="仿宋_GB2312"/>
                <w:sz w:val="24"/>
                <w:szCs w:val="24"/>
              </w:rPr>
              <w:t>;</w:t>
            </w:r>
            <w:r w:rsidRPr="00A11FDE">
              <w:rPr>
                <w:rFonts w:ascii="宋体" w:eastAsia="宋体" w:hAnsi="宋体" w:cs="仿宋_GB2312"/>
                <w:sz w:val="24"/>
                <w:szCs w:val="24"/>
              </w:rPr>
              <w:t>支持背光补偿，强光抑制，</w:t>
            </w:r>
            <w:r w:rsidRPr="00A11FDE">
              <w:rPr>
                <w:rFonts w:ascii="宋体" w:eastAsia="宋体" w:hAnsi="宋体" w:cs="仿宋_GB2312"/>
                <w:sz w:val="24"/>
                <w:szCs w:val="24"/>
              </w:rPr>
              <w:t>3D</w:t>
            </w:r>
            <w:r w:rsidRPr="00A11FDE">
              <w:rPr>
                <w:rFonts w:ascii="宋体" w:eastAsia="宋体" w:hAnsi="宋体" w:cs="仿宋_GB2312"/>
                <w:sz w:val="24"/>
                <w:szCs w:val="24"/>
              </w:rPr>
              <w:t>数字降噪，数字宽动态，适应不同使用环境</w:t>
            </w:r>
            <w:r w:rsidRPr="00A11FDE">
              <w:rPr>
                <w:rFonts w:ascii="宋体" w:eastAsia="宋体" w:hAnsi="宋体" w:cs="仿宋_GB2312"/>
                <w:sz w:val="24"/>
                <w:szCs w:val="24"/>
              </w:rPr>
              <w:t>;</w:t>
            </w:r>
            <w:r w:rsidRPr="00A11FDE">
              <w:rPr>
                <w:rFonts w:ascii="宋体" w:eastAsia="宋体" w:hAnsi="宋体" w:cs="仿宋_GB2312"/>
                <w:sz w:val="24"/>
                <w:szCs w:val="24"/>
              </w:rPr>
              <w:t>支持开放型网络视频接口，</w:t>
            </w:r>
            <w:r w:rsidRPr="00A11FDE">
              <w:rPr>
                <w:rFonts w:ascii="宋体" w:eastAsia="宋体" w:hAnsi="宋体" w:cs="仿宋_GB2312"/>
                <w:sz w:val="24"/>
                <w:szCs w:val="24"/>
              </w:rPr>
              <w:t>SDK</w:t>
            </w:r>
            <w:r w:rsidRPr="00A11FDE">
              <w:rPr>
                <w:rFonts w:ascii="宋体" w:eastAsia="宋体" w:hAnsi="宋体" w:cs="仿宋_GB2312"/>
                <w:sz w:val="24"/>
                <w:szCs w:val="24"/>
              </w:rPr>
              <w:t>，</w:t>
            </w:r>
            <w:r w:rsidRPr="00A11FDE">
              <w:rPr>
                <w:rFonts w:ascii="宋体" w:eastAsia="宋体" w:hAnsi="宋体" w:cs="仿宋_GB2312"/>
                <w:sz w:val="24"/>
                <w:szCs w:val="24"/>
              </w:rPr>
              <w:t>GB28181</w:t>
            </w:r>
            <w:r w:rsidRPr="00A11FDE">
              <w:rPr>
                <w:rFonts w:ascii="宋体" w:eastAsia="宋体" w:hAnsi="宋体" w:cs="仿宋_GB2312"/>
                <w:sz w:val="24"/>
                <w:szCs w:val="24"/>
              </w:rPr>
              <w:t>协议。</w:t>
            </w:r>
          </w:p>
          <w:p w14:paraId="1DA5B952"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内置≥</w:t>
            </w:r>
            <w:r w:rsidRPr="00A11FDE">
              <w:rPr>
                <w:rFonts w:ascii="宋体" w:eastAsia="宋体" w:hAnsi="宋体" w:cs="仿宋_GB2312"/>
                <w:sz w:val="24"/>
                <w:szCs w:val="24"/>
              </w:rPr>
              <w:t>1</w:t>
            </w:r>
            <w:r w:rsidRPr="00A11FDE">
              <w:rPr>
                <w:rFonts w:ascii="宋体" w:eastAsia="宋体" w:hAnsi="宋体" w:cs="仿宋_GB2312"/>
                <w:sz w:val="24"/>
                <w:szCs w:val="24"/>
              </w:rPr>
              <w:t>个麦克风，≥</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RJ45</w:t>
            </w:r>
            <w:r w:rsidRPr="00A11FDE">
              <w:rPr>
                <w:rFonts w:ascii="宋体" w:eastAsia="宋体" w:hAnsi="宋体" w:cs="仿宋_GB2312"/>
                <w:sz w:val="24"/>
                <w:szCs w:val="24"/>
              </w:rPr>
              <w:t>网络接口。</w:t>
            </w:r>
          </w:p>
          <w:p w14:paraId="79C33939"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智能补光，支持白光</w:t>
            </w:r>
            <w:r w:rsidRPr="00A11FDE">
              <w:rPr>
                <w:rFonts w:ascii="宋体" w:eastAsia="宋体" w:hAnsi="宋体" w:cs="仿宋_GB2312"/>
                <w:sz w:val="24"/>
                <w:szCs w:val="24"/>
              </w:rPr>
              <w:t>/</w:t>
            </w:r>
            <w:r w:rsidRPr="00A11FDE">
              <w:rPr>
                <w:rFonts w:ascii="宋体" w:eastAsia="宋体" w:hAnsi="宋体" w:cs="仿宋_GB2312"/>
                <w:sz w:val="24"/>
                <w:szCs w:val="24"/>
              </w:rPr>
              <w:t>红外双补光，红外光最远可达≥</w:t>
            </w:r>
            <w:r w:rsidRPr="00A11FDE">
              <w:rPr>
                <w:rFonts w:ascii="宋体" w:eastAsia="宋体" w:hAnsi="宋体" w:cs="仿宋_GB2312"/>
                <w:sz w:val="24"/>
                <w:szCs w:val="24"/>
              </w:rPr>
              <w:t>50 m</w:t>
            </w:r>
            <w:r w:rsidRPr="00A11FDE">
              <w:rPr>
                <w:rFonts w:ascii="宋体" w:eastAsia="宋体" w:hAnsi="宋体" w:cs="仿宋_GB2312"/>
                <w:sz w:val="24"/>
                <w:szCs w:val="24"/>
              </w:rPr>
              <w:t>，白光最远可达≥</w:t>
            </w:r>
            <w:r w:rsidRPr="00A11FDE">
              <w:rPr>
                <w:rFonts w:ascii="宋体" w:eastAsia="宋体" w:hAnsi="宋体" w:cs="仿宋_GB2312"/>
                <w:sz w:val="24"/>
                <w:szCs w:val="24"/>
              </w:rPr>
              <w:t>30 m</w:t>
            </w:r>
            <w:r w:rsidRPr="00A11FDE">
              <w:rPr>
                <w:rFonts w:ascii="宋体" w:eastAsia="宋体" w:hAnsi="宋体" w:cs="仿宋_GB2312"/>
                <w:sz w:val="24"/>
                <w:szCs w:val="24"/>
              </w:rPr>
              <w:t>。</w:t>
            </w:r>
          </w:p>
          <w:p w14:paraId="517746D7"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7. </w:t>
            </w:r>
            <w:r w:rsidRPr="00A11FDE">
              <w:rPr>
                <w:rFonts w:ascii="宋体" w:eastAsia="宋体" w:hAnsi="宋体" w:cs="仿宋_GB2312"/>
                <w:sz w:val="24"/>
                <w:szCs w:val="24"/>
              </w:rPr>
              <w:t>符合≥</w:t>
            </w:r>
            <w:r w:rsidRPr="00A11FDE">
              <w:rPr>
                <w:rFonts w:ascii="宋体" w:eastAsia="宋体" w:hAnsi="宋体" w:cs="仿宋_GB2312"/>
                <w:sz w:val="24"/>
                <w:szCs w:val="24"/>
              </w:rPr>
              <w:t>IP67</w:t>
            </w:r>
            <w:r w:rsidRPr="00A11FDE">
              <w:rPr>
                <w:rFonts w:ascii="宋体" w:eastAsia="宋体" w:hAnsi="宋体" w:cs="仿宋_GB2312"/>
                <w:sz w:val="24"/>
                <w:szCs w:val="24"/>
              </w:rPr>
              <w:t>防尘防水设计，可靠性高。</w:t>
            </w:r>
          </w:p>
          <w:p w14:paraId="67E5836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摄像机应能在额定电源电压</w:t>
            </w:r>
            <w:r w:rsidRPr="00A11FDE">
              <w:rPr>
                <w:rFonts w:ascii="宋体" w:eastAsia="宋体" w:hAnsi="宋体" w:cs="仿宋_GB2312"/>
                <w:sz w:val="24"/>
                <w:szCs w:val="24"/>
              </w:rPr>
              <w:t xml:space="preserve"> DC12V</w:t>
            </w:r>
            <w:r w:rsidRPr="00A11FDE">
              <w:rPr>
                <w:rFonts w:ascii="宋体" w:eastAsia="宋体" w:hAnsi="宋体" w:cs="仿宋_GB2312"/>
                <w:sz w:val="24"/>
                <w:szCs w:val="24"/>
              </w:rPr>
              <w:t>的±</w:t>
            </w:r>
            <w:r w:rsidRPr="00A11FDE">
              <w:rPr>
                <w:rFonts w:ascii="宋体" w:eastAsia="宋体" w:hAnsi="宋体" w:cs="仿宋_GB2312"/>
                <w:sz w:val="24"/>
                <w:szCs w:val="24"/>
              </w:rPr>
              <w:t>25%</w:t>
            </w:r>
            <w:r w:rsidRPr="00A11FDE">
              <w:rPr>
                <w:rFonts w:ascii="宋体" w:eastAsia="宋体" w:hAnsi="宋体" w:cs="仿宋_GB2312"/>
                <w:sz w:val="24"/>
                <w:szCs w:val="24"/>
              </w:rPr>
              <w:t>范围内正常工作，且支持</w:t>
            </w:r>
            <w:r w:rsidRPr="00A11FDE">
              <w:rPr>
                <w:rFonts w:ascii="宋体" w:eastAsia="宋体" w:hAnsi="宋体" w:cs="仿宋_GB2312"/>
                <w:sz w:val="24"/>
                <w:szCs w:val="24"/>
              </w:rPr>
              <w:t>POE</w:t>
            </w:r>
            <w:r w:rsidRPr="00A11FDE">
              <w:rPr>
                <w:rFonts w:ascii="宋体" w:eastAsia="宋体" w:hAnsi="宋体" w:cs="仿宋_GB2312"/>
                <w:sz w:val="24"/>
                <w:szCs w:val="24"/>
              </w:rPr>
              <w:t>供电。</w:t>
            </w:r>
          </w:p>
        </w:tc>
      </w:tr>
      <w:tr w:rsidR="00152696" w:rsidRPr="00A11FDE" w14:paraId="0861DC95" w14:textId="77777777">
        <w:tc>
          <w:tcPr>
            <w:tcW w:w="547" w:type="dxa"/>
            <w:tcMar>
              <w:top w:w="0" w:type="dxa"/>
              <w:left w:w="105" w:type="dxa"/>
              <w:bottom w:w="0" w:type="dxa"/>
              <w:right w:w="105" w:type="dxa"/>
            </w:tcMar>
          </w:tcPr>
          <w:p w14:paraId="58B0B2DA"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5</w:t>
            </w:r>
          </w:p>
        </w:tc>
        <w:tc>
          <w:tcPr>
            <w:tcW w:w="950" w:type="dxa"/>
            <w:tcMar>
              <w:top w:w="0" w:type="dxa"/>
              <w:left w:w="105" w:type="dxa"/>
              <w:bottom w:w="0" w:type="dxa"/>
              <w:right w:w="105" w:type="dxa"/>
            </w:tcMar>
          </w:tcPr>
          <w:p w14:paraId="0DCA34BB"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人脸算力终端</w:t>
            </w:r>
          </w:p>
        </w:tc>
        <w:tc>
          <w:tcPr>
            <w:tcW w:w="6808" w:type="dxa"/>
            <w:tcMar>
              <w:top w:w="0" w:type="dxa"/>
              <w:left w:w="105" w:type="dxa"/>
              <w:bottom w:w="0" w:type="dxa"/>
              <w:right w:w="105" w:type="dxa"/>
            </w:tcMar>
          </w:tcPr>
          <w:p w14:paraId="2155B41D"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支持≥</w:t>
            </w:r>
            <w:r w:rsidRPr="00A11FDE">
              <w:rPr>
                <w:rFonts w:ascii="宋体" w:eastAsia="宋体" w:hAnsi="宋体" w:cs="仿宋_GB2312"/>
                <w:sz w:val="24"/>
                <w:szCs w:val="24"/>
              </w:rPr>
              <w:t>400</w:t>
            </w:r>
            <w:r w:rsidRPr="00A11FDE">
              <w:rPr>
                <w:rFonts w:ascii="宋体" w:eastAsia="宋体" w:hAnsi="宋体" w:cs="仿宋_GB2312"/>
                <w:sz w:val="24"/>
                <w:szCs w:val="24"/>
              </w:rPr>
              <w:t>万像素</w:t>
            </w:r>
            <w:r w:rsidRPr="00A11FDE">
              <w:rPr>
                <w:rFonts w:ascii="宋体" w:eastAsia="宋体" w:hAnsi="宋体" w:cs="仿宋_GB2312"/>
                <w:sz w:val="24"/>
                <w:szCs w:val="24"/>
              </w:rPr>
              <w:t>@60 fps</w:t>
            </w:r>
            <w:r w:rsidRPr="00A11FDE">
              <w:rPr>
                <w:rFonts w:ascii="宋体" w:eastAsia="宋体" w:hAnsi="宋体" w:cs="仿宋_GB2312"/>
                <w:sz w:val="24"/>
                <w:szCs w:val="24"/>
              </w:rPr>
              <w:t>实时帧率，图像更流畅；支持透雾，电子防抖，具有多种白平衡模式，适合各种场景需求。</w:t>
            </w:r>
          </w:p>
          <w:p w14:paraId="6FEB8FA1"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支持分辨率≥</w:t>
            </w:r>
            <w:r w:rsidRPr="00A11FDE">
              <w:rPr>
                <w:rFonts w:ascii="宋体" w:eastAsia="宋体" w:hAnsi="宋体" w:cs="仿宋_GB2312"/>
                <w:sz w:val="24"/>
                <w:szCs w:val="24"/>
              </w:rPr>
              <w:t>2560</w:t>
            </w:r>
            <w:r w:rsidRPr="00A11FDE">
              <w:rPr>
                <w:rFonts w:ascii="宋体" w:eastAsia="宋体" w:hAnsi="宋体" w:cs="仿宋_GB2312"/>
                <w:sz w:val="24"/>
                <w:szCs w:val="24"/>
              </w:rPr>
              <w:t>×</w:t>
            </w:r>
            <w:r w:rsidRPr="00A11FDE">
              <w:rPr>
                <w:rFonts w:ascii="宋体" w:eastAsia="宋体" w:hAnsi="宋体" w:cs="仿宋_GB2312"/>
                <w:sz w:val="24"/>
                <w:szCs w:val="24"/>
              </w:rPr>
              <w:t>1440@25fps</w:t>
            </w:r>
            <w:r w:rsidRPr="00A11FDE">
              <w:rPr>
                <w:rFonts w:ascii="宋体" w:eastAsia="宋体" w:hAnsi="宋体" w:cs="仿宋_GB2312"/>
                <w:sz w:val="24"/>
                <w:szCs w:val="24"/>
              </w:rPr>
              <w:t>，分辨力≥</w:t>
            </w:r>
            <w:r w:rsidRPr="00A11FDE">
              <w:rPr>
                <w:rFonts w:ascii="宋体" w:eastAsia="宋体" w:hAnsi="宋体" w:cs="仿宋_GB2312"/>
                <w:sz w:val="24"/>
                <w:szCs w:val="24"/>
              </w:rPr>
              <w:t>1500TVL</w:t>
            </w:r>
            <w:r w:rsidRPr="00A11FDE">
              <w:rPr>
                <w:rFonts w:ascii="宋体" w:eastAsia="宋体" w:hAnsi="宋体" w:cs="仿宋_GB2312"/>
                <w:sz w:val="24"/>
                <w:szCs w:val="24"/>
              </w:rPr>
              <w:t>。</w:t>
            </w:r>
          </w:p>
          <w:p w14:paraId="3AF1FE30"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最低照度彩色：≤</w:t>
            </w:r>
            <w:r w:rsidRPr="00A11FDE">
              <w:rPr>
                <w:rFonts w:ascii="宋体" w:eastAsia="宋体" w:hAnsi="宋体" w:cs="仿宋_GB2312"/>
                <w:sz w:val="24"/>
                <w:szCs w:val="24"/>
              </w:rPr>
              <w:t>0.0002 lx</w:t>
            </w:r>
            <w:r w:rsidRPr="00A11FDE">
              <w:rPr>
                <w:rFonts w:ascii="宋体" w:eastAsia="宋体" w:hAnsi="宋体" w:cs="仿宋_GB2312"/>
                <w:sz w:val="24"/>
                <w:szCs w:val="24"/>
              </w:rPr>
              <w:t>，黑白</w:t>
            </w:r>
            <w:r w:rsidRPr="00A11FDE">
              <w:rPr>
                <w:rFonts w:ascii="宋体" w:eastAsia="宋体" w:hAnsi="宋体" w:cs="仿宋_GB2312"/>
                <w:sz w:val="24"/>
                <w:szCs w:val="24"/>
              </w:rPr>
              <w:t xml:space="preserve">: </w:t>
            </w:r>
            <w:r w:rsidRPr="00A11FDE">
              <w:rPr>
                <w:rFonts w:ascii="宋体" w:eastAsia="宋体" w:hAnsi="宋体" w:cs="仿宋_GB2312"/>
                <w:sz w:val="24"/>
                <w:szCs w:val="24"/>
              </w:rPr>
              <w:t>≤</w:t>
            </w:r>
            <w:r w:rsidRPr="00A11FDE">
              <w:rPr>
                <w:rFonts w:ascii="宋体" w:eastAsia="宋体" w:hAnsi="宋体" w:cs="仿宋_GB2312"/>
                <w:sz w:val="24"/>
                <w:szCs w:val="24"/>
              </w:rPr>
              <w:t>0.0001 lx</w:t>
            </w:r>
            <w:r w:rsidRPr="00A11FDE">
              <w:rPr>
                <w:rFonts w:ascii="宋体" w:eastAsia="宋体" w:hAnsi="宋体" w:cs="仿宋_GB2312"/>
                <w:sz w:val="24"/>
                <w:szCs w:val="24"/>
              </w:rPr>
              <w:t>，最大亮度鉴别等级（灰度等级）≥</w:t>
            </w:r>
            <w:r w:rsidRPr="00A11FDE">
              <w:rPr>
                <w:rFonts w:ascii="宋体" w:eastAsia="宋体" w:hAnsi="宋体" w:cs="仿宋_GB2312"/>
                <w:sz w:val="24"/>
                <w:szCs w:val="24"/>
              </w:rPr>
              <w:t>11</w:t>
            </w:r>
            <w:r w:rsidRPr="00A11FDE">
              <w:rPr>
                <w:rFonts w:ascii="宋体" w:eastAsia="宋体" w:hAnsi="宋体" w:cs="仿宋_GB2312"/>
                <w:sz w:val="24"/>
                <w:szCs w:val="24"/>
              </w:rPr>
              <w:t>级。</w:t>
            </w:r>
          </w:p>
          <w:p w14:paraId="70B14416"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支持</w:t>
            </w:r>
            <w:r w:rsidRPr="00A11FDE">
              <w:rPr>
                <w:rFonts w:ascii="宋体" w:eastAsia="宋体" w:hAnsi="宋体" w:cs="仿宋_GB2312"/>
                <w:sz w:val="24"/>
                <w:szCs w:val="24"/>
              </w:rPr>
              <w:t>H.264</w:t>
            </w:r>
            <w:r w:rsidRPr="00A11FDE">
              <w:rPr>
                <w:rFonts w:ascii="宋体" w:eastAsia="宋体" w:hAnsi="宋体" w:cs="仿宋_GB2312"/>
                <w:sz w:val="24"/>
                <w:szCs w:val="24"/>
              </w:rPr>
              <w:t>、</w:t>
            </w:r>
            <w:r w:rsidRPr="00A11FDE">
              <w:rPr>
                <w:rFonts w:ascii="宋体" w:eastAsia="宋体" w:hAnsi="宋体" w:cs="仿宋_GB2312"/>
                <w:sz w:val="24"/>
                <w:szCs w:val="24"/>
              </w:rPr>
              <w:t>H.265</w:t>
            </w:r>
            <w:r w:rsidRPr="00A11FDE">
              <w:rPr>
                <w:rFonts w:ascii="宋体" w:eastAsia="宋体" w:hAnsi="宋体" w:cs="仿宋_GB2312"/>
                <w:sz w:val="24"/>
                <w:szCs w:val="24"/>
              </w:rPr>
              <w:t>、</w:t>
            </w:r>
            <w:r w:rsidRPr="00A11FDE">
              <w:rPr>
                <w:rFonts w:ascii="宋体" w:eastAsia="宋体" w:hAnsi="宋体" w:cs="仿宋_GB2312"/>
                <w:sz w:val="24"/>
                <w:szCs w:val="24"/>
              </w:rPr>
              <w:t>MJPEG</w:t>
            </w:r>
            <w:r w:rsidRPr="00A11FDE">
              <w:rPr>
                <w:rFonts w:ascii="宋体" w:eastAsia="宋体" w:hAnsi="宋体" w:cs="仿宋_GB2312"/>
                <w:sz w:val="24"/>
                <w:szCs w:val="24"/>
              </w:rPr>
              <w:t>视频编码格式，且具有</w:t>
            </w:r>
            <w:r w:rsidRPr="00A11FDE">
              <w:rPr>
                <w:rFonts w:ascii="宋体" w:eastAsia="宋体" w:hAnsi="宋体" w:cs="仿宋_GB2312"/>
                <w:sz w:val="24"/>
                <w:szCs w:val="24"/>
              </w:rPr>
              <w:t>High Profile</w:t>
            </w:r>
            <w:r w:rsidRPr="00A11FDE">
              <w:rPr>
                <w:rFonts w:ascii="宋体" w:eastAsia="宋体" w:hAnsi="宋体" w:cs="仿宋_GB2312"/>
                <w:sz w:val="24"/>
                <w:szCs w:val="24"/>
              </w:rPr>
              <w:t>编码能力。</w:t>
            </w:r>
          </w:p>
          <w:p w14:paraId="5B8DF93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内置</w:t>
            </w:r>
            <w:r w:rsidRPr="00A11FDE">
              <w:rPr>
                <w:rFonts w:ascii="宋体" w:eastAsia="宋体" w:hAnsi="宋体" w:cs="仿宋_GB2312"/>
                <w:sz w:val="24"/>
                <w:szCs w:val="24"/>
              </w:rPr>
              <w:t>GPU</w:t>
            </w:r>
            <w:r w:rsidRPr="00A11FDE">
              <w:rPr>
                <w:rFonts w:ascii="宋体" w:eastAsia="宋体" w:hAnsi="宋体" w:cs="仿宋_GB2312"/>
                <w:sz w:val="24"/>
                <w:szCs w:val="24"/>
              </w:rPr>
              <w:t>芯片。</w:t>
            </w:r>
          </w:p>
          <w:p w14:paraId="709EFC0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红外：普通监控：最远可达≥</w:t>
            </w:r>
            <w:r w:rsidRPr="00A11FDE">
              <w:rPr>
                <w:rFonts w:ascii="宋体" w:eastAsia="宋体" w:hAnsi="宋体" w:cs="仿宋_GB2312"/>
                <w:sz w:val="24"/>
                <w:szCs w:val="24"/>
              </w:rPr>
              <w:t>50 m</w:t>
            </w:r>
            <w:r w:rsidRPr="00A11FDE">
              <w:rPr>
                <w:rFonts w:ascii="宋体" w:eastAsia="宋体" w:hAnsi="宋体" w:cs="仿宋_GB2312"/>
                <w:sz w:val="24"/>
                <w:szCs w:val="24"/>
              </w:rPr>
              <w:t>，人脸抓拍</w:t>
            </w:r>
            <w:r w:rsidRPr="00A11FDE">
              <w:rPr>
                <w:rFonts w:ascii="宋体" w:eastAsia="宋体" w:hAnsi="宋体" w:cs="仿宋_GB2312"/>
                <w:sz w:val="24"/>
                <w:szCs w:val="24"/>
              </w:rPr>
              <w:t>/</w:t>
            </w:r>
            <w:r w:rsidRPr="00A11FDE">
              <w:rPr>
                <w:rFonts w:ascii="宋体" w:eastAsia="宋体" w:hAnsi="宋体" w:cs="仿宋_GB2312"/>
                <w:sz w:val="24"/>
                <w:szCs w:val="24"/>
              </w:rPr>
              <w:t>识别：最远可达≥</w:t>
            </w:r>
            <w:r w:rsidRPr="00A11FDE">
              <w:rPr>
                <w:rFonts w:ascii="宋体" w:eastAsia="宋体" w:hAnsi="宋体" w:cs="仿宋_GB2312"/>
                <w:sz w:val="24"/>
                <w:szCs w:val="24"/>
              </w:rPr>
              <w:t>10 m</w:t>
            </w:r>
            <w:r w:rsidRPr="00A11FDE">
              <w:rPr>
                <w:rFonts w:ascii="宋体" w:eastAsia="宋体" w:hAnsi="宋体" w:cs="仿宋_GB2312"/>
                <w:sz w:val="24"/>
                <w:szCs w:val="24"/>
              </w:rPr>
              <w:t>；支持检出两眼瞳距</w:t>
            </w:r>
            <w:r w:rsidRPr="00A11FDE">
              <w:rPr>
                <w:rFonts w:ascii="宋体" w:eastAsia="宋体" w:hAnsi="宋体" w:cs="仿宋_GB2312"/>
                <w:sz w:val="24"/>
                <w:szCs w:val="24"/>
              </w:rPr>
              <w:t>40</w:t>
            </w:r>
            <w:r w:rsidRPr="00A11FDE">
              <w:rPr>
                <w:rFonts w:ascii="宋体" w:eastAsia="宋体" w:hAnsi="宋体" w:cs="仿宋_GB2312"/>
                <w:sz w:val="24"/>
                <w:szCs w:val="24"/>
              </w:rPr>
              <w:t>像素点以上的人脸图片。</w:t>
            </w:r>
          </w:p>
          <w:p w14:paraId="1E36E60B"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7. </w:t>
            </w:r>
            <w:r w:rsidRPr="00A11FDE">
              <w:rPr>
                <w:rFonts w:ascii="宋体" w:eastAsia="宋体" w:hAnsi="宋体" w:cs="仿宋_GB2312"/>
                <w:sz w:val="24"/>
                <w:szCs w:val="24"/>
              </w:rPr>
              <w:t>支持侧脸过滤功能，可过滤上下、左右倾斜角度超过预设值的人脸；支持人数统计功能，支持设置最多≥</w:t>
            </w:r>
            <w:r w:rsidRPr="00A11FDE">
              <w:rPr>
                <w:rFonts w:ascii="宋体" w:eastAsia="宋体" w:hAnsi="宋体" w:cs="仿宋_GB2312"/>
                <w:sz w:val="24"/>
                <w:szCs w:val="24"/>
              </w:rPr>
              <w:t>8</w:t>
            </w:r>
            <w:r w:rsidRPr="00A11FDE">
              <w:rPr>
                <w:rFonts w:ascii="宋体" w:eastAsia="宋体" w:hAnsi="宋体" w:cs="仿宋_GB2312"/>
                <w:sz w:val="24"/>
                <w:szCs w:val="24"/>
              </w:rPr>
              <w:t>个多边形人数统计区域，可分别设置不同区域的报警类型、报警时间间隔；支持抓拍报警统计、报警质量统计、设备重启和布防动态报警数据感知与记录功能。当进入区域、离开区域、越界侦测</w:t>
            </w:r>
            <w:r w:rsidRPr="00A11FDE">
              <w:rPr>
                <w:rFonts w:ascii="宋体" w:eastAsia="宋体" w:hAnsi="宋体" w:cs="仿宋_GB2312"/>
                <w:sz w:val="24"/>
                <w:szCs w:val="24"/>
              </w:rPr>
              <w:lastRenderedPageBreak/>
              <w:t>或区域入侵报警产生时，可在报警布防时间内联动声音报警和</w:t>
            </w:r>
            <w:r w:rsidRPr="00A11FDE">
              <w:rPr>
                <w:rFonts w:ascii="宋体" w:eastAsia="宋体" w:hAnsi="宋体" w:cs="仿宋_GB2312"/>
                <w:sz w:val="24"/>
                <w:szCs w:val="24"/>
              </w:rPr>
              <w:t>/</w:t>
            </w:r>
            <w:r w:rsidRPr="00A11FDE">
              <w:rPr>
                <w:rFonts w:ascii="宋体" w:eastAsia="宋体" w:hAnsi="宋体" w:cs="仿宋_GB2312"/>
                <w:sz w:val="24"/>
                <w:szCs w:val="24"/>
              </w:rPr>
              <w:t>或白光灯闪烁。</w:t>
            </w:r>
          </w:p>
          <w:p w14:paraId="3B23FDA7"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设备具有耀光抑制功能，耀光区域≤</w:t>
            </w:r>
            <w:r w:rsidRPr="00A11FDE">
              <w:rPr>
                <w:rFonts w:ascii="宋体" w:eastAsia="宋体" w:hAnsi="宋体" w:cs="仿宋_GB2312"/>
                <w:sz w:val="24"/>
                <w:szCs w:val="24"/>
              </w:rPr>
              <w:t>1%</w:t>
            </w:r>
            <w:r w:rsidRPr="00A11FDE">
              <w:rPr>
                <w:rFonts w:ascii="宋体" w:eastAsia="宋体" w:hAnsi="宋体" w:cs="仿宋_GB2312"/>
                <w:sz w:val="24"/>
                <w:szCs w:val="24"/>
              </w:rPr>
              <w:t>。</w:t>
            </w:r>
          </w:p>
          <w:p w14:paraId="6EC6B859"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sz w:val="24"/>
                <w:szCs w:val="24"/>
              </w:rPr>
              <w:t>9.</w:t>
            </w:r>
            <w:r w:rsidRPr="00A11FDE">
              <w:rPr>
                <w:rFonts w:ascii="宋体" w:eastAsia="宋体" w:hAnsi="宋体" w:cs="仿宋_GB2312"/>
                <w:b/>
                <w:sz w:val="24"/>
                <w:szCs w:val="24"/>
              </w:rPr>
              <w:t>≥</w:t>
            </w:r>
            <w:r w:rsidRPr="00A11FDE">
              <w:rPr>
                <w:rFonts w:ascii="宋体" w:eastAsia="宋体" w:hAnsi="宋体" w:cs="仿宋_GB2312"/>
                <w:b/>
                <w:sz w:val="24"/>
                <w:szCs w:val="24"/>
              </w:rPr>
              <w:t>4</w:t>
            </w:r>
            <w:r w:rsidRPr="00A11FDE">
              <w:rPr>
                <w:rFonts w:ascii="宋体" w:eastAsia="宋体" w:hAnsi="宋体" w:cs="仿宋_GB2312"/>
                <w:b/>
                <w:sz w:val="24"/>
                <w:szCs w:val="24"/>
              </w:rPr>
              <w:t>颗混合补光灯（每颗由红外和白光灯组成）；内置鳞镜式补光灯，灯珠朝向与照射方向不同，灯杯为半弧形网格鳞片状。补光灯开启后正面不可见补光灯灯珠；补光灯开启后，灯光应均匀无波纹、圆环状、麻点状、条纹状和不规则亮斑。（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589B0F8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10. </w:t>
            </w:r>
            <w:r w:rsidRPr="00A11FDE">
              <w:rPr>
                <w:rFonts w:ascii="宋体" w:eastAsia="宋体" w:hAnsi="宋体" w:cs="仿宋_GB2312"/>
                <w:sz w:val="24"/>
                <w:szCs w:val="24"/>
              </w:rPr>
              <w:t>内置≥</w:t>
            </w:r>
            <w:r w:rsidRPr="00A11FDE">
              <w:rPr>
                <w:rFonts w:ascii="宋体" w:eastAsia="宋体" w:hAnsi="宋体" w:cs="仿宋_GB2312"/>
                <w:sz w:val="24"/>
                <w:szCs w:val="24"/>
              </w:rPr>
              <w:t>2</w:t>
            </w:r>
            <w:r w:rsidRPr="00A11FDE">
              <w:rPr>
                <w:rFonts w:ascii="宋体" w:eastAsia="宋体" w:hAnsi="宋体" w:cs="仿宋_GB2312"/>
                <w:sz w:val="24"/>
                <w:szCs w:val="24"/>
              </w:rPr>
              <w:t>个麦克风、≥</w:t>
            </w:r>
            <w:r w:rsidRPr="00A11FDE">
              <w:rPr>
                <w:rFonts w:ascii="宋体" w:eastAsia="宋体" w:hAnsi="宋体" w:cs="仿宋_GB2312"/>
                <w:sz w:val="24"/>
                <w:szCs w:val="24"/>
              </w:rPr>
              <w:t>1</w:t>
            </w:r>
            <w:r w:rsidRPr="00A11FDE">
              <w:rPr>
                <w:rFonts w:ascii="宋体" w:eastAsia="宋体" w:hAnsi="宋体" w:cs="仿宋_GB2312"/>
                <w:sz w:val="24"/>
                <w:szCs w:val="24"/>
              </w:rPr>
              <w:t>个扬声器，具有≥</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RS485</w:t>
            </w:r>
            <w:r w:rsidRPr="00A11FDE">
              <w:rPr>
                <w:rFonts w:ascii="宋体" w:eastAsia="宋体" w:hAnsi="宋体" w:cs="仿宋_GB2312"/>
                <w:sz w:val="24"/>
                <w:szCs w:val="24"/>
              </w:rPr>
              <w:t>接口、≥</w:t>
            </w:r>
            <w:r w:rsidRPr="00A11FDE">
              <w:rPr>
                <w:rFonts w:ascii="宋体" w:eastAsia="宋体" w:hAnsi="宋体" w:cs="仿宋_GB2312"/>
                <w:sz w:val="24"/>
                <w:szCs w:val="24"/>
              </w:rPr>
              <w:t>1</w:t>
            </w:r>
            <w:r w:rsidRPr="00A11FDE">
              <w:rPr>
                <w:rFonts w:ascii="宋体" w:eastAsia="宋体" w:hAnsi="宋体" w:cs="仿宋_GB2312"/>
                <w:sz w:val="24"/>
                <w:szCs w:val="24"/>
              </w:rPr>
              <w:t>个报警输入接口、≥</w:t>
            </w:r>
            <w:r w:rsidRPr="00A11FDE">
              <w:rPr>
                <w:rFonts w:ascii="宋体" w:eastAsia="宋体" w:hAnsi="宋体" w:cs="仿宋_GB2312"/>
                <w:sz w:val="24"/>
                <w:szCs w:val="24"/>
              </w:rPr>
              <w:t>1</w:t>
            </w:r>
            <w:r w:rsidRPr="00A11FDE">
              <w:rPr>
                <w:rFonts w:ascii="宋体" w:eastAsia="宋体" w:hAnsi="宋体" w:cs="仿宋_GB2312"/>
                <w:sz w:val="24"/>
                <w:szCs w:val="24"/>
              </w:rPr>
              <w:t>个报警输出接口、≥</w:t>
            </w:r>
            <w:r w:rsidRPr="00A11FDE">
              <w:rPr>
                <w:rFonts w:ascii="宋体" w:eastAsia="宋体" w:hAnsi="宋体" w:cs="仿宋_GB2312"/>
                <w:sz w:val="24"/>
                <w:szCs w:val="24"/>
              </w:rPr>
              <w:t>1</w:t>
            </w:r>
            <w:r w:rsidRPr="00A11FDE">
              <w:rPr>
                <w:rFonts w:ascii="宋体" w:eastAsia="宋体" w:hAnsi="宋体" w:cs="仿宋_GB2312"/>
                <w:sz w:val="24"/>
                <w:szCs w:val="24"/>
              </w:rPr>
              <w:t>个音频输入接口、</w:t>
            </w:r>
            <w:r w:rsidRPr="00A11FDE">
              <w:rPr>
                <w:rFonts w:ascii="宋体" w:eastAsia="宋体" w:hAnsi="宋体" w:cs="仿宋_GB2312"/>
                <w:sz w:val="24"/>
                <w:szCs w:val="24"/>
              </w:rPr>
              <w:t>1</w:t>
            </w:r>
            <w:r w:rsidRPr="00A11FDE">
              <w:rPr>
                <w:rFonts w:ascii="宋体" w:eastAsia="宋体" w:hAnsi="宋体" w:cs="仿宋_GB2312"/>
                <w:sz w:val="24"/>
                <w:szCs w:val="24"/>
              </w:rPr>
              <w:t>个音频输出接口。</w:t>
            </w:r>
          </w:p>
          <w:p w14:paraId="4FAF050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11. </w:t>
            </w:r>
            <w:r w:rsidRPr="00A11FDE">
              <w:rPr>
                <w:rFonts w:ascii="宋体" w:eastAsia="宋体" w:hAnsi="宋体" w:cs="仿宋_GB2312"/>
                <w:sz w:val="24"/>
                <w:szCs w:val="24"/>
              </w:rPr>
              <w:t>≥</w:t>
            </w:r>
            <w:r w:rsidRPr="00A11FDE">
              <w:rPr>
                <w:rFonts w:ascii="宋体" w:eastAsia="宋体" w:hAnsi="宋体" w:cs="仿宋_GB2312"/>
                <w:sz w:val="24"/>
                <w:szCs w:val="24"/>
              </w:rPr>
              <w:t>IP67</w:t>
            </w:r>
            <w:r w:rsidRPr="00A11FDE">
              <w:rPr>
                <w:rFonts w:ascii="宋体" w:eastAsia="宋体" w:hAnsi="宋体" w:cs="仿宋_GB2312"/>
                <w:sz w:val="24"/>
                <w:szCs w:val="24"/>
              </w:rPr>
              <w:t>防尘防水等级。</w:t>
            </w:r>
          </w:p>
        </w:tc>
      </w:tr>
      <w:tr w:rsidR="00152696" w:rsidRPr="00A11FDE" w14:paraId="224EB016" w14:textId="77777777">
        <w:tc>
          <w:tcPr>
            <w:tcW w:w="547" w:type="dxa"/>
            <w:tcMar>
              <w:top w:w="0" w:type="dxa"/>
              <w:left w:w="105" w:type="dxa"/>
              <w:bottom w:w="0" w:type="dxa"/>
              <w:right w:w="105" w:type="dxa"/>
            </w:tcMar>
          </w:tcPr>
          <w:p w14:paraId="2D57E239"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6</w:t>
            </w:r>
          </w:p>
        </w:tc>
        <w:tc>
          <w:tcPr>
            <w:tcW w:w="950" w:type="dxa"/>
            <w:tcMar>
              <w:top w:w="0" w:type="dxa"/>
              <w:left w:w="105" w:type="dxa"/>
              <w:bottom w:w="0" w:type="dxa"/>
              <w:right w:w="105" w:type="dxa"/>
            </w:tcMar>
          </w:tcPr>
          <w:p w14:paraId="1F8E70FD"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电梯轿厢状态监测相机</w:t>
            </w:r>
          </w:p>
        </w:tc>
        <w:tc>
          <w:tcPr>
            <w:tcW w:w="6808" w:type="dxa"/>
            <w:tcMar>
              <w:top w:w="0" w:type="dxa"/>
              <w:left w:w="105" w:type="dxa"/>
              <w:bottom w:w="0" w:type="dxa"/>
              <w:right w:w="105" w:type="dxa"/>
            </w:tcMar>
          </w:tcPr>
          <w:p w14:paraId="369149F1"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设备内置</w:t>
            </w:r>
            <w:r w:rsidRPr="00A11FDE">
              <w:rPr>
                <w:rFonts w:ascii="宋体" w:eastAsia="宋体" w:hAnsi="宋体" w:cs="仿宋_GB2312"/>
                <w:sz w:val="24"/>
                <w:szCs w:val="24"/>
              </w:rPr>
              <w:t>GPU</w:t>
            </w:r>
            <w:r w:rsidRPr="00A11FDE">
              <w:rPr>
                <w:rFonts w:ascii="宋体" w:eastAsia="宋体" w:hAnsi="宋体" w:cs="仿宋_GB2312"/>
                <w:sz w:val="24"/>
                <w:szCs w:val="24"/>
              </w:rPr>
              <w:t>芯片、≥</w:t>
            </w:r>
            <w:r w:rsidRPr="00A11FDE">
              <w:rPr>
                <w:rFonts w:ascii="宋体" w:eastAsia="宋体" w:hAnsi="宋体" w:cs="仿宋_GB2312"/>
                <w:sz w:val="24"/>
                <w:szCs w:val="24"/>
              </w:rPr>
              <w:t>1</w:t>
            </w:r>
            <w:r w:rsidRPr="00A11FDE">
              <w:rPr>
                <w:rFonts w:ascii="宋体" w:eastAsia="宋体" w:hAnsi="宋体" w:cs="仿宋_GB2312"/>
                <w:sz w:val="24"/>
                <w:szCs w:val="24"/>
              </w:rPr>
              <w:t>个麦克风、≥</w:t>
            </w:r>
            <w:r w:rsidRPr="00A11FDE">
              <w:rPr>
                <w:rFonts w:ascii="宋体" w:eastAsia="宋体" w:hAnsi="宋体" w:cs="仿宋_GB2312"/>
                <w:sz w:val="24"/>
                <w:szCs w:val="24"/>
              </w:rPr>
              <w:t>1</w:t>
            </w:r>
            <w:r w:rsidRPr="00A11FDE">
              <w:rPr>
                <w:rFonts w:ascii="宋体" w:eastAsia="宋体" w:hAnsi="宋体" w:cs="仿宋_GB2312"/>
                <w:sz w:val="24"/>
                <w:szCs w:val="24"/>
              </w:rPr>
              <w:t>个扬声器，≥</w:t>
            </w:r>
            <w:r w:rsidRPr="00A11FDE">
              <w:rPr>
                <w:rFonts w:ascii="宋体" w:eastAsia="宋体" w:hAnsi="宋体" w:cs="仿宋_GB2312"/>
                <w:sz w:val="24"/>
                <w:szCs w:val="24"/>
              </w:rPr>
              <w:t>1</w:t>
            </w:r>
            <w:r w:rsidRPr="00A11FDE">
              <w:rPr>
                <w:rFonts w:ascii="宋体" w:eastAsia="宋体" w:hAnsi="宋体" w:cs="仿宋_GB2312"/>
                <w:sz w:val="24"/>
                <w:szCs w:val="24"/>
              </w:rPr>
              <w:t>颗红外补光灯，≥</w:t>
            </w:r>
            <w:r w:rsidRPr="00A11FDE">
              <w:rPr>
                <w:rFonts w:ascii="宋体" w:eastAsia="宋体" w:hAnsi="宋体" w:cs="仿宋_GB2312"/>
                <w:sz w:val="24"/>
                <w:szCs w:val="24"/>
              </w:rPr>
              <w:t>1</w:t>
            </w:r>
            <w:r w:rsidRPr="00A11FDE">
              <w:rPr>
                <w:rFonts w:ascii="宋体" w:eastAsia="宋体" w:hAnsi="宋体" w:cs="仿宋_GB2312"/>
                <w:sz w:val="24"/>
                <w:szCs w:val="24"/>
              </w:rPr>
              <w:t>颗白光闪光灯，≥</w:t>
            </w:r>
            <w:r w:rsidRPr="00A11FDE">
              <w:rPr>
                <w:rFonts w:ascii="宋体" w:eastAsia="宋体" w:hAnsi="宋体" w:cs="仿宋_GB2312"/>
                <w:sz w:val="24"/>
                <w:szCs w:val="24"/>
              </w:rPr>
              <w:t>1</w:t>
            </w:r>
            <w:r w:rsidRPr="00A11FDE">
              <w:rPr>
                <w:rFonts w:ascii="宋体" w:eastAsia="宋体" w:hAnsi="宋体" w:cs="仿宋_GB2312"/>
                <w:sz w:val="24"/>
                <w:szCs w:val="24"/>
              </w:rPr>
              <w:t>颗</w:t>
            </w:r>
            <w:proofErr w:type="spellStart"/>
            <w:r w:rsidRPr="00A11FDE">
              <w:rPr>
                <w:rFonts w:ascii="宋体" w:eastAsia="宋体" w:hAnsi="宋体" w:cs="仿宋_GB2312"/>
                <w:sz w:val="24"/>
                <w:szCs w:val="24"/>
              </w:rPr>
              <w:t>ToF</w:t>
            </w:r>
            <w:proofErr w:type="spellEnd"/>
            <w:r w:rsidRPr="00A11FDE">
              <w:rPr>
                <w:rFonts w:ascii="宋体" w:eastAsia="宋体" w:hAnsi="宋体" w:cs="仿宋_GB2312"/>
                <w:sz w:val="24"/>
                <w:szCs w:val="24"/>
              </w:rPr>
              <w:t>传感器、≥</w:t>
            </w:r>
            <w:r w:rsidRPr="00A11FDE">
              <w:rPr>
                <w:rFonts w:ascii="宋体" w:eastAsia="宋体" w:hAnsi="宋体" w:cs="仿宋_GB2312"/>
                <w:sz w:val="24"/>
                <w:szCs w:val="24"/>
              </w:rPr>
              <w:t>1</w:t>
            </w:r>
            <w:r w:rsidRPr="00A11FDE">
              <w:rPr>
                <w:rFonts w:ascii="宋体" w:eastAsia="宋体" w:hAnsi="宋体" w:cs="仿宋_GB2312"/>
                <w:sz w:val="24"/>
                <w:szCs w:val="24"/>
              </w:rPr>
              <w:t>个温湿度和楼层传感器，≥</w:t>
            </w:r>
            <w:r w:rsidRPr="00A11FDE">
              <w:rPr>
                <w:rFonts w:ascii="宋体" w:eastAsia="宋体" w:hAnsi="宋体" w:cs="仿宋_GB2312"/>
                <w:sz w:val="24"/>
                <w:szCs w:val="24"/>
              </w:rPr>
              <w:t>1</w:t>
            </w:r>
            <w:r w:rsidRPr="00A11FDE">
              <w:rPr>
                <w:rFonts w:ascii="宋体" w:eastAsia="宋体" w:hAnsi="宋体" w:cs="仿宋_GB2312"/>
                <w:sz w:val="24"/>
                <w:szCs w:val="24"/>
              </w:rPr>
              <w:t>个报警输入接口，≥</w:t>
            </w:r>
            <w:r w:rsidRPr="00A11FDE">
              <w:rPr>
                <w:rFonts w:ascii="宋体" w:eastAsia="宋体" w:hAnsi="宋体" w:cs="仿宋_GB2312"/>
                <w:sz w:val="24"/>
                <w:szCs w:val="24"/>
              </w:rPr>
              <w:t>1</w:t>
            </w:r>
            <w:r w:rsidRPr="00A11FDE">
              <w:rPr>
                <w:rFonts w:ascii="宋体" w:eastAsia="宋体" w:hAnsi="宋体" w:cs="仿宋_GB2312"/>
                <w:sz w:val="24"/>
                <w:szCs w:val="24"/>
              </w:rPr>
              <w:t>个报警输出接口，≥</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SD</w:t>
            </w:r>
            <w:r w:rsidRPr="00A11FDE">
              <w:rPr>
                <w:rFonts w:ascii="宋体" w:eastAsia="宋体" w:hAnsi="宋体" w:cs="仿宋_GB2312"/>
                <w:sz w:val="24"/>
                <w:szCs w:val="24"/>
              </w:rPr>
              <w:t>卡卡槽。</w:t>
            </w:r>
          </w:p>
          <w:p w14:paraId="7ECE6695"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设备在额定电源电压</w:t>
            </w:r>
            <w:r w:rsidRPr="00A11FDE">
              <w:rPr>
                <w:rFonts w:ascii="宋体" w:eastAsia="宋体" w:hAnsi="宋体" w:cs="仿宋_GB2312"/>
                <w:sz w:val="24"/>
                <w:szCs w:val="24"/>
              </w:rPr>
              <w:t>DC12V</w:t>
            </w:r>
            <w:r w:rsidRPr="00A11FDE">
              <w:rPr>
                <w:rFonts w:ascii="宋体" w:eastAsia="宋体" w:hAnsi="宋体" w:cs="仿宋_GB2312"/>
                <w:sz w:val="24"/>
                <w:szCs w:val="24"/>
              </w:rPr>
              <w:t>±</w:t>
            </w:r>
            <w:r w:rsidRPr="00A11FDE">
              <w:rPr>
                <w:rFonts w:ascii="宋体" w:eastAsia="宋体" w:hAnsi="宋体" w:cs="仿宋_GB2312"/>
                <w:sz w:val="24"/>
                <w:szCs w:val="24"/>
              </w:rPr>
              <w:t>25%</w:t>
            </w:r>
            <w:r w:rsidRPr="00A11FDE">
              <w:rPr>
                <w:rFonts w:ascii="宋体" w:eastAsia="宋体" w:hAnsi="宋体" w:cs="仿宋_GB2312"/>
                <w:sz w:val="24"/>
                <w:szCs w:val="24"/>
              </w:rPr>
              <w:t>范围内正常工作，且支持</w:t>
            </w:r>
            <w:r w:rsidRPr="00A11FDE">
              <w:rPr>
                <w:rFonts w:ascii="宋体" w:eastAsia="宋体" w:hAnsi="宋体" w:cs="仿宋_GB2312"/>
                <w:sz w:val="24"/>
                <w:szCs w:val="24"/>
              </w:rPr>
              <w:t>POE</w:t>
            </w:r>
            <w:r w:rsidRPr="00A11FDE">
              <w:rPr>
                <w:rFonts w:ascii="宋体" w:eastAsia="宋体" w:hAnsi="宋体" w:cs="仿宋_GB2312"/>
                <w:sz w:val="24"/>
                <w:szCs w:val="24"/>
              </w:rPr>
              <w:t>供电。</w:t>
            </w:r>
          </w:p>
          <w:p w14:paraId="4F425FA2"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支持≥</w:t>
            </w:r>
            <w:r w:rsidRPr="00A11FDE">
              <w:rPr>
                <w:rFonts w:ascii="宋体" w:eastAsia="宋体" w:hAnsi="宋体" w:cs="仿宋_GB2312"/>
                <w:sz w:val="24"/>
                <w:szCs w:val="24"/>
              </w:rPr>
              <w:t>2560x1440@25fps</w:t>
            </w:r>
            <w:r w:rsidRPr="00A11FDE">
              <w:rPr>
                <w:rFonts w:ascii="宋体" w:eastAsia="宋体" w:hAnsi="宋体" w:cs="仿宋_GB2312"/>
                <w:sz w:val="24"/>
                <w:szCs w:val="24"/>
              </w:rPr>
              <w:t>，中心水平分辨力≥</w:t>
            </w:r>
            <w:r w:rsidRPr="00A11FDE">
              <w:rPr>
                <w:rFonts w:ascii="宋体" w:eastAsia="宋体" w:hAnsi="宋体" w:cs="仿宋_GB2312"/>
                <w:sz w:val="24"/>
                <w:szCs w:val="24"/>
              </w:rPr>
              <w:t>1500</w:t>
            </w:r>
            <w:r w:rsidRPr="00A11FDE">
              <w:rPr>
                <w:rFonts w:ascii="宋体" w:eastAsia="宋体" w:hAnsi="宋体" w:cs="仿宋_GB2312"/>
                <w:sz w:val="24"/>
                <w:szCs w:val="24"/>
              </w:rPr>
              <w:t>线。</w:t>
            </w:r>
          </w:p>
          <w:p w14:paraId="405BAD4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设备支持多码流同时输出访问，码流满足：主码流≥</w:t>
            </w:r>
            <w:r w:rsidRPr="00A11FDE">
              <w:rPr>
                <w:rFonts w:ascii="宋体" w:eastAsia="宋体" w:hAnsi="宋体" w:cs="仿宋_GB2312"/>
                <w:sz w:val="24"/>
                <w:szCs w:val="24"/>
              </w:rPr>
              <w:t>2560x1440</w:t>
            </w:r>
            <w:r w:rsidRPr="00A11FDE">
              <w:rPr>
                <w:rFonts w:ascii="宋体" w:eastAsia="宋体" w:hAnsi="宋体" w:cs="仿宋_GB2312"/>
                <w:sz w:val="24"/>
                <w:szCs w:val="24"/>
              </w:rPr>
              <w:t>、</w:t>
            </w:r>
            <w:r w:rsidRPr="00A11FDE">
              <w:rPr>
                <w:rFonts w:ascii="宋体" w:eastAsia="宋体" w:hAnsi="宋体" w:cs="仿宋_GB2312"/>
                <w:sz w:val="24"/>
                <w:szCs w:val="24"/>
              </w:rPr>
              <w:t>30fps</w:t>
            </w:r>
            <w:r w:rsidRPr="00A11FDE">
              <w:rPr>
                <w:rFonts w:ascii="宋体" w:eastAsia="宋体" w:hAnsi="宋体" w:cs="仿宋_GB2312"/>
                <w:sz w:val="24"/>
                <w:szCs w:val="24"/>
              </w:rPr>
              <w:t>，子码流≥</w:t>
            </w:r>
            <w:r w:rsidRPr="00A11FDE">
              <w:rPr>
                <w:rFonts w:ascii="宋体" w:eastAsia="宋体" w:hAnsi="宋体" w:cs="仿宋_GB2312"/>
                <w:sz w:val="24"/>
                <w:szCs w:val="24"/>
              </w:rPr>
              <w:t>704x576</w:t>
            </w:r>
            <w:r w:rsidRPr="00A11FDE">
              <w:rPr>
                <w:rFonts w:ascii="宋体" w:eastAsia="宋体" w:hAnsi="宋体" w:cs="仿宋_GB2312"/>
                <w:sz w:val="24"/>
                <w:szCs w:val="24"/>
              </w:rPr>
              <w:t>、</w:t>
            </w:r>
            <w:r w:rsidRPr="00A11FDE">
              <w:rPr>
                <w:rFonts w:ascii="宋体" w:eastAsia="宋体" w:hAnsi="宋体" w:cs="仿宋_GB2312"/>
                <w:sz w:val="24"/>
                <w:szCs w:val="24"/>
              </w:rPr>
              <w:t>25fps</w:t>
            </w:r>
            <w:r w:rsidRPr="00A11FDE">
              <w:rPr>
                <w:rFonts w:ascii="宋体" w:eastAsia="宋体" w:hAnsi="宋体" w:cs="仿宋_GB2312"/>
                <w:sz w:val="24"/>
                <w:szCs w:val="24"/>
              </w:rPr>
              <w:t>。</w:t>
            </w:r>
          </w:p>
          <w:p w14:paraId="18137E6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最低照度彩色≤</w:t>
            </w:r>
            <w:r w:rsidRPr="00A11FDE">
              <w:rPr>
                <w:rFonts w:ascii="宋体" w:eastAsia="宋体" w:hAnsi="宋体" w:cs="仿宋_GB2312"/>
                <w:sz w:val="24"/>
                <w:szCs w:val="24"/>
              </w:rPr>
              <w:t>0.005 Lux</w:t>
            </w:r>
            <w:r w:rsidRPr="00A11FDE">
              <w:rPr>
                <w:rFonts w:ascii="宋体" w:eastAsia="宋体" w:hAnsi="宋体" w:cs="仿宋_GB2312"/>
                <w:sz w:val="24"/>
                <w:szCs w:val="24"/>
              </w:rPr>
              <w:t>。</w:t>
            </w:r>
          </w:p>
          <w:p w14:paraId="3EE5B1D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支持</w:t>
            </w:r>
            <w:r w:rsidRPr="00A11FDE">
              <w:rPr>
                <w:rFonts w:ascii="宋体" w:eastAsia="宋体" w:hAnsi="宋体" w:cs="仿宋_GB2312"/>
                <w:sz w:val="24"/>
                <w:szCs w:val="24"/>
              </w:rPr>
              <w:t>H.265</w:t>
            </w:r>
            <w:r w:rsidRPr="00A11FDE">
              <w:rPr>
                <w:rFonts w:ascii="宋体" w:eastAsia="宋体" w:hAnsi="宋体" w:cs="仿宋_GB2312"/>
                <w:sz w:val="24"/>
                <w:szCs w:val="24"/>
              </w:rPr>
              <w:t>、</w:t>
            </w:r>
            <w:r w:rsidRPr="00A11FDE">
              <w:rPr>
                <w:rFonts w:ascii="宋体" w:eastAsia="宋体" w:hAnsi="宋体" w:cs="仿宋_GB2312"/>
                <w:sz w:val="24"/>
                <w:szCs w:val="24"/>
              </w:rPr>
              <w:t>H.264</w:t>
            </w:r>
            <w:r w:rsidRPr="00A11FDE">
              <w:rPr>
                <w:rFonts w:ascii="宋体" w:eastAsia="宋体" w:hAnsi="宋体" w:cs="仿宋_GB2312"/>
                <w:sz w:val="24"/>
                <w:szCs w:val="24"/>
              </w:rPr>
              <w:t>、</w:t>
            </w:r>
            <w:r w:rsidRPr="00A11FDE">
              <w:rPr>
                <w:rFonts w:ascii="宋体" w:eastAsia="宋体" w:hAnsi="宋体" w:cs="仿宋_GB2312"/>
                <w:sz w:val="24"/>
                <w:szCs w:val="24"/>
              </w:rPr>
              <w:t>MJPEG</w:t>
            </w:r>
            <w:r w:rsidRPr="00A11FDE">
              <w:rPr>
                <w:rFonts w:ascii="宋体" w:eastAsia="宋体" w:hAnsi="宋体" w:cs="仿宋_GB2312"/>
                <w:sz w:val="24"/>
                <w:szCs w:val="24"/>
              </w:rPr>
              <w:t>视频编码格式。</w:t>
            </w:r>
          </w:p>
          <w:p w14:paraId="0CE4D00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7. </w:t>
            </w:r>
            <w:r w:rsidRPr="00A11FDE">
              <w:rPr>
                <w:rFonts w:ascii="宋体" w:eastAsia="宋体" w:hAnsi="宋体" w:cs="仿宋_GB2312"/>
                <w:sz w:val="24"/>
                <w:szCs w:val="24"/>
              </w:rPr>
              <w:t>设备水平视场角≥</w:t>
            </w:r>
            <w:r w:rsidRPr="00A11FDE">
              <w:rPr>
                <w:rFonts w:ascii="宋体" w:eastAsia="宋体" w:hAnsi="宋体" w:cs="仿宋_GB2312"/>
                <w:sz w:val="24"/>
                <w:szCs w:val="24"/>
              </w:rPr>
              <w:t>120</w:t>
            </w:r>
            <w:r w:rsidRPr="00A11FDE">
              <w:rPr>
                <w:rFonts w:ascii="宋体" w:eastAsia="宋体" w:hAnsi="宋体" w:cs="仿宋_GB2312"/>
                <w:sz w:val="24"/>
                <w:szCs w:val="24"/>
              </w:rPr>
              <w:t>°，垂直视场角≥</w:t>
            </w:r>
            <w:r w:rsidRPr="00A11FDE">
              <w:rPr>
                <w:rFonts w:ascii="宋体" w:eastAsia="宋体" w:hAnsi="宋体" w:cs="仿宋_GB2312"/>
                <w:sz w:val="24"/>
                <w:szCs w:val="24"/>
              </w:rPr>
              <w:t>75</w:t>
            </w:r>
            <w:r w:rsidRPr="00A11FDE">
              <w:rPr>
                <w:rFonts w:ascii="宋体" w:eastAsia="宋体" w:hAnsi="宋体" w:cs="仿宋_GB2312"/>
                <w:sz w:val="24"/>
                <w:szCs w:val="24"/>
              </w:rPr>
              <w:t>°。</w:t>
            </w:r>
          </w:p>
          <w:p w14:paraId="410CD86F"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支持视频遮挡检测功能，内置</w:t>
            </w:r>
            <w:proofErr w:type="spellStart"/>
            <w:r w:rsidRPr="00A11FDE">
              <w:rPr>
                <w:rFonts w:ascii="宋体" w:eastAsia="宋体" w:hAnsi="宋体" w:cs="仿宋_GB2312"/>
                <w:sz w:val="24"/>
                <w:szCs w:val="24"/>
              </w:rPr>
              <w:t>ToF</w:t>
            </w:r>
            <w:proofErr w:type="spellEnd"/>
            <w:r w:rsidRPr="00A11FDE">
              <w:rPr>
                <w:rFonts w:ascii="宋体" w:eastAsia="宋体" w:hAnsi="宋体" w:cs="仿宋_GB2312"/>
                <w:sz w:val="24"/>
                <w:szCs w:val="24"/>
              </w:rPr>
              <w:t>传感器，可通过</w:t>
            </w:r>
            <w:r w:rsidRPr="00A11FDE">
              <w:rPr>
                <w:rFonts w:ascii="宋体" w:eastAsia="宋体" w:hAnsi="宋体" w:cs="仿宋_GB2312"/>
                <w:sz w:val="24"/>
                <w:szCs w:val="24"/>
              </w:rPr>
              <w:t>IE</w:t>
            </w:r>
            <w:r w:rsidRPr="00A11FDE">
              <w:rPr>
                <w:rFonts w:ascii="宋体" w:eastAsia="宋体" w:hAnsi="宋体" w:cs="仿宋_GB2312"/>
                <w:sz w:val="24"/>
                <w:szCs w:val="24"/>
              </w:rPr>
              <w:t>浏览器配置遮挡报警距离、时长及布防时间</w:t>
            </w:r>
            <w:r w:rsidRPr="00A11FDE">
              <w:rPr>
                <w:rFonts w:ascii="宋体" w:eastAsia="宋体" w:hAnsi="宋体" w:cs="仿宋_GB2312"/>
                <w:sz w:val="24"/>
                <w:szCs w:val="24"/>
              </w:rPr>
              <w:t xml:space="preserve"> </w:t>
            </w:r>
            <w:r w:rsidRPr="00A11FDE">
              <w:rPr>
                <w:rFonts w:ascii="宋体" w:eastAsia="宋体" w:hAnsi="宋体" w:cs="仿宋_GB2312"/>
                <w:sz w:val="24"/>
                <w:szCs w:val="24"/>
              </w:rPr>
              <w:t>，在布防时间内检测到有物体距离摄像机距离低于设定阈值且达到设置遮挡时，可在客户端给出报警提示并可联动声音报警、上传中心、录像、发送邮件及触发报警输出。支持声光报警功能，当报警输入报警产生时，可在报警布防时间内联动声音报警或白光灯闪烁。</w:t>
            </w:r>
          </w:p>
          <w:p w14:paraId="24D7EFE5"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sz w:val="24"/>
                <w:szCs w:val="24"/>
              </w:rPr>
              <w:lastRenderedPageBreak/>
              <w:t>9.</w:t>
            </w:r>
            <w:r w:rsidRPr="00A11FDE">
              <w:rPr>
                <w:rFonts w:ascii="宋体" w:eastAsia="宋体" w:hAnsi="宋体" w:cs="仿宋_GB2312"/>
                <w:b/>
                <w:sz w:val="24"/>
                <w:szCs w:val="24"/>
              </w:rPr>
              <w:t>支持用户自定义</w:t>
            </w:r>
            <w:r w:rsidRPr="00A11FDE">
              <w:rPr>
                <w:rFonts w:ascii="宋体" w:eastAsia="宋体" w:hAnsi="宋体" w:cs="仿宋_GB2312"/>
                <w:b/>
                <w:sz w:val="24"/>
                <w:szCs w:val="24"/>
              </w:rPr>
              <w:t>AI</w:t>
            </w:r>
            <w:r w:rsidRPr="00A11FDE">
              <w:rPr>
                <w:rFonts w:ascii="宋体" w:eastAsia="宋体" w:hAnsi="宋体" w:cs="仿宋_GB2312"/>
                <w:b/>
                <w:sz w:val="24"/>
                <w:szCs w:val="24"/>
              </w:rPr>
              <w:t>算法库，可运行、停止算法库，可显示当前算法库的运行状态，并支持修改、删除算法库及自定义算法库名称。电瓶车进入轿厢后报警，检测到电瓶车进入轿厢后，电梯门保持开启状态。（提供具备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0B1AE84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10. </w:t>
            </w:r>
            <w:r w:rsidRPr="00A11FDE">
              <w:rPr>
                <w:rFonts w:ascii="宋体" w:eastAsia="宋体" w:hAnsi="宋体" w:cs="仿宋_GB2312"/>
                <w:sz w:val="24"/>
                <w:szCs w:val="24"/>
              </w:rPr>
              <w:t>支持人数统计功能，支持多边形（最多允许≥</w:t>
            </w:r>
            <w:r w:rsidRPr="00A11FDE">
              <w:rPr>
                <w:rFonts w:ascii="宋体" w:eastAsia="宋体" w:hAnsi="宋体" w:cs="仿宋_GB2312"/>
                <w:sz w:val="24"/>
                <w:szCs w:val="24"/>
              </w:rPr>
              <w:t>10</w:t>
            </w:r>
            <w:r w:rsidRPr="00A11FDE">
              <w:rPr>
                <w:rFonts w:ascii="宋体" w:eastAsia="宋体" w:hAnsi="宋体" w:cs="仿宋_GB2312"/>
                <w:sz w:val="24"/>
                <w:szCs w:val="24"/>
              </w:rPr>
              <w:t>条边）人数检测区域，并可实时统计区域中的人员数量及位置，支持预览画面上实现显示统计的人数，支持将检测结果定时上传</w:t>
            </w:r>
            <w:r w:rsidRPr="00A11FDE">
              <w:rPr>
                <w:rFonts w:ascii="宋体" w:eastAsia="宋体" w:hAnsi="宋体" w:cs="仿宋_GB2312"/>
                <w:sz w:val="24"/>
                <w:szCs w:val="24"/>
              </w:rPr>
              <w:t>;</w:t>
            </w:r>
            <w:r w:rsidRPr="00A11FDE">
              <w:rPr>
                <w:rFonts w:ascii="宋体" w:eastAsia="宋体" w:hAnsi="宋体" w:cs="仿宋_GB2312"/>
                <w:sz w:val="24"/>
                <w:szCs w:val="24"/>
              </w:rPr>
              <w:t>支持楼层显示功能，支持电梯运行状态检测，包括电梯所在楼层检测、上下行状态检测、电梯运行速度检测，可将检测结果实时叠加在预览画面上，并支持将检测结果实时上传服务器。</w:t>
            </w:r>
          </w:p>
        </w:tc>
      </w:tr>
      <w:tr w:rsidR="00152696" w:rsidRPr="00A11FDE" w14:paraId="3E569ACB" w14:textId="77777777">
        <w:tc>
          <w:tcPr>
            <w:tcW w:w="547" w:type="dxa"/>
            <w:tcMar>
              <w:top w:w="0" w:type="dxa"/>
              <w:left w:w="105" w:type="dxa"/>
              <w:bottom w:w="0" w:type="dxa"/>
              <w:right w:w="105" w:type="dxa"/>
            </w:tcMar>
          </w:tcPr>
          <w:p w14:paraId="3FC5F4DD"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7</w:t>
            </w:r>
          </w:p>
        </w:tc>
        <w:tc>
          <w:tcPr>
            <w:tcW w:w="950" w:type="dxa"/>
            <w:tcMar>
              <w:top w:w="0" w:type="dxa"/>
              <w:left w:w="105" w:type="dxa"/>
              <w:bottom w:w="0" w:type="dxa"/>
              <w:right w:w="105" w:type="dxa"/>
            </w:tcMar>
          </w:tcPr>
          <w:p w14:paraId="284F96F5"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AR</w:t>
            </w:r>
            <w:r w:rsidRPr="00A11FDE">
              <w:rPr>
                <w:rFonts w:ascii="宋体" w:eastAsia="宋体" w:hAnsi="宋体" w:cs="仿宋_GB2312"/>
                <w:sz w:val="24"/>
                <w:szCs w:val="24"/>
              </w:rPr>
              <w:t>云镜</w:t>
            </w:r>
          </w:p>
        </w:tc>
        <w:tc>
          <w:tcPr>
            <w:tcW w:w="6808" w:type="dxa"/>
            <w:tcMar>
              <w:top w:w="0" w:type="dxa"/>
              <w:left w:w="105" w:type="dxa"/>
              <w:bottom w:w="0" w:type="dxa"/>
              <w:right w:w="105" w:type="dxa"/>
            </w:tcMar>
          </w:tcPr>
          <w:p w14:paraId="105EF239"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全景通道最高分辨率≥</w:t>
            </w:r>
            <w:r w:rsidRPr="00A11FDE">
              <w:rPr>
                <w:rFonts w:ascii="宋体" w:eastAsia="宋体" w:hAnsi="宋体" w:cs="仿宋_GB2312"/>
                <w:sz w:val="24"/>
                <w:szCs w:val="24"/>
              </w:rPr>
              <w:t>6072</w:t>
            </w:r>
            <w:r w:rsidRPr="00A11FDE">
              <w:rPr>
                <w:rFonts w:ascii="宋体" w:eastAsia="宋体" w:hAnsi="宋体" w:cs="仿宋_GB2312"/>
                <w:sz w:val="24"/>
                <w:szCs w:val="24"/>
              </w:rPr>
              <w:t>×</w:t>
            </w:r>
            <w:r w:rsidRPr="00A11FDE">
              <w:rPr>
                <w:rFonts w:ascii="宋体" w:eastAsia="宋体" w:hAnsi="宋体" w:cs="仿宋_GB2312"/>
                <w:sz w:val="24"/>
                <w:szCs w:val="24"/>
              </w:rPr>
              <w:t>2640</w:t>
            </w:r>
            <w:r w:rsidRPr="00A11FDE">
              <w:rPr>
                <w:rFonts w:ascii="宋体" w:eastAsia="宋体" w:hAnsi="宋体" w:cs="仿宋_GB2312"/>
                <w:sz w:val="24"/>
                <w:szCs w:val="24"/>
              </w:rPr>
              <w:t>，细节通道最高分辨率≥</w:t>
            </w:r>
            <w:r w:rsidRPr="00A11FDE">
              <w:rPr>
                <w:rFonts w:ascii="宋体" w:eastAsia="宋体" w:hAnsi="宋体" w:cs="仿宋_GB2312"/>
                <w:sz w:val="24"/>
                <w:szCs w:val="24"/>
              </w:rPr>
              <w:t>2688</w:t>
            </w:r>
            <w:r w:rsidRPr="00A11FDE">
              <w:rPr>
                <w:rFonts w:ascii="宋体" w:eastAsia="宋体" w:hAnsi="宋体" w:cs="仿宋_GB2312"/>
                <w:sz w:val="24"/>
                <w:szCs w:val="24"/>
              </w:rPr>
              <w:t>×</w:t>
            </w:r>
            <w:r w:rsidRPr="00A11FDE">
              <w:rPr>
                <w:rFonts w:ascii="宋体" w:eastAsia="宋体" w:hAnsi="宋体" w:cs="仿宋_GB2312"/>
                <w:sz w:val="24"/>
                <w:szCs w:val="24"/>
              </w:rPr>
              <w:t>1520</w:t>
            </w:r>
            <w:r w:rsidRPr="00A11FDE">
              <w:rPr>
                <w:rFonts w:ascii="宋体" w:eastAsia="宋体" w:hAnsi="宋体" w:cs="仿宋_GB2312"/>
                <w:sz w:val="24"/>
                <w:szCs w:val="24"/>
              </w:rPr>
              <w:t>。</w:t>
            </w:r>
          </w:p>
          <w:p w14:paraId="257F378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全景通道内置≥</w:t>
            </w:r>
            <w:r w:rsidRPr="00A11FDE">
              <w:rPr>
                <w:rFonts w:ascii="宋体" w:eastAsia="宋体" w:hAnsi="宋体" w:cs="仿宋_GB2312"/>
                <w:sz w:val="24"/>
                <w:szCs w:val="24"/>
              </w:rPr>
              <w:t>4</w:t>
            </w:r>
            <w:r w:rsidRPr="00A11FDE">
              <w:rPr>
                <w:rFonts w:ascii="宋体" w:eastAsia="宋体" w:hAnsi="宋体" w:cs="仿宋_GB2312"/>
                <w:sz w:val="24"/>
                <w:szCs w:val="24"/>
              </w:rPr>
              <w:t>个镜头、靶面尺寸≥</w:t>
            </w:r>
            <w:r w:rsidRPr="00A11FDE">
              <w:rPr>
                <w:rFonts w:ascii="宋体" w:eastAsia="宋体" w:hAnsi="宋体" w:cs="仿宋_GB2312"/>
                <w:sz w:val="24"/>
                <w:szCs w:val="24"/>
              </w:rPr>
              <w:t>1/1.8</w:t>
            </w:r>
            <w:r w:rsidRPr="00A11FDE">
              <w:rPr>
                <w:rFonts w:ascii="宋体" w:eastAsia="宋体" w:hAnsi="宋体" w:cs="仿宋_GB2312"/>
                <w:sz w:val="24"/>
                <w:szCs w:val="24"/>
              </w:rPr>
              <w:t>英寸的</w:t>
            </w:r>
            <w:r w:rsidRPr="00A11FDE">
              <w:rPr>
                <w:rFonts w:ascii="宋体" w:eastAsia="宋体" w:hAnsi="宋体" w:cs="仿宋_GB2312"/>
                <w:sz w:val="24"/>
                <w:szCs w:val="24"/>
              </w:rPr>
              <w:t>CMOS</w:t>
            </w:r>
            <w:r w:rsidRPr="00A11FDE">
              <w:rPr>
                <w:rFonts w:ascii="宋体" w:eastAsia="宋体" w:hAnsi="宋体" w:cs="仿宋_GB2312"/>
                <w:sz w:val="24"/>
                <w:szCs w:val="24"/>
              </w:rPr>
              <w:t>传感器，细节通道内置≥</w:t>
            </w:r>
            <w:r w:rsidRPr="00A11FDE">
              <w:rPr>
                <w:rFonts w:ascii="宋体" w:eastAsia="宋体" w:hAnsi="宋体" w:cs="仿宋_GB2312"/>
                <w:sz w:val="24"/>
                <w:szCs w:val="24"/>
              </w:rPr>
              <w:t>1</w:t>
            </w:r>
            <w:r w:rsidRPr="00A11FDE">
              <w:rPr>
                <w:rFonts w:ascii="宋体" w:eastAsia="宋体" w:hAnsi="宋体" w:cs="仿宋_GB2312"/>
                <w:sz w:val="24"/>
                <w:szCs w:val="24"/>
              </w:rPr>
              <w:t>个镜头，靶面尺寸≥</w:t>
            </w:r>
            <w:r w:rsidRPr="00A11FDE">
              <w:rPr>
                <w:rFonts w:ascii="宋体" w:eastAsia="宋体" w:hAnsi="宋体" w:cs="仿宋_GB2312"/>
                <w:sz w:val="24"/>
                <w:szCs w:val="24"/>
              </w:rPr>
              <w:t>1/1.8</w:t>
            </w:r>
            <w:r w:rsidRPr="00A11FDE">
              <w:rPr>
                <w:rFonts w:ascii="宋体" w:eastAsia="宋体" w:hAnsi="宋体" w:cs="仿宋_GB2312"/>
                <w:sz w:val="24"/>
                <w:szCs w:val="24"/>
              </w:rPr>
              <w:t>英寸的</w:t>
            </w:r>
            <w:r w:rsidRPr="00A11FDE">
              <w:rPr>
                <w:rFonts w:ascii="宋体" w:eastAsia="宋体" w:hAnsi="宋体" w:cs="仿宋_GB2312"/>
                <w:sz w:val="24"/>
                <w:szCs w:val="24"/>
              </w:rPr>
              <w:t>CMOS</w:t>
            </w:r>
            <w:r w:rsidRPr="00A11FDE">
              <w:rPr>
                <w:rFonts w:ascii="宋体" w:eastAsia="宋体" w:hAnsi="宋体" w:cs="仿宋_GB2312"/>
                <w:sz w:val="24"/>
                <w:szCs w:val="24"/>
              </w:rPr>
              <w:t>传感器。</w:t>
            </w:r>
          </w:p>
          <w:p w14:paraId="1C82AA3D"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全景画面可支持关注区域畸变矫正，细节内置≥</w:t>
            </w:r>
            <w:r w:rsidRPr="00A11FDE">
              <w:rPr>
                <w:rFonts w:ascii="宋体" w:eastAsia="宋体" w:hAnsi="宋体" w:cs="仿宋_GB2312"/>
                <w:sz w:val="24"/>
                <w:szCs w:val="24"/>
              </w:rPr>
              <w:t>40</w:t>
            </w:r>
            <w:r w:rsidRPr="00A11FDE">
              <w:rPr>
                <w:rFonts w:ascii="宋体" w:eastAsia="宋体" w:hAnsi="宋体" w:cs="仿宋_GB2312"/>
                <w:sz w:val="24"/>
                <w:szCs w:val="24"/>
              </w:rPr>
              <w:t>倍变焦镜头。</w:t>
            </w:r>
          </w:p>
          <w:p w14:paraId="5BC9985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全景智能：</w:t>
            </w:r>
            <w:r w:rsidRPr="00A11FDE">
              <w:rPr>
                <w:rFonts w:ascii="宋体" w:eastAsia="宋体" w:hAnsi="宋体" w:cs="仿宋_GB2312"/>
                <w:sz w:val="24"/>
                <w:szCs w:val="24"/>
              </w:rPr>
              <w:t>Smart</w:t>
            </w:r>
            <w:r w:rsidRPr="00A11FDE">
              <w:rPr>
                <w:rFonts w:ascii="宋体" w:eastAsia="宋体" w:hAnsi="宋体" w:cs="仿宋_GB2312"/>
                <w:sz w:val="24"/>
                <w:szCs w:val="24"/>
              </w:rPr>
              <w:t>事件、人员密度、车辆拥堵；细节智能：全结构化、</w:t>
            </w:r>
            <w:r w:rsidRPr="00A11FDE">
              <w:rPr>
                <w:rFonts w:ascii="宋体" w:eastAsia="宋体" w:hAnsi="宋体" w:cs="仿宋_GB2312"/>
                <w:sz w:val="24"/>
                <w:szCs w:val="24"/>
              </w:rPr>
              <w:t>Smart</w:t>
            </w:r>
            <w:r w:rsidRPr="00A11FDE">
              <w:rPr>
                <w:rFonts w:ascii="宋体" w:eastAsia="宋体" w:hAnsi="宋体" w:cs="仿宋_GB2312"/>
                <w:sz w:val="24"/>
                <w:szCs w:val="24"/>
              </w:rPr>
              <w:t>事件、普通监控（高帧率）。</w:t>
            </w:r>
          </w:p>
          <w:p w14:paraId="5FE6F615"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采用高效红外阵列，低功耗，照射距离最远可达≥</w:t>
            </w:r>
            <w:r w:rsidRPr="00A11FDE">
              <w:rPr>
                <w:rFonts w:ascii="宋体" w:eastAsia="宋体" w:hAnsi="宋体" w:cs="仿宋_GB2312"/>
                <w:sz w:val="24"/>
                <w:szCs w:val="24"/>
              </w:rPr>
              <w:t>300m</w:t>
            </w:r>
            <w:r w:rsidRPr="00A11FDE">
              <w:rPr>
                <w:rFonts w:ascii="宋体" w:eastAsia="宋体" w:hAnsi="宋体" w:cs="仿宋_GB2312"/>
                <w:sz w:val="24"/>
                <w:szCs w:val="24"/>
              </w:rPr>
              <w:t>。</w:t>
            </w:r>
          </w:p>
          <w:p w14:paraId="3A7B7CB7"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内置≥</w:t>
            </w:r>
            <w:r w:rsidRPr="00A11FDE">
              <w:rPr>
                <w:rFonts w:ascii="宋体" w:eastAsia="宋体" w:hAnsi="宋体" w:cs="仿宋_GB2312"/>
                <w:sz w:val="24"/>
                <w:szCs w:val="24"/>
              </w:rPr>
              <w:t>3</w:t>
            </w:r>
            <w:r w:rsidRPr="00A11FDE">
              <w:rPr>
                <w:rFonts w:ascii="宋体" w:eastAsia="宋体" w:hAnsi="宋体" w:cs="仿宋_GB2312"/>
                <w:sz w:val="24"/>
                <w:szCs w:val="24"/>
              </w:rPr>
              <w:t>个</w:t>
            </w:r>
            <w:r w:rsidRPr="00A11FDE">
              <w:rPr>
                <w:rFonts w:ascii="宋体" w:eastAsia="宋体" w:hAnsi="宋体" w:cs="仿宋_GB2312"/>
                <w:sz w:val="24"/>
                <w:szCs w:val="24"/>
              </w:rPr>
              <w:t>GPU</w:t>
            </w:r>
            <w:r w:rsidRPr="00A11FDE">
              <w:rPr>
                <w:rFonts w:ascii="宋体" w:eastAsia="宋体" w:hAnsi="宋体" w:cs="仿宋_GB2312"/>
                <w:sz w:val="24"/>
                <w:szCs w:val="24"/>
              </w:rPr>
              <w:t>芯片。</w:t>
            </w:r>
          </w:p>
          <w:p w14:paraId="2E6C4057"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7. </w:t>
            </w:r>
            <w:r w:rsidRPr="00A11FDE">
              <w:rPr>
                <w:rFonts w:ascii="宋体" w:eastAsia="宋体" w:hAnsi="宋体" w:cs="仿宋_GB2312"/>
                <w:sz w:val="24"/>
                <w:szCs w:val="24"/>
              </w:rPr>
              <w:t>支持区域入侵侦测、越界侦测、进入区域、离开区域事件侦测功能</w:t>
            </w:r>
            <w:r w:rsidRPr="00A11FDE">
              <w:rPr>
                <w:rFonts w:ascii="宋体" w:eastAsia="宋体" w:hAnsi="宋体" w:cs="仿宋_GB2312"/>
                <w:sz w:val="24"/>
                <w:szCs w:val="24"/>
              </w:rPr>
              <w:t>;</w:t>
            </w:r>
            <w:r w:rsidRPr="00A11FDE">
              <w:rPr>
                <w:rFonts w:ascii="宋体" w:eastAsia="宋体" w:hAnsi="宋体" w:cs="仿宋_GB2312"/>
                <w:sz w:val="24"/>
                <w:szCs w:val="24"/>
              </w:rPr>
              <w:t>支持人员密度检测功能，检测覆盖范围半径≥</w:t>
            </w:r>
            <w:r w:rsidRPr="00A11FDE">
              <w:rPr>
                <w:rFonts w:ascii="宋体" w:eastAsia="宋体" w:hAnsi="宋体" w:cs="仿宋_GB2312"/>
                <w:sz w:val="24"/>
                <w:szCs w:val="24"/>
              </w:rPr>
              <w:t>200</w:t>
            </w:r>
            <w:r w:rsidRPr="00A11FDE">
              <w:rPr>
                <w:rFonts w:ascii="宋体" w:eastAsia="宋体" w:hAnsi="宋体" w:cs="仿宋_GB2312"/>
                <w:sz w:val="24"/>
                <w:szCs w:val="24"/>
              </w:rPr>
              <w:t>米</w:t>
            </w:r>
            <w:r w:rsidRPr="00A11FDE">
              <w:rPr>
                <w:rFonts w:ascii="宋体" w:eastAsia="宋体" w:hAnsi="宋体" w:cs="仿宋_GB2312"/>
                <w:sz w:val="24"/>
                <w:szCs w:val="24"/>
              </w:rPr>
              <w:t>;</w:t>
            </w:r>
            <w:r w:rsidRPr="00A11FDE">
              <w:rPr>
                <w:rFonts w:ascii="宋体" w:eastAsia="宋体" w:hAnsi="宋体" w:cs="仿宋_GB2312"/>
                <w:sz w:val="24"/>
                <w:szCs w:val="24"/>
              </w:rPr>
              <w:t>支持车辆拥堵检测功能，检测覆盖范围半径≥</w:t>
            </w:r>
            <w:r w:rsidRPr="00A11FDE">
              <w:rPr>
                <w:rFonts w:ascii="宋体" w:eastAsia="宋体" w:hAnsi="宋体" w:cs="仿宋_GB2312"/>
                <w:sz w:val="24"/>
                <w:szCs w:val="24"/>
              </w:rPr>
              <w:t>150</w:t>
            </w:r>
            <w:r w:rsidRPr="00A11FDE">
              <w:rPr>
                <w:rFonts w:ascii="宋体" w:eastAsia="宋体" w:hAnsi="宋体" w:cs="仿宋_GB2312"/>
                <w:sz w:val="24"/>
                <w:szCs w:val="24"/>
              </w:rPr>
              <w:t>米；支持区域入侵侦测、越界侦测、进入区域、离开区域事件侦测功能。</w:t>
            </w:r>
          </w:p>
          <w:p w14:paraId="09ED0481"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支持全结构化：支持细节路混合目标检测，对检测区域内的人、非机动车、车进行同时抓拍上传，人脸人体关联输出，并实现对人脸、人体、车辆结构化属性特征信息提取；支持点击联动功能，通过在客户端点击或者框选全景摄像机画面任意位置，细节跟踪摄像机可自动通过云台调整与变焦，将该区域置于画面中心。支持目标自动跟踪功能，通过设置智能事件规</w:t>
            </w:r>
            <w:r w:rsidRPr="00A11FDE">
              <w:rPr>
                <w:rFonts w:ascii="宋体" w:eastAsia="宋体" w:hAnsi="宋体" w:cs="仿宋_GB2312"/>
                <w:sz w:val="24"/>
                <w:szCs w:val="24"/>
              </w:rPr>
              <w:lastRenderedPageBreak/>
              <w:t>则，对设定区域内触发事件的运动目标在设定的跟踪时间内进行持续稳定跟踪。并可在跟踪过程中手动切换跟踪目标；支持手动选择跟踪目标，在设定跟踪时间内进行持续稳定跟踪。</w:t>
            </w:r>
          </w:p>
          <w:p w14:paraId="64D2737F"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9. </w:t>
            </w:r>
            <w:r w:rsidRPr="00A11FDE">
              <w:rPr>
                <w:rFonts w:ascii="宋体" w:eastAsia="宋体" w:hAnsi="宋体" w:cs="仿宋_GB2312"/>
                <w:sz w:val="24"/>
                <w:szCs w:val="24"/>
              </w:rPr>
              <w:t>光口（</w:t>
            </w:r>
            <w:r w:rsidRPr="00A11FDE">
              <w:rPr>
                <w:rFonts w:ascii="宋体" w:eastAsia="宋体" w:hAnsi="宋体" w:cs="仿宋_GB2312"/>
                <w:sz w:val="24"/>
                <w:szCs w:val="24"/>
              </w:rPr>
              <w:t>FC</w:t>
            </w:r>
            <w:r w:rsidRPr="00A11FDE">
              <w:rPr>
                <w:rFonts w:ascii="宋体" w:eastAsia="宋体" w:hAnsi="宋体" w:cs="仿宋_GB2312"/>
                <w:sz w:val="24"/>
                <w:szCs w:val="24"/>
              </w:rPr>
              <w:t>）</w:t>
            </w:r>
            <w:r w:rsidRPr="00A11FDE">
              <w:rPr>
                <w:rFonts w:ascii="宋体" w:eastAsia="宋体" w:hAnsi="宋体" w:cs="仿宋_GB2312"/>
                <w:sz w:val="24"/>
                <w:szCs w:val="24"/>
              </w:rPr>
              <w:t>+</w:t>
            </w:r>
            <w:r w:rsidRPr="00A11FDE">
              <w:rPr>
                <w:rFonts w:ascii="宋体" w:eastAsia="宋体" w:hAnsi="宋体" w:cs="仿宋_GB2312"/>
                <w:sz w:val="24"/>
                <w:szCs w:val="24"/>
              </w:rPr>
              <w:t>电口</w:t>
            </w:r>
            <w:r w:rsidRPr="00A11FDE">
              <w:rPr>
                <w:rFonts w:ascii="宋体" w:eastAsia="宋体" w:hAnsi="宋体" w:cs="仿宋_GB2312"/>
                <w:sz w:val="24"/>
                <w:szCs w:val="24"/>
              </w:rPr>
              <w:t>(RJ-45)</w:t>
            </w:r>
            <w:r w:rsidRPr="00A11FDE">
              <w:rPr>
                <w:rFonts w:ascii="宋体" w:eastAsia="宋体" w:hAnsi="宋体" w:cs="仿宋_GB2312"/>
                <w:sz w:val="24"/>
                <w:szCs w:val="24"/>
              </w:rPr>
              <w:t>网络接口设计。</w:t>
            </w:r>
          </w:p>
          <w:p w14:paraId="78A5B689"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10. </w:t>
            </w:r>
            <w:r w:rsidRPr="00A11FDE">
              <w:rPr>
                <w:rFonts w:ascii="宋体" w:eastAsia="宋体" w:hAnsi="宋体" w:cs="仿宋_GB2312"/>
                <w:sz w:val="24"/>
                <w:szCs w:val="24"/>
              </w:rPr>
              <w:t>支持</w:t>
            </w:r>
            <w:r w:rsidRPr="00A11FDE">
              <w:rPr>
                <w:rFonts w:ascii="宋体" w:eastAsia="宋体" w:hAnsi="宋体" w:cs="仿宋_GB2312"/>
                <w:sz w:val="24"/>
                <w:szCs w:val="24"/>
              </w:rPr>
              <w:t>GB35114A</w:t>
            </w:r>
            <w:r w:rsidRPr="00A11FDE">
              <w:rPr>
                <w:rFonts w:ascii="宋体" w:eastAsia="宋体" w:hAnsi="宋体" w:cs="仿宋_GB2312"/>
                <w:sz w:val="24"/>
                <w:szCs w:val="24"/>
              </w:rPr>
              <w:t>级安全加密。</w:t>
            </w:r>
          </w:p>
          <w:p w14:paraId="08589917"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11. AI-ISP</w:t>
            </w:r>
            <w:r w:rsidRPr="00A11FDE">
              <w:rPr>
                <w:rFonts w:ascii="宋体" w:eastAsia="宋体" w:hAnsi="宋体" w:cs="仿宋_GB2312"/>
                <w:sz w:val="24"/>
                <w:szCs w:val="24"/>
              </w:rPr>
              <w:t>：细节球机采用去噪卷积神经网络将深度结构、学习算法用于图像去噪，最终使画面成像更新清晰，噪点更小图像更干净。</w:t>
            </w:r>
          </w:p>
          <w:p w14:paraId="49F5A97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12. </w:t>
            </w:r>
            <w:r w:rsidRPr="00A11FDE">
              <w:rPr>
                <w:rFonts w:ascii="宋体" w:eastAsia="宋体" w:hAnsi="宋体" w:cs="仿宋_GB2312"/>
                <w:sz w:val="24"/>
                <w:szCs w:val="24"/>
              </w:rPr>
              <w:t>支持北斗卫星定位。</w:t>
            </w:r>
          </w:p>
          <w:p w14:paraId="70726D0D"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sz w:val="24"/>
                <w:szCs w:val="24"/>
              </w:rPr>
              <w:t>13.</w:t>
            </w:r>
            <w:r w:rsidRPr="00A11FDE">
              <w:rPr>
                <w:rFonts w:ascii="宋体" w:eastAsia="宋体" w:hAnsi="宋体" w:cs="仿宋_GB2312"/>
                <w:b/>
                <w:sz w:val="24"/>
                <w:szCs w:val="24"/>
              </w:rPr>
              <w:t>在全景拼接模式下，垂直视场角≥</w:t>
            </w:r>
            <w:r w:rsidRPr="00A11FDE">
              <w:rPr>
                <w:rFonts w:ascii="宋体" w:eastAsia="宋体" w:hAnsi="宋体" w:cs="仿宋_GB2312"/>
                <w:b/>
                <w:sz w:val="24"/>
                <w:szCs w:val="24"/>
              </w:rPr>
              <w:t>110</w:t>
            </w:r>
            <w:r w:rsidRPr="00A11FDE">
              <w:rPr>
                <w:rFonts w:ascii="宋体" w:eastAsia="宋体" w:hAnsi="宋体" w:cs="仿宋_GB2312"/>
                <w:b/>
                <w:sz w:val="24"/>
                <w:szCs w:val="24"/>
              </w:rPr>
              <w:t>°，水平视场角≥</w:t>
            </w:r>
            <w:r w:rsidRPr="00A11FDE">
              <w:rPr>
                <w:rFonts w:ascii="宋体" w:eastAsia="宋体" w:hAnsi="宋体" w:cs="仿宋_GB2312"/>
                <w:b/>
                <w:sz w:val="24"/>
                <w:szCs w:val="24"/>
              </w:rPr>
              <w:t>180</w:t>
            </w:r>
            <w:r w:rsidRPr="00A11FDE">
              <w:rPr>
                <w:rFonts w:ascii="宋体" w:eastAsia="宋体" w:hAnsi="宋体" w:cs="仿宋_GB2312"/>
                <w:b/>
                <w:sz w:val="24"/>
                <w:szCs w:val="24"/>
              </w:rPr>
              <w:t>°。可将≥</w:t>
            </w:r>
            <w:r w:rsidRPr="00A11FDE">
              <w:rPr>
                <w:rFonts w:ascii="宋体" w:eastAsia="宋体" w:hAnsi="宋体" w:cs="仿宋_GB2312"/>
                <w:b/>
                <w:sz w:val="24"/>
                <w:szCs w:val="24"/>
              </w:rPr>
              <w:t>4</w:t>
            </w:r>
            <w:r w:rsidRPr="00A11FDE">
              <w:rPr>
                <w:rFonts w:ascii="宋体" w:eastAsia="宋体" w:hAnsi="宋体" w:cs="仿宋_GB2312"/>
                <w:b/>
                <w:sz w:val="24"/>
                <w:szCs w:val="24"/>
              </w:rPr>
              <w:t>个全景视频图像进行拼接，实现≥</w:t>
            </w:r>
            <w:r w:rsidRPr="00A11FDE">
              <w:rPr>
                <w:rFonts w:ascii="宋体" w:eastAsia="宋体" w:hAnsi="宋体" w:cs="仿宋_GB2312"/>
                <w:b/>
                <w:sz w:val="24"/>
                <w:szCs w:val="24"/>
              </w:rPr>
              <w:t>180</w:t>
            </w:r>
            <w:r w:rsidRPr="00A11FDE">
              <w:rPr>
                <w:rFonts w:ascii="宋体" w:eastAsia="宋体" w:hAnsi="宋体" w:cs="仿宋_GB2312"/>
                <w:b/>
                <w:sz w:val="24"/>
                <w:szCs w:val="24"/>
              </w:rPr>
              <w:t>°拼接画面显示，并抓拍拼接后的图片。可通过</w:t>
            </w:r>
            <w:r w:rsidRPr="00A11FDE">
              <w:rPr>
                <w:rFonts w:ascii="宋体" w:eastAsia="宋体" w:hAnsi="宋体" w:cs="仿宋_GB2312"/>
                <w:b/>
                <w:sz w:val="24"/>
                <w:szCs w:val="24"/>
              </w:rPr>
              <w:t>IE</w:t>
            </w:r>
            <w:r w:rsidRPr="00A11FDE">
              <w:rPr>
                <w:rFonts w:ascii="宋体" w:eastAsia="宋体" w:hAnsi="宋体" w:cs="仿宋_GB2312"/>
                <w:b/>
                <w:sz w:val="24"/>
                <w:szCs w:val="24"/>
              </w:rPr>
              <w:t>浏览器在细节图像中叠加全景视频图像进行预览</w:t>
            </w:r>
            <w:r w:rsidRPr="00A11FDE">
              <w:rPr>
                <w:rFonts w:ascii="宋体" w:eastAsia="宋体" w:hAnsi="宋体" w:cs="仿宋_GB2312"/>
                <w:sz w:val="24"/>
                <w:szCs w:val="24"/>
              </w:rPr>
              <w:t>。</w:t>
            </w:r>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70CE887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b/>
                <w:color w:val="000000"/>
                <w:sz w:val="24"/>
                <w:szCs w:val="24"/>
                <w:lang w:eastAsia="zh-CN"/>
              </w:rPr>
              <w:t>14.</w:t>
            </w:r>
            <w:r w:rsidRPr="00A11FDE">
              <w:rPr>
                <w:rFonts w:ascii="宋体" w:eastAsia="宋体" w:hAnsi="宋体" w:cs="仿宋_GB2312"/>
                <w:b/>
                <w:color w:val="000000"/>
                <w:sz w:val="24"/>
                <w:szCs w:val="24"/>
              </w:rPr>
              <w:t>具备双安装接口，一个为快速旋转安装接口，一个为多孔稳定安装接口</w:t>
            </w:r>
            <w:r w:rsidRPr="00A11FDE">
              <w:rPr>
                <w:rFonts w:ascii="宋体" w:eastAsia="宋体" w:hAnsi="宋体" w:cs="仿宋_GB2312"/>
                <w:color w:val="000000"/>
                <w:sz w:val="24"/>
                <w:szCs w:val="24"/>
              </w:rPr>
              <w:t>。</w:t>
            </w:r>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tc>
      </w:tr>
      <w:tr w:rsidR="00152696" w:rsidRPr="00A11FDE" w14:paraId="3D008DD4" w14:textId="77777777">
        <w:tc>
          <w:tcPr>
            <w:tcW w:w="547" w:type="dxa"/>
            <w:tcMar>
              <w:top w:w="0" w:type="dxa"/>
              <w:left w:w="105" w:type="dxa"/>
              <w:bottom w:w="0" w:type="dxa"/>
              <w:right w:w="105" w:type="dxa"/>
            </w:tcMar>
          </w:tcPr>
          <w:p w14:paraId="1B7D3BEF"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8</w:t>
            </w:r>
          </w:p>
        </w:tc>
        <w:tc>
          <w:tcPr>
            <w:tcW w:w="950" w:type="dxa"/>
            <w:tcMar>
              <w:top w:w="0" w:type="dxa"/>
              <w:left w:w="105" w:type="dxa"/>
              <w:bottom w:w="0" w:type="dxa"/>
              <w:right w:w="105" w:type="dxa"/>
            </w:tcMar>
          </w:tcPr>
          <w:p w14:paraId="2E70FFAA"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安消智能终端</w:t>
            </w:r>
          </w:p>
        </w:tc>
        <w:tc>
          <w:tcPr>
            <w:tcW w:w="6808" w:type="dxa"/>
            <w:tcMar>
              <w:top w:w="0" w:type="dxa"/>
              <w:left w:w="105" w:type="dxa"/>
              <w:bottom w:w="0" w:type="dxa"/>
              <w:right w:w="105" w:type="dxa"/>
            </w:tcMar>
          </w:tcPr>
          <w:p w14:paraId="400CED4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w:t>
            </w:r>
            <w:r w:rsidRPr="00A11FDE">
              <w:rPr>
                <w:rFonts w:ascii="宋体" w:eastAsia="宋体" w:hAnsi="宋体" w:cs="仿宋_GB2312"/>
                <w:sz w:val="24"/>
                <w:szCs w:val="24"/>
              </w:rPr>
              <w:t>400W</w:t>
            </w:r>
            <w:r w:rsidRPr="00A11FDE">
              <w:rPr>
                <w:rFonts w:ascii="宋体" w:eastAsia="宋体" w:hAnsi="宋体" w:cs="仿宋_GB2312"/>
                <w:sz w:val="24"/>
                <w:szCs w:val="24"/>
              </w:rPr>
              <w:t>定焦智能海螺摄像机。</w:t>
            </w:r>
          </w:p>
          <w:p w14:paraId="4AF8AD4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内置≥</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1.5TOPS</w:t>
            </w:r>
            <w:r w:rsidRPr="00A11FDE">
              <w:rPr>
                <w:rFonts w:ascii="宋体" w:eastAsia="宋体" w:hAnsi="宋体" w:cs="仿宋_GB2312"/>
                <w:sz w:val="24"/>
                <w:szCs w:val="24"/>
              </w:rPr>
              <w:t>算力的芯片；支持烟火检测、值岗状态检测（离岗、睡岗、玩手机）、危险行为检测（抽烟、打电话）、电梯危险品检测（电瓶车、煤气罐）、呼叫识别、周界入侵检测（移动侦测、区域入侵、越界侦测）、遮挡检测同时启用，各类智能事件可正常检测和报警。</w:t>
            </w:r>
          </w:p>
          <w:p w14:paraId="411CD590"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采用高亮三色指示灯，运行、故障、报警状态一目了然。</w:t>
            </w:r>
          </w:p>
          <w:p w14:paraId="0A39BB7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最高分辨率可达≥</w:t>
            </w:r>
            <w:r w:rsidRPr="00A11FDE">
              <w:rPr>
                <w:rFonts w:ascii="宋体" w:eastAsia="宋体" w:hAnsi="宋体" w:cs="仿宋_GB2312"/>
                <w:sz w:val="24"/>
                <w:szCs w:val="24"/>
              </w:rPr>
              <w:t>2688</w:t>
            </w:r>
            <w:r w:rsidRPr="00A11FDE">
              <w:rPr>
                <w:rFonts w:ascii="宋体" w:eastAsia="宋体" w:hAnsi="宋体" w:cs="仿宋_GB2312"/>
                <w:sz w:val="24"/>
                <w:szCs w:val="24"/>
              </w:rPr>
              <w:t>×</w:t>
            </w:r>
            <w:r w:rsidRPr="00A11FDE">
              <w:rPr>
                <w:rFonts w:ascii="宋体" w:eastAsia="宋体" w:hAnsi="宋体" w:cs="仿宋_GB2312"/>
                <w:sz w:val="24"/>
                <w:szCs w:val="24"/>
              </w:rPr>
              <w:t>1520@25 fps</w:t>
            </w:r>
            <w:r w:rsidRPr="00A11FDE">
              <w:rPr>
                <w:rFonts w:ascii="宋体" w:eastAsia="宋体" w:hAnsi="宋体" w:cs="仿宋_GB2312"/>
                <w:sz w:val="24"/>
                <w:szCs w:val="24"/>
              </w:rPr>
              <w:t>，并可输出实时图像。</w:t>
            </w:r>
          </w:p>
          <w:p w14:paraId="63D8DED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支持≥</w:t>
            </w:r>
            <w:r w:rsidRPr="00A11FDE">
              <w:rPr>
                <w:rFonts w:ascii="宋体" w:eastAsia="宋体" w:hAnsi="宋体" w:cs="仿宋_GB2312"/>
                <w:sz w:val="24"/>
                <w:szCs w:val="24"/>
              </w:rPr>
              <w:t>30m</w:t>
            </w:r>
            <w:r w:rsidRPr="00A11FDE">
              <w:rPr>
                <w:rFonts w:ascii="宋体" w:eastAsia="宋体" w:hAnsi="宋体" w:cs="仿宋_GB2312"/>
                <w:sz w:val="24"/>
                <w:szCs w:val="24"/>
              </w:rPr>
              <w:t>红外补光；支持</w:t>
            </w:r>
            <w:r w:rsidRPr="00A11FDE">
              <w:rPr>
                <w:rFonts w:ascii="宋体" w:eastAsia="宋体" w:hAnsi="宋体" w:cs="仿宋_GB2312"/>
                <w:sz w:val="24"/>
                <w:szCs w:val="24"/>
              </w:rPr>
              <w:t>3D</w:t>
            </w:r>
            <w:r w:rsidRPr="00A11FDE">
              <w:rPr>
                <w:rFonts w:ascii="宋体" w:eastAsia="宋体" w:hAnsi="宋体" w:cs="仿宋_GB2312"/>
                <w:sz w:val="24"/>
                <w:szCs w:val="24"/>
              </w:rPr>
              <w:t>数字降噪，支持数字宽动态</w:t>
            </w:r>
            <w:r w:rsidRPr="00A11FDE">
              <w:rPr>
                <w:rFonts w:ascii="宋体" w:eastAsia="宋体" w:hAnsi="宋体" w:cs="仿宋_GB2312"/>
                <w:sz w:val="24"/>
                <w:szCs w:val="24"/>
              </w:rPr>
              <w:t>;</w:t>
            </w:r>
            <w:r w:rsidRPr="00A11FDE">
              <w:rPr>
                <w:rFonts w:ascii="宋体" w:eastAsia="宋体" w:hAnsi="宋体" w:cs="仿宋_GB2312"/>
                <w:sz w:val="24"/>
                <w:szCs w:val="24"/>
              </w:rPr>
              <w:t>支持背光补偿，自动电子快门功能，适应不同使用环境；支持联动本地报警指示灯、语音报警，支持远程消音。</w:t>
            </w:r>
          </w:p>
          <w:p w14:paraId="11EA3441"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lastRenderedPageBreak/>
              <w:t xml:space="preserve">6. </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个感温传感器、≥</w:t>
            </w:r>
            <w:r w:rsidRPr="00A11FDE">
              <w:rPr>
                <w:rFonts w:ascii="宋体" w:eastAsia="宋体" w:hAnsi="宋体" w:cs="仿宋_GB2312"/>
                <w:sz w:val="24"/>
                <w:szCs w:val="24"/>
              </w:rPr>
              <w:t>1</w:t>
            </w:r>
            <w:r w:rsidRPr="00A11FDE">
              <w:rPr>
                <w:rFonts w:ascii="宋体" w:eastAsia="宋体" w:hAnsi="宋体" w:cs="仿宋_GB2312"/>
                <w:sz w:val="24"/>
                <w:szCs w:val="24"/>
              </w:rPr>
              <w:t>个扬声器、≥</w:t>
            </w:r>
            <w:r w:rsidRPr="00A11FDE">
              <w:rPr>
                <w:rFonts w:ascii="宋体" w:eastAsia="宋体" w:hAnsi="宋体" w:cs="仿宋_GB2312"/>
                <w:sz w:val="24"/>
                <w:szCs w:val="24"/>
              </w:rPr>
              <w:t>1</w:t>
            </w:r>
            <w:r w:rsidRPr="00A11FDE">
              <w:rPr>
                <w:rFonts w:ascii="宋体" w:eastAsia="宋体" w:hAnsi="宋体" w:cs="仿宋_GB2312"/>
                <w:sz w:val="24"/>
                <w:szCs w:val="24"/>
              </w:rPr>
              <w:t>个麦克风、≥</w:t>
            </w:r>
            <w:r w:rsidRPr="00A11FDE">
              <w:rPr>
                <w:rFonts w:ascii="宋体" w:eastAsia="宋体" w:hAnsi="宋体" w:cs="仿宋_GB2312"/>
                <w:sz w:val="24"/>
                <w:szCs w:val="24"/>
              </w:rPr>
              <w:t>1</w:t>
            </w:r>
            <w:r w:rsidRPr="00A11FDE">
              <w:rPr>
                <w:rFonts w:ascii="宋体" w:eastAsia="宋体" w:hAnsi="宋体" w:cs="仿宋_GB2312"/>
                <w:sz w:val="24"/>
                <w:szCs w:val="24"/>
              </w:rPr>
              <w:t>个音频输入接口、≥</w:t>
            </w:r>
            <w:r w:rsidRPr="00A11FDE">
              <w:rPr>
                <w:rFonts w:ascii="宋体" w:eastAsia="宋体" w:hAnsi="宋体" w:cs="仿宋_GB2312"/>
                <w:sz w:val="24"/>
                <w:szCs w:val="24"/>
              </w:rPr>
              <w:t>1</w:t>
            </w:r>
            <w:r w:rsidRPr="00A11FDE">
              <w:rPr>
                <w:rFonts w:ascii="宋体" w:eastAsia="宋体" w:hAnsi="宋体" w:cs="仿宋_GB2312"/>
                <w:sz w:val="24"/>
                <w:szCs w:val="24"/>
              </w:rPr>
              <w:t>个音频输出接口、≥</w:t>
            </w:r>
            <w:r w:rsidRPr="00A11FDE">
              <w:rPr>
                <w:rFonts w:ascii="宋体" w:eastAsia="宋体" w:hAnsi="宋体" w:cs="仿宋_GB2312"/>
                <w:sz w:val="24"/>
                <w:szCs w:val="24"/>
              </w:rPr>
              <w:t>2</w:t>
            </w:r>
            <w:r w:rsidRPr="00A11FDE">
              <w:rPr>
                <w:rFonts w:ascii="宋体" w:eastAsia="宋体" w:hAnsi="宋体" w:cs="仿宋_GB2312"/>
                <w:sz w:val="24"/>
                <w:szCs w:val="24"/>
              </w:rPr>
              <w:t>个报警输入接口、≥</w:t>
            </w:r>
            <w:r w:rsidRPr="00A11FDE">
              <w:rPr>
                <w:rFonts w:ascii="宋体" w:eastAsia="宋体" w:hAnsi="宋体" w:cs="仿宋_GB2312"/>
                <w:sz w:val="24"/>
                <w:szCs w:val="24"/>
              </w:rPr>
              <w:t>2</w:t>
            </w:r>
            <w:r w:rsidRPr="00A11FDE">
              <w:rPr>
                <w:rFonts w:ascii="宋体" w:eastAsia="宋体" w:hAnsi="宋体" w:cs="仿宋_GB2312"/>
                <w:sz w:val="24"/>
                <w:szCs w:val="24"/>
              </w:rPr>
              <w:t>个报警输出接口、≥</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DC12V</w:t>
            </w:r>
            <w:r w:rsidRPr="00A11FDE">
              <w:rPr>
                <w:rFonts w:ascii="宋体" w:eastAsia="宋体" w:hAnsi="宋体" w:cs="仿宋_GB2312"/>
                <w:sz w:val="24"/>
                <w:szCs w:val="24"/>
              </w:rPr>
              <w:t>电源输出接口、≥</w:t>
            </w:r>
            <w:r w:rsidRPr="00A11FDE">
              <w:rPr>
                <w:rFonts w:ascii="宋体" w:eastAsia="宋体" w:hAnsi="宋体" w:cs="仿宋_GB2312"/>
                <w:sz w:val="24"/>
                <w:szCs w:val="24"/>
              </w:rPr>
              <w:t>2</w:t>
            </w:r>
            <w:r w:rsidRPr="00A11FDE">
              <w:rPr>
                <w:rFonts w:ascii="宋体" w:eastAsia="宋体" w:hAnsi="宋体" w:cs="仿宋_GB2312"/>
                <w:sz w:val="24"/>
                <w:szCs w:val="24"/>
              </w:rPr>
              <w:t>颗补光灯、≥</w:t>
            </w:r>
            <w:r w:rsidRPr="00A11FDE">
              <w:rPr>
                <w:rFonts w:ascii="宋体" w:eastAsia="宋体" w:hAnsi="宋体" w:cs="仿宋_GB2312"/>
                <w:sz w:val="24"/>
                <w:szCs w:val="24"/>
              </w:rPr>
              <w:t>3</w:t>
            </w:r>
            <w:r w:rsidRPr="00A11FDE">
              <w:rPr>
                <w:rFonts w:ascii="宋体" w:eastAsia="宋体" w:hAnsi="宋体" w:cs="仿宋_GB2312"/>
                <w:sz w:val="24"/>
                <w:szCs w:val="24"/>
              </w:rPr>
              <w:t>个状态指示灯支持</w:t>
            </w:r>
            <w:r w:rsidRPr="00A11FDE">
              <w:rPr>
                <w:rFonts w:ascii="宋体" w:eastAsia="宋体" w:hAnsi="宋体" w:cs="仿宋_GB2312"/>
                <w:sz w:val="24"/>
                <w:szCs w:val="24"/>
              </w:rPr>
              <w:t>OSD</w:t>
            </w:r>
            <w:r w:rsidRPr="00A11FDE">
              <w:rPr>
                <w:rFonts w:ascii="宋体" w:eastAsia="宋体" w:hAnsi="宋体" w:cs="仿宋_GB2312"/>
                <w:sz w:val="24"/>
                <w:szCs w:val="24"/>
              </w:rPr>
              <w:t>报警事件叠加。</w:t>
            </w:r>
          </w:p>
          <w:p w14:paraId="60E35A08"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sz w:val="24"/>
                <w:szCs w:val="24"/>
              </w:rPr>
              <w:t>7.</w:t>
            </w:r>
            <w:r w:rsidRPr="00A11FDE">
              <w:rPr>
                <w:rFonts w:ascii="宋体" w:eastAsia="宋体" w:hAnsi="宋体" w:cs="仿宋_GB2312"/>
                <w:b/>
                <w:sz w:val="24"/>
                <w:szCs w:val="24"/>
              </w:rPr>
              <w:t>应具备高温报警功能，支持设定</w:t>
            </w:r>
            <w:r w:rsidRPr="00A11FDE">
              <w:rPr>
                <w:rFonts w:ascii="宋体" w:eastAsia="宋体" w:hAnsi="宋体" w:cs="仿宋_GB2312"/>
                <w:b/>
                <w:sz w:val="24"/>
                <w:szCs w:val="24"/>
              </w:rPr>
              <w:t>0</w:t>
            </w:r>
            <w:r w:rsidRPr="00A11FDE">
              <w:rPr>
                <w:rFonts w:ascii="宋体" w:eastAsia="宋体" w:hAnsi="宋体" w:cs="仿宋_GB2312"/>
                <w:b/>
                <w:sz w:val="24"/>
                <w:szCs w:val="24"/>
              </w:rPr>
              <w:t>℃</w:t>
            </w:r>
            <w:r w:rsidRPr="00A11FDE">
              <w:rPr>
                <w:rFonts w:ascii="宋体" w:eastAsia="宋体" w:hAnsi="宋体" w:cs="仿宋_GB2312"/>
                <w:b/>
                <w:sz w:val="24"/>
                <w:szCs w:val="24"/>
              </w:rPr>
              <w:t>~120</w:t>
            </w:r>
            <w:r w:rsidRPr="00A11FDE">
              <w:rPr>
                <w:rFonts w:ascii="宋体" w:eastAsia="宋体" w:hAnsi="宋体" w:cs="仿宋_GB2312"/>
                <w:b/>
                <w:sz w:val="24"/>
                <w:szCs w:val="24"/>
              </w:rPr>
              <w:t>℃高温报警阈值，</w:t>
            </w:r>
            <w:r w:rsidRPr="00A11FDE">
              <w:rPr>
                <w:rFonts w:ascii="宋体" w:eastAsia="宋体" w:hAnsi="宋体" w:cs="仿宋_GB2312"/>
                <w:b/>
                <w:sz w:val="24"/>
                <w:szCs w:val="24"/>
              </w:rPr>
              <w:t>1~600s</w:t>
            </w:r>
            <w:r w:rsidRPr="00A11FDE">
              <w:rPr>
                <w:rFonts w:ascii="宋体" w:eastAsia="宋体" w:hAnsi="宋体" w:cs="仿宋_GB2312"/>
                <w:b/>
                <w:sz w:val="24"/>
                <w:szCs w:val="24"/>
              </w:rPr>
              <w:t>温度报警时间阈值，当环境温度超过设定高温报警阈值和时间阈值时，触发设备高温报警，视频画面叠加高温报警信息，同时录像及上传抓拍图片，报警指示灯自动点亮</w:t>
            </w:r>
            <w:r w:rsidRPr="00A11FDE">
              <w:rPr>
                <w:rFonts w:ascii="宋体" w:eastAsia="宋体" w:hAnsi="宋体" w:cs="仿宋_GB2312"/>
                <w:sz w:val="24"/>
                <w:szCs w:val="24"/>
              </w:rPr>
              <w:t>。</w:t>
            </w:r>
            <w:r w:rsidRPr="00A11FDE">
              <w:rPr>
                <w:rFonts w:ascii="宋体" w:eastAsia="宋体" w:hAnsi="宋体" w:cs="仿宋_GB2312"/>
                <w:b/>
                <w:sz w:val="24"/>
                <w:szCs w:val="24"/>
              </w:rPr>
              <w:t>应具备温度突升、突降的差温报警功能，支持设定</w:t>
            </w:r>
            <w:r w:rsidRPr="00A11FDE">
              <w:rPr>
                <w:rFonts w:ascii="宋体" w:eastAsia="宋体" w:hAnsi="宋体" w:cs="仿宋_GB2312"/>
                <w:b/>
                <w:sz w:val="24"/>
                <w:szCs w:val="24"/>
              </w:rPr>
              <w:t>1</w:t>
            </w:r>
            <w:r w:rsidRPr="00A11FDE">
              <w:rPr>
                <w:rFonts w:ascii="宋体" w:eastAsia="宋体" w:hAnsi="宋体" w:cs="仿宋_GB2312"/>
                <w:b/>
                <w:sz w:val="24"/>
                <w:szCs w:val="24"/>
              </w:rPr>
              <w:t>℃</w:t>
            </w:r>
            <w:r w:rsidRPr="00A11FDE">
              <w:rPr>
                <w:rFonts w:ascii="宋体" w:eastAsia="宋体" w:hAnsi="宋体" w:cs="仿宋_GB2312"/>
                <w:b/>
                <w:sz w:val="24"/>
                <w:szCs w:val="24"/>
              </w:rPr>
              <w:t>~120</w:t>
            </w:r>
            <w:r w:rsidRPr="00A11FDE">
              <w:rPr>
                <w:rFonts w:ascii="宋体" w:eastAsia="宋体" w:hAnsi="宋体" w:cs="仿宋_GB2312"/>
                <w:b/>
                <w:sz w:val="24"/>
                <w:szCs w:val="24"/>
              </w:rPr>
              <w:t>℃温度突升或突降的差温报警阈值，</w:t>
            </w:r>
            <w:r w:rsidRPr="00A11FDE">
              <w:rPr>
                <w:rFonts w:ascii="宋体" w:eastAsia="宋体" w:hAnsi="宋体" w:cs="仿宋_GB2312"/>
                <w:b/>
                <w:sz w:val="24"/>
                <w:szCs w:val="24"/>
              </w:rPr>
              <w:t>1~30s</w:t>
            </w:r>
            <w:r w:rsidRPr="00A11FDE">
              <w:rPr>
                <w:rFonts w:ascii="宋体" w:eastAsia="宋体" w:hAnsi="宋体" w:cs="仿宋_GB2312"/>
                <w:b/>
                <w:sz w:val="24"/>
                <w:szCs w:val="24"/>
              </w:rPr>
              <w:t>温度突升或者突降报警时间阈值，当环境温度满足设定高温报警阈值和时间阈值时，触发设备温度突升或突降差温报警，视频画面叠加温度突升</w:t>
            </w:r>
            <w:r w:rsidRPr="00A11FDE">
              <w:rPr>
                <w:rFonts w:ascii="宋体" w:eastAsia="宋体" w:hAnsi="宋体" w:cs="仿宋_GB2312"/>
                <w:b/>
                <w:sz w:val="24"/>
                <w:szCs w:val="24"/>
              </w:rPr>
              <w:t>/</w:t>
            </w:r>
            <w:r w:rsidRPr="00A11FDE">
              <w:rPr>
                <w:rFonts w:ascii="宋体" w:eastAsia="宋体" w:hAnsi="宋体" w:cs="仿宋_GB2312"/>
                <w:b/>
                <w:sz w:val="24"/>
                <w:szCs w:val="24"/>
              </w:rPr>
              <w:t>突降报警信息，同时录像及上传抓拍图片，报警指示灯自动点亮</w:t>
            </w:r>
            <w:r w:rsidRPr="00A11FDE">
              <w:rPr>
                <w:rFonts w:ascii="宋体" w:eastAsia="宋体" w:hAnsi="宋体" w:cs="仿宋_GB2312"/>
                <w:sz w:val="24"/>
                <w:szCs w:val="24"/>
              </w:rPr>
              <w:t>。</w:t>
            </w:r>
            <w:bookmarkStart w:id="5" w:name="OLE_LINK1"/>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bookmarkEnd w:id="5"/>
          <w:p w14:paraId="0D01DC7F"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支持</w:t>
            </w:r>
            <w:r w:rsidRPr="00A11FDE">
              <w:rPr>
                <w:rFonts w:ascii="宋体" w:eastAsia="宋体" w:hAnsi="宋体" w:cs="仿宋_GB2312"/>
                <w:sz w:val="24"/>
                <w:szCs w:val="24"/>
              </w:rPr>
              <w:t>PoE</w:t>
            </w:r>
            <w:r w:rsidRPr="00A11FDE">
              <w:rPr>
                <w:rFonts w:ascii="宋体" w:eastAsia="宋体" w:hAnsi="宋体" w:cs="仿宋_GB2312"/>
                <w:sz w:val="24"/>
                <w:szCs w:val="24"/>
              </w:rPr>
              <w:t>供电，布线简单。</w:t>
            </w:r>
          </w:p>
          <w:p w14:paraId="1B74A3B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9. </w:t>
            </w:r>
            <w:r w:rsidRPr="00A11FDE">
              <w:rPr>
                <w:rFonts w:ascii="宋体" w:eastAsia="宋体" w:hAnsi="宋体" w:cs="仿宋_GB2312"/>
                <w:sz w:val="24"/>
                <w:szCs w:val="24"/>
              </w:rPr>
              <w:t>支持</w:t>
            </w:r>
            <w:r w:rsidRPr="00A11FDE">
              <w:rPr>
                <w:rFonts w:ascii="宋体" w:eastAsia="宋体" w:hAnsi="宋体" w:cs="仿宋_GB2312"/>
                <w:sz w:val="24"/>
                <w:szCs w:val="24"/>
              </w:rPr>
              <w:t>DC12V</w:t>
            </w:r>
            <w:r w:rsidRPr="00A11FDE">
              <w:rPr>
                <w:rFonts w:ascii="宋体" w:eastAsia="宋体" w:hAnsi="宋体" w:cs="仿宋_GB2312"/>
                <w:sz w:val="24"/>
                <w:szCs w:val="24"/>
              </w:rPr>
              <w:t>（≤</w:t>
            </w:r>
            <w:r w:rsidRPr="00A11FDE">
              <w:rPr>
                <w:rFonts w:ascii="宋体" w:eastAsia="宋体" w:hAnsi="宋体" w:cs="仿宋_GB2312"/>
                <w:sz w:val="24"/>
                <w:szCs w:val="24"/>
              </w:rPr>
              <w:t>1W</w:t>
            </w:r>
            <w:r w:rsidRPr="00A11FDE">
              <w:rPr>
                <w:rFonts w:ascii="宋体" w:eastAsia="宋体" w:hAnsi="宋体" w:cs="仿宋_GB2312"/>
                <w:sz w:val="24"/>
                <w:szCs w:val="24"/>
              </w:rPr>
              <w:t>）外供电输出，为烟感、燃气等传感器供电。</w:t>
            </w:r>
          </w:p>
          <w:p w14:paraId="64B98A6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10. </w:t>
            </w:r>
            <w:r w:rsidRPr="00A11FDE">
              <w:rPr>
                <w:rFonts w:ascii="宋体" w:eastAsia="宋体" w:hAnsi="宋体" w:cs="仿宋_GB2312"/>
                <w:sz w:val="24"/>
                <w:szCs w:val="24"/>
              </w:rPr>
              <w:t>≥</w:t>
            </w:r>
            <w:r w:rsidRPr="00A11FDE">
              <w:rPr>
                <w:rFonts w:ascii="宋体" w:eastAsia="宋体" w:hAnsi="宋体" w:cs="仿宋_GB2312"/>
                <w:sz w:val="24"/>
                <w:szCs w:val="24"/>
              </w:rPr>
              <w:t>IP67</w:t>
            </w:r>
            <w:r w:rsidRPr="00A11FDE">
              <w:rPr>
                <w:rFonts w:ascii="宋体" w:eastAsia="宋体" w:hAnsi="宋体" w:cs="仿宋_GB2312"/>
                <w:sz w:val="24"/>
                <w:szCs w:val="24"/>
              </w:rPr>
              <w:t>级别防尘防水。</w:t>
            </w:r>
          </w:p>
        </w:tc>
      </w:tr>
      <w:tr w:rsidR="00152696" w:rsidRPr="00A11FDE" w14:paraId="57736A34" w14:textId="77777777">
        <w:tc>
          <w:tcPr>
            <w:tcW w:w="547" w:type="dxa"/>
            <w:tcMar>
              <w:top w:w="0" w:type="dxa"/>
              <w:left w:w="105" w:type="dxa"/>
              <w:bottom w:w="0" w:type="dxa"/>
              <w:right w:w="105" w:type="dxa"/>
            </w:tcMar>
          </w:tcPr>
          <w:p w14:paraId="594DDF1F"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9</w:t>
            </w:r>
          </w:p>
        </w:tc>
        <w:tc>
          <w:tcPr>
            <w:tcW w:w="950" w:type="dxa"/>
            <w:tcMar>
              <w:top w:w="0" w:type="dxa"/>
              <w:left w:w="105" w:type="dxa"/>
              <w:bottom w:w="0" w:type="dxa"/>
              <w:right w:w="105" w:type="dxa"/>
            </w:tcMar>
          </w:tcPr>
          <w:p w14:paraId="1B7591B0"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视频监控管理平台</w:t>
            </w:r>
          </w:p>
        </w:tc>
        <w:tc>
          <w:tcPr>
            <w:tcW w:w="6808" w:type="dxa"/>
            <w:tcMar>
              <w:top w:w="0" w:type="dxa"/>
              <w:left w:w="105" w:type="dxa"/>
              <w:bottom w:w="0" w:type="dxa"/>
              <w:right w:w="105" w:type="dxa"/>
            </w:tcMar>
          </w:tcPr>
          <w:p w14:paraId="0862D639"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应对管理平台的用户身份进行合法性认证。只有通过身份认证的用户才能访问管理平台。</w:t>
            </w:r>
          </w:p>
          <w:p w14:paraId="52C0EE8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支持场景化应用配置。</w:t>
            </w:r>
          </w:p>
          <w:p w14:paraId="4E8C404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支持对用户、角色、组织、区域、人员、设备等基础资源进行管理调配。</w:t>
            </w:r>
          </w:p>
          <w:p w14:paraId="758AF8A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支持管理最大组织数≥</w:t>
            </w:r>
            <w:r w:rsidRPr="00A11FDE">
              <w:rPr>
                <w:rFonts w:ascii="宋体" w:eastAsia="宋体" w:hAnsi="宋体" w:cs="仿宋_GB2312"/>
                <w:sz w:val="24"/>
                <w:szCs w:val="24"/>
              </w:rPr>
              <w:t>2000</w:t>
            </w:r>
            <w:r w:rsidRPr="00A11FDE">
              <w:rPr>
                <w:rFonts w:ascii="宋体" w:eastAsia="宋体" w:hAnsi="宋体" w:cs="仿宋_GB2312"/>
                <w:sz w:val="24"/>
                <w:szCs w:val="24"/>
              </w:rPr>
              <w:t>个，组织层级最大≥</w:t>
            </w:r>
            <w:r w:rsidRPr="00A11FDE">
              <w:rPr>
                <w:rFonts w:ascii="宋体" w:eastAsia="宋体" w:hAnsi="宋体" w:cs="仿宋_GB2312"/>
                <w:sz w:val="24"/>
                <w:szCs w:val="24"/>
              </w:rPr>
              <w:t>10</w:t>
            </w:r>
            <w:r w:rsidRPr="00A11FDE">
              <w:rPr>
                <w:rFonts w:ascii="宋体" w:eastAsia="宋体" w:hAnsi="宋体" w:cs="仿宋_GB2312"/>
                <w:sz w:val="24"/>
                <w:szCs w:val="24"/>
              </w:rPr>
              <w:t>级；支持管理最大区域数≥</w:t>
            </w:r>
            <w:r w:rsidRPr="00A11FDE">
              <w:rPr>
                <w:rFonts w:ascii="宋体" w:eastAsia="宋体" w:hAnsi="宋体" w:cs="仿宋_GB2312"/>
                <w:sz w:val="24"/>
                <w:szCs w:val="24"/>
              </w:rPr>
              <w:t>2000</w:t>
            </w:r>
            <w:r w:rsidRPr="00A11FDE">
              <w:rPr>
                <w:rFonts w:ascii="宋体" w:eastAsia="宋体" w:hAnsi="宋体" w:cs="仿宋_GB2312"/>
                <w:sz w:val="24"/>
                <w:szCs w:val="24"/>
              </w:rPr>
              <w:t>个，区域层级最大≥</w:t>
            </w:r>
            <w:r w:rsidRPr="00A11FDE">
              <w:rPr>
                <w:rFonts w:ascii="宋体" w:eastAsia="宋体" w:hAnsi="宋体" w:cs="仿宋_GB2312"/>
                <w:sz w:val="24"/>
                <w:szCs w:val="24"/>
              </w:rPr>
              <w:t>10</w:t>
            </w:r>
            <w:r w:rsidRPr="00A11FDE">
              <w:rPr>
                <w:rFonts w:ascii="宋体" w:eastAsia="宋体" w:hAnsi="宋体" w:cs="仿宋_GB2312"/>
                <w:sz w:val="24"/>
                <w:szCs w:val="24"/>
              </w:rPr>
              <w:t>级。；支持管理最大人员数量≥</w:t>
            </w:r>
            <w:r w:rsidRPr="00A11FDE">
              <w:rPr>
                <w:rFonts w:ascii="宋体" w:eastAsia="宋体" w:hAnsi="宋体" w:cs="仿宋_GB2312"/>
                <w:sz w:val="24"/>
                <w:szCs w:val="24"/>
              </w:rPr>
              <w:t>5</w:t>
            </w:r>
            <w:r w:rsidRPr="00A11FDE">
              <w:rPr>
                <w:rFonts w:ascii="宋体" w:eastAsia="宋体" w:hAnsi="宋体" w:cs="仿宋_GB2312"/>
                <w:sz w:val="24"/>
                <w:szCs w:val="24"/>
              </w:rPr>
              <w:t>万；支持最大的在线用户数≥</w:t>
            </w:r>
            <w:r w:rsidRPr="00A11FDE">
              <w:rPr>
                <w:rFonts w:ascii="宋体" w:eastAsia="宋体" w:hAnsi="宋体" w:cs="仿宋_GB2312"/>
                <w:sz w:val="24"/>
                <w:szCs w:val="24"/>
              </w:rPr>
              <w:t>1000</w:t>
            </w:r>
            <w:r w:rsidRPr="00A11FDE">
              <w:rPr>
                <w:rFonts w:ascii="宋体" w:eastAsia="宋体" w:hAnsi="宋体" w:cs="仿宋_GB2312"/>
                <w:sz w:val="24"/>
                <w:szCs w:val="24"/>
              </w:rPr>
              <w:t>个，并发登录用户数≥</w:t>
            </w:r>
            <w:r w:rsidRPr="00A11FDE">
              <w:rPr>
                <w:rFonts w:ascii="宋体" w:eastAsia="宋体" w:hAnsi="宋体" w:cs="仿宋_GB2312"/>
                <w:sz w:val="24"/>
                <w:szCs w:val="24"/>
              </w:rPr>
              <w:t>50</w:t>
            </w:r>
            <w:r w:rsidRPr="00A11FDE">
              <w:rPr>
                <w:rFonts w:ascii="宋体" w:eastAsia="宋体" w:hAnsi="宋体" w:cs="仿宋_GB2312"/>
                <w:sz w:val="24"/>
                <w:szCs w:val="24"/>
              </w:rPr>
              <w:t>个。</w:t>
            </w:r>
          </w:p>
          <w:p w14:paraId="6F72DB9D"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支持最大事件并发处理≥</w:t>
            </w:r>
            <w:r w:rsidRPr="00A11FDE">
              <w:rPr>
                <w:rFonts w:ascii="宋体" w:eastAsia="宋体" w:hAnsi="宋体" w:cs="仿宋_GB2312"/>
                <w:sz w:val="24"/>
                <w:szCs w:val="24"/>
              </w:rPr>
              <w:t>500</w:t>
            </w:r>
            <w:r w:rsidRPr="00A11FDE">
              <w:rPr>
                <w:rFonts w:ascii="宋体" w:eastAsia="宋体" w:hAnsi="宋体" w:cs="仿宋_GB2312"/>
                <w:sz w:val="24"/>
                <w:szCs w:val="24"/>
              </w:rPr>
              <w:t>条</w:t>
            </w:r>
            <w:r w:rsidRPr="00A11FDE">
              <w:rPr>
                <w:rFonts w:ascii="宋体" w:eastAsia="宋体" w:hAnsi="宋体" w:cs="仿宋_GB2312"/>
                <w:sz w:val="24"/>
                <w:szCs w:val="24"/>
              </w:rPr>
              <w:t>/</w:t>
            </w:r>
            <w:r w:rsidRPr="00A11FDE">
              <w:rPr>
                <w:rFonts w:ascii="宋体" w:eastAsia="宋体" w:hAnsi="宋体" w:cs="仿宋_GB2312"/>
                <w:sz w:val="24"/>
                <w:szCs w:val="24"/>
              </w:rPr>
              <w:t>秒（不带图片）。</w:t>
            </w:r>
          </w:p>
          <w:p w14:paraId="245FFD10"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要求支持用户权限管理；支持用户密码有效时间段进行设置管理，支持用户</w:t>
            </w:r>
            <w:r w:rsidRPr="00A11FDE">
              <w:rPr>
                <w:rFonts w:ascii="宋体" w:eastAsia="宋体" w:hAnsi="宋体" w:cs="仿宋_GB2312"/>
                <w:sz w:val="24"/>
                <w:szCs w:val="24"/>
              </w:rPr>
              <w:t>IP</w:t>
            </w:r>
            <w:r w:rsidRPr="00A11FDE">
              <w:rPr>
                <w:rFonts w:ascii="宋体" w:eastAsia="宋体" w:hAnsi="宋体" w:cs="仿宋_GB2312"/>
                <w:sz w:val="24"/>
                <w:szCs w:val="24"/>
              </w:rPr>
              <w:t>绑定，指定</w:t>
            </w:r>
            <w:r w:rsidRPr="00A11FDE">
              <w:rPr>
                <w:rFonts w:ascii="宋体" w:eastAsia="宋体" w:hAnsi="宋体" w:cs="仿宋_GB2312"/>
                <w:sz w:val="24"/>
                <w:szCs w:val="24"/>
              </w:rPr>
              <w:t>IP</w:t>
            </w:r>
            <w:r w:rsidRPr="00A11FDE">
              <w:rPr>
                <w:rFonts w:ascii="宋体" w:eastAsia="宋体" w:hAnsi="宋体" w:cs="仿宋_GB2312"/>
                <w:sz w:val="24"/>
                <w:szCs w:val="24"/>
              </w:rPr>
              <w:t>地址用户才能登录平台。</w:t>
            </w:r>
          </w:p>
          <w:p w14:paraId="117C1F5D" w14:textId="77777777" w:rsidR="00152696" w:rsidRPr="00A11FDE" w:rsidRDefault="00A11FDE">
            <w:pPr>
              <w:pStyle w:val="null3"/>
              <w:spacing w:after="195" w:line="276" w:lineRule="auto"/>
              <w:ind w:left="-15" w:firstLine="8"/>
              <w:jc w:val="both"/>
              <w:rPr>
                <w:rFonts w:ascii="宋体" w:eastAsia="宋体" w:hAnsi="宋体"/>
                <w:sz w:val="24"/>
                <w:szCs w:val="24"/>
              </w:rPr>
            </w:pPr>
            <w:r w:rsidRPr="00A11FDE">
              <w:rPr>
                <w:rFonts w:ascii="宋体" w:eastAsia="宋体" w:hAnsi="宋体" w:cs="仿宋_GB2312"/>
                <w:b/>
                <w:sz w:val="24"/>
                <w:szCs w:val="24"/>
                <w:lang w:eastAsia="zh-CN"/>
              </w:rPr>
              <w:lastRenderedPageBreak/>
              <w:t>7.</w:t>
            </w:r>
            <w:r w:rsidRPr="00A11FDE">
              <w:rPr>
                <w:rFonts w:ascii="宋体" w:eastAsia="宋体" w:hAnsi="宋体" w:cs="仿宋_GB2312"/>
                <w:b/>
                <w:sz w:val="24"/>
                <w:szCs w:val="24"/>
              </w:rPr>
              <w:t>【演示项</w:t>
            </w:r>
            <w:r w:rsidRPr="00A11FDE">
              <w:rPr>
                <w:rFonts w:ascii="宋体" w:eastAsia="宋体" w:hAnsi="宋体" w:cs="仿宋_GB2312"/>
                <w:b/>
                <w:sz w:val="24"/>
                <w:szCs w:val="24"/>
              </w:rPr>
              <w:t>1</w:t>
            </w:r>
            <w:r w:rsidRPr="00A11FDE">
              <w:rPr>
                <w:rFonts w:ascii="宋体" w:eastAsia="宋体" w:hAnsi="宋体" w:cs="仿宋_GB2312"/>
                <w:b/>
                <w:sz w:val="24"/>
                <w:szCs w:val="24"/>
              </w:rPr>
              <w:t>】支持查看</w:t>
            </w:r>
            <w:r w:rsidRPr="00A11FDE">
              <w:rPr>
                <w:rFonts w:ascii="宋体" w:eastAsia="宋体" w:hAnsi="宋体" w:cs="仿宋_GB2312"/>
                <w:b/>
                <w:sz w:val="24"/>
                <w:szCs w:val="24"/>
              </w:rPr>
              <w:t>API</w:t>
            </w:r>
            <w:r w:rsidRPr="00A11FDE">
              <w:rPr>
                <w:rFonts w:ascii="宋体" w:eastAsia="宋体" w:hAnsi="宋体" w:cs="仿宋_GB2312"/>
                <w:b/>
                <w:sz w:val="24"/>
                <w:szCs w:val="24"/>
              </w:rPr>
              <w:t>基础信息、入参定义、后端服务信息、后端服务参数、返回结果等；同时支持</w:t>
            </w:r>
            <w:r w:rsidRPr="00A11FDE">
              <w:rPr>
                <w:rFonts w:ascii="宋体" w:eastAsia="宋体" w:hAnsi="宋体" w:cs="仿宋_GB2312"/>
                <w:b/>
                <w:sz w:val="24"/>
                <w:szCs w:val="24"/>
              </w:rPr>
              <w:t>API</w:t>
            </w:r>
            <w:r w:rsidRPr="00A11FDE">
              <w:rPr>
                <w:rFonts w:ascii="宋体" w:eastAsia="宋体" w:hAnsi="宋体" w:cs="仿宋_GB2312"/>
                <w:b/>
                <w:sz w:val="24"/>
                <w:szCs w:val="24"/>
              </w:rPr>
              <w:t>状态的切换（在线、下线、隐藏）。</w:t>
            </w:r>
            <w:r w:rsidRPr="00A11FDE">
              <w:rPr>
                <w:rFonts w:ascii="宋体" w:eastAsia="宋体" w:hAnsi="宋体"/>
                <w:sz w:val="24"/>
                <w:szCs w:val="24"/>
              </w:rPr>
              <w:br/>
            </w:r>
            <w:r w:rsidRPr="00A11FDE">
              <w:rPr>
                <w:rFonts w:ascii="宋体" w:eastAsia="宋体" w:hAnsi="宋体" w:cs="仿宋_GB2312"/>
                <w:b/>
                <w:sz w:val="24"/>
                <w:szCs w:val="24"/>
                <w:lang w:eastAsia="zh-CN"/>
              </w:rPr>
              <w:t>8.</w:t>
            </w:r>
            <w:r w:rsidRPr="00A11FDE">
              <w:rPr>
                <w:rFonts w:ascii="宋体" w:eastAsia="宋体" w:hAnsi="宋体" w:cs="仿宋_GB2312"/>
                <w:b/>
                <w:sz w:val="24"/>
                <w:szCs w:val="24"/>
              </w:rPr>
              <w:t>【演示项</w:t>
            </w:r>
            <w:r w:rsidRPr="00A11FDE">
              <w:rPr>
                <w:rFonts w:ascii="宋体" w:eastAsia="宋体" w:hAnsi="宋体" w:cs="仿宋_GB2312"/>
                <w:b/>
                <w:sz w:val="24"/>
                <w:szCs w:val="24"/>
              </w:rPr>
              <w:t>2</w:t>
            </w:r>
            <w:r w:rsidRPr="00A11FDE">
              <w:rPr>
                <w:rFonts w:ascii="宋体" w:eastAsia="宋体" w:hAnsi="宋体" w:cs="仿宋_GB2312"/>
                <w:b/>
                <w:sz w:val="24"/>
                <w:szCs w:val="24"/>
              </w:rPr>
              <w:t>】支持根据合作方名称、</w:t>
            </w:r>
            <w:proofErr w:type="spellStart"/>
            <w:r w:rsidRPr="00A11FDE">
              <w:rPr>
                <w:rFonts w:ascii="宋体" w:eastAsia="宋体" w:hAnsi="宋体" w:cs="仿宋_GB2312"/>
                <w:b/>
                <w:sz w:val="24"/>
                <w:szCs w:val="24"/>
              </w:rPr>
              <w:t>AppKey</w:t>
            </w:r>
            <w:proofErr w:type="spellEnd"/>
            <w:r w:rsidRPr="00A11FDE">
              <w:rPr>
                <w:rFonts w:ascii="宋体" w:eastAsia="宋体" w:hAnsi="宋体" w:cs="仿宋_GB2312"/>
                <w:b/>
                <w:sz w:val="24"/>
                <w:szCs w:val="24"/>
              </w:rPr>
              <w:t>进行模糊查询，点击合作方名称可显示合作方详细信息；调用记录支持</w:t>
            </w:r>
            <w:r w:rsidRPr="00A11FDE">
              <w:rPr>
                <w:rFonts w:ascii="宋体" w:eastAsia="宋体" w:hAnsi="宋体" w:cs="仿宋_GB2312"/>
                <w:b/>
                <w:sz w:val="24"/>
                <w:szCs w:val="24"/>
              </w:rPr>
              <w:t>API</w:t>
            </w:r>
            <w:r w:rsidRPr="00A11FDE">
              <w:rPr>
                <w:rFonts w:ascii="宋体" w:eastAsia="宋体" w:hAnsi="宋体" w:cs="仿宋_GB2312"/>
                <w:b/>
                <w:sz w:val="24"/>
                <w:szCs w:val="24"/>
              </w:rPr>
              <w:t>接口的调用方、调用地址、耗时、调用结果、调用时间。</w:t>
            </w:r>
          </w:p>
          <w:p w14:paraId="61CBF060"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bCs/>
                <w:sz w:val="24"/>
                <w:szCs w:val="24"/>
                <w:lang w:eastAsia="zh-CN"/>
              </w:rPr>
              <w:t>9</w:t>
            </w:r>
            <w:r w:rsidRPr="00A11FDE">
              <w:rPr>
                <w:rFonts w:ascii="宋体" w:eastAsia="宋体" w:hAnsi="宋体" w:cs="仿宋_GB2312"/>
                <w:sz w:val="24"/>
                <w:szCs w:val="24"/>
              </w:rPr>
              <w:t>.</w:t>
            </w:r>
            <w:r w:rsidRPr="00A11FDE">
              <w:rPr>
                <w:rFonts w:ascii="宋体" w:eastAsia="宋体" w:hAnsi="宋体" w:cs="仿宋_GB2312"/>
                <w:sz w:val="24"/>
                <w:szCs w:val="24"/>
              </w:rPr>
              <w:t>系统要求支持校时功能，使设备和平台时间一致；要求支持多网域访问；要求支持通过数据同步工具同步</w:t>
            </w:r>
            <w:proofErr w:type="spellStart"/>
            <w:r w:rsidRPr="00A11FDE">
              <w:rPr>
                <w:rFonts w:ascii="宋体" w:eastAsia="宋体" w:hAnsi="宋体" w:cs="仿宋_GB2312"/>
                <w:sz w:val="24"/>
                <w:szCs w:val="24"/>
              </w:rPr>
              <w:t>postgresql</w:t>
            </w:r>
            <w:proofErr w:type="spellEnd"/>
            <w:r w:rsidRPr="00A11FDE">
              <w:rPr>
                <w:rFonts w:ascii="宋体" w:eastAsia="宋体" w:hAnsi="宋体" w:cs="仿宋_GB2312"/>
                <w:sz w:val="24"/>
                <w:szCs w:val="24"/>
              </w:rPr>
              <w:t>数据库到平台。</w:t>
            </w:r>
          </w:p>
          <w:p w14:paraId="67D1788D"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bCs/>
                <w:sz w:val="24"/>
                <w:szCs w:val="24"/>
                <w:lang w:eastAsia="zh-CN"/>
              </w:rPr>
              <w:t>10</w:t>
            </w:r>
            <w:r w:rsidRPr="00A11FDE">
              <w:rPr>
                <w:rFonts w:ascii="宋体" w:eastAsia="宋体" w:hAnsi="宋体" w:cs="仿宋_GB2312"/>
                <w:sz w:val="24"/>
                <w:szCs w:val="24"/>
              </w:rPr>
              <w:t xml:space="preserve">. </w:t>
            </w:r>
            <w:r w:rsidRPr="00A11FDE">
              <w:rPr>
                <w:rFonts w:ascii="宋体" w:eastAsia="宋体" w:hAnsi="宋体" w:cs="仿宋_GB2312"/>
                <w:sz w:val="24"/>
                <w:szCs w:val="24"/>
              </w:rPr>
              <w:t>支持操作系统如通信、欧拉、银河麒麟等；支持教职工管理、学生管理、家长管理功能</w:t>
            </w:r>
            <w:r w:rsidRPr="00A11FDE">
              <w:rPr>
                <w:rFonts w:ascii="宋体" w:eastAsia="宋体" w:hAnsi="宋体" w:cs="仿宋_GB2312"/>
                <w:b/>
                <w:sz w:val="24"/>
                <w:szCs w:val="24"/>
              </w:rPr>
              <w:t>;</w:t>
            </w:r>
            <w:r w:rsidRPr="00A11FDE">
              <w:rPr>
                <w:rFonts w:ascii="宋体" w:eastAsia="宋体" w:hAnsi="宋体" w:cs="仿宋_GB2312"/>
                <w:sz w:val="24"/>
                <w:szCs w:val="24"/>
              </w:rPr>
              <w:t>支持对职工管理、学生管理、家长管理模块中的组织进行添加、编辑、删除、导入、导出、移动操作</w:t>
            </w:r>
            <w:r w:rsidRPr="00A11FDE">
              <w:rPr>
                <w:rFonts w:ascii="宋体" w:eastAsia="宋体" w:hAnsi="宋体" w:cs="仿宋_GB2312"/>
                <w:b/>
                <w:sz w:val="24"/>
                <w:szCs w:val="24"/>
              </w:rPr>
              <w:t>;</w:t>
            </w:r>
            <w:r w:rsidRPr="00A11FDE">
              <w:rPr>
                <w:rFonts w:ascii="宋体" w:eastAsia="宋体" w:hAnsi="宋体" w:cs="仿宋_GB2312"/>
                <w:sz w:val="24"/>
                <w:szCs w:val="24"/>
              </w:rPr>
              <w:t>支持设置组织关联负责人、关联区域、关联场地；支持虚拟团队管理，可进行团队规则配置，规则包括人员属性（性别</w:t>
            </w:r>
            <w:r w:rsidRPr="00A11FDE">
              <w:rPr>
                <w:rFonts w:ascii="宋体" w:eastAsia="宋体" w:hAnsi="宋体" w:cs="仿宋_GB2312"/>
                <w:sz w:val="24"/>
                <w:szCs w:val="24"/>
              </w:rPr>
              <w:t>/</w:t>
            </w:r>
            <w:r w:rsidRPr="00A11FDE">
              <w:rPr>
                <w:rFonts w:ascii="宋体" w:eastAsia="宋体" w:hAnsi="宋体" w:cs="仿宋_GB2312"/>
                <w:sz w:val="24"/>
                <w:szCs w:val="24"/>
              </w:rPr>
              <w:t>岗位）。</w:t>
            </w:r>
          </w:p>
          <w:p w14:paraId="6A0AA5B7" w14:textId="77777777" w:rsidR="00152696" w:rsidRPr="00A11FDE" w:rsidRDefault="00A11FDE">
            <w:pPr>
              <w:pStyle w:val="null3"/>
              <w:spacing w:after="195" w:line="276" w:lineRule="auto"/>
              <w:jc w:val="both"/>
              <w:rPr>
                <w:rFonts w:ascii="宋体" w:eastAsia="宋体" w:hAnsi="宋体"/>
                <w:sz w:val="24"/>
                <w:szCs w:val="24"/>
                <w:lang w:eastAsia="zh-CN"/>
              </w:rPr>
            </w:pPr>
            <w:r w:rsidRPr="00A11FDE">
              <w:rPr>
                <w:rFonts w:ascii="宋体" w:eastAsia="宋体" w:hAnsi="宋体" w:cs="仿宋_GB2312"/>
                <w:b/>
                <w:color w:val="000000"/>
                <w:sz w:val="24"/>
                <w:szCs w:val="24"/>
                <w:lang w:eastAsia="zh-CN"/>
              </w:rPr>
              <w:t>11.</w:t>
            </w:r>
            <w:r w:rsidRPr="00A11FDE">
              <w:rPr>
                <w:rFonts w:ascii="宋体" w:eastAsia="宋体" w:hAnsi="宋体" w:cs="仿宋_GB2312"/>
                <w:b/>
                <w:color w:val="000000"/>
                <w:sz w:val="24"/>
                <w:szCs w:val="24"/>
              </w:rPr>
              <w:t>岗位管理支持配置系统菜单权限和应用菜单权限</w:t>
            </w:r>
            <w:r w:rsidRPr="00A11FDE">
              <w:rPr>
                <w:rFonts w:ascii="宋体" w:eastAsia="宋体" w:hAnsi="宋体" w:cs="仿宋_GB2312"/>
                <w:color w:val="000000"/>
                <w:sz w:val="24"/>
                <w:szCs w:val="24"/>
              </w:rPr>
              <w:t>。</w:t>
            </w:r>
            <w:r w:rsidRPr="00A11FDE">
              <w:rPr>
                <w:rFonts w:ascii="宋体" w:eastAsia="宋体" w:hAnsi="宋体" w:cs="仿宋_GB2312"/>
                <w:b/>
                <w:color w:val="000000"/>
                <w:sz w:val="24"/>
                <w:szCs w:val="24"/>
              </w:rPr>
              <w:t>职位管理支持查看系统菜单权限和应用菜单权限</w:t>
            </w:r>
            <w:r w:rsidRPr="00A11FDE">
              <w:rPr>
                <w:rFonts w:ascii="宋体" w:eastAsia="宋体" w:hAnsi="宋体" w:cs="仿宋_GB2312"/>
                <w:color w:val="000000"/>
                <w:sz w:val="24"/>
                <w:szCs w:val="24"/>
              </w:rPr>
              <w:t>。</w:t>
            </w:r>
            <w:r w:rsidRPr="00A11FDE">
              <w:rPr>
                <w:rFonts w:ascii="宋体" w:eastAsia="宋体" w:hAnsi="宋体" w:cs="仿宋_GB2312"/>
                <w:b/>
                <w:color w:val="000000"/>
                <w:sz w:val="24"/>
                <w:szCs w:val="24"/>
              </w:rPr>
              <w:t>支持自动创建用户功能，开启该功能后，批量导入人员可自动创建用户，默认用户名为学工号</w:t>
            </w:r>
            <w:r w:rsidRPr="00A11FDE">
              <w:rPr>
                <w:rFonts w:ascii="宋体" w:eastAsia="宋体" w:hAnsi="宋体" w:cs="仿宋_GB2312"/>
                <w:b/>
                <w:color w:val="000000"/>
                <w:sz w:val="24"/>
                <w:szCs w:val="24"/>
              </w:rPr>
              <w:t>/</w:t>
            </w:r>
            <w:r w:rsidRPr="00A11FDE">
              <w:rPr>
                <w:rFonts w:ascii="宋体" w:eastAsia="宋体" w:hAnsi="宋体" w:cs="仿宋_GB2312"/>
                <w:b/>
                <w:color w:val="000000"/>
                <w:sz w:val="24"/>
                <w:szCs w:val="24"/>
              </w:rPr>
              <w:t>家长编号</w:t>
            </w:r>
            <w:r w:rsidRPr="00A11FDE">
              <w:rPr>
                <w:rFonts w:ascii="宋体" w:eastAsia="宋体" w:hAnsi="宋体" w:cs="仿宋_GB2312"/>
                <w:b/>
                <w:color w:val="000000"/>
                <w:sz w:val="24"/>
                <w:szCs w:val="24"/>
              </w:rPr>
              <w:t>/</w:t>
            </w:r>
            <w:r w:rsidRPr="00A11FDE">
              <w:rPr>
                <w:rFonts w:ascii="宋体" w:eastAsia="宋体" w:hAnsi="宋体" w:cs="仿宋_GB2312"/>
                <w:b/>
                <w:color w:val="000000"/>
                <w:sz w:val="24"/>
                <w:szCs w:val="24"/>
              </w:rPr>
              <w:t>访客编号</w:t>
            </w:r>
            <w:r w:rsidRPr="00A11FDE">
              <w:rPr>
                <w:rFonts w:ascii="宋体" w:eastAsia="宋体" w:hAnsi="宋体" w:cs="仿宋_GB2312"/>
                <w:color w:val="000000"/>
                <w:sz w:val="24"/>
                <w:szCs w:val="24"/>
              </w:rPr>
              <w:t>。</w:t>
            </w:r>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35845E48"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12</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支持按组织或虚拟团队进行添加、编辑、删除、下发权限、清除权限规则，内容包括权限规则名称、权限有效期、计划模板、人员组织、是否包含下级组织（包含</w:t>
            </w:r>
            <w:r w:rsidRPr="00A11FDE">
              <w:rPr>
                <w:rFonts w:ascii="宋体" w:eastAsia="宋体" w:hAnsi="宋体" w:cs="仿宋_GB2312"/>
                <w:bCs/>
                <w:sz w:val="24"/>
                <w:szCs w:val="24"/>
              </w:rPr>
              <w:t>/</w:t>
            </w:r>
            <w:r w:rsidRPr="00A11FDE">
              <w:rPr>
                <w:rFonts w:ascii="宋体" w:eastAsia="宋体" w:hAnsi="宋体" w:cs="仿宋_GB2312"/>
                <w:bCs/>
                <w:sz w:val="24"/>
                <w:szCs w:val="24"/>
              </w:rPr>
              <w:t>不包含）、权限场景。</w:t>
            </w:r>
          </w:p>
          <w:p w14:paraId="3221D336"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13</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支持监控点的批量迁移。</w:t>
            </w:r>
          </w:p>
          <w:p w14:paraId="56B09D67"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14</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支持视频实时预览能力，实现预览窗口布局切换、预览画面自适应及全屏切换。</w:t>
            </w:r>
          </w:p>
          <w:p w14:paraId="509349A4"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15</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支持云台控制、实时抓图、紧急录像、即时回放、主子码流切换、声音开启</w:t>
            </w:r>
            <w:r w:rsidRPr="00A11FDE">
              <w:rPr>
                <w:rFonts w:ascii="宋体" w:eastAsia="宋体" w:hAnsi="宋体" w:cs="仿宋_GB2312"/>
                <w:bCs/>
                <w:sz w:val="24"/>
                <w:szCs w:val="24"/>
              </w:rPr>
              <w:t>\</w:t>
            </w:r>
            <w:r w:rsidRPr="00A11FDE">
              <w:rPr>
                <w:rFonts w:ascii="宋体" w:eastAsia="宋体" w:hAnsi="宋体" w:cs="仿宋_GB2312"/>
                <w:bCs/>
                <w:sz w:val="24"/>
                <w:szCs w:val="24"/>
              </w:rPr>
              <w:t>关闭、辅屏预览（≥</w:t>
            </w:r>
            <w:r w:rsidRPr="00A11FDE">
              <w:rPr>
                <w:rFonts w:ascii="宋体" w:eastAsia="宋体" w:hAnsi="宋体" w:cs="仿宋_GB2312"/>
                <w:bCs/>
                <w:sz w:val="24"/>
                <w:szCs w:val="24"/>
              </w:rPr>
              <w:t>1</w:t>
            </w:r>
            <w:r w:rsidRPr="00A11FDE">
              <w:rPr>
                <w:rFonts w:ascii="宋体" w:eastAsia="宋体" w:hAnsi="宋体" w:cs="仿宋_GB2312"/>
                <w:bCs/>
                <w:sz w:val="24"/>
                <w:szCs w:val="24"/>
              </w:rPr>
              <w:t>个辅屏）、对讲、广播、报警输出控制的能力。</w:t>
            </w:r>
          </w:p>
          <w:p w14:paraId="3D7CEE85"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16</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支持智能规则展示的能力（如：针对热成像设备温度信息实时展示）；支持资源视图管理能力，以视图形式管理监控</w:t>
            </w:r>
            <w:r w:rsidRPr="00A11FDE">
              <w:rPr>
                <w:rFonts w:ascii="宋体" w:eastAsia="宋体" w:hAnsi="宋体" w:cs="仿宋_GB2312"/>
                <w:bCs/>
                <w:sz w:val="24"/>
                <w:szCs w:val="24"/>
              </w:rPr>
              <w:lastRenderedPageBreak/>
              <w:t>点、视频预览轮巡等自定义资源组，其中视图类型包含公有视图和私有视图；</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支持全景视频监控预览能力，支持球型、全景摄像机的全景模式；</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支持录像计划管理能力，支持实时录像计划、录像回传计划支持录像回放能力，支持多画面同步回放和异步回放切换、超高倍速回放、分段回放、录像下载、录像剪辑、录像标签、录像锁定、录像抓图。</w:t>
            </w:r>
          </w:p>
          <w:p w14:paraId="7CD74B44"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17</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支持视频预览与图片实时监控模式切换能力，实现图片监控模式；</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支持图片查询回放能力，实现按监控点、时间段展示抓拍图片；支持图片自动播放能力，支持图片自动播放速度可设置。</w:t>
            </w:r>
          </w:p>
          <w:p w14:paraId="6A6F5F92"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18</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电视墙场景管理能力，实现场景窗口配置、场景切换计划配置以及轮巡计划的管理；支持上墙控制能力，实现场景一键上墙、场景切换、电视墙切换、监控点上下墙、轮巡控制操作；支持视频事件布撤防能力，可按计划模版进行布防，事件类型包括移动侦测、视频丢失、视频遮挡、报警输入、报警输出。视频质量诊断应用，提供视频图像诊断和监测服务。</w:t>
            </w:r>
          </w:p>
          <w:p w14:paraId="4DB24538"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19</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支持监控点通道的图像质量诊断结果统计和查看。</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对监控的图像进行视频质量诊断，图像异常项包括图像偏色、噪声干扰、图像过暗、图像过亮、视频丢帧、视频抖动、对比度异常、条纹干扰、视频遮挡、信号丢失、图像黑白、图像模糊、场景变换、视频剧变。</w:t>
            </w:r>
          </w:p>
          <w:p w14:paraId="4B1665BC"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20</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设备网络管理应用，对接入平台的视频设备进行在线巡检，及时发现故障设备和掉线设备，使运维工作更加高效，便利。</w:t>
            </w:r>
          </w:p>
          <w:p w14:paraId="3549C8D2"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21</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支持基于多模态大模型算法，进行学校场景下通用特征文本描述搜索；例如骑电动车玩手机、保安巡逻等。支持检索时间段、点位范围和相似度。</w:t>
            </w:r>
          </w:p>
          <w:p w14:paraId="6AA9ECDD"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22</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特征搜索：自定义一些例如“背包骑车的人、奔跑的人、拿白纸的人、拿篮球的人、施工人员、染发、登高、一起打伞”等；可以根据实际场景探索。</w:t>
            </w:r>
          </w:p>
          <w:p w14:paraId="13F0CC8E"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23</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电梯实时运行状态监测：对园区内的电梯实时运行状态如运行速度、方向、楼层等进行实时监测。电梯运行数据统计：对园区内的电梯运行里程、运行时间、告警次数等进行统计展示。电梯告警与监控：提供电梯告警的判断接入，并提供电梯</w:t>
            </w:r>
            <w:r w:rsidRPr="00A11FDE">
              <w:rPr>
                <w:rFonts w:ascii="宋体" w:eastAsia="宋体" w:hAnsi="宋体" w:cs="仿宋_GB2312"/>
                <w:bCs/>
                <w:sz w:val="24"/>
                <w:szCs w:val="24"/>
              </w:rPr>
              <w:lastRenderedPageBreak/>
              <w:t>告警时的实时监控内容查看</w:t>
            </w:r>
            <w:r w:rsidRPr="00A11FDE">
              <w:rPr>
                <w:rFonts w:ascii="宋体" w:eastAsia="宋体" w:hAnsi="宋体" w:cs="仿宋_GB2312"/>
                <w:bCs/>
                <w:sz w:val="24"/>
                <w:szCs w:val="24"/>
              </w:rPr>
              <w:t>;</w:t>
            </w:r>
            <w:r w:rsidRPr="00A11FDE">
              <w:rPr>
                <w:rFonts w:ascii="宋体" w:eastAsia="宋体" w:hAnsi="宋体" w:cs="仿宋_GB2312"/>
                <w:bCs/>
                <w:sz w:val="24"/>
                <w:szCs w:val="24"/>
              </w:rPr>
              <w:t>电梯监管一张图，融合展示电梯基本信息，告警信息。</w:t>
            </w:r>
          </w:p>
          <w:p w14:paraId="17E41724"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24</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提供电梯运行态势数据看板，结合二维图片，支持设备异常点位标红，支持通过区域进行搜索。通过电梯运行看板，可以实时掌握电梯运行情况，包括：电梯数量统计、电梯历史告警事件统计、电梯实时告警信息；电梯运行状态、距离、时长统计等。</w:t>
            </w:r>
          </w:p>
          <w:p w14:paraId="2458725B"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color w:val="000000"/>
                <w:sz w:val="24"/>
                <w:szCs w:val="24"/>
                <w:lang w:eastAsia="zh-CN"/>
              </w:rPr>
              <w:t>25.</w:t>
            </w:r>
            <w:r w:rsidRPr="00A11FDE">
              <w:rPr>
                <w:rFonts w:ascii="宋体" w:eastAsia="宋体" w:hAnsi="宋体" w:cs="仿宋_GB2312"/>
                <w:b/>
                <w:color w:val="000000"/>
                <w:sz w:val="24"/>
                <w:szCs w:val="24"/>
              </w:rPr>
              <w:t>【演示项</w:t>
            </w:r>
            <w:r w:rsidRPr="00A11FDE">
              <w:rPr>
                <w:rFonts w:ascii="宋体" w:eastAsia="宋体" w:hAnsi="宋体" w:cs="仿宋_GB2312"/>
                <w:b/>
                <w:color w:val="000000"/>
                <w:sz w:val="24"/>
                <w:szCs w:val="24"/>
              </w:rPr>
              <w:t>3</w:t>
            </w:r>
            <w:r w:rsidRPr="00A11FDE">
              <w:rPr>
                <w:rFonts w:ascii="宋体" w:eastAsia="宋体" w:hAnsi="宋体" w:cs="仿宋_GB2312"/>
                <w:b/>
                <w:color w:val="000000"/>
                <w:sz w:val="24"/>
                <w:szCs w:val="24"/>
              </w:rPr>
              <w:t>】提供一站式报警事件接收处理的工作台；实时接收系统的报警事件，报警至少分为报警、隐患、真实火警多种类型，至少支持查看报警信息、位置信息、报警日历、实时视频、告警图片。</w:t>
            </w:r>
          </w:p>
          <w:p w14:paraId="7027E253"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color w:val="000000"/>
                <w:sz w:val="24"/>
                <w:szCs w:val="24"/>
                <w:lang w:eastAsia="zh-CN"/>
              </w:rPr>
              <w:t>26.</w:t>
            </w:r>
            <w:r w:rsidRPr="00A11FDE">
              <w:rPr>
                <w:rFonts w:ascii="宋体" w:eastAsia="宋体" w:hAnsi="宋体" w:cs="仿宋_GB2312"/>
                <w:b/>
                <w:color w:val="000000"/>
                <w:sz w:val="24"/>
                <w:szCs w:val="24"/>
              </w:rPr>
              <w:t>【演示项</w:t>
            </w:r>
            <w:r w:rsidRPr="00A11FDE">
              <w:rPr>
                <w:rFonts w:ascii="宋体" w:eastAsia="宋体" w:hAnsi="宋体" w:cs="仿宋_GB2312"/>
                <w:b/>
                <w:color w:val="000000"/>
                <w:sz w:val="24"/>
                <w:szCs w:val="24"/>
              </w:rPr>
              <w:t>4</w:t>
            </w:r>
            <w:r w:rsidRPr="00A11FDE">
              <w:rPr>
                <w:rFonts w:ascii="宋体" w:eastAsia="宋体" w:hAnsi="宋体" w:cs="仿宋_GB2312"/>
                <w:b/>
                <w:color w:val="000000"/>
                <w:sz w:val="24"/>
                <w:szCs w:val="24"/>
              </w:rPr>
              <w:t>】工作台顶部能实时显示平台连接是否正常、能够统计今日报警总数、未处理报警数、今日隐患数、未处理隐患数、屏蔽传感器数量；选中对应报警设备，至少能够对其进行数据屏蔽、消音、复位操作，能够对选中的报警信息输入处理意见并进行处理，至少可选择核实中、误报、测试、真实火警的选项。</w:t>
            </w:r>
          </w:p>
          <w:p w14:paraId="45227F1E"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27</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支持接入烟火报警、温差报警、温度报警、呼救报警、火焰报警等智能报警事件。</w:t>
            </w:r>
          </w:p>
        </w:tc>
      </w:tr>
      <w:tr w:rsidR="00152696" w:rsidRPr="00A11FDE" w14:paraId="53B745FC" w14:textId="77777777">
        <w:tc>
          <w:tcPr>
            <w:tcW w:w="547" w:type="dxa"/>
            <w:tcMar>
              <w:top w:w="0" w:type="dxa"/>
              <w:left w:w="105" w:type="dxa"/>
              <w:bottom w:w="0" w:type="dxa"/>
              <w:right w:w="105" w:type="dxa"/>
            </w:tcMar>
          </w:tcPr>
          <w:p w14:paraId="01BE3199"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10</w:t>
            </w:r>
          </w:p>
        </w:tc>
        <w:tc>
          <w:tcPr>
            <w:tcW w:w="950" w:type="dxa"/>
            <w:tcMar>
              <w:top w:w="0" w:type="dxa"/>
              <w:left w:w="105" w:type="dxa"/>
              <w:bottom w:w="0" w:type="dxa"/>
              <w:right w:w="105" w:type="dxa"/>
            </w:tcMar>
          </w:tcPr>
          <w:p w14:paraId="788172DA"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磁盘阵列</w:t>
            </w:r>
            <w:r w:rsidRPr="00A11FDE">
              <w:rPr>
                <w:rFonts w:ascii="宋体" w:eastAsia="宋体" w:hAnsi="宋体" w:cs="仿宋_GB2312"/>
                <w:color w:val="000000"/>
                <w:sz w:val="24"/>
                <w:szCs w:val="24"/>
              </w:rPr>
              <w:t>01</w:t>
            </w:r>
          </w:p>
        </w:tc>
        <w:tc>
          <w:tcPr>
            <w:tcW w:w="6808" w:type="dxa"/>
            <w:shd w:val="clear" w:color="auto" w:fill="FFFFFF"/>
            <w:tcMar>
              <w:top w:w="0" w:type="dxa"/>
              <w:left w:w="105" w:type="dxa"/>
              <w:bottom w:w="0" w:type="dxa"/>
              <w:right w:w="105" w:type="dxa"/>
            </w:tcMar>
          </w:tcPr>
          <w:p w14:paraId="191FFED9"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color w:val="000000"/>
                <w:sz w:val="24"/>
                <w:szCs w:val="24"/>
              </w:rPr>
              <w:t xml:space="preserve">1. </w:t>
            </w:r>
            <w:r w:rsidRPr="00A11FDE">
              <w:rPr>
                <w:rFonts w:ascii="宋体" w:eastAsia="宋体" w:hAnsi="宋体" w:cs="仿宋_GB2312"/>
                <w:color w:val="000000"/>
                <w:sz w:val="24"/>
                <w:szCs w:val="24"/>
              </w:rPr>
              <w:t>单设备配置≥</w:t>
            </w:r>
            <w:r w:rsidRPr="00A11FDE">
              <w:rPr>
                <w:rFonts w:ascii="宋体" w:eastAsia="宋体" w:hAnsi="宋体" w:cs="仿宋_GB2312"/>
                <w:color w:val="000000"/>
                <w:sz w:val="24"/>
                <w:szCs w:val="24"/>
              </w:rPr>
              <w:t>64</w:t>
            </w:r>
            <w:r w:rsidRPr="00A11FDE">
              <w:rPr>
                <w:rFonts w:ascii="宋体" w:eastAsia="宋体" w:hAnsi="宋体" w:cs="仿宋_GB2312"/>
                <w:color w:val="000000"/>
                <w:sz w:val="24"/>
                <w:szCs w:val="24"/>
              </w:rPr>
              <w:t>位多核处理器，标配≥</w:t>
            </w:r>
            <w:r w:rsidRPr="00A11FDE">
              <w:rPr>
                <w:rFonts w:ascii="宋体" w:eastAsia="宋体" w:hAnsi="宋体" w:cs="仿宋_GB2312"/>
                <w:color w:val="000000"/>
                <w:sz w:val="24"/>
                <w:szCs w:val="24"/>
              </w:rPr>
              <w:t>8GB</w:t>
            </w:r>
            <w:r w:rsidRPr="00A11FDE">
              <w:rPr>
                <w:rFonts w:ascii="宋体" w:eastAsia="宋体" w:hAnsi="宋体" w:cs="仿宋_GB2312"/>
                <w:color w:val="000000"/>
                <w:sz w:val="24"/>
                <w:szCs w:val="24"/>
              </w:rPr>
              <w:t>内存，内存支持扩展到≥</w:t>
            </w:r>
            <w:r w:rsidRPr="00A11FDE">
              <w:rPr>
                <w:rFonts w:ascii="宋体" w:eastAsia="宋体" w:hAnsi="宋体" w:cs="仿宋_GB2312"/>
                <w:color w:val="000000"/>
                <w:sz w:val="24"/>
                <w:szCs w:val="24"/>
              </w:rPr>
              <w:t>64GB</w:t>
            </w:r>
            <w:r w:rsidRPr="00A11FDE">
              <w:rPr>
                <w:rFonts w:ascii="宋体" w:eastAsia="宋体" w:hAnsi="宋体" w:cs="仿宋_GB2312"/>
                <w:color w:val="000000"/>
                <w:sz w:val="24"/>
                <w:szCs w:val="24"/>
              </w:rPr>
              <w:t>，内置</w:t>
            </w:r>
            <w:r w:rsidRPr="00A11FDE">
              <w:rPr>
                <w:rFonts w:ascii="宋体" w:eastAsia="宋体" w:hAnsi="宋体" w:cs="仿宋_GB2312"/>
                <w:color w:val="000000"/>
                <w:sz w:val="24"/>
                <w:szCs w:val="24"/>
              </w:rPr>
              <w:t>SSD</w:t>
            </w:r>
            <w:r w:rsidRPr="00A11FDE">
              <w:rPr>
                <w:rFonts w:ascii="宋体" w:eastAsia="宋体" w:hAnsi="宋体" w:cs="仿宋_GB2312"/>
                <w:color w:val="000000"/>
                <w:sz w:val="24"/>
                <w:szCs w:val="24"/>
              </w:rPr>
              <w:t>固态硬盘和</w:t>
            </w:r>
            <w:r w:rsidRPr="00A11FDE">
              <w:rPr>
                <w:rFonts w:ascii="宋体" w:eastAsia="宋体" w:hAnsi="宋体" w:cs="仿宋_GB2312"/>
                <w:color w:val="000000"/>
                <w:sz w:val="24"/>
                <w:szCs w:val="24"/>
              </w:rPr>
              <w:t>IoT</w:t>
            </w:r>
            <w:r w:rsidRPr="00A11FDE">
              <w:rPr>
                <w:rFonts w:ascii="宋体" w:eastAsia="宋体" w:hAnsi="宋体" w:cs="仿宋_GB2312"/>
                <w:color w:val="000000"/>
                <w:sz w:val="24"/>
                <w:szCs w:val="24"/>
              </w:rPr>
              <w:t>企业级硬盘。</w:t>
            </w:r>
          </w:p>
          <w:p w14:paraId="7B8099B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color w:val="000000"/>
                <w:sz w:val="24"/>
                <w:szCs w:val="24"/>
              </w:rPr>
              <w:t xml:space="preserve">2. </w:t>
            </w:r>
            <w:r w:rsidRPr="00A11FDE">
              <w:rPr>
                <w:rFonts w:ascii="宋体" w:eastAsia="宋体" w:hAnsi="宋体" w:cs="仿宋_GB2312"/>
                <w:color w:val="000000"/>
                <w:sz w:val="24"/>
                <w:szCs w:val="24"/>
              </w:rPr>
              <w:t>存储接口：</w:t>
            </w:r>
            <w:r w:rsidRPr="00A11FDE">
              <w:rPr>
                <w:rFonts w:ascii="宋体" w:eastAsia="宋体" w:hAnsi="宋体" w:cs="仿宋_GB2312"/>
                <w:color w:val="000000"/>
                <w:sz w:val="24"/>
                <w:szCs w:val="24"/>
              </w:rPr>
              <w:t>SATA</w:t>
            </w:r>
            <w:r w:rsidRPr="00A11FDE">
              <w:rPr>
                <w:rFonts w:ascii="宋体" w:eastAsia="宋体" w:hAnsi="宋体" w:cs="仿宋_GB2312"/>
                <w:color w:val="000000"/>
                <w:sz w:val="24"/>
                <w:szCs w:val="24"/>
              </w:rPr>
              <w:t>接口，支持硬盘热插拔，总容量达≥</w:t>
            </w:r>
            <w:r w:rsidRPr="00A11FDE">
              <w:rPr>
                <w:rFonts w:ascii="宋体" w:eastAsia="宋体" w:hAnsi="宋体" w:cs="仿宋_GB2312"/>
                <w:color w:val="000000"/>
                <w:sz w:val="24"/>
                <w:szCs w:val="24"/>
              </w:rPr>
              <w:t>600TB</w:t>
            </w:r>
            <w:r w:rsidRPr="00A11FDE">
              <w:rPr>
                <w:rFonts w:ascii="宋体" w:eastAsia="宋体" w:hAnsi="宋体" w:cs="仿宋_GB2312"/>
                <w:color w:val="000000"/>
                <w:sz w:val="24"/>
                <w:szCs w:val="24"/>
              </w:rPr>
              <w:t>。</w:t>
            </w:r>
          </w:p>
          <w:p w14:paraId="0F967F0B"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color w:val="000000"/>
                <w:sz w:val="24"/>
                <w:szCs w:val="24"/>
              </w:rPr>
              <w:t xml:space="preserve">3. </w:t>
            </w:r>
            <w:r w:rsidRPr="00A11FDE">
              <w:rPr>
                <w:rFonts w:ascii="宋体" w:eastAsia="宋体" w:hAnsi="宋体" w:cs="仿宋_GB2312"/>
                <w:color w:val="000000"/>
                <w:sz w:val="24"/>
                <w:szCs w:val="24"/>
              </w:rPr>
              <w:t>网络接口：≥</w:t>
            </w:r>
            <w:r w:rsidRPr="00A11FDE">
              <w:rPr>
                <w:rFonts w:ascii="宋体" w:eastAsia="宋体" w:hAnsi="宋体" w:cs="仿宋_GB2312"/>
                <w:color w:val="000000"/>
                <w:sz w:val="24"/>
                <w:szCs w:val="24"/>
              </w:rPr>
              <w:t>3</w:t>
            </w:r>
            <w:r w:rsidRPr="00A11FDE">
              <w:rPr>
                <w:rFonts w:ascii="宋体" w:eastAsia="宋体" w:hAnsi="宋体" w:cs="仿宋_GB2312"/>
                <w:color w:val="000000"/>
                <w:sz w:val="24"/>
                <w:szCs w:val="24"/>
              </w:rPr>
              <w:t>个千兆数据网口，≥</w:t>
            </w:r>
            <w:r w:rsidRPr="00A11FDE">
              <w:rPr>
                <w:rFonts w:ascii="宋体" w:eastAsia="宋体" w:hAnsi="宋体" w:cs="仿宋_GB2312"/>
                <w:color w:val="000000"/>
                <w:sz w:val="24"/>
                <w:szCs w:val="24"/>
              </w:rPr>
              <w:t>1</w:t>
            </w:r>
            <w:r w:rsidRPr="00A11FDE">
              <w:rPr>
                <w:rFonts w:ascii="宋体" w:eastAsia="宋体" w:hAnsi="宋体" w:cs="仿宋_GB2312"/>
                <w:color w:val="000000"/>
                <w:sz w:val="24"/>
                <w:szCs w:val="24"/>
              </w:rPr>
              <w:t>个千兆管理口。</w:t>
            </w:r>
          </w:p>
          <w:p w14:paraId="1B946FE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color w:val="000000"/>
                <w:sz w:val="24"/>
                <w:szCs w:val="24"/>
              </w:rPr>
              <w:t xml:space="preserve">4. </w:t>
            </w:r>
            <w:r w:rsidRPr="00A11FDE">
              <w:rPr>
                <w:rFonts w:ascii="宋体" w:eastAsia="宋体" w:hAnsi="宋体" w:cs="仿宋_GB2312"/>
                <w:color w:val="000000"/>
                <w:sz w:val="24"/>
                <w:szCs w:val="24"/>
              </w:rPr>
              <w:t>其他接口：</w:t>
            </w:r>
            <w:r w:rsidRPr="00A11FDE">
              <w:rPr>
                <w:rFonts w:ascii="宋体" w:eastAsia="宋体" w:hAnsi="宋体" w:cs="仿宋_GB2312"/>
                <w:color w:val="000000"/>
                <w:sz w:val="24"/>
                <w:szCs w:val="24"/>
              </w:rPr>
              <w:t>COM</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1</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 xml:space="preserve"> USB2.0</w:t>
            </w:r>
            <w:r w:rsidRPr="00A11FDE">
              <w:rPr>
                <w:rFonts w:ascii="宋体" w:eastAsia="宋体" w:hAnsi="宋体" w:cs="仿宋_GB2312"/>
                <w:color w:val="000000"/>
                <w:sz w:val="24"/>
                <w:szCs w:val="24"/>
              </w:rPr>
              <w:t>（前置）≥</w:t>
            </w:r>
            <w:r w:rsidRPr="00A11FDE">
              <w:rPr>
                <w:rFonts w:ascii="宋体" w:eastAsia="宋体" w:hAnsi="宋体" w:cs="仿宋_GB2312"/>
                <w:color w:val="000000"/>
                <w:sz w:val="24"/>
                <w:szCs w:val="24"/>
              </w:rPr>
              <w:t>2</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USB3.0</w:t>
            </w:r>
            <w:r w:rsidRPr="00A11FDE">
              <w:rPr>
                <w:rFonts w:ascii="宋体" w:eastAsia="宋体" w:hAnsi="宋体" w:cs="仿宋_GB2312"/>
                <w:color w:val="000000"/>
                <w:sz w:val="24"/>
                <w:szCs w:val="24"/>
              </w:rPr>
              <w:t>（后置）≥</w:t>
            </w:r>
            <w:r w:rsidRPr="00A11FDE">
              <w:rPr>
                <w:rFonts w:ascii="宋体" w:eastAsia="宋体" w:hAnsi="宋体" w:cs="仿宋_GB2312"/>
                <w:color w:val="000000"/>
                <w:sz w:val="24"/>
                <w:szCs w:val="24"/>
              </w:rPr>
              <w:t>2</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VGA</w:t>
            </w:r>
            <w:r w:rsidRPr="00A11FDE">
              <w:rPr>
                <w:rFonts w:ascii="宋体" w:eastAsia="宋体" w:hAnsi="宋体" w:cs="仿宋_GB2312"/>
                <w:color w:val="000000"/>
                <w:sz w:val="24"/>
                <w:szCs w:val="24"/>
              </w:rPr>
              <w:t>（后置）≥</w:t>
            </w:r>
            <w:r w:rsidRPr="00A11FDE">
              <w:rPr>
                <w:rFonts w:ascii="宋体" w:eastAsia="宋体" w:hAnsi="宋体" w:cs="仿宋_GB2312"/>
                <w:color w:val="000000"/>
                <w:sz w:val="24"/>
                <w:szCs w:val="24"/>
              </w:rPr>
              <w:t>1</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HDMI</w:t>
            </w:r>
            <w:r w:rsidRPr="00A11FDE">
              <w:rPr>
                <w:rFonts w:ascii="宋体" w:eastAsia="宋体" w:hAnsi="宋体" w:cs="仿宋_GB2312"/>
                <w:color w:val="000000"/>
                <w:sz w:val="24"/>
                <w:szCs w:val="24"/>
              </w:rPr>
              <w:t>（后置）≥</w:t>
            </w:r>
            <w:r w:rsidRPr="00A11FDE">
              <w:rPr>
                <w:rFonts w:ascii="宋体" w:eastAsia="宋体" w:hAnsi="宋体" w:cs="仿宋_GB2312"/>
                <w:color w:val="000000"/>
                <w:sz w:val="24"/>
                <w:szCs w:val="24"/>
              </w:rPr>
              <w:t>1</w:t>
            </w:r>
            <w:r w:rsidRPr="00A11FDE">
              <w:rPr>
                <w:rFonts w:ascii="宋体" w:eastAsia="宋体" w:hAnsi="宋体" w:cs="仿宋_GB2312"/>
                <w:color w:val="000000"/>
                <w:sz w:val="24"/>
                <w:szCs w:val="24"/>
              </w:rPr>
              <w:t>。</w:t>
            </w:r>
          </w:p>
          <w:p w14:paraId="2895155B"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color w:val="000000"/>
                <w:sz w:val="24"/>
                <w:szCs w:val="24"/>
              </w:rPr>
              <w:t xml:space="preserve">5. </w:t>
            </w:r>
            <w:r w:rsidRPr="00A11FDE">
              <w:rPr>
                <w:rFonts w:ascii="宋体" w:eastAsia="宋体" w:hAnsi="宋体" w:cs="仿宋_GB2312"/>
                <w:color w:val="000000"/>
                <w:sz w:val="24"/>
                <w:szCs w:val="24"/>
              </w:rPr>
              <w:t>整机电源：≥</w:t>
            </w:r>
            <w:r w:rsidRPr="00A11FDE">
              <w:rPr>
                <w:rFonts w:ascii="宋体" w:eastAsia="宋体" w:hAnsi="宋体" w:cs="仿宋_GB2312"/>
                <w:color w:val="000000"/>
                <w:sz w:val="24"/>
                <w:szCs w:val="24"/>
              </w:rPr>
              <w:t>550W</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1+1</w:t>
            </w:r>
            <w:r w:rsidRPr="00A11FDE">
              <w:rPr>
                <w:rFonts w:ascii="宋体" w:eastAsia="宋体" w:hAnsi="宋体" w:cs="仿宋_GB2312"/>
                <w:color w:val="000000"/>
                <w:sz w:val="24"/>
                <w:szCs w:val="24"/>
              </w:rPr>
              <w:t>冗余电源。</w:t>
            </w:r>
          </w:p>
          <w:p w14:paraId="7A611F3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color w:val="000000"/>
                <w:sz w:val="24"/>
                <w:szCs w:val="24"/>
              </w:rPr>
              <w:t xml:space="preserve">6. </w:t>
            </w:r>
            <w:r w:rsidRPr="00A11FDE">
              <w:rPr>
                <w:rFonts w:ascii="宋体" w:eastAsia="宋体" w:hAnsi="宋体" w:cs="仿宋_GB2312"/>
                <w:color w:val="000000"/>
                <w:sz w:val="24"/>
                <w:szCs w:val="24"/>
              </w:rPr>
              <w:t>视频性能：最大接入路数≥</w:t>
            </w:r>
            <w:r w:rsidRPr="00A11FDE">
              <w:rPr>
                <w:rFonts w:ascii="宋体" w:eastAsia="宋体" w:hAnsi="宋体" w:cs="仿宋_GB2312"/>
                <w:color w:val="000000"/>
                <w:sz w:val="24"/>
                <w:szCs w:val="24"/>
              </w:rPr>
              <w:t>550</w:t>
            </w:r>
            <w:r w:rsidRPr="00A11FDE">
              <w:rPr>
                <w:rFonts w:ascii="宋体" w:eastAsia="宋体" w:hAnsi="宋体" w:cs="仿宋_GB2312"/>
                <w:color w:val="000000"/>
                <w:sz w:val="24"/>
                <w:szCs w:val="24"/>
              </w:rPr>
              <w:t>（网络输入带宽≥</w:t>
            </w:r>
            <w:r w:rsidRPr="00A11FDE">
              <w:rPr>
                <w:rFonts w:ascii="宋体" w:eastAsia="宋体" w:hAnsi="宋体" w:cs="仿宋_GB2312"/>
                <w:color w:val="000000"/>
                <w:sz w:val="24"/>
                <w:szCs w:val="24"/>
              </w:rPr>
              <w:t>1100Mbps</w:t>
            </w:r>
            <w:r w:rsidRPr="00A11FDE">
              <w:rPr>
                <w:rFonts w:ascii="宋体" w:eastAsia="宋体" w:hAnsi="宋体" w:cs="仿宋_GB2312"/>
                <w:color w:val="000000"/>
                <w:sz w:val="24"/>
                <w:szCs w:val="24"/>
              </w:rPr>
              <w:t>）；回放性能：最大支持回放路数≥</w:t>
            </w:r>
            <w:r w:rsidRPr="00A11FDE">
              <w:rPr>
                <w:rFonts w:ascii="宋体" w:eastAsia="宋体" w:hAnsi="宋体" w:cs="仿宋_GB2312"/>
                <w:color w:val="000000"/>
                <w:sz w:val="24"/>
                <w:szCs w:val="24"/>
              </w:rPr>
              <w:t>55</w:t>
            </w:r>
            <w:r w:rsidRPr="00A11FDE">
              <w:rPr>
                <w:rFonts w:ascii="宋体" w:eastAsia="宋体" w:hAnsi="宋体" w:cs="仿宋_GB2312"/>
                <w:color w:val="000000"/>
                <w:sz w:val="24"/>
                <w:szCs w:val="24"/>
              </w:rPr>
              <w:t>路</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支持视频流直存。</w:t>
            </w:r>
          </w:p>
          <w:p w14:paraId="7AF88FE5"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color w:val="000000"/>
                <w:sz w:val="24"/>
                <w:szCs w:val="24"/>
              </w:rPr>
              <w:t xml:space="preserve">7. </w:t>
            </w:r>
            <w:r w:rsidRPr="00A11FDE">
              <w:rPr>
                <w:rFonts w:ascii="宋体" w:eastAsia="宋体" w:hAnsi="宋体" w:cs="仿宋_GB2312"/>
                <w:color w:val="000000"/>
                <w:sz w:val="24"/>
                <w:szCs w:val="24"/>
              </w:rPr>
              <w:t>支持</w:t>
            </w:r>
            <w:r w:rsidRPr="00A11FDE">
              <w:rPr>
                <w:rFonts w:ascii="宋体" w:eastAsia="宋体" w:hAnsi="宋体" w:cs="仿宋_GB2312"/>
                <w:color w:val="000000"/>
                <w:sz w:val="24"/>
                <w:szCs w:val="24"/>
              </w:rPr>
              <w:t>ONVIF</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GB/T 28181</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RTSP</w:t>
            </w:r>
            <w:r w:rsidRPr="00A11FDE">
              <w:rPr>
                <w:rFonts w:ascii="宋体" w:eastAsia="宋体" w:hAnsi="宋体" w:cs="仿宋_GB2312"/>
                <w:color w:val="000000"/>
                <w:sz w:val="24"/>
                <w:szCs w:val="24"/>
              </w:rPr>
              <w:t>等标准协议</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支持</w:t>
            </w:r>
            <w:r w:rsidRPr="00A11FDE">
              <w:rPr>
                <w:rFonts w:ascii="宋体" w:eastAsia="宋体" w:hAnsi="宋体" w:cs="仿宋_GB2312"/>
                <w:color w:val="000000"/>
                <w:sz w:val="24"/>
                <w:szCs w:val="24"/>
              </w:rPr>
              <w:t>VRAID2.0</w:t>
            </w:r>
            <w:r w:rsidRPr="00A11FDE">
              <w:rPr>
                <w:rFonts w:ascii="宋体" w:eastAsia="宋体" w:hAnsi="宋体" w:cs="仿宋_GB2312"/>
                <w:color w:val="000000"/>
                <w:sz w:val="24"/>
                <w:szCs w:val="24"/>
              </w:rPr>
              <w:t>数据保护技术，实现空间和数据的精细化管理</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可通</w:t>
            </w:r>
            <w:r w:rsidRPr="00A11FDE">
              <w:rPr>
                <w:rFonts w:ascii="宋体" w:eastAsia="宋体" w:hAnsi="宋体" w:cs="仿宋_GB2312"/>
                <w:color w:val="000000"/>
                <w:sz w:val="24"/>
                <w:szCs w:val="24"/>
              </w:rPr>
              <w:lastRenderedPageBreak/>
              <w:t>过</w:t>
            </w:r>
            <w:r w:rsidRPr="00A11FDE">
              <w:rPr>
                <w:rFonts w:ascii="宋体" w:eastAsia="宋体" w:hAnsi="宋体" w:cs="仿宋_GB2312"/>
                <w:color w:val="000000"/>
                <w:sz w:val="24"/>
                <w:szCs w:val="24"/>
              </w:rPr>
              <w:t>IE</w:t>
            </w:r>
            <w:r w:rsidRPr="00A11FDE">
              <w:rPr>
                <w:rFonts w:ascii="宋体" w:eastAsia="宋体" w:hAnsi="宋体" w:cs="仿宋_GB2312"/>
                <w:color w:val="000000"/>
                <w:sz w:val="24"/>
                <w:szCs w:val="24"/>
              </w:rPr>
              <w:t>浏览器设置</w:t>
            </w:r>
            <w:r w:rsidRPr="00A11FDE">
              <w:rPr>
                <w:rFonts w:ascii="宋体" w:eastAsia="宋体" w:hAnsi="宋体" w:cs="仿宋_GB2312"/>
                <w:color w:val="000000"/>
                <w:sz w:val="24"/>
                <w:szCs w:val="24"/>
              </w:rPr>
              <w:t>RAID</w:t>
            </w:r>
            <w:r w:rsidRPr="00A11FDE">
              <w:rPr>
                <w:rFonts w:ascii="宋体" w:eastAsia="宋体" w:hAnsi="宋体" w:cs="仿宋_GB2312"/>
                <w:color w:val="000000"/>
                <w:sz w:val="24"/>
                <w:szCs w:val="24"/>
              </w:rPr>
              <w:t>组为</w:t>
            </w:r>
            <w:r w:rsidRPr="00A11FDE">
              <w:rPr>
                <w:rFonts w:ascii="宋体" w:eastAsia="宋体" w:hAnsi="宋体" w:cs="仿宋_GB2312"/>
                <w:color w:val="000000"/>
                <w:sz w:val="24"/>
                <w:szCs w:val="24"/>
              </w:rPr>
              <w:t>RAID0</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RAID1</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RAID5</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RAID6</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RAID10</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RAID50</w:t>
            </w:r>
            <w:r w:rsidRPr="00A11FDE">
              <w:rPr>
                <w:rFonts w:ascii="宋体" w:eastAsia="宋体" w:hAnsi="宋体" w:cs="仿宋_GB2312"/>
                <w:color w:val="000000"/>
                <w:sz w:val="24"/>
                <w:szCs w:val="24"/>
              </w:rPr>
              <w:t>模式。</w:t>
            </w:r>
          </w:p>
          <w:p w14:paraId="22D880C8"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color w:val="000000"/>
                <w:sz w:val="24"/>
                <w:szCs w:val="24"/>
                <w:lang w:eastAsia="zh-CN"/>
              </w:rPr>
              <w:t>8.</w:t>
            </w:r>
            <w:r w:rsidRPr="00A11FDE">
              <w:rPr>
                <w:rFonts w:ascii="宋体" w:eastAsia="宋体" w:hAnsi="宋体" w:cs="仿宋_GB2312"/>
                <w:b/>
                <w:color w:val="000000"/>
                <w:sz w:val="24"/>
                <w:szCs w:val="24"/>
              </w:rPr>
              <w:t>在</w:t>
            </w:r>
            <w:r w:rsidRPr="00A11FDE">
              <w:rPr>
                <w:rFonts w:ascii="宋体" w:eastAsia="宋体" w:hAnsi="宋体" w:cs="仿宋_GB2312"/>
                <w:b/>
                <w:color w:val="000000"/>
                <w:sz w:val="24"/>
                <w:szCs w:val="24"/>
              </w:rPr>
              <w:t>UI</w:t>
            </w:r>
            <w:r w:rsidRPr="00A11FDE">
              <w:rPr>
                <w:rFonts w:ascii="宋体" w:eastAsia="宋体" w:hAnsi="宋体" w:cs="仿宋_GB2312"/>
                <w:b/>
                <w:color w:val="000000"/>
                <w:sz w:val="24"/>
                <w:szCs w:val="24"/>
              </w:rPr>
              <w:t>界面实时显示磁盘体检状态，对异常状态磁盘，可查看处理建议信息。支持远程实现每一块硬盘指示灯的单独点亮操作，可定位磁盘位置。</w:t>
            </w:r>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415E24D1"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bCs/>
                <w:color w:val="000000"/>
                <w:sz w:val="24"/>
                <w:szCs w:val="24"/>
                <w:lang w:eastAsia="zh-CN"/>
              </w:rPr>
              <w:t>9</w:t>
            </w:r>
            <w:r w:rsidRPr="00A11FDE">
              <w:rPr>
                <w:rFonts w:ascii="宋体" w:eastAsia="宋体" w:hAnsi="宋体" w:cs="仿宋_GB2312"/>
                <w:bCs/>
                <w:color w:val="000000"/>
                <w:sz w:val="24"/>
                <w:szCs w:val="24"/>
              </w:rPr>
              <w:t>.</w:t>
            </w:r>
            <w:r w:rsidRPr="00A11FDE">
              <w:rPr>
                <w:rFonts w:ascii="宋体" w:eastAsia="宋体" w:hAnsi="宋体" w:cs="仿宋_GB2312"/>
                <w:color w:val="000000"/>
                <w:sz w:val="24"/>
                <w:szCs w:val="24"/>
              </w:rPr>
              <w:t xml:space="preserve"> </w:t>
            </w:r>
            <w:r w:rsidRPr="00A11FDE">
              <w:rPr>
                <w:rFonts w:ascii="宋体" w:eastAsia="宋体" w:hAnsi="宋体" w:cs="仿宋_GB2312"/>
                <w:color w:val="000000"/>
                <w:sz w:val="24"/>
                <w:szCs w:val="24"/>
              </w:rPr>
              <w:t>支持磁盘超容错处理，故障盘超过冗余限制，剩余硬盘数据可读，且新数据可正常写入；支持定时录像、手动录像等多种录像方式</w:t>
            </w:r>
            <w:r w:rsidRPr="00A11FDE">
              <w:rPr>
                <w:rFonts w:ascii="宋体" w:eastAsia="宋体" w:hAnsi="宋体" w:cs="仿宋_GB2312"/>
                <w:color w:val="000000"/>
                <w:sz w:val="24"/>
                <w:szCs w:val="24"/>
              </w:rPr>
              <w:t>;</w:t>
            </w:r>
            <w:r w:rsidRPr="00A11FDE">
              <w:rPr>
                <w:rFonts w:ascii="宋体" w:eastAsia="宋体" w:hAnsi="宋体" w:cs="仿宋_GB2312"/>
                <w:color w:val="000000"/>
                <w:sz w:val="24"/>
                <w:szCs w:val="24"/>
              </w:rPr>
              <w:t>支持关键视频数据的加锁保护功能，防止循环覆盖；支持多级运维管理，多渠道报警机制防止报警信息遗漏。</w:t>
            </w:r>
          </w:p>
        </w:tc>
      </w:tr>
      <w:tr w:rsidR="00152696" w:rsidRPr="00A11FDE" w14:paraId="611DB387" w14:textId="77777777">
        <w:tc>
          <w:tcPr>
            <w:tcW w:w="547" w:type="dxa"/>
            <w:tcMar>
              <w:top w:w="0" w:type="dxa"/>
              <w:left w:w="105" w:type="dxa"/>
              <w:bottom w:w="0" w:type="dxa"/>
              <w:right w:w="105" w:type="dxa"/>
            </w:tcMar>
          </w:tcPr>
          <w:p w14:paraId="3904A924"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11</w:t>
            </w:r>
          </w:p>
        </w:tc>
        <w:tc>
          <w:tcPr>
            <w:tcW w:w="950" w:type="dxa"/>
            <w:tcMar>
              <w:top w:w="0" w:type="dxa"/>
              <w:left w:w="105" w:type="dxa"/>
              <w:bottom w:w="0" w:type="dxa"/>
              <w:right w:w="105" w:type="dxa"/>
            </w:tcMar>
          </w:tcPr>
          <w:p w14:paraId="02D9A6B2"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磁盘阵列</w:t>
            </w:r>
            <w:r w:rsidRPr="00A11FDE">
              <w:rPr>
                <w:rFonts w:ascii="宋体" w:eastAsia="宋体" w:hAnsi="宋体" w:cs="仿宋_GB2312"/>
                <w:color w:val="000000"/>
                <w:sz w:val="24"/>
                <w:szCs w:val="24"/>
              </w:rPr>
              <w:t>02</w:t>
            </w:r>
          </w:p>
        </w:tc>
        <w:tc>
          <w:tcPr>
            <w:tcW w:w="6808" w:type="dxa"/>
            <w:tcMar>
              <w:top w:w="0" w:type="dxa"/>
              <w:left w:w="105" w:type="dxa"/>
              <w:bottom w:w="0" w:type="dxa"/>
              <w:right w:w="105" w:type="dxa"/>
            </w:tcMar>
          </w:tcPr>
          <w:p w14:paraId="72DC9B41"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处理器：≥</w:t>
            </w:r>
            <w:r w:rsidRPr="00A11FDE">
              <w:rPr>
                <w:rFonts w:ascii="宋体" w:eastAsia="宋体" w:hAnsi="宋体" w:cs="仿宋_GB2312"/>
                <w:sz w:val="24"/>
                <w:szCs w:val="24"/>
              </w:rPr>
              <w:t>1</w:t>
            </w:r>
            <w:r w:rsidRPr="00A11FDE">
              <w:rPr>
                <w:rFonts w:ascii="宋体" w:eastAsia="宋体" w:hAnsi="宋体" w:cs="仿宋_GB2312"/>
                <w:sz w:val="24"/>
                <w:szCs w:val="24"/>
              </w:rPr>
              <w:t>颗</w:t>
            </w:r>
            <w:r w:rsidRPr="00A11FDE">
              <w:rPr>
                <w:rFonts w:ascii="宋体" w:eastAsia="宋体" w:hAnsi="宋体" w:cs="仿宋_GB2312"/>
                <w:sz w:val="24"/>
                <w:szCs w:val="24"/>
              </w:rPr>
              <w:t>64</w:t>
            </w:r>
            <w:r w:rsidRPr="00A11FDE">
              <w:rPr>
                <w:rFonts w:ascii="宋体" w:eastAsia="宋体" w:hAnsi="宋体" w:cs="仿宋_GB2312"/>
                <w:sz w:val="24"/>
                <w:szCs w:val="24"/>
              </w:rPr>
              <w:t>位多核处理器。</w:t>
            </w:r>
          </w:p>
          <w:p w14:paraId="143D0D5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系统内存：≥</w:t>
            </w:r>
            <w:r w:rsidRPr="00A11FDE">
              <w:rPr>
                <w:rFonts w:ascii="宋体" w:eastAsia="宋体" w:hAnsi="宋体" w:cs="仿宋_GB2312"/>
                <w:sz w:val="24"/>
                <w:szCs w:val="24"/>
              </w:rPr>
              <w:t>8GB</w:t>
            </w:r>
            <w:r w:rsidRPr="00A11FDE">
              <w:rPr>
                <w:rFonts w:ascii="宋体" w:eastAsia="宋体" w:hAnsi="宋体" w:cs="仿宋_GB2312"/>
                <w:sz w:val="24"/>
                <w:szCs w:val="24"/>
              </w:rPr>
              <w:t>。</w:t>
            </w:r>
          </w:p>
          <w:p w14:paraId="0535B5C6"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存储接口：</w:t>
            </w:r>
            <w:r w:rsidRPr="00A11FDE">
              <w:rPr>
                <w:rFonts w:ascii="宋体" w:eastAsia="宋体" w:hAnsi="宋体" w:cs="仿宋_GB2312"/>
                <w:sz w:val="24"/>
                <w:szCs w:val="24"/>
              </w:rPr>
              <w:t>SATA</w:t>
            </w:r>
            <w:r w:rsidRPr="00A11FDE">
              <w:rPr>
                <w:rFonts w:ascii="宋体" w:eastAsia="宋体" w:hAnsi="宋体" w:cs="仿宋_GB2312"/>
                <w:sz w:val="24"/>
                <w:szCs w:val="24"/>
              </w:rPr>
              <w:t>接口，支持硬盘热插拔，总容量≥</w:t>
            </w:r>
            <w:r w:rsidRPr="00A11FDE">
              <w:rPr>
                <w:rFonts w:ascii="宋体" w:eastAsia="宋体" w:hAnsi="宋体" w:cs="仿宋_GB2312"/>
                <w:sz w:val="24"/>
                <w:szCs w:val="24"/>
              </w:rPr>
              <w:t>240TB</w:t>
            </w:r>
            <w:r w:rsidRPr="00A11FDE">
              <w:rPr>
                <w:rFonts w:ascii="宋体" w:eastAsia="宋体" w:hAnsi="宋体" w:cs="仿宋_GB2312"/>
                <w:sz w:val="24"/>
                <w:szCs w:val="24"/>
              </w:rPr>
              <w:t>。</w:t>
            </w:r>
          </w:p>
          <w:p w14:paraId="788B275F"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网络接口：≥</w:t>
            </w:r>
            <w:r w:rsidRPr="00A11FDE">
              <w:rPr>
                <w:rFonts w:ascii="宋体" w:eastAsia="宋体" w:hAnsi="宋体" w:cs="仿宋_GB2312"/>
                <w:sz w:val="24"/>
                <w:szCs w:val="24"/>
              </w:rPr>
              <w:t>3</w:t>
            </w:r>
            <w:r w:rsidRPr="00A11FDE">
              <w:rPr>
                <w:rFonts w:ascii="宋体" w:eastAsia="宋体" w:hAnsi="宋体" w:cs="仿宋_GB2312"/>
                <w:sz w:val="24"/>
                <w:szCs w:val="24"/>
              </w:rPr>
              <w:t>个</w:t>
            </w:r>
            <w:r w:rsidRPr="00A11FDE">
              <w:rPr>
                <w:rFonts w:ascii="宋体" w:eastAsia="宋体" w:hAnsi="宋体" w:cs="仿宋_GB2312"/>
                <w:sz w:val="24"/>
                <w:szCs w:val="24"/>
              </w:rPr>
              <w:t>2.5G</w:t>
            </w:r>
            <w:r w:rsidRPr="00A11FDE">
              <w:rPr>
                <w:rFonts w:ascii="宋体" w:eastAsia="宋体" w:hAnsi="宋体" w:cs="仿宋_GB2312"/>
                <w:sz w:val="24"/>
                <w:szCs w:val="24"/>
              </w:rPr>
              <w:t>数据网口，≥</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2.5G</w:t>
            </w:r>
            <w:r w:rsidRPr="00A11FDE">
              <w:rPr>
                <w:rFonts w:ascii="宋体" w:eastAsia="宋体" w:hAnsi="宋体" w:cs="仿宋_GB2312"/>
                <w:sz w:val="24"/>
                <w:szCs w:val="24"/>
              </w:rPr>
              <w:t>管理口。</w:t>
            </w:r>
          </w:p>
          <w:p w14:paraId="0D725B6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其他接口：</w:t>
            </w:r>
            <w:r w:rsidRPr="00A11FDE">
              <w:rPr>
                <w:rFonts w:ascii="宋体" w:eastAsia="宋体" w:hAnsi="宋体" w:cs="仿宋_GB2312"/>
                <w:sz w:val="24"/>
                <w:szCs w:val="24"/>
              </w:rPr>
              <w:t>COM</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USB2.0</w:t>
            </w:r>
            <w:r w:rsidRPr="00A11FDE">
              <w:rPr>
                <w:rFonts w:ascii="宋体" w:eastAsia="宋体" w:hAnsi="宋体" w:cs="仿宋_GB2312"/>
                <w:sz w:val="24"/>
                <w:szCs w:val="24"/>
              </w:rPr>
              <w:t>（前置）≥</w:t>
            </w:r>
            <w:r w:rsidRPr="00A11FDE">
              <w:rPr>
                <w:rFonts w:ascii="宋体" w:eastAsia="宋体" w:hAnsi="宋体" w:cs="仿宋_GB2312"/>
                <w:sz w:val="24"/>
                <w:szCs w:val="24"/>
              </w:rPr>
              <w:t>2</w:t>
            </w:r>
            <w:r w:rsidRPr="00A11FDE">
              <w:rPr>
                <w:rFonts w:ascii="宋体" w:eastAsia="宋体" w:hAnsi="宋体" w:cs="仿宋_GB2312"/>
                <w:sz w:val="24"/>
                <w:szCs w:val="24"/>
              </w:rPr>
              <w:t>，</w:t>
            </w:r>
            <w:r w:rsidRPr="00A11FDE">
              <w:rPr>
                <w:rFonts w:ascii="宋体" w:eastAsia="宋体" w:hAnsi="宋体" w:cs="仿宋_GB2312"/>
                <w:sz w:val="24"/>
                <w:szCs w:val="24"/>
              </w:rPr>
              <w:t>USB3.0</w:t>
            </w:r>
            <w:r w:rsidRPr="00A11FDE">
              <w:rPr>
                <w:rFonts w:ascii="宋体" w:eastAsia="宋体" w:hAnsi="宋体" w:cs="仿宋_GB2312"/>
                <w:sz w:val="24"/>
                <w:szCs w:val="24"/>
              </w:rPr>
              <w:t>（后置）≥</w:t>
            </w:r>
            <w:r w:rsidRPr="00A11FDE">
              <w:rPr>
                <w:rFonts w:ascii="宋体" w:eastAsia="宋体" w:hAnsi="宋体" w:cs="仿宋_GB2312"/>
                <w:sz w:val="24"/>
                <w:szCs w:val="24"/>
              </w:rPr>
              <w:t>2</w:t>
            </w:r>
            <w:r w:rsidRPr="00A11FDE">
              <w:rPr>
                <w:rFonts w:ascii="宋体" w:eastAsia="宋体" w:hAnsi="宋体" w:cs="仿宋_GB2312"/>
                <w:sz w:val="24"/>
                <w:szCs w:val="24"/>
              </w:rPr>
              <w:t>，</w:t>
            </w:r>
            <w:r w:rsidRPr="00A11FDE">
              <w:rPr>
                <w:rFonts w:ascii="宋体" w:eastAsia="宋体" w:hAnsi="宋体" w:cs="仿宋_GB2312"/>
                <w:sz w:val="24"/>
                <w:szCs w:val="24"/>
              </w:rPr>
              <w:t>VGA</w:t>
            </w:r>
            <w:r w:rsidRPr="00A11FDE">
              <w:rPr>
                <w:rFonts w:ascii="宋体" w:eastAsia="宋体" w:hAnsi="宋体" w:cs="仿宋_GB2312"/>
                <w:sz w:val="24"/>
                <w:szCs w:val="24"/>
              </w:rPr>
              <w:t>（后置）≥</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HDMI</w:t>
            </w:r>
            <w:r w:rsidRPr="00A11FDE">
              <w:rPr>
                <w:rFonts w:ascii="宋体" w:eastAsia="宋体" w:hAnsi="宋体" w:cs="仿宋_GB2312"/>
                <w:sz w:val="24"/>
                <w:szCs w:val="24"/>
              </w:rPr>
              <w:t>（后置）≥</w:t>
            </w:r>
            <w:r w:rsidRPr="00A11FDE">
              <w:rPr>
                <w:rFonts w:ascii="宋体" w:eastAsia="宋体" w:hAnsi="宋体" w:cs="仿宋_GB2312"/>
                <w:sz w:val="24"/>
                <w:szCs w:val="24"/>
              </w:rPr>
              <w:t>1</w:t>
            </w:r>
            <w:r w:rsidRPr="00A11FDE">
              <w:rPr>
                <w:rFonts w:ascii="宋体" w:eastAsia="宋体" w:hAnsi="宋体" w:cs="仿宋_GB2312"/>
                <w:sz w:val="24"/>
                <w:szCs w:val="24"/>
              </w:rPr>
              <w:t>。</w:t>
            </w:r>
          </w:p>
          <w:p w14:paraId="772A3E6F"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整机电源：≥</w:t>
            </w:r>
            <w:r w:rsidRPr="00A11FDE">
              <w:rPr>
                <w:rFonts w:ascii="宋体" w:eastAsia="宋体" w:hAnsi="宋体" w:cs="仿宋_GB2312"/>
                <w:sz w:val="24"/>
                <w:szCs w:val="24"/>
              </w:rPr>
              <w:t>550W</w:t>
            </w:r>
            <w:r w:rsidRPr="00A11FDE">
              <w:rPr>
                <w:rFonts w:ascii="宋体" w:eastAsia="宋体" w:hAnsi="宋体" w:cs="仿宋_GB2312"/>
                <w:sz w:val="24"/>
                <w:szCs w:val="24"/>
              </w:rPr>
              <w:t>，</w:t>
            </w:r>
            <w:r w:rsidRPr="00A11FDE">
              <w:rPr>
                <w:rFonts w:ascii="宋体" w:eastAsia="宋体" w:hAnsi="宋体" w:cs="仿宋_GB2312"/>
                <w:sz w:val="24"/>
                <w:szCs w:val="24"/>
              </w:rPr>
              <w:t>1+1</w:t>
            </w:r>
            <w:r w:rsidRPr="00A11FDE">
              <w:rPr>
                <w:rFonts w:ascii="宋体" w:eastAsia="宋体" w:hAnsi="宋体" w:cs="仿宋_GB2312"/>
                <w:sz w:val="24"/>
                <w:szCs w:val="24"/>
              </w:rPr>
              <w:t>冗余电源。</w:t>
            </w:r>
          </w:p>
          <w:p w14:paraId="2AAA205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7. </w:t>
            </w:r>
            <w:r w:rsidRPr="00A11FDE">
              <w:rPr>
                <w:rFonts w:ascii="宋体" w:eastAsia="宋体" w:hAnsi="宋体" w:cs="仿宋_GB2312"/>
                <w:sz w:val="24"/>
                <w:szCs w:val="24"/>
              </w:rPr>
              <w:t>视频性能：最大接入路数≥</w:t>
            </w:r>
            <w:r w:rsidRPr="00A11FDE">
              <w:rPr>
                <w:rFonts w:ascii="宋体" w:eastAsia="宋体" w:hAnsi="宋体" w:cs="仿宋_GB2312"/>
                <w:sz w:val="24"/>
                <w:szCs w:val="24"/>
              </w:rPr>
              <w:t>350</w:t>
            </w:r>
            <w:r w:rsidRPr="00A11FDE">
              <w:rPr>
                <w:rFonts w:ascii="宋体" w:eastAsia="宋体" w:hAnsi="宋体" w:cs="仿宋_GB2312"/>
                <w:sz w:val="24"/>
                <w:szCs w:val="24"/>
              </w:rPr>
              <w:t>（网络输入带宽≥</w:t>
            </w:r>
            <w:r w:rsidRPr="00A11FDE">
              <w:rPr>
                <w:rFonts w:ascii="宋体" w:eastAsia="宋体" w:hAnsi="宋体" w:cs="仿宋_GB2312"/>
                <w:sz w:val="24"/>
                <w:szCs w:val="24"/>
              </w:rPr>
              <w:t>700Mbps</w:t>
            </w:r>
            <w:r w:rsidRPr="00A11FDE">
              <w:rPr>
                <w:rFonts w:ascii="宋体" w:eastAsia="宋体" w:hAnsi="宋体" w:cs="仿宋_GB2312"/>
                <w:sz w:val="24"/>
                <w:szCs w:val="24"/>
              </w:rPr>
              <w:t>）；回放性能：最大支持回放路数≥</w:t>
            </w:r>
            <w:r w:rsidRPr="00A11FDE">
              <w:rPr>
                <w:rFonts w:ascii="宋体" w:eastAsia="宋体" w:hAnsi="宋体" w:cs="仿宋_GB2312"/>
                <w:sz w:val="24"/>
                <w:szCs w:val="24"/>
              </w:rPr>
              <w:t>35</w:t>
            </w:r>
            <w:r w:rsidRPr="00A11FDE">
              <w:rPr>
                <w:rFonts w:ascii="宋体" w:eastAsia="宋体" w:hAnsi="宋体" w:cs="仿宋_GB2312"/>
                <w:sz w:val="24"/>
                <w:szCs w:val="24"/>
              </w:rPr>
              <w:t>路；支持视频流直存。</w:t>
            </w:r>
          </w:p>
          <w:p w14:paraId="5BA842F6"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支持</w:t>
            </w:r>
            <w:r w:rsidRPr="00A11FDE">
              <w:rPr>
                <w:rFonts w:ascii="宋体" w:eastAsia="宋体" w:hAnsi="宋体" w:cs="仿宋_GB2312"/>
                <w:sz w:val="24"/>
                <w:szCs w:val="24"/>
              </w:rPr>
              <w:t>ONVIF</w:t>
            </w:r>
            <w:r w:rsidRPr="00A11FDE">
              <w:rPr>
                <w:rFonts w:ascii="宋体" w:eastAsia="宋体" w:hAnsi="宋体" w:cs="仿宋_GB2312"/>
                <w:sz w:val="24"/>
                <w:szCs w:val="24"/>
              </w:rPr>
              <w:t>、</w:t>
            </w:r>
            <w:r w:rsidRPr="00A11FDE">
              <w:rPr>
                <w:rFonts w:ascii="宋体" w:eastAsia="宋体" w:hAnsi="宋体" w:cs="仿宋_GB2312"/>
                <w:sz w:val="24"/>
                <w:szCs w:val="24"/>
              </w:rPr>
              <w:t xml:space="preserve">GB/T </w:t>
            </w:r>
            <w:r w:rsidRPr="00A11FDE">
              <w:rPr>
                <w:rFonts w:ascii="宋体" w:eastAsia="宋体" w:hAnsi="宋体" w:cs="仿宋_GB2312"/>
                <w:sz w:val="24"/>
                <w:szCs w:val="24"/>
              </w:rPr>
              <w:t>28181</w:t>
            </w:r>
            <w:r w:rsidRPr="00A11FDE">
              <w:rPr>
                <w:rFonts w:ascii="宋体" w:eastAsia="宋体" w:hAnsi="宋体" w:cs="仿宋_GB2312"/>
                <w:sz w:val="24"/>
                <w:szCs w:val="24"/>
              </w:rPr>
              <w:t>、</w:t>
            </w:r>
            <w:r w:rsidRPr="00A11FDE">
              <w:rPr>
                <w:rFonts w:ascii="宋体" w:eastAsia="宋体" w:hAnsi="宋体" w:cs="仿宋_GB2312"/>
                <w:sz w:val="24"/>
                <w:szCs w:val="24"/>
              </w:rPr>
              <w:t>RTSP</w:t>
            </w:r>
            <w:r w:rsidRPr="00A11FDE">
              <w:rPr>
                <w:rFonts w:ascii="宋体" w:eastAsia="宋体" w:hAnsi="宋体" w:cs="仿宋_GB2312"/>
                <w:sz w:val="24"/>
                <w:szCs w:val="24"/>
              </w:rPr>
              <w:t>等标准协议</w:t>
            </w:r>
            <w:r w:rsidRPr="00A11FDE">
              <w:rPr>
                <w:rFonts w:ascii="宋体" w:eastAsia="宋体" w:hAnsi="宋体" w:cs="仿宋_GB2312"/>
                <w:sz w:val="24"/>
                <w:szCs w:val="24"/>
              </w:rPr>
              <w:t>;</w:t>
            </w:r>
            <w:r w:rsidRPr="00A11FDE">
              <w:rPr>
                <w:rFonts w:ascii="宋体" w:eastAsia="宋体" w:hAnsi="宋体" w:cs="仿宋_GB2312"/>
                <w:sz w:val="24"/>
                <w:szCs w:val="24"/>
              </w:rPr>
              <w:t>支持</w:t>
            </w:r>
            <w:r w:rsidRPr="00A11FDE">
              <w:rPr>
                <w:rFonts w:ascii="宋体" w:eastAsia="宋体" w:hAnsi="宋体" w:cs="仿宋_GB2312"/>
                <w:sz w:val="24"/>
                <w:szCs w:val="24"/>
              </w:rPr>
              <w:t>VRAID2.0</w:t>
            </w:r>
            <w:r w:rsidRPr="00A11FDE">
              <w:rPr>
                <w:rFonts w:ascii="宋体" w:eastAsia="宋体" w:hAnsi="宋体" w:cs="仿宋_GB2312"/>
                <w:sz w:val="24"/>
                <w:szCs w:val="24"/>
              </w:rPr>
              <w:t>数据保护技术，实现空间和数据的精细化管理</w:t>
            </w:r>
            <w:r w:rsidRPr="00A11FDE">
              <w:rPr>
                <w:rFonts w:ascii="宋体" w:eastAsia="宋体" w:hAnsi="宋体" w:cs="仿宋_GB2312"/>
                <w:sz w:val="24"/>
                <w:szCs w:val="24"/>
              </w:rPr>
              <w:t>;</w:t>
            </w:r>
            <w:r w:rsidRPr="00A11FDE">
              <w:rPr>
                <w:rFonts w:ascii="宋体" w:eastAsia="宋体" w:hAnsi="宋体" w:cs="仿宋_GB2312"/>
                <w:sz w:val="24"/>
                <w:szCs w:val="24"/>
              </w:rPr>
              <w:t>支持磁盘超容错处理，故障盘超过冗余限制，剩余硬盘数据可读，且新数据可正常写入；支持定时录像、手动录像等多种录像方式；支持关键视频数据的加锁保护功能，防止循环覆盖；支持多级运维管理，多渠道报警机制防止报警信息遗漏。</w:t>
            </w:r>
          </w:p>
        </w:tc>
      </w:tr>
      <w:tr w:rsidR="00152696" w:rsidRPr="00A11FDE" w14:paraId="78D3F80C" w14:textId="77777777">
        <w:tc>
          <w:tcPr>
            <w:tcW w:w="547" w:type="dxa"/>
            <w:tcMar>
              <w:top w:w="0" w:type="dxa"/>
              <w:left w:w="105" w:type="dxa"/>
              <w:bottom w:w="0" w:type="dxa"/>
              <w:right w:w="105" w:type="dxa"/>
            </w:tcMar>
          </w:tcPr>
          <w:p w14:paraId="4B7D2BEB"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12</w:t>
            </w:r>
          </w:p>
        </w:tc>
        <w:tc>
          <w:tcPr>
            <w:tcW w:w="950" w:type="dxa"/>
            <w:tcMar>
              <w:top w:w="0" w:type="dxa"/>
              <w:left w:w="105" w:type="dxa"/>
              <w:bottom w:w="0" w:type="dxa"/>
              <w:right w:w="105" w:type="dxa"/>
            </w:tcMar>
          </w:tcPr>
          <w:p w14:paraId="1C0AA31A"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磁盘阵列</w:t>
            </w:r>
            <w:r w:rsidRPr="00A11FDE">
              <w:rPr>
                <w:rFonts w:ascii="宋体" w:eastAsia="宋体" w:hAnsi="宋体" w:cs="仿宋_GB2312"/>
                <w:color w:val="000000"/>
                <w:sz w:val="24"/>
                <w:szCs w:val="24"/>
              </w:rPr>
              <w:t>03</w:t>
            </w:r>
          </w:p>
        </w:tc>
        <w:tc>
          <w:tcPr>
            <w:tcW w:w="6808" w:type="dxa"/>
            <w:tcMar>
              <w:top w:w="0" w:type="dxa"/>
              <w:left w:w="105" w:type="dxa"/>
              <w:bottom w:w="0" w:type="dxa"/>
              <w:right w:w="105" w:type="dxa"/>
            </w:tcMar>
          </w:tcPr>
          <w:p w14:paraId="5F1FCFEB"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处理器：≥</w:t>
            </w:r>
            <w:r w:rsidRPr="00A11FDE">
              <w:rPr>
                <w:rFonts w:ascii="宋体" w:eastAsia="宋体" w:hAnsi="宋体" w:cs="仿宋_GB2312"/>
                <w:sz w:val="24"/>
                <w:szCs w:val="24"/>
              </w:rPr>
              <w:t>1</w:t>
            </w:r>
            <w:r w:rsidRPr="00A11FDE">
              <w:rPr>
                <w:rFonts w:ascii="宋体" w:eastAsia="宋体" w:hAnsi="宋体" w:cs="仿宋_GB2312"/>
                <w:sz w:val="24"/>
                <w:szCs w:val="24"/>
              </w:rPr>
              <w:t>颗</w:t>
            </w:r>
            <w:r w:rsidRPr="00A11FDE">
              <w:rPr>
                <w:rFonts w:ascii="宋体" w:eastAsia="宋体" w:hAnsi="宋体" w:cs="仿宋_GB2312"/>
                <w:sz w:val="24"/>
                <w:szCs w:val="24"/>
              </w:rPr>
              <w:t>64</w:t>
            </w:r>
            <w:r w:rsidRPr="00A11FDE">
              <w:rPr>
                <w:rFonts w:ascii="宋体" w:eastAsia="宋体" w:hAnsi="宋体" w:cs="仿宋_GB2312"/>
                <w:sz w:val="24"/>
                <w:szCs w:val="24"/>
              </w:rPr>
              <w:t>位多核处理器。</w:t>
            </w:r>
          </w:p>
          <w:p w14:paraId="6278626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系统内存：≥</w:t>
            </w:r>
            <w:r w:rsidRPr="00A11FDE">
              <w:rPr>
                <w:rFonts w:ascii="宋体" w:eastAsia="宋体" w:hAnsi="宋体" w:cs="仿宋_GB2312"/>
                <w:sz w:val="24"/>
                <w:szCs w:val="24"/>
              </w:rPr>
              <w:t>8GB</w:t>
            </w:r>
            <w:r w:rsidRPr="00A11FDE">
              <w:rPr>
                <w:rFonts w:ascii="宋体" w:eastAsia="宋体" w:hAnsi="宋体" w:cs="仿宋_GB2312"/>
                <w:sz w:val="24"/>
                <w:szCs w:val="24"/>
              </w:rPr>
              <w:t>。</w:t>
            </w:r>
          </w:p>
          <w:p w14:paraId="3F64092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lastRenderedPageBreak/>
              <w:t xml:space="preserve">3. </w:t>
            </w:r>
            <w:r w:rsidRPr="00A11FDE">
              <w:rPr>
                <w:rFonts w:ascii="宋体" w:eastAsia="宋体" w:hAnsi="宋体" w:cs="仿宋_GB2312"/>
                <w:sz w:val="24"/>
                <w:szCs w:val="24"/>
              </w:rPr>
              <w:t>存储接口：</w:t>
            </w:r>
            <w:r w:rsidRPr="00A11FDE">
              <w:rPr>
                <w:rFonts w:ascii="宋体" w:eastAsia="宋体" w:hAnsi="宋体" w:cs="仿宋_GB2312"/>
                <w:sz w:val="24"/>
                <w:szCs w:val="24"/>
              </w:rPr>
              <w:t>SATA</w:t>
            </w:r>
            <w:r w:rsidRPr="00A11FDE">
              <w:rPr>
                <w:rFonts w:ascii="宋体" w:eastAsia="宋体" w:hAnsi="宋体" w:cs="仿宋_GB2312"/>
                <w:sz w:val="24"/>
                <w:szCs w:val="24"/>
              </w:rPr>
              <w:t>接口，支持硬盘热插拔，总容量≥</w:t>
            </w:r>
            <w:r w:rsidRPr="00A11FDE">
              <w:rPr>
                <w:rFonts w:ascii="宋体" w:eastAsia="宋体" w:hAnsi="宋体" w:cs="仿宋_GB2312"/>
                <w:sz w:val="24"/>
                <w:szCs w:val="24"/>
              </w:rPr>
              <w:t>175TB</w:t>
            </w:r>
            <w:r w:rsidRPr="00A11FDE">
              <w:rPr>
                <w:rFonts w:ascii="宋体" w:eastAsia="宋体" w:hAnsi="宋体" w:cs="仿宋_GB2312"/>
                <w:sz w:val="24"/>
                <w:szCs w:val="24"/>
              </w:rPr>
              <w:t>。</w:t>
            </w:r>
          </w:p>
          <w:p w14:paraId="7BC0AB35"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4. </w:t>
            </w:r>
            <w:r w:rsidRPr="00A11FDE">
              <w:rPr>
                <w:rFonts w:ascii="宋体" w:eastAsia="宋体" w:hAnsi="宋体" w:cs="仿宋_GB2312"/>
                <w:sz w:val="24"/>
                <w:szCs w:val="24"/>
              </w:rPr>
              <w:t>网络接口：≥</w:t>
            </w:r>
            <w:r w:rsidRPr="00A11FDE">
              <w:rPr>
                <w:rFonts w:ascii="宋体" w:eastAsia="宋体" w:hAnsi="宋体" w:cs="仿宋_GB2312"/>
                <w:sz w:val="24"/>
                <w:szCs w:val="24"/>
              </w:rPr>
              <w:t>3</w:t>
            </w:r>
            <w:r w:rsidRPr="00A11FDE">
              <w:rPr>
                <w:rFonts w:ascii="宋体" w:eastAsia="宋体" w:hAnsi="宋体" w:cs="仿宋_GB2312"/>
                <w:sz w:val="24"/>
                <w:szCs w:val="24"/>
              </w:rPr>
              <w:t>个</w:t>
            </w:r>
            <w:r w:rsidRPr="00A11FDE">
              <w:rPr>
                <w:rFonts w:ascii="宋体" w:eastAsia="宋体" w:hAnsi="宋体" w:cs="仿宋_GB2312"/>
                <w:sz w:val="24"/>
                <w:szCs w:val="24"/>
              </w:rPr>
              <w:t>2.5G</w:t>
            </w:r>
            <w:r w:rsidRPr="00A11FDE">
              <w:rPr>
                <w:rFonts w:ascii="宋体" w:eastAsia="宋体" w:hAnsi="宋体" w:cs="仿宋_GB2312"/>
                <w:sz w:val="24"/>
                <w:szCs w:val="24"/>
              </w:rPr>
              <w:t>数据网口，≥</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2.5G</w:t>
            </w:r>
            <w:r w:rsidRPr="00A11FDE">
              <w:rPr>
                <w:rFonts w:ascii="宋体" w:eastAsia="宋体" w:hAnsi="宋体" w:cs="仿宋_GB2312"/>
                <w:sz w:val="24"/>
                <w:szCs w:val="24"/>
              </w:rPr>
              <w:t>管理口。</w:t>
            </w:r>
          </w:p>
          <w:p w14:paraId="2975025F"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其他接口：</w:t>
            </w:r>
            <w:r w:rsidRPr="00A11FDE">
              <w:rPr>
                <w:rFonts w:ascii="宋体" w:eastAsia="宋体" w:hAnsi="宋体" w:cs="仿宋_GB2312"/>
                <w:sz w:val="24"/>
                <w:szCs w:val="24"/>
              </w:rPr>
              <w:t>COM</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USB2.0</w:t>
            </w:r>
            <w:r w:rsidRPr="00A11FDE">
              <w:rPr>
                <w:rFonts w:ascii="宋体" w:eastAsia="宋体" w:hAnsi="宋体" w:cs="仿宋_GB2312"/>
                <w:sz w:val="24"/>
                <w:szCs w:val="24"/>
              </w:rPr>
              <w:t>（前置）≥</w:t>
            </w:r>
            <w:r w:rsidRPr="00A11FDE">
              <w:rPr>
                <w:rFonts w:ascii="宋体" w:eastAsia="宋体" w:hAnsi="宋体" w:cs="仿宋_GB2312"/>
                <w:sz w:val="24"/>
                <w:szCs w:val="24"/>
              </w:rPr>
              <w:t>2</w:t>
            </w:r>
            <w:r w:rsidRPr="00A11FDE">
              <w:rPr>
                <w:rFonts w:ascii="宋体" w:eastAsia="宋体" w:hAnsi="宋体" w:cs="仿宋_GB2312"/>
                <w:sz w:val="24"/>
                <w:szCs w:val="24"/>
              </w:rPr>
              <w:t>，</w:t>
            </w:r>
            <w:r w:rsidRPr="00A11FDE">
              <w:rPr>
                <w:rFonts w:ascii="宋体" w:eastAsia="宋体" w:hAnsi="宋体" w:cs="仿宋_GB2312"/>
                <w:sz w:val="24"/>
                <w:szCs w:val="24"/>
              </w:rPr>
              <w:t>USB3.0</w:t>
            </w:r>
            <w:r w:rsidRPr="00A11FDE">
              <w:rPr>
                <w:rFonts w:ascii="宋体" w:eastAsia="宋体" w:hAnsi="宋体" w:cs="仿宋_GB2312"/>
                <w:sz w:val="24"/>
                <w:szCs w:val="24"/>
              </w:rPr>
              <w:t>（后置）≥</w:t>
            </w:r>
            <w:r w:rsidRPr="00A11FDE">
              <w:rPr>
                <w:rFonts w:ascii="宋体" w:eastAsia="宋体" w:hAnsi="宋体" w:cs="仿宋_GB2312"/>
                <w:sz w:val="24"/>
                <w:szCs w:val="24"/>
              </w:rPr>
              <w:t>2</w:t>
            </w:r>
            <w:r w:rsidRPr="00A11FDE">
              <w:rPr>
                <w:rFonts w:ascii="宋体" w:eastAsia="宋体" w:hAnsi="宋体" w:cs="仿宋_GB2312"/>
                <w:sz w:val="24"/>
                <w:szCs w:val="24"/>
              </w:rPr>
              <w:t>，</w:t>
            </w:r>
            <w:r w:rsidRPr="00A11FDE">
              <w:rPr>
                <w:rFonts w:ascii="宋体" w:eastAsia="宋体" w:hAnsi="宋体" w:cs="仿宋_GB2312"/>
                <w:sz w:val="24"/>
                <w:szCs w:val="24"/>
              </w:rPr>
              <w:t>VGA</w:t>
            </w:r>
            <w:r w:rsidRPr="00A11FDE">
              <w:rPr>
                <w:rFonts w:ascii="宋体" w:eastAsia="宋体" w:hAnsi="宋体" w:cs="仿宋_GB2312"/>
                <w:sz w:val="24"/>
                <w:szCs w:val="24"/>
              </w:rPr>
              <w:t>（后置）≥</w:t>
            </w:r>
            <w:r w:rsidRPr="00A11FDE">
              <w:rPr>
                <w:rFonts w:ascii="宋体" w:eastAsia="宋体" w:hAnsi="宋体" w:cs="仿宋_GB2312"/>
                <w:sz w:val="24"/>
                <w:szCs w:val="24"/>
              </w:rPr>
              <w:t>1</w:t>
            </w:r>
            <w:r w:rsidRPr="00A11FDE">
              <w:rPr>
                <w:rFonts w:ascii="宋体" w:eastAsia="宋体" w:hAnsi="宋体" w:cs="仿宋_GB2312"/>
                <w:sz w:val="24"/>
                <w:szCs w:val="24"/>
              </w:rPr>
              <w:t>，</w:t>
            </w:r>
            <w:r w:rsidRPr="00A11FDE">
              <w:rPr>
                <w:rFonts w:ascii="宋体" w:eastAsia="宋体" w:hAnsi="宋体" w:cs="仿宋_GB2312"/>
                <w:sz w:val="24"/>
                <w:szCs w:val="24"/>
              </w:rPr>
              <w:t>HDMI</w:t>
            </w:r>
            <w:r w:rsidRPr="00A11FDE">
              <w:rPr>
                <w:rFonts w:ascii="宋体" w:eastAsia="宋体" w:hAnsi="宋体" w:cs="仿宋_GB2312"/>
                <w:sz w:val="24"/>
                <w:szCs w:val="24"/>
              </w:rPr>
              <w:t>（后置）≥</w:t>
            </w:r>
            <w:r w:rsidRPr="00A11FDE">
              <w:rPr>
                <w:rFonts w:ascii="宋体" w:eastAsia="宋体" w:hAnsi="宋体" w:cs="仿宋_GB2312"/>
                <w:sz w:val="24"/>
                <w:szCs w:val="24"/>
              </w:rPr>
              <w:t>1</w:t>
            </w:r>
            <w:r w:rsidRPr="00A11FDE">
              <w:rPr>
                <w:rFonts w:ascii="宋体" w:eastAsia="宋体" w:hAnsi="宋体" w:cs="仿宋_GB2312"/>
                <w:sz w:val="24"/>
                <w:szCs w:val="24"/>
              </w:rPr>
              <w:t>。</w:t>
            </w:r>
          </w:p>
          <w:p w14:paraId="08E8C291"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6. </w:t>
            </w:r>
            <w:r w:rsidRPr="00A11FDE">
              <w:rPr>
                <w:rFonts w:ascii="宋体" w:eastAsia="宋体" w:hAnsi="宋体" w:cs="仿宋_GB2312"/>
                <w:sz w:val="24"/>
                <w:szCs w:val="24"/>
              </w:rPr>
              <w:t>整机电源：≥</w:t>
            </w:r>
            <w:r w:rsidRPr="00A11FDE">
              <w:rPr>
                <w:rFonts w:ascii="宋体" w:eastAsia="宋体" w:hAnsi="宋体" w:cs="仿宋_GB2312"/>
                <w:sz w:val="24"/>
                <w:szCs w:val="24"/>
              </w:rPr>
              <w:t>550W</w:t>
            </w:r>
            <w:r w:rsidRPr="00A11FDE">
              <w:rPr>
                <w:rFonts w:ascii="宋体" w:eastAsia="宋体" w:hAnsi="宋体" w:cs="仿宋_GB2312"/>
                <w:sz w:val="24"/>
                <w:szCs w:val="24"/>
              </w:rPr>
              <w:t>，</w:t>
            </w:r>
            <w:r w:rsidRPr="00A11FDE">
              <w:rPr>
                <w:rFonts w:ascii="宋体" w:eastAsia="宋体" w:hAnsi="宋体" w:cs="仿宋_GB2312"/>
                <w:sz w:val="24"/>
                <w:szCs w:val="24"/>
              </w:rPr>
              <w:t>1+1</w:t>
            </w:r>
            <w:r w:rsidRPr="00A11FDE">
              <w:rPr>
                <w:rFonts w:ascii="宋体" w:eastAsia="宋体" w:hAnsi="宋体" w:cs="仿宋_GB2312"/>
                <w:sz w:val="24"/>
                <w:szCs w:val="24"/>
              </w:rPr>
              <w:t>冗余电源。</w:t>
            </w:r>
          </w:p>
          <w:p w14:paraId="647CF629"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7. </w:t>
            </w:r>
            <w:r w:rsidRPr="00A11FDE">
              <w:rPr>
                <w:rFonts w:ascii="宋体" w:eastAsia="宋体" w:hAnsi="宋体" w:cs="仿宋_GB2312"/>
                <w:sz w:val="24"/>
                <w:szCs w:val="24"/>
              </w:rPr>
              <w:t>视频性能：最大接入路数≥</w:t>
            </w:r>
            <w:r w:rsidRPr="00A11FDE">
              <w:rPr>
                <w:rFonts w:ascii="宋体" w:eastAsia="宋体" w:hAnsi="宋体" w:cs="仿宋_GB2312"/>
                <w:sz w:val="24"/>
                <w:szCs w:val="24"/>
              </w:rPr>
              <w:t>350</w:t>
            </w:r>
            <w:r w:rsidRPr="00A11FDE">
              <w:rPr>
                <w:rFonts w:ascii="宋体" w:eastAsia="宋体" w:hAnsi="宋体" w:cs="仿宋_GB2312"/>
                <w:sz w:val="24"/>
                <w:szCs w:val="24"/>
              </w:rPr>
              <w:t>（网络输入带宽≥</w:t>
            </w:r>
            <w:r w:rsidRPr="00A11FDE">
              <w:rPr>
                <w:rFonts w:ascii="宋体" w:eastAsia="宋体" w:hAnsi="宋体" w:cs="仿宋_GB2312"/>
                <w:sz w:val="24"/>
                <w:szCs w:val="24"/>
              </w:rPr>
              <w:t>700Mbps</w:t>
            </w:r>
            <w:r w:rsidRPr="00A11FDE">
              <w:rPr>
                <w:rFonts w:ascii="宋体" w:eastAsia="宋体" w:hAnsi="宋体" w:cs="仿宋_GB2312"/>
                <w:sz w:val="24"/>
                <w:szCs w:val="24"/>
              </w:rPr>
              <w:t>）</w:t>
            </w:r>
            <w:r w:rsidRPr="00A11FDE">
              <w:rPr>
                <w:rFonts w:ascii="宋体" w:eastAsia="宋体" w:hAnsi="宋体" w:cs="仿宋_GB2312"/>
                <w:sz w:val="24"/>
                <w:szCs w:val="24"/>
              </w:rPr>
              <w:t>;</w:t>
            </w:r>
            <w:r w:rsidRPr="00A11FDE">
              <w:rPr>
                <w:rFonts w:ascii="宋体" w:eastAsia="宋体" w:hAnsi="宋体" w:cs="仿宋_GB2312"/>
                <w:sz w:val="24"/>
                <w:szCs w:val="24"/>
              </w:rPr>
              <w:t>回放性能：最大支持回放路数≥</w:t>
            </w:r>
            <w:r w:rsidRPr="00A11FDE">
              <w:rPr>
                <w:rFonts w:ascii="宋体" w:eastAsia="宋体" w:hAnsi="宋体" w:cs="仿宋_GB2312"/>
                <w:sz w:val="24"/>
                <w:szCs w:val="24"/>
              </w:rPr>
              <w:t>35</w:t>
            </w:r>
            <w:r w:rsidRPr="00A11FDE">
              <w:rPr>
                <w:rFonts w:ascii="宋体" w:eastAsia="宋体" w:hAnsi="宋体" w:cs="仿宋_GB2312"/>
                <w:sz w:val="24"/>
                <w:szCs w:val="24"/>
              </w:rPr>
              <w:t>路</w:t>
            </w:r>
            <w:r w:rsidRPr="00A11FDE">
              <w:rPr>
                <w:rFonts w:ascii="宋体" w:eastAsia="宋体" w:hAnsi="宋体" w:cs="仿宋_GB2312"/>
                <w:sz w:val="24"/>
                <w:szCs w:val="24"/>
              </w:rPr>
              <w:t>;</w:t>
            </w:r>
            <w:r w:rsidRPr="00A11FDE">
              <w:rPr>
                <w:rFonts w:ascii="宋体" w:eastAsia="宋体" w:hAnsi="宋体" w:cs="仿宋_GB2312"/>
                <w:sz w:val="24"/>
                <w:szCs w:val="24"/>
              </w:rPr>
              <w:t>支持视频流直存。</w:t>
            </w:r>
          </w:p>
          <w:p w14:paraId="28FC79A8"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8. </w:t>
            </w:r>
            <w:r w:rsidRPr="00A11FDE">
              <w:rPr>
                <w:rFonts w:ascii="宋体" w:eastAsia="宋体" w:hAnsi="宋体" w:cs="仿宋_GB2312"/>
                <w:sz w:val="24"/>
                <w:szCs w:val="24"/>
              </w:rPr>
              <w:t>支持</w:t>
            </w:r>
            <w:r w:rsidRPr="00A11FDE">
              <w:rPr>
                <w:rFonts w:ascii="宋体" w:eastAsia="宋体" w:hAnsi="宋体" w:cs="仿宋_GB2312"/>
                <w:sz w:val="24"/>
                <w:szCs w:val="24"/>
              </w:rPr>
              <w:t>ONVIF</w:t>
            </w:r>
            <w:r w:rsidRPr="00A11FDE">
              <w:rPr>
                <w:rFonts w:ascii="宋体" w:eastAsia="宋体" w:hAnsi="宋体" w:cs="仿宋_GB2312"/>
                <w:sz w:val="24"/>
                <w:szCs w:val="24"/>
              </w:rPr>
              <w:t>、</w:t>
            </w:r>
            <w:r w:rsidRPr="00A11FDE">
              <w:rPr>
                <w:rFonts w:ascii="宋体" w:eastAsia="宋体" w:hAnsi="宋体" w:cs="仿宋_GB2312"/>
                <w:sz w:val="24"/>
                <w:szCs w:val="24"/>
              </w:rPr>
              <w:t>GB/T 28181</w:t>
            </w:r>
            <w:r w:rsidRPr="00A11FDE">
              <w:rPr>
                <w:rFonts w:ascii="宋体" w:eastAsia="宋体" w:hAnsi="宋体" w:cs="仿宋_GB2312"/>
                <w:sz w:val="24"/>
                <w:szCs w:val="24"/>
              </w:rPr>
              <w:t>、</w:t>
            </w:r>
            <w:r w:rsidRPr="00A11FDE">
              <w:rPr>
                <w:rFonts w:ascii="宋体" w:eastAsia="宋体" w:hAnsi="宋体" w:cs="仿宋_GB2312"/>
                <w:sz w:val="24"/>
                <w:szCs w:val="24"/>
              </w:rPr>
              <w:t>RTSP</w:t>
            </w:r>
            <w:r w:rsidRPr="00A11FDE">
              <w:rPr>
                <w:rFonts w:ascii="宋体" w:eastAsia="宋体" w:hAnsi="宋体" w:cs="仿宋_GB2312"/>
                <w:sz w:val="24"/>
                <w:szCs w:val="24"/>
              </w:rPr>
              <w:t>等标准协议</w:t>
            </w:r>
            <w:r w:rsidRPr="00A11FDE">
              <w:rPr>
                <w:rFonts w:ascii="宋体" w:eastAsia="宋体" w:hAnsi="宋体" w:cs="仿宋_GB2312"/>
                <w:sz w:val="24"/>
                <w:szCs w:val="24"/>
              </w:rPr>
              <w:t>;</w:t>
            </w:r>
            <w:r w:rsidRPr="00A11FDE">
              <w:rPr>
                <w:rFonts w:ascii="宋体" w:eastAsia="宋体" w:hAnsi="宋体" w:cs="仿宋_GB2312"/>
                <w:sz w:val="24"/>
                <w:szCs w:val="24"/>
              </w:rPr>
              <w:t>支持</w:t>
            </w:r>
            <w:r w:rsidRPr="00A11FDE">
              <w:rPr>
                <w:rFonts w:ascii="宋体" w:eastAsia="宋体" w:hAnsi="宋体" w:cs="仿宋_GB2312"/>
                <w:sz w:val="24"/>
                <w:szCs w:val="24"/>
              </w:rPr>
              <w:t>VRAID2.0</w:t>
            </w:r>
            <w:r w:rsidRPr="00A11FDE">
              <w:rPr>
                <w:rFonts w:ascii="宋体" w:eastAsia="宋体" w:hAnsi="宋体" w:cs="仿宋_GB2312"/>
                <w:sz w:val="24"/>
                <w:szCs w:val="24"/>
              </w:rPr>
              <w:t>数据保护技术，实现空间和数据的精细化管理</w:t>
            </w:r>
            <w:r w:rsidRPr="00A11FDE">
              <w:rPr>
                <w:rFonts w:ascii="宋体" w:eastAsia="宋体" w:hAnsi="宋体" w:cs="仿宋_GB2312"/>
                <w:sz w:val="24"/>
                <w:szCs w:val="24"/>
              </w:rPr>
              <w:t>;</w:t>
            </w:r>
            <w:r w:rsidRPr="00A11FDE">
              <w:rPr>
                <w:rFonts w:ascii="宋体" w:eastAsia="宋体" w:hAnsi="宋体" w:cs="仿宋_GB2312"/>
                <w:sz w:val="24"/>
                <w:szCs w:val="24"/>
              </w:rPr>
              <w:t>支持磁盘超容错处理，故障盘超过冗余限制，剩余硬盘数据可读，且新数据可正常写入；支持定时录像、手动录像等多种录像方式；支持关键视频数据的加锁保护功能，防止循环覆盖</w:t>
            </w:r>
            <w:r w:rsidRPr="00A11FDE">
              <w:rPr>
                <w:rFonts w:ascii="宋体" w:eastAsia="宋体" w:hAnsi="宋体" w:cs="仿宋_GB2312"/>
                <w:sz w:val="24"/>
                <w:szCs w:val="24"/>
              </w:rPr>
              <w:t>;</w:t>
            </w:r>
            <w:r w:rsidRPr="00A11FDE">
              <w:rPr>
                <w:rFonts w:ascii="宋体" w:eastAsia="宋体" w:hAnsi="宋体" w:cs="仿宋_GB2312"/>
                <w:sz w:val="24"/>
                <w:szCs w:val="24"/>
              </w:rPr>
              <w:t>支持多级运维管理，多渠道报警机制防止报警信息遗漏。</w:t>
            </w:r>
          </w:p>
        </w:tc>
      </w:tr>
      <w:tr w:rsidR="00152696" w:rsidRPr="00A11FDE" w14:paraId="79C64493" w14:textId="77777777">
        <w:tc>
          <w:tcPr>
            <w:tcW w:w="547" w:type="dxa"/>
            <w:tcMar>
              <w:top w:w="0" w:type="dxa"/>
              <w:left w:w="105" w:type="dxa"/>
              <w:bottom w:w="0" w:type="dxa"/>
              <w:right w:w="105" w:type="dxa"/>
            </w:tcMar>
          </w:tcPr>
          <w:p w14:paraId="76DFD247"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13</w:t>
            </w:r>
          </w:p>
        </w:tc>
        <w:tc>
          <w:tcPr>
            <w:tcW w:w="950" w:type="dxa"/>
            <w:tcMar>
              <w:top w:w="0" w:type="dxa"/>
              <w:left w:w="105" w:type="dxa"/>
              <w:bottom w:w="0" w:type="dxa"/>
              <w:right w:w="105" w:type="dxa"/>
            </w:tcMar>
          </w:tcPr>
          <w:p w14:paraId="0392D99E"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AI</w:t>
            </w:r>
            <w:r w:rsidRPr="00A11FDE">
              <w:rPr>
                <w:rFonts w:ascii="宋体" w:eastAsia="宋体" w:hAnsi="宋体" w:cs="仿宋_GB2312"/>
                <w:color w:val="000000"/>
                <w:sz w:val="24"/>
                <w:szCs w:val="24"/>
              </w:rPr>
              <w:t>引擎</w:t>
            </w:r>
          </w:p>
        </w:tc>
        <w:tc>
          <w:tcPr>
            <w:tcW w:w="6808" w:type="dxa"/>
            <w:tcMar>
              <w:top w:w="0" w:type="dxa"/>
              <w:left w:w="105" w:type="dxa"/>
              <w:bottom w:w="0" w:type="dxa"/>
              <w:right w:w="105" w:type="dxa"/>
            </w:tcMar>
          </w:tcPr>
          <w:p w14:paraId="33B34490"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具有≥</w:t>
            </w:r>
            <w:r w:rsidRPr="00A11FDE">
              <w:rPr>
                <w:rFonts w:ascii="宋体" w:eastAsia="宋体" w:hAnsi="宋体" w:cs="仿宋_GB2312"/>
                <w:sz w:val="24"/>
                <w:szCs w:val="24"/>
              </w:rPr>
              <w:t>2</w:t>
            </w:r>
            <w:r w:rsidRPr="00A11FDE">
              <w:rPr>
                <w:rFonts w:ascii="宋体" w:eastAsia="宋体" w:hAnsi="宋体" w:cs="仿宋_GB2312"/>
                <w:sz w:val="24"/>
                <w:szCs w:val="24"/>
              </w:rPr>
              <w:t>个</w:t>
            </w:r>
            <w:r w:rsidRPr="00A11FDE">
              <w:rPr>
                <w:rFonts w:ascii="宋体" w:eastAsia="宋体" w:hAnsi="宋体" w:cs="仿宋_GB2312"/>
                <w:sz w:val="24"/>
                <w:szCs w:val="24"/>
              </w:rPr>
              <w:t>HDMI</w:t>
            </w:r>
            <w:r w:rsidRPr="00A11FDE">
              <w:rPr>
                <w:rFonts w:ascii="宋体" w:eastAsia="宋体" w:hAnsi="宋体" w:cs="仿宋_GB2312"/>
                <w:sz w:val="24"/>
                <w:szCs w:val="24"/>
              </w:rPr>
              <w:t>接口、≥</w:t>
            </w:r>
            <w:r w:rsidRPr="00A11FDE">
              <w:rPr>
                <w:rFonts w:ascii="宋体" w:eastAsia="宋体" w:hAnsi="宋体" w:cs="仿宋_GB2312"/>
                <w:sz w:val="24"/>
                <w:szCs w:val="24"/>
              </w:rPr>
              <w:t>2</w:t>
            </w:r>
            <w:r w:rsidRPr="00A11FDE">
              <w:rPr>
                <w:rFonts w:ascii="宋体" w:eastAsia="宋体" w:hAnsi="宋体" w:cs="仿宋_GB2312"/>
                <w:sz w:val="24"/>
                <w:szCs w:val="24"/>
              </w:rPr>
              <w:t>个</w:t>
            </w:r>
            <w:r w:rsidRPr="00A11FDE">
              <w:rPr>
                <w:rFonts w:ascii="宋体" w:eastAsia="宋体" w:hAnsi="宋体" w:cs="仿宋_GB2312"/>
                <w:sz w:val="24"/>
                <w:szCs w:val="24"/>
              </w:rPr>
              <w:t>VGA</w:t>
            </w:r>
            <w:r w:rsidRPr="00A11FDE">
              <w:rPr>
                <w:rFonts w:ascii="宋体" w:eastAsia="宋体" w:hAnsi="宋体" w:cs="仿宋_GB2312"/>
                <w:sz w:val="24"/>
                <w:szCs w:val="24"/>
              </w:rPr>
              <w:t>接口、≥</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CVBS</w:t>
            </w:r>
            <w:r w:rsidRPr="00A11FDE">
              <w:rPr>
                <w:rFonts w:ascii="宋体" w:eastAsia="宋体" w:hAnsi="宋体" w:cs="仿宋_GB2312"/>
                <w:sz w:val="24"/>
                <w:szCs w:val="24"/>
              </w:rPr>
              <w:t>接口、≥</w:t>
            </w:r>
            <w:r w:rsidRPr="00A11FDE">
              <w:rPr>
                <w:rFonts w:ascii="宋体" w:eastAsia="宋体" w:hAnsi="宋体" w:cs="仿宋_GB2312"/>
                <w:sz w:val="24"/>
                <w:szCs w:val="24"/>
              </w:rPr>
              <w:t>2</w:t>
            </w:r>
            <w:r w:rsidRPr="00A11FDE">
              <w:rPr>
                <w:rFonts w:ascii="宋体" w:eastAsia="宋体" w:hAnsi="宋体" w:cs="仿宋_GB2312"/>
                <w:sz w:val="24"/>
                <w:szCs w:val="24"/>
              </w:rPr>
              <w:t>个</w:t>
            </w:r>
            <w:r w:rsidRPr="00A11FDE">
              <w:rPr>
                <w:rFonts w:ascii="宋体" w:eastAsia="宋体" w:hAnsi="宋体" w:cs="仿宋_GB2312"/>
                <w:sz w:val="24"/>
                <w:szCs w:val="24"/>
              </w:rPr>
              <w:t>RJ45</w:t>
            </w:r>
            <w:r w:rsidRPr="00A11FDE">
              <w:rPr>
                <w:rFonts w:ascii="宋体" w:eastAsia="宋体" w:hAnsi="宋体" w:cs="仿宋_GB2312"/>
                <w:sz w:val="24"/>
                <w:szCs w:val="24"/>
              </w:rPr>
              <w:t>千兆网络接口、≥</w:t>
            </w:r>
            <w:r w:rsidRPr="00A11FDE">
              <w:rPr>
                <w:rFonts w:ascii="宋体" w:eastAsia="宋体" w:hAnsi="宋体" w:cs="仿宋_GB2312"/>
                <w:sz w:val="24"/>
                <w:szCs w:val="24"/>
              </w:rPr>
              <w:t>2</w:t>
            </w:r>
            <w:r w:rsidRPr="00A11FDE">
              <w:rPr>
                <w:rFonts w:ascii="宋体" w:eastAsia="宋体" w:hAnsi="宋体" w:cs="仿宋_GB2312"/>
                <w:sz w:val="24"/>
                <w:szCs w:val="24"/>
              </w:rPr>
              <w:t>个</w:t>
            </w:r>
            <w:r w:rsidRPr="00A11FDE">
              <w:rPr>
                <w:rFonts w:ascii="宋体" w:eastAsia="宋体" w:hAnsi="宋体" w:cs="仿宋_GB2312"/>
                <w:sz w:val="24"/>
                <w:szCs w:val="24"/>
              </w:rPr>
              <w:t>USB2.0</w:t>
            </w:r>
            <w:r w:rsidRPr="00A11FDE">
              <w:rPr>
                <w:rFonts w:ascii="宋体" w:eastAsia="宋体" w:hAnsi="宋体" w:cs="仿宋_GB2312"/>
                <w:sz w:val="24"/>
                <w:szCs w:val="24"/>
              </w:rPr>
              <w:t>接口、≥</w:t>
            </w:r>
            <w:r w:rsidRPr="00A11FDE">
              <w:rPr>
                <w:rFonts w:ascii="宋体" w:eastAsia="宋体" w:hAnsi="宋体" w:cs="仿宋_GB2312"/>
                <w:sz w:val="24"/>
                <w:szCs w:val="24"/>
              </w:rPr>
              <w:t>2</w:t>
            </w:r>
            <w:r w:rsidRPr="00A11FDE">
              <w:rPr>
                <w:rFonts w:ascii="宋体" w:eastAsia="宋体" w:hAnsi="宋体" w:cs="仿宋_GB2312"/>
                <w:sz w:val="24"/>
                <w:szCs w:val="24"/>
              </w:rPr>
              <w:t>个</w:t>
            </w:r>
            <w:r w:rsidRPr="00A11FDE">
              <w:rPr>
                <w:rFonts w:ascii="宋体" w:eastAsia="宋体" w:hAnsi="宋体" w:cs="仿宋_GB2312"/>
                <w:sz w:val="24"/>
                <w:szCs w:val="24"/>
              </w:rPr>
              <w:t>USB3.0</w:t>
            </w:r>
            <w:r w:rsidRPr="00A11FDE">
              <w:rPr>
                <w:rFonts w:ascii="宋体" w:eastAsia="宋体" w:hAnsi="宋体" w:cs="仿宋_GB2312"/>
                <w:sz w:val="24"/>
                <w:szCs w:val="24"/>
              </w:rPr>
              <w:t>接口、≥</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RS232</w:t>
            </w:r>
            <w:r w:rsidRPr="00A11FDE">
              <w:rPr>
                <w:rFonts w:ascii="宋体" w:eastAsia="宋体" w:hAnsi="宋体" w:cs="仿宋_GB2312"/>
                <w:sz w:val="24"/>
                <w:szCs w:val="24"/>
              </w:rPr>
              <w:t>接口、≥</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RS485</w:t>
            </w:r>
            <w:r w:rsidRPr="00A11FDE">
              <w:rPr>
                <w:rFonts w:ascii="宋体" w:eastAsia="宋体" w:hAnsi="宋体" w:cs="仿宋_GB2312"/>
                <w:sz w:val="24"/>
                <w:szCs w:val="24"/>
              </w:rPr>
              <w:t>接口（可接入</w:t>
            </w:r>
            <w:r w:rsidRPr="00A11FDE">
              <w:rPr>
                <w:rFonts w:ascii="宋体" w:eastAsia="宋体" w:hAnsi="宋体" w:cs="仿宋_GB2312"/>
                <w:sz w:val="24"/>
                <w:szCs w:val="24"/>
              </w:rPr>
              <w:t>RS485</w:t>
            </w:r>
            <w:r w:rsidRPr="00A11FDE">
              <w:rPr>
                <w:rFonts w:ascii="宋体" w:eastAsia="宋体" w:hAnsi="宋体" w:cs="仿宋_GB2312"/>
                <w:sz w:val="24"/>
                <w:szCs w:val="24"/>
              </w:rPr>
              <w:t>键盘）、≥</w:t>
            </w:r>
            <w:r w:rsidRPr="00A11FDE">
              <w:rPr>
                <w:rFonts w:ascii="宋体" w:eastAsia="宋体" w:hAnsi="宋体" w:cs="仿宋_GB2312"/>
                <w:sz w:val="24"/>
                <w:szCs w:val="24"/>
              </w:rPr>
              <w:t>1</w:t>
            </w:r>
            <w:r w:rsidRPr="00A11FDE">
              <w:rPr>
                <w:rFonts w:ascii="宋体" w:eastAsia="宋体" w:hAnsi="宋体" w:cs="仿宋_GB2312"/>
                <w:sz w:val="24"/>
                <w:szCs w:val="24"/>
              </w:rPr>
              <w:t>个</w:t>
            </w:r>
            <w:proofErr w:type="spellStart"/>
            <w:r w:rsidRPr="00A11FDE">
              <w:rPr>
                <w:rFonts w:ascii="宋体" w:eastAsia="宋体" w:hAnsi="宋体" w:cs="仿宋_GB2312"/>
                <w:sz w:val="24"/>
                <w:szCs w:val="24"/>
              </w:rPr>
              <w:t>eSata</w:t>
            </w:r>
            <w:proofErr w:type="spellEnd"/>
            <w:r w:rsidRPr="00A11FDE">
              <w:rPr>
                <w:rFonts w:ascii="宋体" w:eastAsia="宋体" w:hAnsi="宋体" w:cs="仿宋_GB2312"/>
                <w:sz w:val="24"/>
                <w:szCs w:val="24"/>
              </w:rPr>
              <w:t>接口、</w:t>
            </w:r>
            <w:r w:rsidRPr="00A11FDE">
              <w:rPr>
                <w:rFonts w:ascii="宋体" w:eastAsia="宋体" w:hAnsi="宋体" w:cs="仿宋_GB2312"/>
                <w:sz w:val="24"/>
                <w:szCs w:val="24"/>
              </w:rPr>
              <w:t>1+1</w:t>
            </w:r>
            <w:r w:rsidRPr="00A11FDE">
              <w:rPr>
                <w:rFonts w:ascii="宋体" w:eastAsia="宋体" w:hAnsi="宋体" w:cs="仿宋_GB2312"/>
                <w:sz w:val="24"/>
                <w:szCs w:val="24"/>
              </w:rPr>
              <w:t>冗余电源</w:t>
            </w:r>
            <w:r w:rsidRPr="00A11FDE">
              <w:rPr>
                <w:rFonts w:ascii="宋体" w:eastAsia="宋体" w:hAnsi="宋体" w:cs="仿宋_GB2312"/>
                <w:sz w:val="24"/>
                <w:szCs w:val="24"/>
              </w:rPr>
              <w:t>/</w:t>
            </w:r>
            <w:r w:rsidRPr="00A11FDE">
              <w:rPr>
                <w:rFonts w:ascii="宋体" w:eastAsia="宋体" w:hAnsi="宋体" w:cs="仿宋_GB2312"/>
                <w:sz w:val="24"/>
                <w:szCs w:val="24"/>
              </w:rPr>
              <w:t>风扇组合；具有≥</w:t>
            </w:r>
            <w:r w:rsidRPr="00A11FDE">
              <w:rPr>
                <w:rFonts w:ascii="宋体" w:eastAsia="宋体" w:hAnsi="宋体" w:cs="仿宋_GB2312"/>
                <w:sz w:val="24"/>
                <w:szCs w:val="24"/>
              </w:rPr>
              <w:t>1</w:t>
            </w:r>
            <w:r w:rsidRPr="00A11FDE">
              <w:rPr>
                <w:rFonts w:ascii="宋体" w:eastAsia="宋体" w:hAnsi="宋体" w:cs="仿宋_GB2312"/>
                <w:sz w:val="24"/>
                <w:szCs w:val="24"/>
              </w:rPr>
              <w:t>路音频输入接口、≥</w:t>
            </w:r>
            <w:r w:rsidRPr="00A11FDE">
              <w:rPr>
                <w:rFonts w:ascii="宋体" w:eastAsia="宋体" w:hAnsi="宋体" w:cs="仿宋_GB2312"/>
                <w:sz w:val="24"/>
                <w:szCs w:val="24"/>
              </w:rPr>
              <w:t>2</w:t>
            </w:r>
            <w:r w:rsidRPr="00A11FDE">
              <w:rPr>
                <w:rFonts w:ascii="宋体" w:eastAsia="宋体" w:hAnsi="宋体" w:cs="仿宋_GB2312"/>
                <w:sz w:val="24"/>
                <w:szCs w:val="24"/>
              </w:rPr>
              <w:t>路音频输出接口、≥</w:t>
            </w:r>
            <w:r w:rsidRPr="00A11FDE">
              <w:rPr>
                <w:rFonts w:ascii="宋体" w:eastAsia="宋体" w:hAnsi="宋体" w:cs="仿宋_GB2312"/>
                <w:sz w:val="24"/>
                <w:szCs w:val="24"/>
              </w:rPr>
              <w:t>16</w:t>
            </w:r>
            <w:r w:rsidRPr="00A11FDE">
              <w:rPr>
                <w:rFonts w:ascii="宋体" w:eastAsia="宋体" w:hAnsi="宋体" w:cs="仿宋_GB2312"/>
                <w:sz w:val="24"/>
                <w:szCs w:val="24"/>
              </w:rPr>
              <w:t>路报警输入接口、≥</w:t>
            </w:r>
            <w:r w:rsidRPr="00A11FDE">
              <w:rPr>
                <w:rFonts w:ascii="宋体" w:eastAsia="宋体" w:hAnsi="宋体" w:cs="仿宋_GB2312"/>
                <w:sz w:val="24"/>
                <w:szCs w:val="24"/>
              </w:rPr>
              <w:t>9</w:t>
            </w:r>
            <w:r w:rsidRPr="00A11FDE">
              <w:rPr>
                <w:rFonts w:ascii="宋体" w:eastAsia="宋体" w:hAnsi="宋体" w:cs="仿宋_GB2312"/>
                <w:sz w:val="24"/>
                <w:szCs w:val="24"/>
              </w:rPr>
              <w:t>路报警输出接口（其中第</w:t>
            </w:r>
            <w:r w:rsidRPr="00A11FDE">
              <w:rPr>
                <w:rFonts w:ascii="宋体" w:eastAsia="宋体" w:hAnsi="宋体" w:cs="仿宋_GB2312"/>
                <w:sz w:val="24"/>
                <w:szCs w:val="24"/>
              </w:rPr>
              <w:t>9</w:t>
            </w:r>
            <w:r w:rsidRPr="00A11FDE">
              <w:rPr>
                <w:rFonts w:ascii="宋体" w:eastAsia="宋体" w:hAnsi="宋体" w:cs="仿宋_GB2312"/>
                <w:sz w:val="24"/>
                <w:szCs w:val="24"/>
              </w:rPr>
              <w:t>路支持受控直流</w:t>
            </w:r>
            <w:r w:rsidRPr="00A11FDE">
              <w:rPr>
                <w:rFonts w:ascii="宋体" w:eastAsia="宋体" w:hAnsi="宋体" w:cs="仿宋_GB2312"/>
                <w:sz w:val="24"/>
                <w:szCs w:val="24"/>
              </w:rPr>
              <w:t>12V</w:t>
            </w:r>
            <w:r w:rsidRPr="00A11FDE">
              <w:rPr>
                <w:rFonts w:ascii="宋体" w:eastAsia="宋体" w:hAnsi="宋体" w:cs="仿宋_GB2312"/>
                <w:sz w:val="24"/>
                <w:szCs w:val="24"/>
              </w:rPr>
              <w:t>输出）、具有≥</w:t>
            </w:r>
            <w:r w:rsidRPr="00A11FDE">
              <w:rPr>
                <w:rFonts w:ascii="宋体" w:eastAsia="宋体" w:hAnsi="宋体" w:cs="仿宋_GB2312"/>
                <w:sz w:val="24"/>
                <w:szCs w:val="24"/>
              </w:rPr>
              <w:t>1</w:t>
            </w:r>
            <w:r w:rsidRPr="00A11FDE">
              <w:rPr>
                <w:rFonts w:ascii="宋体" w:eastAsia="宋体" w:hAnsi="宋体" w:cs="仿宋_GB2312"/>
                <w:sz w:val="24"/>
                <w:szCs w:val="24"/>
              </w:rPr>
              <w:t>路直流</w:t>
            </w:r>
            <w:r w:rsidRPr="00A11FDE">
              <w:rPr>
                <w:rFonts w:ascii="宋体" w:eastAsia="宋体" w:hAnsi="宋体" w:cs="仿宋_GB2312"/>
                <w:sz w:val="24"/>
                <w:szCs w:val="24"/>
              </w:rPr>
              <w:t>12V</w:t>
            </w:r>
            <w:r w:rsidRPr="00A11FDE">
              <w:rPr>
                <w:rFonts w:ascii="宋体" w:eastAsia="宋体" w:hAnsi="宋体" w:cs="仿宋_GB2312"/>
                <w:sz w:val="24"/>
                <w:szCs w:val="24"/>
              </w:rPr>
              <w:t>输出接口（</w:t>
            </w:r>
            <w:r w:rsidRPr="00A11FDE">
              <w:rPr>
                <w:rFonts w:ascii="宋体" w:eastAsia="宋体" w:hAnsi="宋体" w:cs="仿宋_GB2312"/>
                <w:sz w:val="24"/>
                <w:szCs w:val="24"/>
              </w:rPr>
              <w:t>12V 1A</w:t>
            </w:r>
            <w:r w:rsidRPr="00A11FDE">
              <w:rPr>
                <w:rFonts w:ascii="宋体" w:eastAsia="宋体" w:hAnsi="宋体" w:cs="仿宋_GB2312"/>
                <w:sz w:val="24"/>
                <w:szCs w:val="24"/>
              </w:rPr>
              <w:t>）、可内置≥</w:t>
            </w:r>
            <w:r w:rsidRPr="00A11FDE">
              <w:rPr>
                <w:rFonts w:ascii="宋体" w:eastAsia="宋体" w:hAnsi="宋体" w:cs="仿宋_GB2312"/>
                <w:sz w:val="24"/>
                <w:szCs w:val="24"/>
              </w:rPr>
              <w:t>16</w:t>
            </w:r>
            <w:r w:rsidRPr="00A11FDE">
              <w:rPr>
                <w:rFonts w:ascii="宋体" w:eastAsia="宋体" w:hAnsi="宋体" w:cs="仿宋_GB2312"/>
                <w:sz w:val="24"/>
                <w:szCs w:val="24"/>
              </w:rPr>
              <w:t>块</w:t>
            </w:r>
            <w:r w:rsidRPr="00A11FDE">
              <w:rPr>
                <w:rFonts w:ascii="宋体" w:eastAsia="宋体" w:hAnsi="宋体" w:cs="仿宋_GB2312"/>
                <w:sz w:val="24"/>
                <w:szCs w:val="24"/>
              </w:rPr>
              <w:t>SATA</w:t>
            </w:r>
            <w:r w:rsidRPr="00A11FDE">
              <w:rPr>
                <w:rFonts w:ascii="宋体" w:eastAsia="宋体" w:hAnsi="宋体" w:cs="仿宋_GB2312"/>
                <w:sz w:val="24"/>
                <w:szCs w:val="24"/>
              </w:rPr>
              <w:t>接口硬盘。</w:t>
            </w:r>
          </w:p>
          <w:p w14:paraId="7F5A0AB2"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sz w:val="24"/>
                <w:szCs w:val="24"/>
              </w:rPr>
              <w:t>2.</w:t>
            </w:r>
            <w:r w:rsidRPr="00A11FDE">
              <w:rPr>
                <w:rFonts w:ascii="宋体" w:eastAsia="宋体" w:hAnsi="宋体" w:cs="仿宋_GB2312"/>
                <w:b/>
                <w:sz w:val="24"/>
                <w:szCs w:val="24"/>
              </w:rPr>
              <w:t>设备支持文搜功能，可通过文字语义描述，快速检索目标对象或内容；并可基于文搜快速检索的结果，对目标进行图搜的二次精准检索定位</w:t>
            </w:r>
            <w:r w:rsidRPr="00A11FDE">
              <w:rPr>
                <w:rFonts w:ascii="宋体" w:eastAsia="宋体" w:hAnsi="宋体" w:cs="仿宋_GB2312"/>
                <w:sz w:val="24"/>
                <w:szCs w:val="24"/>
              </w:rPr>
              <w:t>。</w:t>
            </w:r>
            <w:r w:rsidRPr="00A11FDE">
              <w:rPr>
                <w:rFonts w:ascii="宋体" w:eastAsia="宋体" w:hAnsi="宋体" w:cs="仿宋_GB2312"/>
                <w:b/>
                <w:sz w:val="24"/>
                <w:szCs w:val="24"/>
              </w:rPr>
              <w:t>支持独立的文搜应用展示界面，默认支持全通道录像检索，且通道和时间范围可设；支持自定义选择时间范围，可快速选择</w:t>
            </w:r>
            <w:r w:rsidRPr="00A11FDE">
              <w:rPr>
                <w:rFonts w:ascii="宋体" w:eastAsia="宋体" w:hAnsi="宋体" w:cs="仿宋_GB2312"/>
                <w:b/>
                <w:sz w:val="24"/>
                <w:szCs w:val="24"/>
              </w:rPr>
              <w:t>1</w:t>
            </w:r>
            <w:r w:rsidRPr="00A11FDE">
              <w:rPr>
                <w:rFonts w:ascii="宋体" w:eastAsia="宋体" w:hAnsi="宋体" w:cs="仿宋_GB2312"/>
                <w:b/>
                <w:sz w:val="24"/>
                <w:szCs w:val="24"/>
              </w:rPr>
              <w:t>天、</w:t>
            </w:r>
            <w:r w:rsidRPr="00A11FDE">
              <w:rPr>
                <w:rFonts w:ascii="宋体" w:eastAsia="宋体" w:hAnsi="宋体" w:cs="仿宋_GB2312"/>
                <w:b/>
                <w:sz w:val="24"/>
                <w:szCs w:val="24"/>
              </w:rPr>
              <w:t>3</w:t>
            </w:r>
            <w:r w:rsidRPr="00A11FDE">
              <w:rPr>
                <w:rFonts w:ascii="宋体" w:eastAsia="宋体" w:hAnsi="宋体" w:cs="仿宋_GB2312"/>
                <w:b/>
                <w:sz w:val="24"/>
                <w:szCs w:val="24"/>
              </w:rPr>
              <w:t>天、</w:t>
            </w:r>
            <w:r w:rsidRPr="00A11FDE">
              <w:rPr>
                <w:rFonts w:ascii="宋体" w:eastAsia="宋体" w:hAnsi="宋体" w:cs="仿宋_GB2312"/>
                <w:b/>
                <w:sz w:val="24"/>
                <w:szCs w:val="24"/>
              </w:rPr>
              <w:t>7</w:t>
            </w:r>
            <w:r w:rsidRPr="00A11FDE">
              <w:rPr>
                <w:rFonts w:ascii="宋体" w:eastAsia="宋体" w:hAnsi="宋体" w:cs="仿宋_GB2312"/>
                <w:b/>
                <w:sz w:val="24"/>
                <w:szCs w:val="24"/>
              </w:rPr>
              <w:t>天</w:t>
            </w:r>
            <w:r w:rsidRPr="00A11FDE">
              <w:rPr>
                <w:rFonts w:ascii="宋体" w:eastAsia="宋体" w:hAnsi="宋体" w:cs="仿宋_GB2312"/>
                <w:sz w:val="24"/>
                <w:szCs w:val="24"/>
              </w:rPr>
              <w:t>。</w:t>
            </w:r>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3C594C52"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支持对智能</w:t>
            </w:r>
            <w:r w:rsidRPr="00A11FDE">
              <w:rPr>
                <w:rFonts w:ascii="宋体" w:eastAsia="宋体" w:hAnsi="宋体" w:cs="仿宋_GB2312"/>
                <w:sz w:val="24"/>
                <w:szCs w:val="24"/>
              </w:rPr>
              <w:t>IPC</w:t>
            </w:r>
            <w:r w:rsidRPr="00A11FDE">
              <w:rPr>
                <w:rFonts w:ascii="宋体" w:eastAsia="宋体" w:hAnsi="宋体" w:cs="仿宋_GB2312"/>
                <w:sz w:val="24"/>
                <w:szCs w:val="24"/>
              </w:rPr>
              <w:t>上报的人体，车辆等目标进行多模态大模型的建模并生成特征模型，也支持接入普通</w:t>
            </w:r>
            <w:r w:rsidRPr="00A11FDE">
              <w:rPr>
                <w:rFonts w:ascii="宋体" w:eastAsia="宋体" w:hAnsi="宋体" w:cs="仿宋_GB2312"/>
                <w:sz w:val="24"/>
                <w:szCs w:val="24"/>
              </w:rPr>
              <w:t>IPC</w:t>
            </w:r>
            <w:r w:rsidRPr="00A11FDE">
              <w:rPr>
                <w:rFonts w:ascii="宋体" w:eastAsia="宋体" w:hAnsi="宋体" w:cs="仿宋_GB2312"/>
                <w:sz w:val="24"/>
                <w:szCs w:val="24"/>
              </w:rPr>
              <w:t>进行分析建</w:t>
            </w:r>
            <w:r w:rsidRPr="00A11FDE">
              <w:rPr>
                <w:rFonts w:ascii="宋体" w:eastAsia="宋体" w:hAnsi="宋体" w:cs="仿宋_GB2312"/>
                <w:sz w:val="24"/>
                <w:szCs w:val="24"/>
              </w:rPr>
              <w:lastRenderedPageBreak/>
              <w:t>模；以文搜图支持秒级检索，支持对人体、车辆、非机动车、物品、动物等类型的检索。</w:t>
            </w:r>
          </w:p>
          <w:p w14:paraId="044EBE89"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color w:val="000000"/>
                <w:sz w:val="24"/>
                <w:szCs w:val="24"/>
                <w:lang w:eastAsia="zh-CN"/>
              </w:rPr>
              <w:t>4.</w:t>
            </w:r>
            <w:r w:rsidRPr="00A11FDE">
              <w:rPr>
                <w:rFonts w:ascii="宋体" w:eastAsia="宋体" w:hAnsi="宋体" w:cs="仿宋_GB2312"/>
                <w:b/>
                <w:color w:val="000000"/>
                <w:sz w:val="24"/>
                <w:szCs w:val="24"/>
              </w:rPr>
              <w:t>支持将搜索内容添加到历史记录，历史检索词条保持最近</w:t>
            </w:r>
            <w:r w:rsidRPr="00A11FDE">
              <w:rPr>
                <w:rFonts w:ascii="宋体" w:eastAsia="宋体" w:hAnsi="宋体" w:cs="仿宋_GB2312"/>
                <w:b/>
                <w:color w:val="000000"/>
                <w:sz w:val="24"/>
                <w:szCs w:val="24"/>
              </w:rPr>
              <w:t>10</w:t>
            </w:r>
            <w:r w:rsidRPr="00A11FDE">
              <w:rPr>
                <w:rFonts w:ascii="宋体" w:eastAsia="宋体" w:hAnsi="宋体" w:cs="仿宋_GB2312"/>
                <w:b/>
                <w:color w:val="000000"/>
                <w:sz w:val="24"/>
                <w:szCs w:val="24"/>
              </w:rPr>
              <w:t>条，通过直接点击该高频热词或历史记录可直接进行重复检索</w:t>
            </w:r>
            <w:r w:rsidRPr="00A11FDE">
              <w:rPr>
                <w:rFonts w:ascii="宋体" w:eastAsia="宋体" w:hAnsi="宋体" w:cs="仿宋_GB2312"/>
                <w:color w:val="000000"/>
                <w:sz w:val="24"/>
                <w:szCs w:val="24"/>
              </w:rPr>
              <w:t>。</w:t>
            </w:r>
            <w:r w:rsidRPr="00A11FDE">
              <w:rPr>
                <w:rFonts w:ascii="宋体" w:eastAsia="宋体" w:hAnsi="宋体" w:cs="仿宋_GB2312"/>
                <w:b/>
                <w:color w:val="000000"/>
                <w:sz w:val="24"/>
                <w:szCs w:val="24"/>
              </w:rPr>
              <w:t>设备支持独立的智能文搜应用模块，应用内置以文搜图高频热词，如：人的上衣颜色、下装颜色、随身物品、性别；车的颜色、类型、品牌；其他的保安、抽烟、打电话、玩手机等；支持用户选择高频词后，设备可自动填充描述成句。</w:t>
            </w:r>
            <w:r w:rsidRPr="00A11FDE">
              <w:rPr>
                <w:rFonts w:ascii="宋体" w:eastAsia="宋体" w:hAnsi="宋体" w:cs="仿宋_GB2312"/>
                <w:b/>
                <w:sz w:val="24"/>
                <w:szCs w:val="24"/>
              </w:rPr>
              <w:t>（提供具备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2F782EC5"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5</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w:t>
            </w:r>
            <w:r w:rsidRPr="00A11FDE">
              <w:rPr>
                <w:rFonts w:ascii="宋体" w:eastAsia="宋体" w:hAnsi="宋体" w:cs="仿宋_GB2312"/>
                <w:bCs/>
                <w:sz w:val="24"/>
                <w:szCs w:val="24"/>
              </w:rPr>
              <w:t>32</w:t>
            </w:r>
            <w:r w:rsidRPr="00A11FDE">
              <w:rPr>
                <w:rFonts w:ascii="宋体" w:eastAsia="宋体" w:hAnsi="宋体" w:cs="仿宋_GB2312"/>
                <w:bCs/>
                <w:sz w:val="24"/>
                <w:szCs w:val="24"/>
              </w:rPr>
              <w:t>个人脸库，库容≥</w:t>
            </w:r>
            <w:r w:rsidRPr="00A11FDE">
              <w:rPr>
                <w:rFonts w:ascii="宋体" w:eastAsia="宋体" w:hAnsi="宋体" w:cs="仿宋_GB2312"/>
                <w:bCs/>
                <w:sz w:val="24"/>
                <w:szCs w:val="24"/>
              </w:rPr>
              <w:t>10</w:t>
            </w:r>
            <w:r w:rsidRPr="00A11FDE">
              <w:rPr>
                <w:rFonts w:ascii="宋体" w:eastAsia="宋体" w:hAnsi="宋体" w:cs="仿宋_GB2312"/>
                <w:bCs/>
                <w:sz w:val="24"/>
                <w:szCs w:val="24"/>
              </w:rPr>
              <w:t>万张人脸图片；支持路人库，库容≥</w:t>
            </w:r>
            <w:r w:rsidRPr="00A11FDE">
              <w:rPr>
                <w:rFonts w:ascii="宋体" w:eastAsia="宋体" w:hAnsi="宋体" w:cs="仿宋_GB2312"/>
                <w:bCs/>
                <w:sz w:val="24"/>
                <w:szCs w:val="24"/>
              </w:rPr>
              <w:t>10</w:t>
            </w:r>
            <w:r w:rsidRPr="00A11FDE">
              <w:rPr>
                <w:rFonts w:ascii="宋体" w:eastAsia="宋体" w:hAnsi="宋体" w:cs="仿宋_GB2312"/>
                <w:bCs/>
                <w:sz w:val="24"/>
                <w:szCs w:val="24"/>
              </w:rPr>
              <w:t>万张人脸抓拍图片</w:t>
            </w:r>
            <w:r w:rsidRPr="00A11FDE">
              <w:rPr>
                <w:rFonts w:ascii="宋体" w:eastAsia="宋体" w:hAnsi="宋体" w:cs="仿宋_GB2312"/>
                <w:bCs/>
                <w:sz w:val="24"/>
                <w:szCs w:val="24"/>
              </w:rPr>
              <w:t>;</w:t>
            </w:r>
            <w:r w:rsidRPr="00A11FDE">
              <w:rPr>
                <w:rFonts w:ascii="宋体" w:eastAsia="宋体" w:hAnsi="宋体" w:cs="仿宋_GB2312"/>
                <w:bCs/>
                <w:sz w:val="24"/>
                <w:szCs w:val="24"/>
              </w:rPr>
              <w:t>人脸图片建模成功率不低于</w:t>
            </w:r>
            <w:r w:rsidRPr="00A11FDE">
              <w:rPr>
                <w:rFonts w:ascii="宋体" w:eastAsia="宋体" w:hAnsi="宋体" w:cs="仿宋_GB2312"/>
                <w:bCs/>
                <w:sz w:val="24"/>
                <w:szCs w:val="24"/>
              </w:rPr>
              <w:t>99.99%</w:t>
            </w:r>
            <w:r w:rsidRPr="00A11FDE">
              <w:rPr>
                <w:rFonts w:ascii="宋体" w:eastAsia="宋体" w:hAnsi="宋体" w:cs="仿宋_GB2312"/>
                <w:bCs/>
                <w:sz w:val="24"/>
                <w:szCs w:val="24"/>
              </w:rPr>
              <w:t>；支持≥</w:t>
            </w:r>
            <w:r w:rsidRPr="00A11FDE">
              <w:rPr>
                <w:rFonts w:ascii="宋体" w:eastAsia="宋体" w:hAnsi="宋体" w:cs="仿宋_GB2312"/>
                <w:bCs/>
                <w:sz w:val="24"/>
                <w:szCs w:val="24"/>
              </w:rPr>
              <w:t>24</w:t>
            </w:r>
            <w:r w:rsidRPr="00A11FDE">
              <w:rPr>
                <w:rFonts w:ascii="宋体" w:eastAsia="宋体" w:hAnsi="宋体" w:cs="仿宋_GB2312"/>
                <w:bCs/>
                <w:sz w:val="24"/>
                <w:szCs w:val="24"/>
              </w:rPr>
              <w:t>路视频流人脸识别，支持≥</w:t>
            </w:r>
            <w:r w:rsidRPr="00A11FDE">
              <w:rPr>
                <w:rFonts w:ascii="宋体" w:eastAsia="宋体" w:hAnsi="宋体" w:cs="仿宋_GB2312"/>
                <w:bCs/>
                <w:sz w:val="24"/>
                <w:szCs w:val="24"/>
              </w:rPr>
              <w:t>64</w:t>
            </w:r>
            <w:r w:rsidRPr="00A11FDE">
              <w:rPr>
                <w:rFonts w:ascii="宋体" w:eastAsia="宋体" w:hAnsi="宋体" w:cs="仿宋_GB2312"/>
                <w:bCs/>
                <w:sz w:val="24"/>
                <w:szCs w:val="24"/>
              </w:rPr>
              <w:t>路图片流人脸识别，并支持联动录像、抓图、报警和日志记录。</w:t>
            </w:r>
          </w:p>
          <w:p w14:paraId="30A6F8EF"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6</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人员签到任务支持签到墙和分组签到两种方式，支持以任务方式配置，最大支持创建</w:t>
            </w:r>
            <w:r w:rsidRPr="00A11FDE">
              <w:rPr>
                <w:rFonts w:ascii="宋体" w:eastAsia="宋体" w:hAnsi="宋体" w:cs="仿宋_GB2312"/>
                <w:bCs/>
                <w:sz w:val="24"/>
                <w:szCs w:val="24"/>
              </w:rPr>
              <w:t>32</w:t>
            </w:r>
            <w:r w:rsidRPr="00A11FDE">
              <w:rPr>
                <w:rFonts w:ascii="宋体" w:eastAsia="宋体" w:hAnsi="宋体" w:cs="仿宋_GB2312"/>
                <w:bCs/>
                <w:sz w:val="24"/>
                <w:szCs w:val="24"/>
              </w:rPr>
              <w:t>个签到任务；支持人员签到信息进度查询，支持查询签到任务的人员签到状态，支持统计总人数、已签到人数、未签到人数。</w:t>
            </w:r>
          </w:p>
          <w:p w14:paraId="10A8B99A"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7</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可接入非智能</w:t>
            </w:r>
            <w:r w:rsidRPr="00A11FDE">
              <w:rPr>
                <w:rFonts w:ascii="宋体" w:eastAsia="宋体" w:hAnsi="宋体" w:cs="仿宋_GB2312"/>
                <w:bCs/>
                <w:sz w:val="24"/>
                <w:szCs w:val="24"/>
              </w:rPr>
              <w:t>IPC</w:t>
            </w:r>
            <w:r w:rsidRPr="00A11FDE">
              <w:rPr>
                <w:rFonts w:ascii="宋体" w:eastAsia="宋体" w:hAnsi="宋体" w:cs="仿宋_GB2312"/>
                <w:bCs/>
                <w:sz w:val="24"/>
                <w:szCs w:val="24"/>
              </w:rPr>
              <w:t>、人脸抓拍机、客流相机实现客流统计功能，支持多通道自由分组，可根据</w:t>
            </w:r>
            <w:r w:rsidRPr="00A11FDE">
              <w:rPr>
                <w:rFonts w:ascii="宋体" w:eastAsia="宋体" w:hAnsi="宋体" w:cs="仿宋_GB2312"/>
                <w:bCs/>
                <w:sz w:val="24"/>
                <w:szCs w:val="24"/>
              </w:rPr>
              <w:t>IPC</w:t>
            </w:r>
            <w:r w:rsidRPr="00A11FDE">
              <w:rPr>
                <w:rFonts w:ascii="宋体" w:eastAsia="宋体" w:hAnsi="宋体" w:cs="仿宋_GB2312"/>
                <w:bCs/>
                <w:sz w:val="24"/>
                <w:szCs w:val="24"/>
              </w:rPr>
              <w:t>点位部署的物理位置动态调整客流统计分组，同一个</w:t>
            </w:r>
            <w:r w:rsidRPr="00A11FDE">
              <w:rPr>
                <w:rFonts w:ascii="宋体" w:eastAsia="宋体" w:hAnsi="宋体" w:cs="仿宋_GB2312"/>
                <w:bCs/>
                <w:sz w:val="24"/>
                <w:szCs w:val="24"/>
              </w:rPr>
              <w:t>IPC</w:t>
            </w:r>
            <w:r w:rsidRPr="00A11FDE">
              <w:rPr>
                <w:rFonts w:ascii="宋体" w:eastAsia="宋体" w:hAnsi="宋体" w:cs="仿宋_GB2312"/>
                <w:bCs/>
                <w:sz w:val="24"/>
                <w:szCs w:val="24"/>
              </w:rPr>
              <w:t>点位支持被不同分组使用；最大支持≥</w:t>
            </w:r>
            <w:r w:rsidRPr="00A11FDE">
              <w:rPr>
                <w:rFonts w:ascii="宋体" w:eastAsia="宋体" w:hAnsi="宋体" w:cs="仿宋_GB2312"/>
                <w:bCs/>
                <w:sz w:val="24"/>
                <w:szCs w:val="24"/>
              </w:rPr>
              <w:t>4</w:t>
            </w:r>
            <w:r w:rsidRPr="00A11FDE">
              <w:rPr>
                <w:rFonts w:ascii="宋体" w:eastAsia="宋体" w:hAnsi="宋体" w:cs="仿宋_GB2312"/>
                <w:bCs/>
                <w:sz w:val="24"/>
                <w:szCs w:val="24"/>
              </w:rPr>
              <w:t>个客流组，每个客流组最大支持≥</w:t>
            </w:r>
            <w:r w:rsidRPr="00A11FDE">
              <w:rPr>
                <w:rFonts w:ascii="宋体" w:eastAsia="宋体" w:hAnsi="宋体" w:cs="仿宋_GB2312"/>
                <w:bCs/>
                <w:sz w:val="24"/>
                <w:szCs w:val="24"/>
              </w:rPr>
              <w:t>16</w:t>
            </w:r>
            <w:r w:rsidRPr="00A11FDE">
              <w:rPr>
                <w:rFonts w:ascii="宋体" w:eastAsia="宋体" w:hAnsi="宋体" w:cs="仿宋_GB2312"/>
                <w:bCs/>
                <w:sz w:val="24"/>
                <w:szCs w:val="24"/>
              </w:rPr>
              <w:t>个</w:t>
            </w:r>
            <w:r w:rsidRPr="00A11FDE">
              <w:rPr>
                <w:rFonts w:ascii="宋体" w:eastAsia="宋体" w:hAnsi="宋体" w:cs="仿宋_GB2312"/>
                <w:bCs/>
                <w:sz w:val="24"/>
                <w:szCs w:val="24"/>
              </w:rPr>
              <w:t>IPC</w:t>
            </w:r>
            <w:r w:rsidRPr="00A11FDE">
              <w:rPr>
                <w:rFonts w:ascii="宋体" w:eastAsia="宋体" w:hAnsi="宋体" w:cs="仿宋_GB2312"/>
                <w:bCs/>
                <w:sz w:val="24"/>
                <w:szCs w:val="24"/>
              </w:rPr>
              <w:t>。</w:t>
            </w:r>
          </w:p>
          <w:p w14:paraId="33E4F514"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8</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支持客流去重统计功能，可将一段时间某一个客流组内多次出现的人员合并为</w:t>
            </w:r>
            <w:r w:rsidRPr="00A11FDE">
              <w:rPr>
                <w:rFonts w:ascii="宋体" w:eastAsia="宋体" w:hAnsi="宋体" w:cs="仿宋_GB2312"/>
                <w:bCs/>
                <w:sz w:val="24"/>
                <w:szCs w:val="24"/>
              </w:rPr>
              <w:t>1</w:t>
            </w:r>
            <w:r w:rsidRPr="00A11FDE">
              <w:rPr>
                <w:rFonts w:ascii="宋体" w:eastAsia="宋体" w:hAnsi="宋体" w:cs="仿宋_GB2312"/>
                <w:bCs/>
                <w:sz w:val="24"/>
                <w:szCs w:val="24"/>
              </w:rPr>
              <w:t>次统计；支持跨通道去重，去重时间间隔</w:t>
            </w:r>
            <w:r w:rsidRPr="00A11FDE">
              <w:rPr>
                <w:rFonts w:ascii="宋体" w:eastAsia="宋体" w:hAnsi="宋体" w:cs="仿宋_GB2312"/>
                <w:bCs/>
                <w:sz w:val="24"/>
                <w:szCs w:val="24"/>
              </w:rPr>
              <w:t>(1</w:t>
            </w:r>
            <w:r w:rsidRPr="00A11FDE">
              <w:rPr>
                <w:rFonts w:ascii="宋体" w:eastAsia="宋体" w:hAnsi="宋体" w:cs="仿宋_GB2312"/>
                <w:bCs/>
                <w:sz w:val="24"/>
                <w:szCs w:val="24"/>
              </w:rPr>
              <w:t>～</w:t>
            </w:r>
            <w:r w:rsidRPr="00A11FDE">
              <w:rPr>
                <w:rFonts w:ascii="宋体" w:eastAsia="宋体" w:hAnsi="宋体" w:cs="仿宋_GB2312"/>
                <w:bCs/>
                <w:sz w:val="24"/>
                <w:szCs w:val="24"/>
              </w:rPr>
              <w:t>1440)</w:t>
            </w:r>
            <w:r w:rsidRPr="00A11FDE">
              <w:rPr>
                <w:rFonts w:ascii="宋体" w:eastAsia="宋体" w:hAnsi="宋体" w:cs="仿宋_GB2312"/>
                <w:bCs/>
                <w:sz w:val="24"/>
                <w:szCs w:val="24"/>
              </w:rPr>
              <w:t>分钟可设。</w:t>
            </w:r>
          </w:p>
          <w:p w14:paraId="719AD994"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9</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支持人员档案聚合，一人一档功能，可将陌生人自动归入到档案库，并统计和展示每个陌生人出现的次数，多次出现的陌生人，设备自动选取一张评分最高的人脸图片作为人员档案封面。</w:t>
            </w:r>
          </w:p>
          <w:p w14:paraId="5C99F062" w14:textId="77777777" w:rsidR="00152696" w:rsidRPr="00A11FDE" w:rsidRDefault="00A11FDE">
            <w:pPr>
              <w:pStyle w:val="null3"/>
              <w:spacing w:after="195" w:line="276" w:lineRule="auto"/>
              <w:rPr>
                <w:rFonts w:ascii="宋体" w:eastAsia="宋体" w:hAnsi="宋体"/>
                <w:bCs/>
                <w:sz w:val="24"/>
                <w:szCs w:val="24"/>
              </w:rPr>
            </w:pPr>
            <w:r w:rsidRPr="00A11FDE">
              <w:rPr>
                <w:rFonts w:ascii="宋体" w:eastAsia="宋体" w:hAnsi="宋体" w:cs="仿宋_GB2312"/>
                <w:bCs/>
                <w:sz w:val="24"/>
                <w:szCs w:val="24"/>
                <w:lang w:eastAsia="zh-CN"/>
              </w:rPr>
              <w:t>10</w:t>
            </w:r>
            <w:r w:rsidRPr="00A11FDE">
              <w:rPr>
                <w:rFonts w:ascii="宋体" w:eastAsia="宋体" w:hAnsi="宋体" w:cs="仿宋_GB2312"/>
                <w:bCs/>
                <w:sz w:val="24"/>
                <w:szCs w:val="24"/>
              </w:rPr>
              <w:t xml:space="preserve">. </w:t>
            </w:r>
            <w:r w:rsidRPr="00A11FDE">
              <w:rPr>
                <w:rFonts w:ascii="宋体" w:eastAsia="宋体" w:hAnsi="宋体" w:cs="仿宋_GB2312"/>
                <w:bCs/>
                <w:sz w:val="24"/>
                <w:szCs w:val="24"/>
              </w:rPr>
              <w:t>支持常规距离、中距离、远距离三种检测模式；根据不同的检测距离，在配置界面给出最小可检出人体目标尺寸，单个</w:t>
            </w:r>
            <w:r w:rsidRPr="00A11FDE">
              <w:rPr>
                <w:rFonts w:ascii="宋体" w:eastAsia="宋体" w:hAnsi="宋体" w:cs="仿宋_GB2312"/>
                <w:bCs/>
                <w:sz w:val="24"/>
                <w:szCs w:val="24"/>
              </w:rPr>
              <w:lastRenderedPageBreak/>
              <w:t>通道最多同时支持≥</w:t>
            </w:r>
            <w:r w:rsidRPr="00A11FDE">
              <w:rPr>
                <w:rFonts w:ascii="宋体" w:eastAsia="宋体" w:hAnsi="宋体" w:cs="仿宋_GB2312"/>
                <w:bCs/>
                <w:sz w:val="24"/>
                <w:szCs w:val="24"/>
              </w:rPr>
              <w:t xml:space="preserve">4 </w:t>
            </w:r>
            <w:r w:rsidRPr="00A11FDE">
              <w:rPr>
                <w:rFonts w:ascii="宋体" w:eastAsia="宋体" w:hAnsi="宋体" w:cs="仿宋_GB2312"/>
                <w:bCs/>
                <w:sz w:val="24"/>
                <w:szCs w:val="24"/>
              </w:rPr>
              <w:t>种周界报警模式，每种模式最多同时支持≥</w:t>
            </w:r>
            <w:r w:rsidRPr="00A11FDE">
              <w:rPr>
                <w:rFonts w:ascii="宋体" w:eastAsia="宋体" w:hAnsi="宋体" w:cs="仿宋_GB2312"/>
                <w:bCs/>
                <w:sz w:val="24"/>
                <w:szCs w:val="24"/>
              </w:rPr>
              <w:t xml:space="preserve">4 </w:t>
            </w:r>
            <w:r w:rsidRPr="00A11FDE">
              <w:rPr>
                <w:rFonts w:ascii="宋体" w:eastAsia="宋体" w:hAnsi="宋体" w:cs="仿宋_GB2312"/>
                <w:bCs/>
                <w:sz w:val="24"/>
                <w:szCs w:val="24"/>
              </w:rPr>
              <w:t>个警戒区域。</w:t>
            </w:r>
          </w:p>
          <w:p w14:paraId="18A7D5EB"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bCs/>
                <w:sz w:val="24"/>
                <w:szCs w:val="24"/>
                <w:lang w:eastAsia="zh-CN"/>
              </w:rPr>
              <w:t>11</w:t>
            </w:r>
            <w:r w:rsidRPr="00A11FDE">
              <w:rPr>
                <w:rFonts w:ascii="宋体" w:eastAsia="宋体" w:hAnsi="宋体" w:cs="仿宋_GB2312"/>
                <w:bCs/>
                <w:sz w:val="24"/>
                <w:szCs w:val="24"/>
              </w:rPr>
              <w:t xml:space="preserve">. </w:t>
            </w:r>
            <w:r w:rsidRPr="00A11FDE">
              <w:rPr>
                <w:rFonts w:ascii="宋体" w:eastAsia="宋体" w:hAnsi="宋体" w:cs="仿宋_GB2312"/>
                <w:sz w:val="24"/>
                <w:szCs w:val="24"/>
              </w:rPr>
              <w:t>支持将预览监视画面和回放画面进行视频冻结，通过手动和自动的方式框选人</w:t>
            </w:r>
            <w:r w:rsidRPr="00A11FDE">
              <w:rPr>
                <w:rFonts w:ascii="宋体" w:eastAsia="宋体" w:hAnsi="宋体" w:cs="仿宋_GB2312"/>
                <w:sz w:val="24"/>
                <w:szCs w:val="24"/>
              </w:rPr>
              <w:t>/</w:t>
            </w:r>
            <w:r w:rsidRPr="00A11FDE">
              <w:rPr>
                <w:rFonts w:ascii="宋体" w:eastAsia="宋体" w:hAnsi="宋体" w:cs="仿宋_GB2312"/>
                <w:sz w:val="24"/>
                <w:szCs w:val="24"/>
              </w:rPr>
              <w:t>车目标，将所选目标与数据库中的历史目标抓拍数据进行比对检索。检索结果可根据相似度或抓拍时间进行排序展示。</w:t>
            </w:r>
          </w:p>
        </w:tc>
      </w:tr>
      <w:tr w:rsidR="00152696" w:rsidRPr="00A11FDE" w14:paraId="7EB158F4" w14:textId="77777777">
        <w:tc>
          <w:tcPr>
            <w:tcW w:w="547" w:type="dxa"/>
            <w:tcMar>
              <w:top w:w="0" w:type="dxa"/>
              <w:left w:w="105" w:type="dxa"/>
              <w:bottom w:w="0" w:type="dxa"/>
              <w:right w:w="105" w:type="dxa"/>
            </w:tcMar>
          </w:tcPr>
          <w:p w14:paraId="4641C20C"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14</w:t>
            </w:r>
          </w:p>
        </w:tc>
        <w:tc>
          <w:tcPr>
            <w:tcW w:w="950" w:type="dxa"/>
            <w:tcMar>
              <w:top w:w="0" w:type="dxa"/>
              <w:left w:w="105" w:type="dxa"/>
              <w:bottom w:w="0" w:type="dxa"/>
              <w:right w:w="105" w:type="dxa"/>
            </w:tcMar>
          </w:tcPr>
          <w:p w14:paraId="63BE2FEE"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AI</w:t>
            </w:r>
            <w:r w:rsidRPr="00A11FDE">
              <w:rPr>
                <w:rFonts w:ascii="宋体" w:eastAsia="宋体" w:hAnsi="宋体" w:cs="仿宋_GB2312"/>
                <w:color w:val="000000"/>
                <w:sz w:val="24"/>
                <w:szCs w:val="24"/>
              </w:rPr>
              <w:t>硬盘</w:t>
            </w:r>
          </w:p>
        </w:tc>
        <w:tc>
          <w:tcPr>
            <w:tcW w:w="6808" w:type="dxa"/>
            <w:tcMar>
              <w:top w:w="0" w:type="dxa"/>
              <w:left w:w="105" w:type="dxa"/>
              <w:bottom w:w="0" w:type="dxa"/>
              <w:right w:w="105" w:type="dxa"/>
            </w:tcMar>
          </w:tcPr>
          <w:p w14:paraId="1241BB0B"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w:t>
            </w:r>
            <w:r w:rsidRPr="00A11FDE">
              <w:rPr>
                <w:rFonts w:ascii="宋体" w:eastAsia="宋体" w:hAnsi="宋体" w:cs="仿宋_GB2312"/>
                <w:sz w:val="24"/>
                <w:szCs w:val="24"/>
              </w:rPr>
              <w:t>16TB</w:t>
            </w:r>
            <w:r w:rsidRPr="00A11FDE">
              <w:rPr>
                <w:rFonts w:ascii="宋体" w:eastAsia="宋体" w:hAnsi="宋体" w:cs="仿宋_GB2312"/>
                <w:sz w:val="24"/>
                <w:szCs w:val="24"/>
              </w:rPr>
              <w:t>容量，</w:t>
            </w:r>
            <w:r w:rsidRPr="00A11FDE">
              <w:rPr>
                <w:rFonts w:ascii="宋体" w:eastAsia="宋体" w:hAnsi="宋体" w:cs="仿宋_GB2312"/>
                <w:sz w:val="24"/>
                <w:szCs w:val="24"/>
              </w:rPr>
              <w:t>3.5</w:t>
            </w:r>
            <w:r w:rsidRPr="00A11FDE">
              <w:rPr>
                <w:rFonts w:ascii="宋体" w:eastAsia="宋体" w:hAnsi="宋体" w:cs="仿宋_GB2312"/>
                <w:sz w:val="24"/>
                <w:szCs w:val="24"/>
              </w:rPr>
              <w:t>英寸，</w:t>
            </w:r>
            <w:r w:rsidRPr="00A11FDE">
              <w:rPr>
                <w:rFonts w:ascii="宋体" w:eastAsia="宋体" w:hAnsi="宋体" w:cs="仿宋_GB2312"/>
                <w:sz w:val="24"/>
                <w:szCs w:val="24"/>
              </w:rPr>
              <w:t>SATA3.0</w:t>
            </w:r>
            <w:r w:rsidRPr="00A11FDE">
              <w:rPr>
                <w:rFonts w:ascii="宋体" w:eastAsia="宋体" w:hAnsi="宋体" w:cs="仿宋_GB2312"/>
                <w:sz w:val="24"/>
                <w:szCs w:val="24"/>
              </w:rPr>
              <w:t>接口，≥</w:t>
            </w:r>
            <w:r w:rsidRPr="00A11FDE">
              <w:rPr>
                <w:rFonts w:ascii="宋体" w:eastAsia="宋体" w:hAnsi="宋体" w:cs="仿宋_GB2312"/>
                <w:sz w:val="24"/>
                <w:szCs w:val="24"/>
              </w:rPr>
              <w:t>7200RPM</w:t>
            </w:r>
            <w:r w:rsidRPr="00A11FDE">
              <w:rPr>
                <w:rFonts w:ascii="宋体" w:eastAsia="宋体" w:hAnsi="宋体" w:cs="仿宋_GB2312"/>
                <w:sz w:val="24"/>
                <w:szCs w:val="24"/>
              </w:rPr>
              <w:t>；氦气盘，</w:t>
            </w:r>
            <w:r w:rsidRPr="00A11FDE">
              <w:rPr>
                <w:rFonts w:ascii="宋体" w:eastAsia="宋体" w:hAnsi="宋体" w:cs="仿宋_GB2312"/>
                <w:sz w:val="24"/>
                <w:szCs w:val="24"/>
              </w:rPr>
              <w:t>CMR</w:t>
            </w:r>
            <w:r w:rsidRPr="00A11FDE">
              <w:rPr>
                <w:rFonts w:ascii="宋体" w:eastAsia="宋体" w:hAnsi="宋体" w:cs="仿宋_GB2312"/>
                <w:sz w:val="24"/>
                <w:szCs w:val="24"/>
              </w:rPr>
              <w:t>传统磁记录；传输速率≥</w:t>
            </w:r>
            <w:r w:rsidRPr="00A11FDE">
              <w:rPr>
                <w:rFonts w:ascii="宋体" w:eastAsia="宋体" w:hAnsi="宋体" w:cs="仿宋_GB2312"/>
                <w:sz w:val="24"/>
                <w:szCs w:val="24"/>
              </w:rPr>
              <w:t>285 MB/s</w:t>
            </w:r>
            <w:r w:rsidRPr="00A11FDE">
              <w:rPr>
                <w:rFonts w:ascii="宋体" w:eastAsia="宋体" w:hAnsi="宋体" w:cs="仿宋_GB2312"/>
                <w:sz w:val="24"/>
                <w:szCs w:val="24"/>
              </w:rPr>
              <w:t>，流畅存储视频有效防止丢帧</w:t>
            </w:r>
            <w:r w:rsidRPr="00A11FDE">
              <w:rPr>
                <w:rFonts w:ascii="宋体" w:eastAsia="宋体" w:hAnsi="宋体" w:cs="仿宋_GB2312"/>
                <w:sz w:val="24"/>
                <w:szCs w:val="24"/>
              </w:rPr>
              <w:t>;</w:t>
            </w:r>
            <w:r w:rsidRPr="00A11FDE">
              <w:rPr>
                <w:rFonts w:ascii="宋体" w:eastAsia="宋体" w:hAnsi="宋体" w:cs="仿宋_GB2312"/>
                <w:sz w:val="24"/>
                <w:szCs w:val="24"/>
              </w:rPr>
              <w:t>高级格式（</w:t>
            </w:r>
            <w:r w:rsidRPr="00A11FDE">
              <w:rPr>
                <w:rFonts w:ascii="宋体" w:eastAsia="宋体" w:hAnsi="宋体" w:cs="仿宋_GB2312"/>
                <w:sz w:val="24"/>
                <w:szCs w:val="24"/>
              </w:rPr>
              <w:t>AF</w:t>
            </w:r>
            <w:r w:rsidRPr="00A11FDE">
              <w:rPr>
                <w:rFonts w:ascii="宋体" w:eastAsia="宋体" w:hAnsi="宋体" w:cs="仿宋_GB2312"/>
                <w:sz w:val="24"/>
                <w:szCs w:val="24"/>
              </w:rPr>
              <w:t>）</w:t>
            </w:r>
            <w:r w:rsidRPr="00A11FDE">
              <w:rPr>
                <w:rFonts w:ascii="宋体" w:eastAsia="宋体" w:hAnsi="宋体" w:cs="仿宋_GB2312"/>
                <w:sz w:val="24"/>
                <w:szCs w:val="24"/>
              </w:rPr>
              <w:t>512e</w:t>
            </w:r>
            <w:r w:rsidRPr="00A11FDE">
              <w:rPr>
                <w:rFonts w:ascii="宋体" w:eastAsia="宋体" w:hAnsi="宋体" w:cs="仿宋_GB2312"/>
                <w:sz w:val="24"/>
                <w:szCs w:val="24"/>
              </w:rPr>
              <w:t>扇区技术，保障硬盘扇区</w:t>
            </w:r>
            <w:r w:rsidRPr="00A11FDE">
              <w:rPr>
                <w:rFonts w:ascii="宋体" w:eastAsia="宋体" w:hAnsi="宋体" w:cs="仿宋_GB2312"/>
                <w:sz w:val="24"/>
                <w:szCs w:val="24"/>
              </w:rPr>
              <w:t>4K</w:t>
            </w:r>
            <w:r w:rsidRPr="00A11FDE">
              <w:rPr>
                <w:rFonts w:ascii="宋体" w:eastAsia="宋体" w:hAnsi="宋体" w:cs="仿宋_GB2312"/>
                <w:sz w:val="24"/>
                <w:szCs w:val="24"/>
              </w:rPr>
              <w:t>对齐</w:t>
            </w:r>
            <w:r w:rsidRPr="00A11FDE">
              <w:rPr>
                <w:rFonts w:ascii="宋体" w:eastAsia="宋体" w:hAnsi="宋体" w:cs="仿宋_GB2312"/>
                <w:sz w:val="24"/>
                <w:szCs w:val="24"/>
              </w:rPr>
              <w:t>;</w:t>
            </w:r>
            <w:r w:rsidRPr="00A11FDE">
              <w:rPr>
                <w:rFonts w:ascii="宋体" w:eastAsia="宋体" w:hAnsi="宋体" w:cs="仿宋_GB2312"/>
                <w:sz w:val="24"/>
                <w:szCs w:val="24"/>
              </w:rPr>
              <w:t>满足数据严苛的</w:t>
            </w:r>
            <w:r w:rsidRPr="00A11FDE">
              <w:rPr>
                <w:rFonts w:ascii="宋体" w:eastAsia="宋体" w:hAnsi="宋体" w:cs="仿宋_GB2312"/>
                <w:sz w:val="24"/>
                <w:szCs w:val="24"/>
              </w:rPr>
              <w:t>7*24</w:t>
            </w:r>
            <w:r w:rsidRPr="00A11FDE">
              <w:rPr>
                <w:rFonts w:ascii="宋体" w:eastAsia="宋体" w:hAnsi="宋体" w:cs="仿宋_GB2312"/>
                <w:sz w:val="24"/>
                <w:szCs w:val="24"/>
              </w:rPr>
              <w:t>小时运行可靠性、安全性的需求。</w:t>
            </w:r>
          </w:p>
        </w:tc>
      </w:tr>
      <w:tr w:rsidR="00152696" w:rsidRPr="00A11FDE" w14:paraId="1A7EEE4E" w14:textId="77777777">
        <w:tc>
          <w:tcPr>
            <w:tcW w:w="547" w:type="dxa"/>
            <w:tcMar>
              <w:top w:w="0" w:type="dxa"/>
              <w:left w:w="105" w:type="dxa"/>
              <w:bottom w:w="0" w:type="dxa"/>
              <w:right w:w="105" w:type="dxa"/>
            </w:tcMar>
          </w:tcPr>
          <w:p w14:paraId="74AE7F2D"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15</w:t>
            </w:r>
          </w:p>
        </w:tc>
        <w:tc>
          <w:tcPr>
            <w:tcW w:w="950" w:type="dxa"/>
            <w:tcMar>
              <w:top w:w="0" w:type="dxa"/>
              <w:left w:w="105" w:type="dxa"/>
              <w:bottom w:w="0" w:type="dxa"/>
              <w:right w:w="105" w:type="dxa"/>
            </w:tcMar>
          </w:tcPr>
          <w:p w14:paraId="6551C8F9"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高清解码器</w:t>
            </w:r>
          </w:p>
        </w:tc>
        <w:tc>
          <w:tcPr>
            <w:tcW w:w="6808" w:type="dxa"/>
            <w:tcMar>
              <w:top w:w="0" w:type="dxa"/>
              <w:left w:w="105" w:type="dxa"/>
              <w:bottom w:w="0" w:type="dxa"/>
              <w:right w:w="105" w:type="dxa"/>
            </w:tcMar>
          </w:tcPr>
          <w:p w14:paraId="0D97DA6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1. </w:t>
            </w:r>
            <w:r w:rsidRPr="00A11FDE">
              <w:rPr>
                <w:rFonts w:ascii="宋体" w:eastAsia="宋体" w:hAnsi="宋体" w:cs="仿宋_GB2312"/>
                <w:sz w:val="24"/>
                <w:szCs w:val="24"/>
              </w:rPr>
              <w:t>超高清解码器，支持网络</w:t>
            </w:r>
            <w:r w:rsidRPr="00A11FDE">
              <w:rPr>
                <w:rFonts w:ascii="宋体" w:eastAsia="宋体" w:hAnsi="宋体" w:cs="仿宋_GB2312"/>
                <w:sz w:val="24"/>
                <w:szCs w:val="24"/>
              </w:rPr>
              <w:t>IPC</w:t>
            </w:r>
            <w:r w:rsidRPr="00A11FDE">
              <w:rPr>
                <w:rFonts w:ascii="宋体" w:eastAsia="宋体" w:hAnsi="宋体" w:cs="仿宋_GB2312"/>
                <w:sz w:val="24"/>
                <w:szCs w:val="24"/>
              </w:rPr>
              <w:t>、</w:t>
            </w:r>
            <w:r w:rsidRPr="00A11FDE">
              <w:rPr>
                <w:rFonts w:ascii="宋体" w:eastAsia="宋体" w:hAnsi="宋体" w:cs="仿宋_GB2312"/>
                <w:sz w:val="24"/>
                <w:szCs w:val="24"/>
              </w:rPr>
              <w:t>NVR</w:t>
            </w:r>
            <w:r w:rsidRPr="00A11FDE">
              <w:rPr>
                <w:rFonts w:ascii="宋体" w:eastAsia="宋体" w:hAnsi="宋体" w:cs="仿宋_GB2312"/>
                <w:sz w:val="24"/>
                <w:szCs w:val="24"/>
              </w:rPr>
              <w:t>等设备类型作为网络信号源输入，支持</w:t>
            </w:r>
            <w:r w:rsidRPr="00A11FDE">
              <w:rPr>
                <w:rFonts w:ascii="宋体" w:eastAsia="宋体" w:hAnsi="宋体" w:cs="仿宋_GB2312"/>
                <w:sz w:val="24"/>
                <w:szCs w:val="24"/>
              </w:rPr>
              <w:t>HDMI 1.4</w:t>
            </w:r>
            <w:r w:rsidRPr="00A11FDE">
              <w:rPr>
                <w:rFonts w:ascii="宋体" w:eastAsia="宋体" w:hAnsi="宋体" w:cs="仿宋_GB2312"/>
                <w:sz w:val="24"/>
                <w:szCs w:val="24"/>
              </w:rPr>
              <w:t>视频信号输出，支持</w:t>
            </w:r>
            <w:r w:rsidRPr="00A11FDE">
              <w:rPr>
                <w:rFonts w:ascii="宋体" w:eastAsia="宋体" w:hAnsi="宋体" w:cs="仿宋_GB2312"/>
                <w:sz w:val="24"/>
                <w:szCs w:val="24"/>
              </w:rPr>
              <w:t>4K</w:t>
            </w:r>
            <w:r w:rsidRPr="00A11FDE">
              <w:rPr>
                <w:rFonts w:ascii="宋体" w:eastAsia="宋体" w:hAnsi="宋体" w:cs="仿宋_GB2312"/>
                <w:sz w:val="24"/>
                <w:szCs w:val="24"/>
              </w:rPr>
              <w:t>分辨率（≥</w:t>
            </w:r>
            <w:r w:rsidRPr="00A11FDE">
              <w:rPr>
                <w:rFonts w:ascii="宋体" w:eastAsia="宋体" w:hAnsi="宋体" w:cs="仿宋_GB2312"/>
                <w:sz w:val="24"/>
                <w:szCs w:val="24"/>
              </w:rPr>
              <w:t>3840</w:t>
            </w:r>
            <w:r w:rsidRPr="00A11FDE">
              <w:rPr>
                <w:rFonts w:ascii="宋体" w:eastAsia="宋体" w:hAnsi="宋体" w:cs="仿宋_GB2312"/>
                <w:sz w:val="24"/>
                <w:szCs w:val="24"/>
              </w:rPr>
              <w:t>×</w:t>
            </w:r>
            <w:r w:rsidRPr="00A11FDE">
              <w:rPr>
                <w:rFonts w:ascii="宋体" w:eastAsia="宋体" w:hAnsi="宋体" w:cs="仿宋_GB2312"/>
                <w:sz w:val="24"/>
                <w:szCs w:val="24"/>
              </w:rPr>
              <w:t xml:space="preserve">2160@30 </w:t>
            </w:r>
            <w:r w:rsidRPr="00A11FDE">
              <w:rPr>
                <w:rFonts w:ascii="宋体" w:eastAsia="宋体" w:hAnsi="宋体" w:cs="仿宋_GB2312"/>
                <w:sz w:val="24"/>
                <w:szCs w:val="24"/>
              </w:rPr>
              <w:t>Hz</w:t>
            </w:r>
            <w:r w:rsidRPr="00A11FDE">
              <w:rPr>
                <w:rFonts w:ascii="宋体" w:eastAsia="宋体" w:hAnsi="宋体" w:cs="仿宋_GB2312"/>
                <w:sz w:val="24"/>
                <w:szCs w:val="24"/>
              </w:rPr>
              <w:t>）超高清输出；支持对接</w:t>
            </w:r>
            <w:r w:rsidRPr="00A11FDE">
              <w:rPr>
                <w:rFonts w:ascii="宋体" w:eastAsia="宋体" w:hAnsi="宋体" w:cs="仿宋_GB2312"/>
                <w:sz w:val="24"/>
                <w:szCs w:val="24"/>
              </w:rPr>
              <w:t>LED</w:t>
            </w:r>
            <w:r w:rsidRPr="00A11FDE">
              <w:rPr>
                <w:rFonts w:ascii="宋体" w:eastAsia="宋体" w:hAnsi="宋体" w:cs="仿宋_GB2312"/>
                <w:sz w:val="24"/>
                <w:szCs w:val="24"/>
              </w:rPr>
              <w:t>显示系统，视频输出最大的</w:t>
            </w:r>
            <w:r w:rsidRPr="00A11FDE">
              <w:rPr>
                <w:rFonts w:ascii="宋体" w:eastAsia="宋体" w:hAnsi="宋体" w:cs="仿宋_GB2312"/>
                <w:sz w:val="24"/>
                <w:szCs w:val="24"/>
              </w:rPr>
              <w:t>LED</w:t>
            </w:r>
            <w:r w:rsidRPr="00A11FDE">
              <w:rPr>
                <w:rFonts w:ascii="宋体" w:eastAsia="宋体" w:hAnsi="宋体" w:cs="仿宋_GB2312"/>
                <w:sz w:val="24"/>
                <w:szCs w:val="24"/>
              </w:rPr>
              <w:t>带载能力为单口≥</w:t>
            </w:r>
            <w:r w:rsidRPr="00A11FDE">
              <w:rPr>
                <w:rFonts w:ascii="宋体" w:eastAsia="宋体" w:hAnsi="宋体" w:cs="仿宋_GB2312"/>
                <w:sz w:val="24"/>
                <w:szCs w:val="24"/>
              </w:rPr>
              <w:t>260 W</w:t>
            </w:r>
            <w:r w:rsidRPr="00A11FDE">
              <w:rPr>
                <w:rFonts w:ascii="宋体" w:eastAsia="宋体" w:hAnsi="宋体" w:cs="仿宋_GB2312"/>
                <w:sz w:val="24"/>
                <w:szCs w:val="24"/>
              </w:rPr>
              <w:t>。</w:t>
            </w:r>
          </w:p>
          <w:p w14:paraId="15A1F151"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支持两种音频输出方式：</w:t>
            </w:r>
            <w:r w:rsidRPr="00A11FDE">
              <w:rPr>
                <w:rFonts w:ascii="宋体" w:eastAsia="宋体" w:hAnsi="宋体" w:cs="仿宋_GB2312"/>
                <w:sz w:val="24"/>
                <w:szCs w:val="24"/>
              </w:rPr>
              <w:t>HDMI</w:t>
            </w:r>
            <w:r w:rsidRPr="00A11FDE">
              <w:rPr>
                <w:rFonts w:ascii="宋体" w:eastAsia="宋体" w:hAnsi="宋体" w:cs="仿宋_GB2312"/>
                <w:sz w:val="24"/>
                <w:szCs w:val="24"/>
              </w:rPr>
              <w:t>内嵌音频和外置音频输出；</w:t>
            </w:r>
            <w:r w:rsidRPr="00A11FDE">
              <w:rPr>
                <w:rFonts w:ascii="宋体" w:eastAsia="宋体" w:hAnsi="宋体" w:cs="仿宋_GB2312"/>
                <w:sz w:val="24"/>
                <w:szCs w:val="24"/>
              </w:rPr>
              <w:t>HDMI</w:t>
            </w:r>
            <w:r w:rsidRPr="00A11FDE">
              <w:rPr>
                <w:rFonts w:ascii="宋体" w:eastAsia="宋体" w:hAnsi="宋体" w:cs="仿宋_GB2312"/>
                <w:sz w:val="24"/>
                <w:szCs w:val="24"/>
              </w:rPr>
              <w:t>输出路数：≥</w:t>
            </w:r>
            <w:r w:rsidRPr="00A11FDE">
              <w:rPr>
                <w:rFonts w:ascii="宋体" w:eastAsia="宋体" w:hAnsi="宋体" w:cs="仿宋_GB2312"/>
                <w:sz w:val="24"/>
                <w:szCs w:val="24"/>
              </w:rPr>
              <w:t>12</w:t>
            </w:r>
            <w:r w:rsidRPr="00A11FDE">
              <w:rPr>
                <w:rFonts w:ascii="宋体" w:eastAsia="宋体" w:hAnsi="宋体" w:cs="仿宋_GB2312"/>
                <w:sz w:val="24"/>
                <w:szCs w:val="24"/>
              </w:rPr>
              <w:t>；采用</w:t>
            </w:r>
            <w:r w:rsidRPr="00A11FDE">
              <w:rPr>
                <w:rFonts w:ascii="宋体" w:eastAsia="宋体" w:hAnsi="宋体" w:cs="仿宋_GB2312"/>
                <w:sz w:val="24"/>
                <w:szCs w:val="24"/>
              </w:rPr>
              <w:t>H.264/H.265</w:t>
            </w:r>
            <w:r w:rsidRPr="00A11FDE">
              <w:rPr>
                <w:rFonts w:ascii="宋体" w:eastAsia="宋体" w:hAnsi="宋体" w:cs="仿宋_GB2312"/>
                <w:sz w:val="24"/>
                <w:szCs w:val="24"/>
              </w:rPr>
              <w:t>编码标准，默认采用</w:t>
            </w:r>
            <w:r w:rsidRPr="00A11FDE">
              <w:rPr>
                <w:rFonts w:ascii="宋体" w:eastAsia="宋体" w:hAnsi="宋体" w:cs="仿宋_GB2312"/>
                <w:sz w:val="24"/>
                <w:szCs w:val="24"/>
              </w:rPr>
              <w:t>H.265</w:t>
            </w:r>
            <w:r w:rsidRPr="00A11FDE">
              <w:rPr>
                <w:rFonts w:ascii="宋体" w:eastAsia="宋体" w:hAnsi="宋体" w:cs="仿宋_GB2312"/>
                <w:sz w:val="24"/>
                <w:szCs w:val="24"/>
              </w:rPr>
              <w:t>，支持子码流及主码流编码</w:t>
            </w:r>
            <w:r w:rsidRPr="00A11FDE">
              <w:rPr>
                <w:rFonts w:ascii="宋体" w:eastAsia="宋体" w:hAnsi="宋体" w:cs="仿宋_GB2312"/>
                <w:sz w:val="24"/>
                <w:szCs w:val="24"/>
              </w:rPr>
              <w:t>;</w:t>
            </w:r>
            <w:r w:rsidRPr="00A11FDE">
              <w:rPr>
                <w:rFonts w:ascii="宋体" w:eastAsia="宋体" w:hAnsi="宋体" w:cs="仿宋_GB2312"/>
                <w:sz w:val="24"/>
                <w:szCs w:val="24"/>
              </w:rPr>
              <w:t>支持网络设备解码，支持</w:t>
            </w:r>
            <w:r w:rsidRPr="00A11FDE">
              <w:rPr>
                <w:rFonts w:ascii="宋体" w:eastAsia="宋体" w:hAnsi="宋体" w:cs="仿宋_GB2312"/>
                <w:sz w:val="24"/>
                <w:szCs w:val="24"/>
              </w:rPr>
              <w:t>H.264</w:t>
            </w:r>
            <w:r w:rsidRPr="00A11FDE">
              <w:rPr>
                <w:rFonts w:ascii="宋体" w:eastAsia="宋体" w:hAnsi="宋体" w:cs="仿宋_GB2312"/>
                <w:sz w:val="24"/>
                <w:szCs w:val="24"/>
              </w:rPr>
              <w:t>、</w:t>
            </w:r>
            <w:r w:rsidRPr="00A11FDE">
              <w:rPr>
                <w:rFonts w:ascii="宋体" w:eastAsia="宋体" w:hAnsi="宋体" w:cs="仿宋_GB2312"/>
                <w:sz w:val="24"/>
                <w:szCs w:val="24"/>
              </w:rPr>
              <w:t>H.265</w:t>
            </w:r>
            <w:r w:rsidRPr="00A11FDE">
              <w:rPr>
                <w:rFonts w:ascii="宋体" w:eastAsia="宋体" w:hAnsi="宋体" w:cs="仿宋_GB2312"/>
                <w:sz w:val="24"/>
                <w:szCs w:val="24"/>
              </w:rPr>
              <w:t>、</w:t>
            </w:r>
            <w:r w:rsidRPr="00A11FDE">
              <w:rPr>
                <w:rFonts w:ascii="宋体" w:eastAsia="宋体" w:hAnsi="宋体" w:cs="仿宋_GB2312"/>
                <w:sz w:val="24"/>
                <w:szCs w:val="24"/>
              </w:rPr>
              <w:t>Smart264</w:t>
            </w:r>
            <w:r w:rsidRPr="00A11FDE">
              <w:rPr>
                <w:rFonts w:ascii="宋体" w:eastAsia="宋体" w:hAnsi="宋体" w:cs="仿宋_GB2312"/>
                <w:sz w:val="24"/>
                <w:szCs w:val="24"/>
              </w:rPr>
              <w:t>、</w:t>
            </w:r>
            <w:r w:rsidRPr="00A11FDE">
              <w:rPr>
                <w:rFonts w:ascii="宋体" w:eastAsia="宋体" w:hAnsi="宋体" w:cs="仿宋_GB2312"/>
                <w:sz w:val="24"/>
                <w:szCs w:val="24"/>
              </w:rPr>
              <w:t>Smart265</w:t>
            </w:r>
            <w:r w:rsidRPr="00A11FDE">
              <w:rPr>
                <w:rFonts w:ascii="宋体" w:eastAsia="宋体" w:hAnsi="宋体" w:cs="仿宋_GB2312"/>
                <w:sz w:val="24"/>
                <w:szCs w:val="24"/>
              </w:rPr>
              <w:t>、</w:t>
            </w:r>
            <w:r w:rsidRPr="00A11FDE">
              <w:rPr>
                <w:rFonts w:ascii="宋体" w:eastAsia="宋体" w:hAnsi="宋体" w:cs="仿宋_GB2312"/>
                <w:sz w:val="24"/>
                <w:szCs w:val="24"/>
              </w:rPr>
              <w:t>MJPEG</w:t>
            </w:r>
            <w:r w:rsidRPr="00A11FDE">
              <w:rPr>
                <w:rFonts w:ascii="宋体" w:eastAsia="宋体" w:hAnsi="宋体" w:cs="仿宋_GB2312"/>
                <w:sz w:val="24"/>
                <w:szCs w:val="24"/>
              </w:rPr>
              <w:t>等主流码流格式，支持</w:t>
            </w:r>
            <w:r w:rsidRPr="00A11FDE">
              <w:rPr>
                <w:rFonts w:ascii="宋体" w:eastAsia="宋体" w:hAnsi="宋体" w:cs="仿宋_GB2312"/>
                <w:sz w:val="24"/>
                <w:szCs w:val="24"/>
              </w:rPr>
              <w:t>PS</w:t>
            </w:r>
            <w:r w:rsidRPr="00A11FDE">
              <w:rPr>
                <w:rFonts w:ascii="宋体" w:eastAsia="宋体" w:hAnsi="宋体" w:cs="仿宋_GB2312"/>
                <w:sz w:val="24"/>
                <w:szCs w:val="24"/>
              </w:rPr>
              <w:t>、</w:t>
            </w:r>
            <w:r w:rsidRPr="00A11FDE">
              <w:rPr>
                <w:rFonts w:ascii="宋体" w:eastAsia="宋体" w:hAnsi="宋体" w:cs="仿宋_GB2312"/>
                <w:sz w:val="24"/>
                <w:szCs w:val="24"/>
              </w:rPr>
              <w:t>TS</w:t>
            </w:r>
            <w:r w:rsidRPr="00A11FDE">
              <w:rPr>
                <w:rFonts w:ascii="宋体" w:eastAsia="宋体" w:hAnsi="宋体" w:cs="仿宋_GB2312"/>
                <w:sz w:val="24"/>
                <w:szCs w:val="24"/>
              </w:rPr>
              <w:t>、</w:t>
            </w:r>
            <w:r w:rsidRPr="00A11FDE">
              <w:rPr>
                <w:rFonts w:ascii="宋体" w:eastAsia="宋体" w:hAnsi="宋体" w:cs="仿宋_GB2312"/>
                <w:sz w:val="24"/>
                <w:szCs w:val="24"/>
              </w:rPr>
              <w:t>ES</w:t>
            </w:r>
            <w:r w:rsidRPr="00A11FDE">
              <w:rPr>
                <w:rFonts w:ascii="宋体" w:eastAsia="宋体" w:hAnsi="宋体" w:cs="仿宋_GB2312"/>
                <w:sz w:val="24"/>
                <w:szCs w:val="24"/>
              </w:rPr>
              <w:t>、</w:t>
            </w:r>
            <w:r w:rsidRPr="00A11FDE">
              <w:rPr>
                <w:rFonts w:ascii="宋体" w:eastAsia="宋体" w:hAnsi="宋体" w:cs="仿宋_GB2312"/>
                <w:sz w:val="24"/>
                <w:szCs w:val="24"/>
              </w:rPr>
              <w:t>RTP</w:t>
            </w:r>
            <w:r w:rsidRPr="00A11FDE">
              <w:rPr>
                <w:rFonts w:ascii="宋体" w:eastAsia="宋体" w:hAnsi="宋体" w:cs="仿宋_GB2312"/>
                <w:sz w:val="24"/>
                <w:szCs w:val="24"/>
              </w:rPr>
              <w:t>等主流封装格式，支持子码流及主码流切换。</w:t>
            </w:r>
          </w:p>
          <w:p w14:paraId="00B372BE"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3. </w:t>
            </w:r>
            <w:r w:rsidRPr="00A11FDE">
              <w:rPr>
                <w:rFonts w:ascii="宋体" w:eastAsia="宋体" w:hAnsi="宋体" w:cs="仿宋_GB2312"/>
                <w:sz w:val="24"/>
                <w:szCs w:val="24"/>
              </w:rPr>
              <w:t>最大支持≥</w:t>
            </w:r>
            <w:r w:rsidRPr="00A11FDE">
              <w:rPr>
                <w:rFonts w:ascii="宋体" w:eastAsia="宋体" w:hAnsi="宋体" w:cs="仿宋_GB2312"/>
                <w:sz w:val="24"/>
                <w:szCs w:val="24"/>
              </w:rPr>
              <w:t>3200w</w:t>
            </w:r>
            <w:r w:rsidRPr="00A11FDE">
              <w:rPr>
                <w:rFonts w:ascii="宋体" w:eastAsia="宋体" w:hAnsi="宋体" w:cs="仿宋_GB2312"/>
                <w:sz w:val="24"/>
                <w:szCs w:val="24"/>
              </w:rPr>
              <w:t>分辨率解码，具有≥</w:t>
            </w:r>
            <w:r w:rsidRPr="00A11FDE">
              <w:rPr>
                <w:rFonts w:ascii="宋体" w:eastAsia="宋体" w:hAnsi="宋体" w:cs="仿宋_GB2312"/>
                <w:sz w:val="24"/>
                <w:szCs w:val="24"/>
              </w:rPr>
              <w:t>192</w:t>
            </w:r>
            <w:r w:rsidRPr="00A11FDE">
              <w:rPr>
                <w:rFonts w:ascii="宋体" w:eastAsia="宋体" w:hAnsi="宋体" w:cs="仿宋_GB2312"/>
                <w:sz w:val="24"/>
                <w:szCs w:val="24"/>
              </w:rPr>
              <w:t>个解码通道，支持≥</w:t>
            </w:r>
            <w:r w:rsidRPr="00A11FDE">
              <w:rPr>
                <w:rFonts w:ascii="宋体" w:eastAsia="宋体" w:hAnsi="宋体" w:cs="仿宋_GB2312"/>
                <w:sz w:val="24"/>
                <w:szCs w:val="24"/>
              </w:rPr>
              <w:t>96</w:t>
            </w:r>
            <w:r w:rsidRPr="00A11FDE">
              <w:rPr>
                <w:rFonts w:ascii="宋体" w:eastAsia="宋体" w:hAnsi="宋体" w:cs="仿宋_GB2312"/>
                <w:sz w:val="24"/>
                <w:szCs w:val="24"/>
              </w:rPr>
              <w:t>路</w:t>
            </w:r>
            <w:r w:rsidRPr="00A11FDE">
              <w:rPr>
                <w:rFonts w:ascii="宋体" w:eastAsia="宋体" w:hAnsi="宋体" w:cs="仿宋_GB2312"/>
                <w:sz w:val="24"/>
                <w:szCs w:val="24"/>
              </w:rPr>
              <w:t>200W</w:t>
            </w:r>
            <w:r w:rsidRPr="00A11FDE">
              <w:rPr>
                <w:rFonts w:ascii="宋体" w:eastAsia="宋体" w:hAnsi="宋体" w:cs="仿宋_GB2312"/>
                <w:sz w:val="24"/>
                <w:szCs w:val="24"/>
              </w:rPr>
              <w:t>，或≥</w:t>
            </w:r>
            <w:r w:rsidRPr="00A11FDE">
              <w:rPr>
                <w:rFonts w:ascii="宋体" w:eastAsia="宋体" w:hAnsi="宋体" w:cs="仿宋_GB2312"/>
                <w:sz w:val="24"/>
                <w:szCs w:val="24"/>
              </w:rPr>
              <w:t>192</w:t>
            </w:r>
            <w:r w:rsidRPr="00A11FDE">
              <w:rPr>
                <w:rFonts w:ascii="宋体" w:eastAsia="宋体" w:hAnsi="宋体" w:cs="仿宋_GB2312"/>
                <w:sz w:val="24"/>
                <w:szCs w:val="24"/>
              </w:rPr>
              <w:t>路</w:t>
            </w:r>
            <w:r w:rsidRPr="00A11FDE">
              <w:rPr>
                <w:rFonts w:ascii="宋体" w:eastAsia="宋体" w:hAnsi="宋体" w:cs="仿宋_GB2312"/>
                <w:sz w:val="24"/>
                <w:szCs w:val="24"/>
              </w:rPr>
              <w:t>720P</w:t>
            </w:r>
            <w:r w:rsidRPr="00A11FDE">
              <w:rPr>
                <w:rFonts w:ascii="宋体" w:eastAsia="宋体" w:hAnsi="宋体" w:cs="仿宋_GB2312"/>
                <w:sz w:val="24"/>
                <w:szCs w:val="24"/>
              </w:rPr>
              <w:t>视频同时解码上墙</w:t>
            </w:r>
            <w:r w:rsidRPr="00A11FDE">
              <w:rPr>
                <w:rFonts w:ascii="宋体" w:eastAsia="宋体" w:hAnsi="宋体" w:cs="仿宋_GB2312"/>
                <w:sz w:val="24"/>
                <w:szCs w:val="24"/>
              </w:rPr>
              <w:t>;</w:t>
            </w:r>
            <w:r w:rsidRPr="00A11FDE">
              <w:rPr>
                <w:rFonts w:ascii="宋体" w:eastAsia="宋体" w:hAnsi="宋体" w:cs="仿宋_GB2312"/>
                <w:sz w:val="24"/>
                <w:szCs w:val="24"/>
              </w:rPr>
              <w:t>支持加密码流、多轨码流、智能码流解码；支持码流修改和切换；支持解码异常提示。</w:t>
            </w:r>
          </w:p>
          <w:p w14:paraId="7F458CFB" w14:textId="77777777" w:rsidR="00152696" w:rsidRPr="00A11FDE" w:rsidRDefault="00A11FDE">
            <w:pPr>
              <w:pStyle w:val="null3"/>
              <w:spacing w:after="195" w:line="276" w:lineRule="auto"/>
              <w:jc w:val="both"/>
              <w:rPr>
                <w:rFonts w:ascii="宋体" w:eastAsia="宋体" w:hAnsi="宋体"/>
                <w:sz w:val="24"/>
                <w:szCs w:val="24"/>
              </w:rPr>
            </w:pPr>
            <w:r w:rsidRPr="00A11FDE">
              <w:rPr>
                <w:rFonts w:ascii="宋体" w:eastAsia="宋体" w:hAnsi="宋体" w:cs="仿宋_GB2312"/>
                <w:b/>
                <w:sz w:val="24"/>
                <w:szCs w:val="24"/>
              </w:rPr>
              <w:t>4.</w:t>
            </w:r>
            <w:r w:rsidRPr="00A11FDE">
              <w:rPr>
                <w:rFonts w:ascii="宋体" w:eastAsia="宋体" w:hAnsi="宋体" w:cs="仿宋_GB2312"/>
                <w:b/>
                <w:sz w:val="24"/>
                <w:szCs w:val="24"/>
              </w:rPr>
              <w:t>支持全部输出口同时输出≥</w:t>
            </w:r>
            <w:r w:rsidRPr="00A11FDE">
              <w:rPr>
                <w:rFonts w:ascii="宋体" w:eastAsia="宋体" w:hAnsi="宋体" w:cs="仿宋_GB2312"/>
                <w:b/>
                <w:sz w:val="24"/>
                <w:szCs w:val="24"/>
              </w:rPr>
              <w:t>3840</w:t>
            </w:r>
            <w:r w:rsidRPr="00A11FDE">
              <w:rPr>
                <w:rFonts w:ascii="宋体" w:eastAsia="宋体" w:hAnsi="宋体" w:cs="仿宋_GB2312"/>
                <w:b/>
                <w:sz w:val="24"/>
                <w:szCs w:val="24"/>
              </w:rPr>
              <w:t>×</w:t>
            </w:r>
            <w:r w:rsidRPr="00A11FDE">
              <w:rPr>
                <w:rFonts w:ascii="宋体" w:eastAsia="宋体" w:hAnsi="宋体" w:cs="仿宋_GB2312"/>
                <w:b/>
                <w:sz w:val="24"/>
                <w:szCs w:val="24"/>
              </w:rPr>
              <w:t>2160</w:t>
            </w:r>
            <w:r w:rsidRPr="00A11FDE">
              <w:rPr>
                <w:rFonts w:ascii="宋体" w:eastAsia="宋体" w:hAnsi="宋体" w:cs="仿宋_GB2312"/>
                <w:b/>
                <w:sz w:val="24"/>
                <w:szCs w:val="24"/>
              </w:rPr>
              <w:t>分辨率的图像。支持客户端软件将电脑投屏后，通过设备对电脑进行远程操作。（提供具备</w:t>
            </w:r>
            <w:r w:rsidRPr="00A11FDE">
              <w:rPr>
                <w:rFonts w:ascii="宋体" w:eastAsia="宋体" w:hAnsi="宋体" w:cs="仿宋_GB2312"/>
                <w:b/>
                <w:sz w:val="24"/>
                <w:szCs w:val="24"/>
              </w:rPr>
              <w:t>CMA</w:t>
            </w:r>
            <w:r w:rsidRPr="00A11FDE">
              <w:rPr>
                <w:rFonts w:ascii="宋体" w:eastAsia="宋体" w:hAnsi="宋体" w:cs="仿宋_GB2312"/>
                <w:b/>
                <w:sz w:val="24"/>
                <w:szCs w:val="24"/>
              </w:rPr>
              <w:t>或</w:t>
            </w:r>
            <w:r w:rsidRPr="00A11FDE">
              <w:rPr>
                <w:rFonts w:ascii="宋体" w:eastAsia="宋体" w:hAnsi="宋体" w:cs="仿宋_GB2312"/>
                <w:b/>
                <w:sz w:val="24"/>
                <w:szCs w:val="24"/>
              </w:rPr>
              <w:t>CNAS</w:t>
            </w:r>
            <w:r w:rsidRPr="00A11FDE">
              <w:rPr>
                <w:rFonts w:ascii="宋体" w:eastAsia="宋体" w:hAnsi="宋体" w:cs="仿宋_GB2312"/>
                <w:b/>
                <w:sz w:val="24"/>
                <w:szCs w:val="24"/>
              </w:rPr>
              <w:t>资质认证的第三方检测机构出具的检测报告复印件予以佐证，原件备查）</w:t>
            </w:r>
          </w:p>
          <w:p w14:paraId="2A3E6E99"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 xml:space="preserve">5. </w:t>
            </w:r>
            <w:r w:rsidRPr="00A11FDE">
              <w:rPr>
                <w:rFonts w:ascii="宋体" w:eastAsia="宋体" w:hAnsi="宋体" w:cs="仿宋_GB2312"/>
                <w:sz w:val="24"/>
                <w:szCs w:val="24"/>
              </w:rPr>
              <w:t>支持单面电视墙拼接、开窗、窗口跨屏漫游、场景轮巡和窗口轮巡功能，单屏支持≥</w:t>
            </w:r>
            <w:r w:rsidRPr="00A11FDE">
              <w:rPr>
                <w:rFonts w:ascii="宋体" w:eastAsia="宋体" w:hAnsi="宋体" w:cs="仿宋_GB2312"/>
                <w:sz w:val="24"/>
                <w:szCs w:val="24"/>
              </w:rPr>
              <w:t>4</w:t>
            </w:r>
            <w:r w:rsidRPr="00A11FDE">
              <w:rPr>
                <w:rFonts w:ascii="宋体" w:eastAsia="宋体" w:hAnsi="宋体" w:cs="仿宋_GB2312"/>
                <w:sz w:val="24"/>
                <w:szCs w:val="24"/>
              </w:rPr>
              <w:t>个</w:t>
            </w:r>
            <w:r w:rsidRPr="00A11FDE">
              <w:rPr>
                <w:rFonts w:ascii="宋体" w:eastAsia="宋体" w:hAnsi="宋体" w:cs="仿宋_GB2312"/>
                <w:sz w:val="24"/>
                <w:szCs w:val="24"/>
              </w:rPr>
              <w:t>1080P</w:t>
            </w:r>
            <w:r w:rsidRPr="00A11FDE">
              <w:rPr>
                <w:rFonts w:ascii="宋体" w:eastAsia="宋体" w:hAnsi="宋体" w:cs="仿宋_GB2312"/>
                <w:sz w:val="24"/>
                <w:szCs w:val="24"/>
              </w:rPr>
              <w:t>或≥</w:t>
            </w:r>
            <w:r w:rsidRPr="00A11FDE">
              <w:rPr>
                <w:rFonts w:ascii="宋体" w:eastAsia="宋体" w:hAnsi="宋体" w:cs="仿宋_GB2312"/>
                <w:sz w:val="24"/>
                <w:szCs w:val="24"/>
              </w:rPr>
              <w:t>2</w:t>
            </w:r>
            <w:r w:rsidRPr="00A11FDE">
              <w:rPr>
                <w:rFonts w:ascii="宋体" w:eastAsia="宋体" w:hAnsi="宋体" w:cs="仿宋_GB2312"/>
                <w:sz w:val="24"/>
                <w:szCs w:val="24"/>
              </w:rPr>
              <w:t>个</w:t>
            </w:r>
            <w:r w:rsidRPr="00A11FDE">
              <w:rPr>
                <w:rFonts w:ascii="宋体" w:eastAsia="宋体" w:hAnsi="宋体" w:cs="仿宋_GB2312"/>
                <w:sz w:val="24"/>
                <w:szCs w:val="24"/>
              </w:rPr>
              <w:t>4K</w:t>
            </w:r>
            <w:r w:rsidRPr="00A11FDE">
              <w:rPr>
                <w:rFonts w:ascii="宋体" w:eastAsia="宋体" w:hAnsi="宋体" w:cs="仿宋_GB2312"/>
                <w:sz w:val="24"/>
                <w:szCs w:val="24"/>
              </w:rPr>
              <w:t>图层</w:t>
            </w:r>
            <w:r w:rsidRPr="00A11FDE">
              <w:rPr>
                <w:rFonts w:ascii="宋体" w:eastAsia="宋体" w:hAnsi="宋体" w:cs="仿宋_GB2312"/>
                <w:sz w:val="24"/>
                <w:szCs w:val="24"/>
              </w:rPr>
              <w:t>,</w:t>
            </w:r>
            <w:r w:rsidRPr="00A11FDE">
              <w:rPr>
                <w:rFonts w:ascii="宋体" w:eastAsia="宋体" w:hAnsi="宋体" w:cs="仿宋_GB2312"/>
                <w:sz w:val="24"/>
                <w:szCs w:val="24"/>
              </w:rPr>
              <w:t>单窗口支持</w:t>
            </w:r>
            <w:r w:rsidRPr="00A11FDE">
              <w:rPr>
                <w:rFonts w:ascii="宋体" w:eastAsia="宋体" w:hAnsi="宋体" w:cs="仿宋_GB2312"/>
                <w:sz w:val="24"/>
                <w:szCs w:val="24"/>
              </w:rPr>
              <w:t>1/4/6/8/9/16/25/36</w:t>
            </w:r>
            <w:r w:rsidRPr="00A11FDE">
              <w:rPr>
                <w:rFonts w:ascii="宋体" w:eastAsia="宋体" w:hAnsi="宋体" w:cs="仿宋_GB2312"/>
                <w:sz w:val="24"/>
                <w:szCs w:val="24"/>
              </w:rPr>
              <w:t>窗口分屏功能，整机最大支持≥</w:t>
            </w:r>
            <w:r w:rsidRPr="00A11FDE">
              <w:rPr>
                <w:rFonts w:ascii="宋体" w:eastAsia="宋体" w:hAnsi="宋体" w:cs="仿宋_GB2312"/>
                <w:sz w:val="24"/>
                <w:szCs w:val="24"/>
              </w:rPr>
              <w:t>64</w:t>
            </w:r>
            <w:r w:rsidRPr="00A11FDE">
              <w:rPr>
                <w:rFonts w:ascii="宋体" w:eastAsia="宋体" w:hAnsi="宋体" w:cs="仿宋_GB2312"/>
                <w:sz w:val="24"/>
                <w:szCs w:val="24"/>
              </w:rPr>
              <w:t>个场景，整机支持≥</w:t>
            </w:r>
            <w:r w:rsidRPr="00A11FDE">
              <w:rPr>
                <w:rFonts w:ascii="宋体" w:eastAsia="宋体" w:hAnsi="宋体" w:cs="仿宋_GB2312"/>
                <w:sz w:val="24"/>
                <w:szCs w:val="24"/>
              </w:rPr>
              <w:t>256</w:t>
            </w:r>
            <w:r w:rsidRPr="00A11FDE">
              <w:rPr>
                <w:rFonts w:ascii="宋体" w:eastAsia="宋体" w:hAnsi="宋体" w:cs="仿宋_GB2312"/>
                <w:sz w:val="24"/>
                <w:szCs w:val="24"/>
              </w:rPr>
              <w:t>个平台预案轮巡组。</w:t>
            </w:r>
          </w:p>
          <w:p w14:paraId="3825BAE0"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lastRenderedPageBreak/>
              <w:t xml:space="preserve">6. </w:t>
            </w:r>
            <w:r w:rsidRPr="00A11FDE">
              <w:rPr>
                <w:rFonts w:ascii="宋体" w:eastAsia="宋体" w:hAnsi="宋体" w:cs="仿宋_GB2312"/>
                <w:sz w:val="24"/>
                <w:szCs w:val="24"/>
              </w:rPr>
              <w:t>支持</w:t>
            </w:r>
            <w:r w:rsidRPr="00A11FDE">
              <w:rPr>
                <w:rFonts w:ascii="宋体" w:eastAsia="宋体" w:hAnsi="宋体" w:cs="仿宋_GB2312"/>
                <w:sz w:val="24"/>
                <w:szCs w:val="24"/>
              </w:rPr>
              <w:t>RTP\RTSP</w:t>
            </w:r>
            <w:r w:rsidRPr="00A11FDE">
              <w:rPr>
                <w:rFonts w:ascii="宋体" w:eastAsia="宋体" w:hAnsi="宋体" w:cs="仿宋_GB2312"/>
                <w:sz w:val="24"/>
                <w:szCs w:val="24"/>
              </w:rPr>
              <w:t>协议进行网络源预览，可通过客户端进行桌面投屏上墙；支持电视墙界面对网络信号源云台八个方向、自动扫描、光圈、调焦、聚焦、调用预置点等操作</w:t>
            </w:r>
            <w:r w:rsidRPr="00A11FDE">
              <w:rPr>
                <w:rFonts w:ascii="宋体" w:eastAsia="宋体" w:hAnsi="宋体" w:cs="仿宋_GB2312"/>
                <w:sz w:val="24"/>
                <w:szCs w:val="24"/>
              </w:rPr>
              <w:t>;</w:t>
            </w:r>
            <w:r w:rsidRPr="00A11FDE">
              <w:rPr>
                <w:rFonts w:ascii="宋体" w:eastAsia="宋体" w:hAnsi="宋体" w:cs="仿宋_GB2312"/>
                <w:sz w:val="24"/>
                <w:szCs w:val="24"/>
              </w:rPr>
              <w:t>支持电视墙窗口开始</w:t>
            </w:r>
            <w:r w:rsidRPr="00A11FDE">
              <w:rPr>
                <w:rFonts w:ascii="宋体" w:eastAsia="宋体" w:hAnsi="宋体" w:cs="仿宋_GB2312"/>
                <w:sz w:val="24"/>
                <w:szCs w:val="24"/>
              </w:rPr>
              <w:t>/</w:t>
            </w:r>
            <w:r w:rsidRPr="00A11FDE">
              <w:rPr>
                <w:rFonts w:ascii="宋体" w:eastAsia="宋体" w:hAnsi="宋体" w:cs="仿宋_GB2312"/>
                <w:sz w:val="24"/>
                <w:szCs w:val="24"/>
              </w:rPr>
              <w:t>停止预览、开始</w:t>
            </w:r>
            <w:r w:rsidRPr="00A11FDE">
              <w:rPr>
                <w:rFonts w:ascii="宋体" w:eastAsia="宋体" w:hAnsi="宋体" w:cs="仿宋_GB2312"/>
                <w:sz w:val="24"/>
                <w:szCs w:val="24"/>
              </w:rPr>
              <w:t>/</w:t>
            </w:r>
            <w:r w:rsidRPr="00A11FDE">
              <w:rPr>
                <w:rFonts w:ascii="宋体" w:eastAsia="宋体" w:hAnsi="宋体" w:cs="仿宋_GB2312"/>
                <w:sz w:val="24"/>
                <w:szCs w:val="24"/>
              </w:rPr>
              <w:t>停止解码、开始</w:t>
            </w:r>
            <w:r w:rsidRPr="00A11FDE">
              <w:rPr>
                <w:rFonts w:ascii="宋体" w:eastAsia="宋体" w:hAnsi="宋体" w:cs="仿宋_GB2312"/>
                <w:sz w:val="24"/>
                <w:szCs w:val="24"/>
              </w:rPr>
              <w:t>/</w:t>
            </w:r>
            <w:r w:rsidRPr="00A11FDE">
              <w:rPr>
                <w:rFonts w:ascii="宋体" w:eastAsia="宋体" w:hAnsi="宋体" w:cs="仿宋_GB2312"/>
                <w:sz w:val="24"/>
                <w:szCs w:val="24"/>
              </w:rPr>
              <w:t>停止轮巡、打开</w:t>
            </w:r>
            <w:r w:rsidRPr="00A11FDE">
              <w:rPr>
                <w:rFonts w:ascii="宋体" w:eastAsia="宋体" w:hAnsi="宋体" w:cs="仿宋_GB2312"/>
                <w:sz w:val="24"/>
                <w:szCs w:val="24"/>
              </w:rPr>
              <w:t>/</w:t>
            </w:r>
            <w:r w:rsidRPr="00A11FDE">
              <w:rPr>
                <w:rFonts w:ascii="宋体" w:eastAsia="宋体" w:hAnsi="宋体" w:cs="仿宋_GB2312"/>
                <w:sz w:val="24"/>
                <w:szCs w:val="24"/>
              </w:rPr>
              <w:t>关闭声音、置顶、置底等操作。</w:t>
            </w:r>
          </w:p>
        </w:tc>
      </w:tr>
      <w:tr w:rsidR="00152696" w:rsidRPr="00A11FDE" w14:paraId="71C4C28A" w14:textId="77777777">
        <w:tc>
          <w:tcPr>
            <w:tcW w:w="547" w:type="dxa"/>
            <w:tcMar>
              <w:top w:w="0" w:type="dxa"/>
              <w:left w:w="105" w:type="dxa"/>
              <w:bottom w:w="0" w:type="dxa"/>
              <w:right w:w="105" w:type="dxa"/>
            </w:tcMar>
          </w:tcPr>
          <w:p w14:paraId="1288F264"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16</w:t>
            </w:r>
          </w:p>
        </w:tc>
        <w:tc>
          <w:tcPr>
            <w:tcW w:w="950" w:type="dxa"/>
            <w:tcMar>
              <w:top w:w="0" w:type="dxa"/>
              <w:left w:w="105" w:type="dxa"/>
              <w:bottom w:w="0" w:type="dxa"/>
              <w:right w:w="105" w:type="dxa"/>
            </w:tcMar>
          </w:tcPr>
          <w:p w14:paraId="2AC7A7D1"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电梯网桥</w:t>
            </w:r>
          </w:p>
        </w:tc>
        <w:tc>
          <w:tcPr>
            <w:tcW w:w="6808" w:type="dxa"/>
            <w:tcMar>
              <w:top w:w="0" w:type="dxa"/>
              <w:left w:w="105" w:type="dxa"/>
              <w:bottom w:w="0" w:type="dxa"/>
              <w:right w:w="105" w:type="dxa"/>
            </w:tcMar>
          </w:tcPr>
          <w:p w14:paraId="487DCD5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、设备支持</w:t>
            </w:r>
            <w:r w:rsidRPr="00A11FDE">
              <w:rPr>
                <w:rFonts w:ascii="宋体" w:eastAsia="宋体" w:hAnsi="宋体" w:cs="仿宋_GB2312"/>
                <w:sz w:val="24"/>
                <w:szCs w:val="24"/>
              </w:rPr>
              <w:t>1</w:t>
            </w:r>
            <w:r w:rsidRPr="00A11FDE">
              <w:rPr>
                <w:rFonts w:ascii="宋体" w:eastAsia="宋体" w:hAnsi="宋体" w:cs="仿宋_GB2312"/>
                <w:sz w:val="24"/>
                <w:szCs w:val="24"/>
              </w:rPr>
              <w:t>个</w:t>
            </w:r>
            <w:r w:rsidRPr="00A11FDE">
              <w:rPr>
                <w:rFonts w:ascii="宋体" w:eastAsia="宋体" w:hAnsi="宋体" w:cs="仿宋_GB2312"/>
                <w:sz w:val="24"/>
                <w:szCs w:val="24"/>
              </w:rPr>
              <w:t>10/100Mbps</w:t>
            </w:r>
            <w:r w:rsidRPr="00A11FDE">
              <w:rPr>
                <w:rFonts w:ascii="宋体" w:eastAsia="宋体" w:hAnsi="宋体" w:cs="仿宋_GB2312"/>
                <w:sz w:val="24"/>
                <w:szCs w:val="24"/>
              </w:rPr>
              <w:t>网口。最大传输速率≥</w:t>
            </w:r>
            <w:r w:rsidRPr="00A11FDE">
              <w:rPr>
                <w:rFonts w:ascii="宋体" w:eastAsia="宋体" w:hAnsi="宋体" w:cs="仿宋_GB2312"/>
                <w:sz w:val="24"/>
                <w:szCs w:val="24"/>
              </w:rPr>
              <w:t>300Mbps</w:t>
            </w:r>
            <w:r w:rsidRPr="00A11FDE">
              <w:rPr>
                <w:rFonts w:ascii="宋体" w:eastAsia="宋体" w:hAnsi="宋体" w:cs="仿宋_GB2312"/>
                <w:sz w:val="24"/>
                <w:szCs w:val="24"/>
              </w:rPr>
              <w:t>。支持</w:t>
            </w:r>
            <w:r w:rsidRPr="00A11FDE">
              <w:rPr>
                <w:rFonts w:ascii="宋体" w:eastAsia="宋体" w:hAnsi="宋体" w:cs="仿宋_GB2312"/>
                <w:sz w:val="24"/>
                <w:szCs w:val="24"/>
              </w:rPr>
              <w:t>2.4GHz</w:t>
            </w:r>
            <w:r w:rsidRPr="00A11FDE">
              <w:rPr>
                <w:rFonts w:ascii="宋体" w:eastAsia="宋体" w:hAnsi="宋体" w:cs="仿宋_GB2312"/>
                <w:sz w:val="24"/>
                <w:szCs w:val="24"/>
              </w:rPr>
              <w:t>频段。防尘防水等级可达</w:t>
            </w:r>
            <w:r w:rsidRPr="00A11FDE">
              <w:rPr>
                <w:rFonts w:ascii="宋体" w:eastAsia="宋体" w:hAnsi="宋体" w:cs="仿宋_GB2312"/>
                <w:sz w:val="24"/>
                <w:szCs w:val="24"/>
              </w:rPr>
              <w:t>IP65</w:t>
            </w:r>
            <w:r w:rsidRPr="00A11FDE">
              <w:rPr>
                <w:rFonts w:ascii="宋体" w:eastAsia="宋体" w:hAnsi="宋体" w:cs="仿宋_GB2312"/>
                <w:sz w:val="24"/>
                <w:szCs w:val="24"/>
              </w:rPr>
              <w:t>，整机功率≤</w:t>
            </w:r>
            <w:r w:rsidRPr="00A11FDE">
              <w:rPr>
                <w:rFonts w:ascii="宋体" w:eastAsia="宋体" w:hAnsi="宋体" w:cs="仿宋_GB2312"/>
                <w:sz w:val="24"/>
                <w:szCs w:val="24"/>
              </w:rPr>
              <w:t>2.8W</w:t>
            </w:r>
            <w:r w:rsidRPr="00A11FDE">
              <w:rPr>
                <w:rFonts w:ascii="宋体" w:eastAsia="宋体" w:hAnsi="宋体" w:cs="仿宋_GB2312"/>
                <w:sz w:val="24"/>
                <w:szCs w:val="24"/>
              </w:rPr>
              <w:t>。内置高增益定向天线，信号穿透能力强，点对点桥接距离可达</w:t>
            </w:r>
            <w:r w:rsidRPr="00A11FDE">
              <w:rPr>
                <w:rFonts w:ascii="宋体" w:eastAsia="宋体" w:hAnsi="宋体" w:cs="仿宋_GB2312"/>
                <w:sz w:val="24"/>
                <w:szCs w:val="24"/>
              </w:rPr>
              <w:t>500</w:t>
            </w:r>
            <w:r w:rsidRPr="00A11FDE">
              <w:rPr>
                <w:rFonts w:ascii="宋体" w:eastAsia="宋体" w:hAnsi="宋体" w:cs="仿宋_GB2312"/>
                <w:sz w:val="24"/>
                <w:szCs w:val="24"/>
              </w:rPr>
              <w:t>米。</w:t>
            </w:r>
          </w:p>
          <w:p w14:paraId="1D3ABF2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、支持抱杆或壁挂安装，可直接安装在墙壁和柱状物品上。支持</w:t>
            </w:r>
            <w:r w:rsidRPr="00A11FDE">
              <w:rPr>
                <w:rFonts w:ascii="宋体" w:eastAsia="宋体" w:hAnsi="宋体" w:cs="仿宋_GB2312"/>
                <w:sz w:val="24"/>
                <w:szCs w:val="24"/>
              </w:rPr>
              <w:t>9V-12V DC</w:t>
            </w:r>
            <w:r w:rsidRPr="00A11FDE">
              <w:rPr>
                <w:rFonts w:ascii="宋体" w:eastAsia="宋体" w:hAnsi="宋体" w:cs="仿宋_GB2312"/>
                <w:sz w:val="24"/>
                <w:szCs w:val="24"/>
              </w:rPr>
              <w:t>直接供电和被动</w:t>
            </w:r>
            <w:r w:rsidRPr="00A11FDE">
              <w:rPr>
                <w:rFonts w:ascii="宋体" w:eastAsia="宋体" w:hAnsi="宋体" w:cs="仿宋_GB2312"/>
                <w:sz w:val="24"/>
                <w:szCs w:val="24"/>
              </w:rPr>
              <w:t>PoE</w:t>
            </w:r>
            <w:r w:rsidRPr="00A11FDE">
              <w:rPr>
                <w:rFonts w:ascii="宋体" w:eastAsia="宋体" w:hAnsi="宋体" w:cs="仿宋_GB2312"/>
                <w:sz w:val="24"/>
                <w:szCs w:val="24"/>
              </w:rPr>
              <w:t>网线供电两种方式（支持</w:t>
            </w:r>
            <w:r w:rsidRPr="00A11FDE">
              <w:rPr>
                <w:rFonts w:ascii="宋体" w:eastAsia="宋体" w:hAnsi="宋体" w:cs="仿宋_GB2312"/>
                <w:sz w:val="24"/>
                <w:szCs w:val="24"/>
              </w:rPr>
              <w:t>Cat5e</w:t>
            </w:r>
            <w:r w:rsidRPr="00A11FDE">
              <w:rPr>
                <w:rFonts w:ascii="宋体" w:eastAsia="宋体" w:hAnsi="宋体" w:cs="仿宋_GB2312"/>
                <w:sz w:val="24"/>
                <w:szCs w:val="24"/>
              </w:rPr>
              <w:t>或更好网线供电长度</w:t>
            </w:r>
            <w:r w:rsidRPr="00A11FDE">
              <w:rPr>
                <w:rFonts w:ascii="宋体" w:eastAsia="宋体" w:hAnsi="宋体" w:cs="仿宋_GB2312"/>
                <w:sz w:val="24"/>
                <w:szCs w:val="24"/>
              </w:rPr>
              <w:t>30</w:t>
            </w:r>
            <w:r w:rsidRPr="00A11FDE">
              <w:rPr>
                <w:rFonts w:ascii="宋体" w:eastAsia="宋体" w:hAnsi="宋体" w:cs="仿宋_GB2312"/>
                <w:sz w:val="24"/>
                <w:szCs w:val="24"/>
              </w:rPr>
              <w:t>米）。支持自动桥接设计，支持零配置安装。支持透明网桥特性，支持</w:t>
            </w:r>
            <w:r w:rsidRPr="00A11FDE">
              <w:rPr>
                <w:rFonts w:ascii="宋体" w:eastAsia="宋体" w:hAnsi="宋体" w:cs="仿宋_GB2312"/>
                <w:sz w:val="24"/>
                <w:szCs w:val="24"/>
              </w:rPr>
              <w:t>SSID</w:t>
            </w:r>
            <w:r w:rsidRPr="00A11FDE">
              <w:rPr>
                <w:rFonts w:ascii="宋体" w:eastAsia="宋体" w:hAnsi="宋体" w:cs="仿宋_GB2312"/>
                <w:sz w:val="24"/>
                <w:szCs w:val="24"/>
              </w:rPr>
              <w:t>隐藏，</w:t>
            </w:r>
            <w:r w:rsidRPr="00A11FDE">
              <w:rPr>
                <w:rFonts w:ascii="宋体" w:eastAsia="宋体" w:hAnsi="宋体" w:cs="仿宋_GB2312"/>
                <w:sz w:val="24"/>
                <w:szCs w:val="24"/>
              </w:rPr>
              <w:t>SSID</w:t>
            </w:r>
            <w:r w:rsidRPr="00A11FDE">
              <w:rPr>
                <w:rFonts w:ascii="宋体" w:eastAsia="宋体" w:hAnsi="宋体" w:cs="仿宋_GB2312"/>
                <w:sz w:val="24"/>
                <w:szCs w:val="24"/>
              </w:rPr>
              <w:t>数量≥</w:t>
            </w:r>
            <w:r w:rsidRPr="00A11FDE">
              <w:rPr>
                <w:rFonts w:ascii="宋体" w:eastAsia="宋体" w:hAnsi="宋体" w:cs="仿宋_GB2312"/>
                <w:sz w:val="24"/>
                <w:szCs w:val="24"/>
              </w:rPr>
              <w:t>1</w:t>
            </w:r>
            <w:r w:rsidRPr="00A11FDE">
              <w:rPr>
                <w:rFonts w:ascii="宋体" w:eastAsia="宋体" w:hAnsi="宋体" w:cs="仿宋_GB2312"/>
                <w:sz w:val="24"/>
                <w:szCs w:val="24"/>
              </w:rPr>
              <w:t>。支持加密功能，支持</w:t>
            </w:r>
            <w:r w:rsidRPr="00A11FDE">
              <w:rPr>
                <w:rFonts w:ascii="宋体" w:eastAsia="宋体" w:hAnsi="宋体" w:cs="仿宋_GB2312"/>
                <w:sz w:val="24"/>
                <w:szCs w:val="24"/>
              </w:rPr>
              <w:t>64/128</w:t>
            </w:r>
            <w:r w:rsidRPr="00A11FDE">
              <w:rPr>
                <w:rFonts w:ascii="宋体" w:eastAsia="宋体" w:hAnsi="宋体" w:cs="仿宋_GB2312"/>
                <w:sz w:val="24"/>
                <w:szCs w:val="24"/>
              </w:rPr>
              <w:t>位</w:t>
            </w:r>
            <w:r w:rsidRPr="00A11FDE">
              <w:rPr>
                <w:rFonts w:ascii="宋体" w:eastAsia="宋体" w:hAnsi="宋体" w:cs="仿宋_GB2312"/>
                <w:sz w:val="24"/>
                <w:szCs w:val="24"/>
              </w:rPr>
              <w:t>WEP,</w:t>
            </w:r>
            <w:r w:rsidRPr="00A11FDE">
              <w:rPr>
                <w:rFonts w:ascii="宋体" w:eastAsia="宋体" w:hAnsi="宋体" w:cs="仿宋_GB2312"/>
                <w:sz w:val="24"/>
                <w:szCs w:val="24"/>
              </w:rPr>
              <w:t>支持</w:t>
            </w:r>
            <w:r w:rsidRPr="00A11FDE">
              <w:rPr>
                <w:rFonts w:ascii="宋体" w:eastAsia="宋体" w:hAnsi="宋体" w:cs="仿宋_GB2312"/>
                <w:sz w:val="24"/>
                <w:szCs w:val="24"/>
              </w:rPr>
              <w:t>WAP</w:t>
            </w:r>
            <w:r w:rsidRPr="00A11FDE">
              <w:rPr>
                <w:rFonts w:ascii="宋体" w:eastAsia="宋体" w:hAnsi="宋体" w:cs="仿宋_GB2312"/>
                <w:sz w:val="24"/>
                <w:szCs w:val="24"/>
              </w:rPr>
              <w:t>加密，支持</w:t>
            </w:r>
            <w:r w:rsidRPr="00A11FDE">
              <w:rPr>
                <w:rFonts w:ascii="宋体" w:eastAsia="宋体" w:hAnsi="宋体" w:cs="仿宋_GB2312"/>
                <w:sz w:val="24"/>
                <w:szCs w:val="24"/>
              </w:rPr>
              <w:t>WPA2</w:t>
            </w:r>
            <w:r w:rsidRPr="00A11FDE">
              <w:rPr>
                <w:rFonts w:ascii="宋体" w:eastAsia="宋体" w:hAnsi="宋体" w:cs="仿宋_GB2312"/>
                <w:sz w:val="24"/>
                <w:szCs w:val="24"/>
              </w:rPr>
              <w:t>加密，支持</w:t>
            </w:r>
            <w:r w:rsidRPr="00A11FDE">
              <w:rPr>
                <w:rFonts w:ascii="宋体" w:eastAsia="宋体" w:hAnsi="宋体" w:cs="仿宋_GB2312"/>
                <w:sz w:val="24"/>
                <w:szCs w:val="24"/>
              </w:rPr>
              <w:t>WPA-PSK</w:t>
            </w:r>
            <w:r w:rsidRPr="00A11FDE">
              <w:rPr>
                <w:rFonts w:ascii="宋体" w:eastAsia="宋体" w:hAnsi="宋体" w:cs="仿宋_GB2312"/>
                <w:sz w:val="24"/>
                <w:szCs w:val="24"/>
              </w:rPr>
              <w:t>和</w:t>
            </w:r>
            <w:r w:rsidRPr="00A11FDE">
              <w:rPr>
                <w:rFonts w:ascii="宋体" w:eastAsia="宋体" w:hAnsi="宋体" w:cs="仿宋_GB2312"/>
                <w:sz w:val="24"/>
                <w:szCs w:val="24"/>
              </w:rPr>
              <w:t>WAP2-PSK</w:t>
            </w:r>
            <w:r w:rsidRPr="00A11FDE">
              <w:rPr>
                <w:rFonts w:ascii="宋体" w:eastAsia="宋体" w:hAnsi="宋体" w:cs="仿宋_GB2312"/>
                <w:sz w:val="24"/>
                <w:szCs w:val="24"/>
              </w:rPr>
              <w:t>。支持</w:t>
            </w:r>
            <w:r w:rsidRPr="00A11FDE">
              <w:rPr>
                <w:rFonts w:ascii="宋体" w:eastAsia="宋体" w:hAnsi="宋体" w:cs="仿宋_GB2312"/>
                <w:sz w:val="24"/>
                <w:szCs w:val="24"/>
              </w:rPr>
              <w:t>MAC</w:t>
            </w:r>
            <w:r w:rsidRPr="00A11FDE">
              <w:rPr>
                <w:rFonts w:ascii="宋体" w:eastAsia="宋体" w:hAnsi="宋体" w:cs="仿宋_GB2312"/>
                <w:sz w:val="24"/>
                <w:szCs w:val="24"/>
              </w:rPr>
              <w:t>地址过滤功能，支持调整发射功率，支持</w:t>
            </w:r>
            <w:r w:rsidRPr="00A11FDE">
              <w:rPr>
                <w:rFonts w:ascii="宋体" w:eastAsia="宋体" w:hAnsi="宋体" w:cs="仿宋_GB2312"/>
                <w:sz w:val="24"/>
                <w:szCs w:val="24"/>
              </w:rPr>
              <w:t>AP</w:t>
            </w:r>
            <w:r w:rsidRPr="00A11FDE">
              <w:rPr>
                <w:rFonts w:ascii="宋体" w:eastAsia="宋体" w:hAnsi="宋体" w:cs="仿宋_GB2312"/>
                <w:sz w:val="24"/>
                <w:szCs w:val="24"/>
              </w:rPr>
              <w:t>隔离。支持无线客户端</w:t>
            </w:r>
            <w:r w:rsidRPr="00A11FDE">
              <w:rPr>
                <w:rFonts w:ascii="宋体" w:eastAsia="宋体" w:hAnsi="宋体" w:cs="仿宋_GB2312"/>
                <w:sz w:val="24"/>
                <w:szCs w:val="24"/>
              </w:rPr>
              <w:t>RSSI</w:t>
            </w:r>
            <w:r w:rsidRPr="00A11FDE">
              <w:rPr>
                <w:rFonts w:ascii="宋体" w:eastAsia="宋体" w:hAnsi="宋体" w:cs="仿宋_GB2312"/>
                <w:sz w:val="24"/>
                <w:szCs w:val="24"/>
              </w:rPr>
              <w:t>阈值设置，支持</w:t>
            </w:r>
            <w:r w:rsidRPr="00A11FDE">
              <w:rPr>
                <w:rFonts w:ascii="宋体" w:eastAsia="宋体" w:hAnsi="宋体" w:cs="仿宋_GB2312"/>
                <w:sz w:val="24"/>
                <w:szCs w:val="24"/>
              </w:rPr>
              <w:t>WMM</w:t>
            </w:r>
            <w:r w:rsidRPr="00A11FDE">
              <w:rPr>
                <w:rFonts w:ascii="宋体" w:eastAsia="宋体" w:hAnsi="宋体" w:cs="仿宋_GB2312"/>
                <w:sz w:val="24"/>
                <w:szCs w:val="24"/>
              </w:rPr>
              <w:t>功能支持</w:t>
            </w:r>
            <w:r w:rsidRPr="00A11FDE">
              <w:rPr>
                <w:rFonts w:ascii="宋体" w:eastAsia="宋体" w:hAnsi="宋体" w:cs="仿宋_GB2312"/>
                <w:sz w:val="24"/>
                <w:szCs w:val="24"/>
              </w:rPr>
              <w:t>DHCP Server</w:t>
            </w:r>
            <w:r w:rsidRPr="00A11FDE">
              <w:rPr>
                <w:rFonts w:ascii="宋体" w:eastAsia="宋体" w:hAnsi="宋体" w:cs="仿宋_GB2312"/>
                <w:sz w:val="24"/>
                <w:szCs w:val="24"/>
              </w:rPr>
              <w:t>。</w:t>
            </w:r>
          </w:p>
        </w:tc>
      </w:tr>
      <w:tr w:rsidR="00152696" w:rsidRPr="00A11FDE" w14:paraId="0AC2BF14" w14:textId="77777777">
        <w:tc>
          <w:tcPr>
            <w:tcW w:w="547" w:type="dxa"/>
            <w:tcMar>
              <w:top w:w="0" w:type="dxa"/>
              <w:left w:w="105" w:type="dxa"/>
              <w:bottom w:w="0" w:type="dxa"/>
              <w:right w:w="105" w:type="dxa"/>
            </w:tcMar>
          </w:tcPr>
          <w:p w14:paraId="246813E2"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17</w:t>
            </w:r>
          </w:p>
        </w:tc>
        <w:tc>
          <w:tcPr>
            <w:tcW w:w="950" w:type="dxa"/>
            <w:tcMar>
              <w:top w:w="0" w:type="dxa"/>
              <w:left w:w="105" w:type="dxa"/>
              <w:bottom w:w="0" w:type="dxa"/>
              <w:right w:w="105" w:type="dxa"/>
            </w:tcMar>
          </w:tcPr>
          <w:p w14:paraId="47CF805F"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核心交换机</w:t>
            </w:r>
          </w:p>
        </w:tc>
        <w:tc>
          <w:tcPr>
            <w:tcW w:w="6808" w:type="dxa"/>
            <w:tcMar>
              <w:top w:w="0" w:type="dxa"/>
              <w:left w:w="105" w:type="dxa"/>
              <w:bottom w:w="0" w:type="dxa"/>
              <w:right w:w="105" w:type="dxa"/>
            </w:tcMar>
          </w:tcPr>
          <w:p w14:paraId="7E7C89FC"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、主控引擎槽位≥</w:t>
            </w:r>
            <w:r w:rsidRPr="00A11FDE">
              <w:rPr>
                <w:rFonts w:ascii="宋体" w:eastAsia="宋体" w:hAnsi="宋体" w:cs="仿宋_GB2312"/>
                <w:sz w:val="24"/>
                <w:szCs w:val="24"/>
              </w:rPr>
              <w:t>2</w:t>
            </w:r>
            <w:r w:rsidRPr="00A11FDE">
              <w:rPr>
                <w:rFonts w:ascii="宋体" w:eastAsia="宋体" w:hAnsi="宋体" w:cs="仿宋_GB2312"/>
                <w:sz w:val="24"/>
                <w:szCs w:val="24"/>
              </w:rPr>
              <w:t>个，业务槽位≥</w:t>
            </w:r>
            <w:r w:rsidRPr="00A11FDE">
              <w:rPr>
                <w:rFonts w:ascii="宋体" w:eastAsia="宋体" w:hAnsi="宋体" w:cs="仿宋_GB2312"/>
                <w:sz w:val="24"/>
                <w:szCs w:val="24"/>
              </w:rPr>
              <w:t>8</w:t>
            </w:r>
            <w:r w:rsidRPr="00A11FDE">
              <w:rPr>
                <w:rFonts w:ascii="宋体" w:eastAsia="宋体" w:hAnsi="宋体" w:cs="仿宋_GB2312"/>
                <w:sz w:val="24"/>
                <w:szCs w:val="24"/>
              </w:rPr>
              <w:t>个，独立交换网板槽位（非主控集成）≥</w:t>
            </w:r>
            <w:r w:rsidRPr="00A11FDE">
              <w:rPr>
                <w:rFonts w:ascii="宋体" w:eastAsia="宋体" w:hAnsi="宋体" w:cs="仿宋_GB2312"/>
                <w:sz w:val="24"/>
                <w:szCs w:val="24"/>
              </w:rPr>
              <w:t>6</w:t>
            </w:r>
            <w:r w:rsidRPr="00A11FDE">
              <w:rPr>
                <w:rFonts w:ascii="宋体" w:eastAsia="宋体" w:hAnsi="宋体" w:cs="仿宋_GB2312"/>
                <w:sz w:val="24"/>
                <w:szCs w:val="24"/>
              </w:rPr>
              <w:t>个；主控引擎、电源、接口模块、风扇等关键部件支持热插拔。</w:t>
            </w:r>
          </w:p>
          <w:p w14:paraId="0AC681B6"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、交换容量≥</w:t>
            </w:r>
            <w:r w:rsidRPr="00A11FDE">
              <w:rPr>
                <w:rFonts w:ascii="宋体" w:eastAsia="宋体" w:hAnsi="宋体" w:cs="仿宋_GB2312"/>
                <w:sz w:val="24"/>
                <w:szCs w:val="24"/>
              </w:rPr>
              <w:t>1900Tbps</w:t>
            </w:r>
            <w:r w:rsidRPr="00A11FDE">
              <w:rPr>
                <w:rFonts w:ascii="宋体" w:eastAsia="宋体" w:hAnsi="宋体" w:cs="仿宋_GB2312"/>
                <w:sz w:val="24"/>
                <w:szCs w:val="24"/>
              </w:rPr>
              <w:t>，包转发能力≥</w:t>
            </w:r>
            <w:r w:rsidRPr="00A11FDE">
              <w:rPr>
                <w:rFonts w:ascii="宋体" w:eastAsia="宋体" w:hAnsi="宋体" w:cs="仿宋_GB2312"/>
                <w:sz w:val="24"/>
                <w:szCs w:val="24"/>
              </w:rPr>
              <w:t>460800Mpps</w:t>
            </w:r>
            <w:r w:rsidRPr="00A11FDE">
              <w:rPr>
                <w:rFonts w:ascii="宋体" w:eastAsia="宋体" w:hAnsi="宋体" w:cs="仿宋_GB2312"/>
                <w:sz w:val="24"/>
                <w:szCs w:val="24"/>
              </w:rPr>
              <w:t>，交换容量、包转发率以厂商官网信息为准，若官网指标为</w:t>
            </w:r>
            <w:r w:rsidRPr="00A11FDE">
              <w:rPr>
                <w:rFonts w:ascii="宋体" w:eastAsia="宋体" w:hAnsi="宋体" w:cs="仿宋_GB2312"/>
                <w:sz w:val="24"/>
                <w:szCs w:val="24"/>
              </w:rPr>
              <w:t>X/Y</w:t>
            </w:r>
            <w:r w:rsidRPr="00A11FDE">
              <w:rPr>
                <w:rFonts w:ascii="宋体" w:eastAsia="宋体" w:hAnsi="宋体" w:cs="仿宋_GB2312"/>
                <w:sz w:val="24"/>
                <w:szCs w:val="24"/>
              </w:rPr>
              <w:t>，以小指标为准。</w:t>
            </w:r>
          </w:p>
          <w:p w14:paraId="7C6ACBA6"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、采用</w:t>
            </w:r>
            <w:r w:rsidRPr="00A11FDE">
              <w:rPr>
                <w:rFonts w:ascii="宋体" w:eastAsia="宋体" w:hAnsi="宋体" w:cs="仿宋_GB2312"/>
                <w:sz w:val="24"/>
                <w:szCs w:val="24"/>
              </w:rPr>
              <w:t>CLOS</w:t>
            </w:r>
            <w:r w:rsidRPr="00A11FDE">
              <w:rPr>
                <w:rFonts w:ascii="宋体" w:eastAsia="宋体" w:hAnsi="宋体" w:cs="仿宋_GB2312"/>
                <w:sz w:val="24"/>
                <w:szCs w:val="24"/>
              </w:rPr>
              <w:t>无中板交换架构，转发平面和控制平面完全分离，采用硬件正交设计，线卡与交换网板完全正交</w:t>
            </w:r>
            <w:r w:rsidRPr="00A11FDE">
              <w:rPr>
                <w:rFonts w:ascii="宋体" w:eastAsia="宋体" w:hAnsi="宋体" w:cs="仿宋_GB2312"/>
                <w:sz w:val="24"/>
                <w:szCs w:val="24"/>
              </w:rPr>
              <w:t>(90</w:t>
            </w:r>
            <w:r w:rsidRPr="00A11FDE">
              <w:rPr>
                <w:rFonts w:ascii="宋体" w:eastAsia="宋体" w:hAnsi="宋体" w:cs="仿宋_GB2312"/>
                <w:sz w:val="24"/>
                <w:szCs w:val="24"/>
              </w:rPr>
              <w:t>度</w:t>
            </w:r>
            <w:r w:rsidRPr="00A11FDE">
              <w:rPr>
                <w:rFonts w:ascii="宋体" w:eastAsia="宋体" w:hAnsi="宋体" w:cs="仿宋_GB2312"/>
                <w:sz w:val="24"/>
                <w:szCs w:val="24"/>
              </w:rPr>
              <w:t>)</w:t>
            </w:r>
            <w:r w:rsidRPr="00A11FDE">
              <w:rPr>
                <w:rFonts w:ascii="宋体" w:eastAsia="宋体" w:hAnsi="宋体" w:cs="仿宋_GB2312"/>
                <w:sz w:val="24"/>
                <w:szCs w:val="24"/>
              </w:rPr>
              <w:t>，跨线卡业务流量通过正交连接器直接上交换网板，支持信元交换，背板走线降低为零。</w:t>
            </w:r>
          </w:p>
          <w:p w14:paraId="2813A9C6"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w:t>
            </w:r>
            <w:r w:rsidRPr="00A11FDE">
              <w:rPr>
                <w:rFonts w:ascii="宋体" w:eastAsia="宋体" w:hAnsi="宋体" w:cs="仿宋_GB2312"/>
                <w:sz w:val="24"/>
                <w:szCs w:val="24"/>
              </w:rPr>
              <w:t>ARP</w:t>
            </w:r>
            <w:r w:rsidRPr="00A11FDE">
              <w:rPr>
                <w:rFonts w:ascii="宋体" w:eastAsia="宋体" w:hAnsi="宋体" w:cs="仿宋_GB2312"/>
                <w:sz w:val="24"/>
                <w:szCs w:val="24"/>
              </w:rPr>
              <w:t>最大容量均≥</w:t>
            </w:r>
            <w:r w:rsidRPr="00A11FDE">
              <w:rPr>
                <w:rFonts w:ascii="宋体" w:eastAsia="宋体" w:hAnsi="宋体" w:cs="仿宋_GB2312"/>
                <w:sz w:val="24"/>
                <w:szCs w:val="24"/>
              </w:rPr>
              <w:t>270K</w:t>
            </w:r>
            <w:r w:rsidRPr="00A11FDE">
              <w:rPr>
                <w:rFonts w:ascii="宋体" w:eastAsia="宋体" w:hAnsi="宋体" w:cs="仿宋_GB2312"/>
                <w:sz w:val="24"/>
                <w:szCs w:val="24"/>
              </w:rPr>
              <w:t>，支持的</w:t>
            </w:r>
            <w:r w:rsidRPr="00A11FDE">
              <w:rPr>
                <w:rFonts w:ascii="宋体" w:eastAsia="宋体" w:hAnsi="宋体" w:cs="仿宋_GB2312"/>
                <w:sz w:val="24"/>
                <w:szCs w:val="24"/>
              </w:rPr>
              <w:t>MAC</w:t>
            </w:r>
            <w:r w:rsidRPr="00A11FDE">
              <w:rPr>
                <w:rFonts w:ascii="宋体" w:eastAsia="宋体" w:hAnsi="宋体" w:cs="仿宋_GB2312"/>
                <w:sz w:val="24"/>
                <w:szCs w:val="24"/>
              </w:rPr>
              <w:t>最大容量≥</w:t>
            </w:r>
            <w:r w:rsidRPr="00A11FDE">
              <w:rPr>
                <w:rFonts w:ascii="宋体" w:eastAsia="宋体" w:hAnsi="宋体" w:cs="仿宋_GB2312"/>
                <w:sz w:val="24"/>
                <w:szCs w:val="24"/>
              </w:rPr>
              <w:t>1M</w:t>
            </w:r>
            <w:r w:rsidRPr="00A11FDE">
              <w:rPr>
                <w:rFonts w:ascii="宋体" w:eastAsia="宋体" w:hAnsi="宋体" w:cs="仿宋_GB2312"/>
                <w:sz w:val="24"/>
                <w:szCs w:val="24"/>
              </w:rPr>
              <w:t>，支持的</w:t>
            </w:r>
            <w:r w:rsidRPr="00A11FDE">
              <w:rPr>
                <w:rFonts w:ascii="宋体" w:eastAsia="宋体" w:hAnsi="宋体" w:cs="仿宋_GB2312"/>
                <w:sz w:val="24"/>
                <w:szCs w:val="24"/>
              </w:rPr>
              <w:t>ACL</w:t>
            </w:r>
            <w:r w:rsidRPr="00A11FDE">
              <w:rPr>
                <w:rFonts w:ascii="宋体" w:eastAsia="宋体" w:hAnsi="宋体" w:cs="仿宋_GB2312"/>
                <w:sz w:val="24"/>
                <w:szCs w:val="24"/>
              </w:rPr>
              <w:t>条目最大容量≥</w:t>
            </w:r>
            <w:r w:rsidRPr="00A11FDE">
              <w:rPr>
                <w:rFonts w:ascii="宋体" w:eastAsia="宋体" w:hAnsi="宋体" w:cs="仿宋_GB2312"/>
                <w:sz w:val="24"/>
                <w:szCs w:val="24"/>
              </w:rPr>
              <w:t>120K</w:t>
            </w:r>
            <w:r w:rsidRPr="00A11FDE">
              <w:rPr>
                <w:rFonts w:ascii="宋体" w:eastAsia="宋体" w:hAnsi="宋体" w:cs="仿宋_GB2312"/>
                <w:sz w:val="24"/>
                <w:szCs w:val="24"/>
              </w:rPr>
              <w:t>，支持的</w:t>
            </w:r>
            <w:r w:rsidRPr="00A11FDE">
              <w:rPr>
                <w:rFonts w:ascii="宋体" w:eastAsia="宋体" w:hAnsi="宋体" w:cs="仿宋_GB2312"/>
                <w:sz w:val="24"/>
                <w:szCs w:val="24"/>
              </w:rPr>
              <w:t>IPv4 FIB</w:t>
            </w:r>
            <w:r w:rsidRPr="00A11FDE">
              <w:rPr>
                <w:rFonts w:ascii="宋体" w:eastAsia="宋体" w:hAnsi="宋体" w:cs="仿宋_GB2312"/>
                <w:sz w:val="24"/>
                <w:szCs w:val="24"/>
              </w:rPr>
              <w:t>最大容量≥</w:t>
            </w:r>
            <w:r w:rsidRPr="00A11FDE">
              <w:rPr>
                <w:rFonts w:ascii="宋体" w:eastAsia="宋体" w:hAnsi="宋体" w:cs="仿宋_GB2312"/>
                <w:sz w:val="24"/>
                <w:szCs w:val="24"/>
              </w:rPr>
              <w:t>3M</w:t>
            </w:r>
            <w:r w:rsidRPr="00A11FDE">
              <w:rPr>
                <w:rFonts w:ascii="宋体" w:eastAsia="宋体" w:hAnsi="宋体" w:cs="仿宋_GB2312"/>
                <w:sz w:val="24"/>
                <w:szCs w:val="24"/>
              </w:rPr>
              <w:t>，支持</w:t>
            </w:r>
            <w:r w:rsidRPr="00A11FDE">
              <w:rPr>
                <w:rFonts w:ascii="宋体" w:eastAsia="宋体" w:hAnsi="宋体" w:cs="仿宋_GB2312"/>
                <w:sz w:val="24"/>
                <w:szCs w:val="24"/>
              </w:rPr>
              <w:t>IPv6 FIB</w:t>
            </w:r>
            <w:r w:rsidRPr="00A11FDE">
              <w:rPr>
                <w:rFonts w:ascii="宋体" w:eastAsia="宋体" w:hAnsi="宋体" w:cs="仿宋_GB2312"/>
                <w:sz w:val="24"/>
                <w:szCs w:val="24"/>
              </w:rPr>
              <w:t>最大容量≥</w:t>
            </w:r>
            <w:r w:rsidRPr="00A11FDE">
              <w:rPr>
                <w:rFonts w:ascii="宋体" w:eastAsia="宋体" w:hAnsi="宋体" w:cs="仿宋_GB2312"/>
                <w:sz w:val="24"/>
                <w:szCs w:val="24"/>
              </w:rPr>
              <w:t>1M</w:t>
            </w:r>
            <w:r w:rsidRPr="00A11FDE">
              <w:rPr>
                <w:rFonts w:ascii="宋体" w:eastAsia="宋体" w:hAnsi="宋体" w:cs="仿宋_GB2312"/>
                <w:sz w:val="24"/>
                <w:szCs w:val="24"/>
              </w:rPr>
              <w:t>。</w:t>
            </w:r>
          </w:p>
          <w:p w14:paraId="1564DE2F"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5</w:t>
            </w:r>
            <w:r w:rsidRPr="00A11FDE">
              <w:rPr>
                <w:rFonts w:ascii="宋体" w:eastAsia="宋体" w:hAnsi="宋体" w:cs="仿宋_GB2312"/>
                <w:sz w:val="24"/>
                <w:szCs w:val="24"/>
              </w:rPr>
              <w:t>、支持</w:t>
            </w:r>
            <w:r w:rsidRPr="00A11FDE">
              <w:rPr>
                <w:rFonts w:ascii="宋体" w:eastAsia="宋体" w:hAnsi="宋体" w:cs="仿宋_GB2312"/>
                <w:sz w:val="24"/>
                <w:szCs w:val="24"/>
              </w:rPr>
              <w:t>802.1x</w:t>
            </w:r>
            <w:r w:rsidRPr="00A11FDE">
              <w:rPr>
                <w:rFonts w:ascii="宋体" w:eastAsia="宋体" w:hAnsi="宋体" w:cs="仿宋_GB2312"/>
                <w:sz w:val="24"/>
                <w:szCs w:val="24"/>
              </w:rPr>
              <w:t>认证，支持最大</w:t>
            </w:r>
            <w:r w:rsidRPr="00A11FDE">
              <w:rPr>
                <w:rFonts w:ascii="宋体" w:eastAsia="宋体" w:hAnsi="宋体" w:cs="仿宋_GB2312"/>
                <w:sz w:val="24"/>
                <w:szCs w:val="24"/>
              </w:rPr>
              <w:t>802.1X</w:t>
            </w:r>
            <w:r w:rsidRPr="00A11FDE">
              <w:rPr>
                <w:rFonts w:ascii="宋体" w:eastAsia="宋体" w:hAnsi="宋体" w:cs="仿宋_GB2312"/>
                <w:sz w:val="24"/>
                <w:szCs w:val="24"/>
              </w:rPr>
              <w:t>认证用户数量≥</w:t>
            </w:r>
            <w:r w:rsidRPr="00A11FDE">
              <w:rPr>
                <w:rFonts w:ascii="宋体" w:eastAsia="宋体" w:hAnsi="宋体" w:cs="仿宋_GB2312"/>
                <w:sz w:val="24"/>
                <w:szCs w:val="24"/>
              </w:rPr>
              <w:t>50K</w:t>
            </w:r>
            <w:r w:rsidRPr="00A11FDE">
              <w:rPr>
                <w:rFonts w:ascii="宋体" w:eastAsia="宋体" w:hAnsi="宋体" w:cs="仿宋_GB2312"/>
                <w:sz w:val="24"/>
                <w:szCs w:val="24"/>
              </w:rPr>
              <w:t>；支持</w:t>
            </w:r>
            <w:r w:rsidRPr="00A11FDE">
              <w:rPr>
                <w:rFonts w:ascii="宋体" w:eastAsia="宋体" w:hAnsi="宋体" w:cs="仿宋_GB2312"/>
                <w:sz w:val="24"/>
                <w:szCs w:val="24"/>
              </w:rPr>
              <w:t>mac</w:t>
            </w:r>
            <w:r w:rsidRPr="00A11FDE">
              <w:rPr>
                <w:rFonts w:ascii="宋体" w:eastAsia="宋体" w:hAnsi="宋体" w:cs="仿宋_GB2312"/>
                <w:sz w:val="24"/>
                <w:szCs w:val="24"/>
              </w:rPr>
              <w:t>认证，支持最大</w:t>
            </w:r>
            <w:r w:rsidRPr="00A11FDE">
              <w:rPr>
                <w:rFonts w:ascii="宋体" w:eastAsia="宋体" w:hAnsi="宋体" w:cs="仿宋_GB2312"/>
                <w:sz w:val="24"/>
                <w:szCs w:val="24"/>
              </w:rPr>
              <w:t>MAC</w:t>
            </w:r>
            <w:r w:rsidRPr="00A11FDE">
              <w:rPr>
                <w:rFonts w:ascii="宋体" w:eastAsia="宋体" w:hAnsi="宋体" w:cs="仿宋_GB2312"/>
                <w:sz w:val="24"/>
                <w:szCs w:val="24"/>
              </w:rPr>
              <w:t>认证用户数量≥</w:t>
            </w:r>
            <w:r w:rsidRPr="00A11FDE">
              <w:rPr>
                <w:rFonts w:ascii="宋体" w:eastAsia="宋体" w:hAnsi="宋体" w:cs="仿宋_GB2312"/>
                <w:sz w:val="24"/>
                <w:szCs w:val="24"/>
              </w:rPr>
              <w:t>50K</w:t>
            </w:r>
            <w:r w:rsidRPr="00A11FDE">
              <w:rPr>
                <w:rFonts w:ascii="宋体" w:eastAsia="宋体" w:hAnsi="宋体" w:cs="仿宋_GB2312"/>
                <w:sz w:val="24"/>
                <w:szCs w:val="24"/>
              </w:rPr>
              <w:t>；支持</w:t>
            </w:r>
            <w:r w:rsidRPr="00A11FDE">
              <w:rPr>
                <w:rFonts w:ascii="宋体" w:eastAsia="宋体" w:hAnsi="宋体" w:cs="仿宋_GB2312"/>
                <w:sz w:val="24"/>
                <w:szCs w:val="24"/>
              </w:rPr>
              <w:lastRenderedPageBreak/>
              <w:t>IPv4/IPv6 Portal</w:t>
            </w:r>
            <w:r w:rsidRPr="00A11FDE">
              <w:rPr>
                <w:rFonts w:ascii="宋体" w:eastAsia="宋体" w:hAnsi="宋体" w:cs="仿宋_GB2312"/>
                <w:sz w:val="24"/>
                <w:szCs w:val="24"/>
              </w:rPr>
              <w:t>认证及双协议栈认证，支持最大</w:t>
            </w:r>
            <w:r w:rsidRPr="00A11FDE">
              <w:rPr>
                <w:rFonts w:ascii="宋体" w:eastAsia="宋体" w:hAnsi="宋体" w:cs="仿宋_GB2312"/>
                <w:sz w:val="24"/>
                <w:szCs w:val="24"/>
              </w:rPr>
              <w:t>Portal</w:t>
            </w:r>
            <w:r w:rsidRPr="00A11FDE">
              <w:rPr>
                <w:rFonts w:ascii="宋体" w:eastAsia="宋体" w:hAnsi="宋体" w:cs="仿宋_GB2312"/>
                <w:sz w:val="24"/>
                <w:szCs w:val="24"/>
              </w:rPr>
              <w:t>认证用户数量≥</w:t>
            </w:r>
            <w:r w:rsidRPr="00A11FDE">
              <w:rPr>
                <w:rFonts w:ascii="宋体" w:eastAsia="宋体" w:hAnsi="宋体" w:cs="仿宋_GB2312"/>
                <w:sz w:val="24"/>
                <w:szCs w:val="24"/>
              </w:rPr>
              <w:t>128K</w:t>
            </w:r>
            <w:r w:rsidRPr="00A11FDE">
              <w:rPr>
                <w:rFonts w:ascii="宋体" w:eastAsia="宋体" w:hAnsi="宋体" w:cs="仿宋_GB2312"/>
                <w:sz w:val="24"/>
                <w:szCs w:val="24"/>
              </w:rPr>
              <w:t>。</w:t>
            </w:r>
          </w:p>
          <w:p w14:paraId="59AC6EF7"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rPr>
              <w:t>6</w:t>
            </w:r>
            <w:r w:rsidRPr="00A11FDE">
              <w:rPr>
                <w:rFonts w:ascii="宋体" w:eastAsia="宋体" w:hAnsi="宋体" w:cs="仿宋_GB2312"/>
                <w:sz w:val="24"/>
                <w:szCs w:val="24"/>
              </w:rPr>
              <w:t>、支持静态路由，支持</w:t>
            </w:r>
            <w:r w:rsidRPr="00A11FDE">
              <w:rPr>
                <w:rFonts w:ascii="宋体" w:eastAsia="宋体" w:hAnsi="宋体" w:cs="仿宋_GB2312"/>
                <w:sz w:val="24"/>
                <w:szCs w:val="24"/>
              </w:rPr>
              <w:t>RIPv1/v2</w:t>
            </w:r>
            <w:r w:rsidRPr="00A11FDE">
              <w:rPr>
                <w:rFonts w:ascii="宋体" w:eastAsia="宋体" w:hAnsi="宋体" w:cs="仿宋_GB2312"/>
                <w:sz w:val="24"/>
                <w:szCs w:val="24"/>
              </w:rPr>
              <w:t>，支持</w:t>
            </w:r>
            <w:r w:rsidRPr="00A11FDE">
              <w:rPr>
                <w:rFonts w:ascii="宋体" w:eastAsia="宋体" w:hAnsi="宋体" w:cs="仿宋_GB2312"/>
                <w:sz w:val="24"/>
                <w:szCs w:val="24"/>
              </w:rPr>
              <w:t>OSPFv2</w:t>
            </w:r>
            <w:r w:rsidRPr="00A11FDE">
              <w:rPr>
                <w:rFonts w:ascii="宋体" w:eastAsia="宋体" w:hAnsi="宋体" w:cs="仿宋_GB2312"/>
                <w:sz w:val="24"/>
                <w:szCs w:val="24"/>
              </w:rPr>
              <w:t>，支持</w:t>
            </w:r>
            <w:r w:rsidRPr="00A11FDE">
              <w:rPr>
                <w:rFonts w:ascii="宋体" w:eastAsia="宋体" w:hAnsi="宋体" w:cs="仿宋_GB2312"/>
                <w:sz w:val="24"/>
                <w:szCs w:val="24"/>
              </w:rPr>
              <w:t>IS-IS</w:t>
            </w:r>
            <w:r w:rsidRPr="00A11FDE">
              <w:rPr>
                <w:rFonts w:ascii="宋体" w:eastAsia="宋体" w:hAnsi="宋体" w:cs="仿宋_GB2312"/>
                <w:sz w:val="24"/>
                <w:szCs w:val="24"/>
              </w:rPr>
              <w:t>，支持</w:t>
            </w:r>
            <w:r w:rsidRPr="00A11FDE">
              <w:rPr>
                <w:rFonts w:ascii="宋体" w:eastAsia="宋体" w:hAnsi="宋体" w:cs="仿宋_GB2312"/>
                <w:sz w:val="24"/>
                <w:szCs w:val="24"/>
              </w:rPr>
              <w:t>BGPv4</w:t>
            </w:r>
            <w:r w:rsidRPr="00A11FDE">
              <w:rPr>
                <w:rFonts w:ascii="宋体" w:eastAsia="宋体" w:hAnsi="宋体" w:cs="仿宋_GB2312"/>
                <w:sz w:val="24"/>
                <w:szCs w:val="24"/>
              </w:rPr>
              <w:t>，支持等价路由，支持策略路由；</w:t>
            </w:r>
            <w:r w:rsidRPr="00A11FDE">
              <w:rPr>
                <w:rFonts w:ascii="宋体" w:eastAsia="宋体" w:hAnsi="宋体" w:cs="仿宋_GB2312"/>
                <w:sz w:val="24"/>
                <w:szCs w:val="24"/>
              </w:rPr>
              <w:t>;</w:t>
            </w:r>
            <w:r w:rsidRPr="00A11FDE">
              <w:rPr>
                <w:rFonts w:ascii="宋体" w:eastAsia="宋体" w:hAnsi="宋体" w:cs="仿宋_GB2312"/>
                <w:sz w:val="24"/>
                <w:szCs w:val="24"/>
              </w:rPr>
              <w:t>支持</w:t>
            </w:r>
            <w:r w:rsidRPr="00A11FDE">
              <w:rPr>
                <w:rFonts w:ascii="宋体" w:eastAsia="宋体" w:hAnsi="宋体" w:cs="仿宋_GB2312"/>
                <w:sz w:val="24"/>
                <w:szCs w:val="24"/>
              </w:rPr>
              <w:t>ICMPv6</w:t>
            </w:r>
            <w:r w:rsidRPr="00A11FDE">
              <w:rPr>
                <w:rFonts w:ascii="宋体" w:eastAsia="宋体" w:hAnsi="宋体" w:cs="仿宋_GB2312"/>
                <w:sz w:val="24"/>
                <w:szCs w:val="24"/>
              </w:rPr>
              <w:t>，支持</w:t>
            </w:r>
            <w:r w:rsidRPr="00A11FDE">
              <w:rPr>
                <w:rFonts w:ascii="宋体" w:eastAsia="宋体" w:hAnsi="宋体" w:cs="仿宋_GB2312"/>
                <w:sz w:val="24"/>
                <w:szCs w:val="24"/>
              </w:rPr>
              <w:t>DHCPv6</w:t>
            </w:r>
            <w:r w:rsidRPr="00A11FDE">
              <w:rPr>
                <w:rFonts w:ascii="宋体" w:eastAsia="宋体" w:hAnsi="宋体" w:cs="仿宋_GB2312"/>
                <w:sz w:val="24"/>
                <w:szCs w:val="24"/>
              </w:rPr>
              <w:t>，支持</w:t>
            </w:r>
            <w:proofErr w:type="spellStart"/>
            <w:r w:rsidRPr="00A11FDE">
              <w:rPr>
                <w:rFonts w:ascii="宋体" w:eastAsia="宋体" w:hAnsi="宋体" w:cs="仿宋_GB2312"/>
                <w:sz w:val="24"/>
                <w:szCs w:val="24"/>
              </w:rPr>
              <w:t>RIPng</w:t>
            </w:r>
            <w:proofErr w:type="spellEnd"/>
            <w:r w:rsidRPr="00A11FDE">
              <w:rPr>
                <w:rFonts w:ascii="宋体" w:eastAsia="宋体" w:hAnsi="宋体" w:cs="仿宋_GB2312"/>
                <w:sz w:val="24"/>
                <w:szCs w:val="24"/>
              </w:rPr>
              <w:t>，支持</w:t>
            </w:r>
            <w:r w:rsidRPr="00A11FDE">
              <w:rPr>
                <w:rFonts w:ascii="宋体" w:eastAsia="宋体" w:hAnsi="宋体" w:cs="仿宋_GB2312"/>
                <w:sz w:val="24"/>
                <w:szCs w:val="24"/>
              </w:rPr>
              <w:t>OSPFv3</w:t>
            </w:r>
            <w:r w:rsidRPr="00A11FDE">
              <w:rPr>
                <w:rFonts w:ascii="宋体" w:eastAsia="宋体" w:hAnsi="宋体" w:cs="仿宋_GB2312"/>
                <w:sz w:val="24"/>
                <w:szCs w:val="24"/>
              </w:rPr>
              <w:t>，支持</w:t>
            </w:r>
            <w:r w:rsidRPr="00A11FDE">
              <w:rPr>
                <w:rFonts w:ascii="宋体" w:eastAsia="宋体" w:hAnsi="宋体" w:cs="仿宋_GB2312"/>
                <w:sz w:val="24"/>
                <w:szCs w:val="24"/>
              </w:rPr>
              <w:t>BGP4+</w:t>
            </w:r>
            <w:r w:rsidRPr="00A11FDE">
              <w:rPr>
                <w:rFonts w:ascii="宋体" w:eastAsia="宋体" w:hAnsi="宋体" w:cs="仿宋_GB2312"/>
                <w:sz w:val="24"/>
                <w:szCs w:val="24"/>
              </w:rPr>
              <w:t>，支持</w:t>
            </w:r>
            <w:r w:rsidRPr="00A11FDE">
              <w:rPr>
                <w:rFonts w:ascii="宋体" w:eastAsia="宋体" w:hAnsi="宋体" w:cs="仿宋_GB2312"/>
                <w:sz w:val="24"/>
                <w:szCs w:val="24"/>
              </w:rPr>
              <w:t>IS-ISv6;</w:t>
            </w:r>
            <w:r w:rsidRPr="00A11FDE">
              <w:rPr>
                <w:rFonts w:ascii="宋体" w:eastAsia="宋体" w:hAnsi="宋体" w:cs="仿宋_GB2312"/>
                <w:sz w:val="24"/>
                <w:szCs w:val="24"/>
              </w:rPr>
              <w:t>支持</w:t>
            </w:r>
            <w:r w:rsidRPr="00A11FDE">
              <w:rPr>
                <w:rFonts w:ascii="宋体" w:eastAsia="宋体" w:hAnsi="宋体" w:cs="仿宋_GB2312"/>
                <w:sz w:val="24"/>
                <w:szCs w:val="24"/>
              </w:rPr>
              <w:t>L3 MPLS VPN</w:t>
            </w:r>
            <w:r w:rsidRPr="00A11FDE">
              <w:rPr>
                <w:rFonts w:ascii="宋体" w:eastAsia="宋体" w:hAnsi="宋体" w:cs="仿宋_GB2312"/>
                <w:sz w:val="24"/>
                <w:szCs w:val="24"/>
              </w:rPr>
              <w:t>，支持</w:t>
            </w:r>
            <w:r w:rsidRPr="00A11FDE">
              <w:rPr>
                <w:rFonts w:ascii="宋体" w:eastAsia="宋体" w:hAnsi="宋体" w:cs="仿宋_GB2312"/>
                <w:sz w:val="24"/>
                <w:szCs w:val="24"/>
              </w:rPr>
              <w:t>VLL</w:t>
            </w:r>
            <w:r w:rsidRPr="00A11FDE">
              <w:rPr>
                <w:rFonts w:ascii="宋体" w:eastAsia="宋体" w:hAnsi="宋体" w:cs="仿宋_GB2312"/>
                <w:sz w:val="24"/>
                <w:szCs w:val="24"/>
              </w:rPr>
              <w:t>，支持</w:t>
            </w:r>
            <w:r w:rsidRPr="00A11FDE">
              <w:rPr>
                <w:rFonts w:ascii="宋体" w:eastAsia="宋体" w:hAnsi="宋体" w:cs="仿宋_GB2312"/>
                <w:sz w:val="24"/>
                <w:szCs w:val="24"/>
              </w:rPr>
              <w:t>VLPS</w:t>
            </w:r>
            <w:r w:rsidRPr="00A11FDE">
              <w:rPr>
                <w:rFonts w:ascii="宋体" w:eastAsia="宋体" w:hAnsi="宋体" w:cs="仿宋_GB2312"/>
                <w:sz w:val="24"/>
                <w:szCs w:val="24"/>
              </w:rPr>
              <w:t>，支持</w:t>
            </w:r>
            <w:r w:rsidRPr="00A11FDE">
              <w:rPr>
                <w:rFonts w:ascii="宋体" w:eastAsia="宋体" w:hAnsi="宋体" w:cs="仿宋_GB2312"/>
                <w:sz w:val="24"/>
                <w:szCs w:val="24"/>
              </w:rPr>
              <w:t>MCE;</w:t>
            </w:r>
            <w:r w:rsidRPr="00A11FDE">
              <w:rPr>
                <w:rFonts w:ascii="宋体" w:eastAsia="宋体" w:hAnsi="宋体" w:cs="仿宋_GB2312"/>
                <w:sz w:val="24"/>
                <w:szCs w:val="24"/>
              </w:rPr>
              <w:t>多虚一技术</w:t>
            </w:r>
            <w:r w:rsidRPr="00A11FDE">
              <w:rPr>
                <w:rFonts w:ascii="宋体" w:eastAsia="宋体" w:hAnsi="宋体" w:cs="仿宋_GB2312"/>
                <w:sz w:val="24"/>
                <w:szCs w:val="24"/>
              </w:rPr>
              <w:t>(N:1)</w:t>
            </w:r>
            <w:r w:rsidRPr="00A11FDE">
              <w:rPr>
                <w:rFonts w:ascii="宋体" w:eastAsia="宋体" w:hAnsi="宋体" w:cs="仿宋_GB2312"/>
                <w:sz w:val="24"/>
                <w:szCs w:val="24"/>
              </w:rPr>
              <w:t>，支持≥</w:t>
            </w:r>
            <w:r w:rsidRPr="00A11FDE">
              <w:rPr>
                <w:rFonts w:ascii="宋体" w:eastAsia="宋体" w:hAnsi="宋体" w:cs="仿宋_GB2312"/>
                <w:sz w:val="24"/>
                <w:szCs w:val="24"/>
              </w:rPr>
              <w:t>4</w:t>
            </w:r>
            <w:r w:rsidRPr="00A11FDE">
              <w:rPr>
                <w:rFonts w:ascii="宋体" w:eastAsia="宋体" w:hAnsi="宋体" w:cs="仿宋_GB2312"/>
                <w:sz w:val="24"/>
                <w:szCs w:val="24"/>
              </w:rPr>
              <w:t>框虚拟化技术，支持一虚多技术，支持多虚一技术和一虚多技术的配合使用</w:t>
            </w:r>
            <w:r w:rsidRPr="00A11FDE">
              <w:rPr>
                <w:rFonts w:ascii="宋体" w:eastAsia="宋体" w:hAnsi="宋体" w:cs="仿宋_GB2312"/>
                <w:sz w:val="24"/>
                <w:szCs w:val="24"/>
              </w:rPr>
              <w:t>;</w:t>
            </w:r>
            <w:r w:rsidRPr="00A11FDE">
              <w:rPr>
                <w:rFonts w:ascii="宋体" w:eastAsia="宋体" w:hAnsi="宋体" w:cs="仿宋_GB2312"/>
                <w:sz w:val="24"/>
                <w:szCs w:val="24"/>
              </w:rPr>
              <w:t>支持</w:t>
            </w:r>
            <w:r w:rsidRPr="00A11FDE">
              <w:rPr>
                <w:rFonts w:ascii="宋体" w:eastAsia="宋体" w:hAnsi="宋体" w:cs="仿宋_GB2312"/>
                <w:sz w:val="24"/>
                <w:szCs w:val="24"/>
              </w:rPr>
              <w:t>VXLAN</w:t>
            </w:r>
            <w:r w:rsidRPr="00A11FDE">
              <w:rPr>
                <w:rFonts w:ascii="宋体" w:eastAsia="宋体" w:hAnsi="宋体" w:cs="仿宋_GB2312"/>
                <w:sz w:val="24"/>
                <w:szCs w:val="24"/>
              </w:rPr>
              <w:t>，能够实现</w:t>
            </w:r>
            <w:r w:rsidRPr="00A11FDE">
              <w:rPr>
                <w:rFonts w:ascii="宋体" w:eastAsia="宋体" w:hAnsi="宋体" w:cs="仿宋_GB2312"/>
                <w:sz w:val="24"/>
                <w:szCs w:val="24"/>
              </w:rPr>
              <w:t>VXLAN</w:t>
            </w:r>
            <w:r w:rsidRPr="00A11FDE">
              <w:rPr>
                <w:rFonts w:ascii="宋体" w:eastAsia="宋体" w:hAnsi="宋体" w:cs="仿宋_GB2312"/>
                <w:sz w:val="24"/>
                <w:szCs w:val="24"/>
              </w:rPr>
              <w:t>二三层互通。</w:t>
            </w:r>
          </w:p>
          <w:p w14:paraId="4729D4EB" w14:textId="77777777" w:rsidR="00152696" w:rsidRPr="00A11FDE" w:rsidRDefault="00A11FDE">
            <w:pPr>
              <w:pStyle w:val="null3"/>
              <w:spacing w:after="195" w:line="276" w:lineRule="auto"/>
              <w:rPr>
                <w:rFonts w:ascii="宋体" w:eastAsia="宋体" w:hAnsi="宋体" w:cs="仿宋_GB2312"/>
                <w:sz w:val="24"/>
                <w:szCs w:val="24"/>
                <w:lang w:eastAsia="zh-CN"/>
              </w:rPr>
            </w:pPr>
            <w:r w:rsidRPr="00A11FDE">
              <w:rPr>
                <w:rFonts w:ascii="宋体" w:eastAsia="宋体" w:hAnsi="宋体" w:cs="仿宋_GB2312"/>
                <w:sz w:val="24"/>
                <w:szCs w:val="24"/>
              </w:rPr>
              <w:t>7</w:t>
            </w:r>
            <w:r w:rsidRPr="00A11FDE">
              <w:rPr>
                <w:rFonts w:ascii="宋体" w:eastAsia="宋体" w:hAnsi="宋体" w:cs="仿宋_GB2312"/>
                <w:sz w:val="24"/>
                <w:szCs w:val="24"/>
              </w:rPr>
              <w:t>、系统支持多业务功能模块，包括：无线控制业务板模块、防火墙业务板模块、</w:t>
            </w:r>
            <w:r w:rsidRPr="00A11FDE">
              <w:rPr>
                <w:rFonts w:ascii="宋体" w:eastAsia="宋体" w:hAnsi="宋体" w:cs="仿宋_GB2312"/>
                <w:sz w:val="24"/>
                <w:szCs w:val="24"/>
              </w:rPr>
              <w:t>IPS</w:t>
            </w:r>
            <w:r w:rsidRPr="00A11FDE">
              <w:rPr>
                <w:rFonts w:ascii="宋体" w:eastAsia="宋体" w:hAnsi="宋体" w:cs="仿宋_GB2312"/>
                <w:sz w:val="24"/>
                <w:szCs w:val="24"/>
              </w:rPr>
              <w:t>业务模块、负载均衡业务模块、</w:t>
            </w:r>
            <w:r w:rsidRPr="00A11FDE">
              <w:rPr>
                <w:rFonts w:ascii="宋体" w:eastAsia="宋体" w:hAnsi="宋体" w:cs="仿宋_GB2312"/>
                <w:sz w:val="24"/>
                <w:szCs w:val="24"/>
              </w:rPr>
              <w:t>SSL VPN</w:t>
            </w:r>
            <w:r w:rsidRPr="00A11FDE">
              <w:rPr>
                <w:rFonts w:ascii="宋体" w:eastAsia="宋体" w:hAnsi="宋体" w:cs="仿宋_GB2312"/>
                <w:sz w:val="24"/>
                <w:szCs w:val="24"/>
              </w:rPr>
              <w:t>业务模块、</w:t>
            </w:r>
            <w:r w:rsidRPr="00A11FDE">
              <w:rPr>
                <w:rFonts w:ascii="宋体" w:eastAsia="宋体" w:hAnsi="宋体" w:cs="仿宋_GB2312"/>
                <w:sz w:val="24"/>
                <w:szCs w:val="24"/>
              </w:rPr>
              <w:t>SDN</w:t>
            </w:r>
            <w:r w:rsidRPr="00A11FDE">
              <w:rPr>
                <w:rFonts w:ascii="宋体" w:eastAsia="宋体" w:hAnsi="宋体" w:cs="仿宋_GB2312"/>
                <w:sz w:val="24"/>
                <w:szCs w:val="24"/>
              </w:rPr>
              <w:t>业务板模块。</w:t>
            </w:r>
          </w:p>
          <w:p w14:paraId="3CB97E4C" w14:textId="77777777" w:rsidR="00152696" w:rsidRPr="00A11FDE" w:rsidRDefault="00A11FDE">
            <w:pPr>
              <w:pStyle w:val="null3"/>
              <w:spacing w:after="195" w:line="276" w:lineRule="auto"/>
              <w:jc w:val="both"/>
              <w:rPr>
                <w:rFonts w:ascii="宋体" w:eastAsia="宋体" w:hAnsi="宋体"/>
                <w:sz w:val="24"/>
                <w:szCs w:val="24"/>
                <w:lang w:eastAsia="zh-CN"/>
              </w:rPr>
            </w:pPr>
            <w:r w:rsidRPr="00A11FDE">
              <w:rPr>
                <w:rFonts w:ascii="宋体" w:eastAsia="宋体" w:hAnsi="宋体" w:cs="仿宋_GB2312"/>
                <w:sz w:val="24"/>
                <w:szCs w:val="24"/>
                <w:lang w:eastAsia="zh-CN"/>
              </w:rPr>
              <w:t>8</w:t>
            </w:r>
            <w:r w:rsidRPr="00A11FDE">
              <w:rPr>
                <w:rFonts w:ascii="宋体" w:eastAsia="宋体" w:hAnsi="宋体" w:cs="仿宋_GB2312"/>
                <w:sz w:val="24"/>
                <w:szCs w:val="24"/>
                <w:lang w:eastAsia="zh-CN"/>
              </w:rPr>
              <w:t>、支持</w:t>
            </w:r>
            <w:r w:rsidRPr="00A11FDE">
              <w:rPr>
                <w:rFonts w:ascii="宋体" w:eastAsia="宋体" w:hAnsi="宋体" w:cs="仿宋_GB2312"/>
                <w:sz w:val="24"/>
                <w:szCs w:val="24"/>
                <w:lang w:eastAsia="zh-CN"/>
              </w:rPr>
              <w:t>DNS</w:t>
            </w:r>
            <w:r w:rsidRPr="00A11FDE">
              <w:rPr>
                <w:rFonts w:ascii="宋体" w:eastAsia="宋体" w:hAnsi="宋体" w:cs="仿宋_GB2312"/>
                <w:sz w:val="24"/>
                <w:szCs w:val="24"/>
                <w:lang w:eastAsia="zh-CN"/>
              </w:rPr>
              <w:t>源地址透明代理功能，支持修改</w:t>
            </w:r>
            <w:r w:rsidRPr="00A11FDE">
              <w:rPr>
                <w:rFonts w:ascii="宋体" w:eastAsia="宋体" w:hAnsi="宋体" w:cs="仿宋_GB2312"/>
                <w:sz w:val="24"/>
                <w:szCs w:val="24"/>
                <w:lang w:eastAsia="zh-CN"/>
              </w:rPr>
              <w:t>DNS</w:t>
            </w:r>
            <w:r w:rsidRPr="00A11FDE">
              <w:rPr>
                <w:rFonts w:ascii="宋体" w:eastAsia="宋体" w:hAnsi="宋体" w:cs="仿宋_GB2312"/>
                <w:sz w:val="24"/>
                <w:szCs w:val="24"/>
                <w:lang w:eastAsia="zh-CN"/>
              </w:rPr>
              <w:t>请求报文的源地址，从而实现发送</w:t>
            </w:r>
            <w:r w:rsidRPr="00A11FDE">
              <w:rPr>
                <w:rFonts w:ascii="宋体" w:eastAsia="宋体" w:hAnsi="宋体" w:cs="仿宋_GB2312"/>
                <w:sz w:val="24"/>
                <w:szCs w:val="24"/>
                <w:lang w:eastAsia="zh-CN"/>
              </w:rPr>
              <w:t>DNS</w:t>
            </w:r>
            <w:r w:rsidRPr="00A11FDE">
              <w:rPr>
                <w:rFonts w:ascii="宋体" w:eastAsia="宋体" w:hAnsi="宋体" w:cs="仿宋_GB2312"/>
                <w:sz w:val="24"/>
                <w:szCs w:val="24"/>
                <w:lang w:eastAsia="zh-CN"/>
              </w:rPr>
              <w:t>请求报文的设备能够接收到相应的</w:t>
            </w:r>
            <w:r w:rsidRPr="00A11FDE">
              <w:rPr>
                <w:rFonts w:ascii="宋体" w:eastAsia="宋体" w:hAnsi="宋体" w:cs="仿宋_GB2312"/>
                <w:sz w:val="24"/>
                <w:szCs w:val="24"/>
                <w:lang w:eastAsia="zh-CN"/>
              </w:rPr>
              <w:t>DNS</w:t>
            </w:r>
            <w:r w:rsidRPr="00A11FDE">
              <w:rPr>
                <w:rFonts w:ascii="宋体" w:eastAsia="宋体" w:hAnsi="宋体" w:cs="仿宋_GB2312"/>
                <w:sz w:val="24"/>
                <w:szCs w:val="24"/>
                <w:lang w:eastAsia="zh-CN"/>
              </w:rPr>
              <w:t>响应报文。支持整网设备的开局管理，管理设备上能查看所有成员设备，设备类型包括交换、路由、</w:t>
            </w:r>
            <w:r w:rsidRPr="00A11FDE">
              <w:rPr>
                <w:rFonts w:ascii="宋体" w:eastAsia="宋体" w:hAnsi="宋体" w:cs="仿宋_GB2312"/>
                <w:sz w:val="24"/>
                <w:szCs w:val="24"/>
                <w:lang w:eastAsia="zh-CN"/>
              </w:rPr>
              <w:t>AC</w:t>
            </w:r>
            <w:r w:rsidRPr="00A11FDE">
              <w:rPr>
                <w:rFonts w:ascii="宋体" w:eastAsia="宋体" w:hAnsi="宋体" w:cs="仿宋_GB2312"/>
                <w:sz w:val="24"/>
                <w:szCs w:val="24"/>
                <w:lang w:eastAsia="zh-CN"/>
              </w:rPr>
              <w:t>、</w:t>
            </w:r>
            <w:r w:rsidRPr="00A11FDE">
              <w:rPr>
                <w:rFonts w:ascii="宋体" w:eastAsia="宋体" w:hAnsi="宋体" w:cs="仿宋_GB2312"/>
                <w:sz w:val="24"/>
                <w:szCs w:val="24"/>
                <w:lang w:eastAsia="zh-CN"/>
              </w:rPr>
              <w:t>AP</w:t>
            </w:r>
            <w:r w:rsidRPr="00A11FDE">
              <w:rPr>
                <w:rFonts w:ascii="宋体" w:eastAsia="宋体" w:hAnsi="宋体" w:cs="仿宋_GB2312"/>
                <w:sz w:val="24"/>
                <w:szCs w:val="24"/>
                <w:lang w:eastAsia="zh-CN"/>
              </w:rPr>
              <w:t>和防火墙。</w:t>
            </w:r>
          </w:p>
          <w:p w14:paraId="2B459FBD" w14:textId="77777777" w:rsidR="00152696" w:rsidRPr="00A11FDE" w:rsidRDefault="00A11FDE">
            <w:pPr>
              <w:pStyle w:val="null3"/>
              <w:spacing w:after="195" w:line="276" w:lineRule="auto"/>
              <w:jc w:val="both"/>
              <w:rPr>
                <w:rFonts w:ascii="宋体" w:eastAsia="宋体" w:hAnsi="宋体"/>
                <w:bCs/>
                <w:sz w:val="24"/>
                <w:szCs w:val="24"/>
                <w:lang w:eastAsia="zh-CN"/>
              </w:rPr>
            </w:pPr>
            <w:r w:rsidRPr="00A11FDE">
              <w:rPr>
                <w:rFonts w:ascii="宋体" w:eastAsia="宋体" w:hAnsi="宋体" w:cs="仿宋_GB2312"/>
                <w:sz w:val="24"/>
                <w:szCs w:val="24"/>
                <w:lang w:eastAsia="zh-CN"/>
              </w:rPr>
              <w:t>9</w:t>
            </w:r>
            <w:r w:rsidRPr="00A11FDE">
              <w:rPr>
                <w:rFonts w:ascii="宋体" w:eastAsia="宋体" w:hAnsi="宋体" w:cs="仿宋_GB2312"/>
                <w:sz w:val="24"/>
                <w:szCs w:val="24"/>
                <w:lang w:eastAsia="zh-CN"/>
              </w:rPr>
              <w:t>、</w:t>
            </w:r>
            <w:r w:rsidRPr="00A11FDE">
              <w:rPr>
                <w:rFonts w:ascii="宋体" w:eastAsia="宋体" w:hAnsi="宋体" w:cs="仿宋_GB2312"/>
                <w:bCs/>
                <w:color w:val="000000"/>
                <w:sz w:val="24"/>
              </w:rPr>
              <w:t>设备能够通过图形化界面对设备或组进行一键配置下发，通过图形化界面对拓扑内的设备或设备组批量进行智能版本升级。设备支持自动化上线部署，设备启动后可以自动从</w:t>
            </w:r>
            <w:r w:rsidRPr="00A11FDE">
              <w:rPr>
                <w:rFonts w:ascii="宋体" w:eastAsia="宋体" w:hAnsi="宋体" w:cs="仿宋_GB2312"/>
                <w:bCs/>
                <w:color w:val="000000"/>
                <w:sz w:val="24"/>
              </w:rPr>
              <w:t>DHCP</w:t>
            </w:r>
            <w:r w:rsidRPr="00A11FDE">
              <w:rPr>
                <w:rFonts w:ascii="宋体" w:eastAsia="宋体" w:hAnsi="宋体" w:cs="仿宋_GB2312"/>
                <w:bCs/>
                <w:color w:val="000000"/>
                <w:sz w:val="24"/>
              </w:rPr>
              <w:t>服务器获取地址并通过</w:t>
            </w:r>
            <w:r w:rsidRPr="00A11FDE">
              <w:rPr>
                <w:rFonts w:ascii="宋体" w:eastAsia="宋体" w:hAnsi="宋体" w:cs="仿宋_GB2312"/>
                <w:bCs/>
                <w:color w:val="000000"/>
                <w:sz w:val="24"/>
              </w:rPr>
              <w:t>TFTP</w:t>
            </w:r>
            <w:r w:rsidRPr="00A11FDE">
              <w:rPr>
                <w:rFonts w:ascii="宋体" w:eastAsia="宋体" w:hAnsi="宋体" w:cs="仿宋_GB2312"/>
                <w:bCs/>
                <w:color w:val="000000"/>
                <w:sz w:val="24"/>
              </w:rPr>
              <w:t>协议从</w:t>
            </w:r>
            <w:r w:rsidRPr="00A11FDE">
              <w:rPr>
                <w:rFonts w:ascii="宋体" w:eastAsia="宋体" w:hAnsi="宋体" w:cs="仿宋_GB2312"/>
                <w:bCs/>
                <w:color w:val="000000"/>
                <w:sz w:val="24"/>
              </w:rPr>
              <w:t>DHCP</w:t>
            </w:r>
            <w:r w:rsidRPr="00A11FDE">
              <w:rPr>
                <w:rFonts w:ascii="宋体" w:eastAsia="宋体" w:hAnsi="宋体" w:cs="仿宋_GB2312"/>
                <w:bCs/>
                <w:color w:val="000000"/>
                <w:sz w:val="24"/>
              </w:rPr>
              <w:t>服务器指定的配置服务器进行自动配置。</w:t>
            </w:r>
          </w:p>
          <w:p w14:paraId="67343E57" w14:textId="77777777" w:rsidR="00152696" w:rsidRPr="00A11FDE" w:rsidRDefault="00A11FDE">
            <w:pPr>
              <w:widowControl/>
              <w:spacing w:after="195" w:line="276" w:lineRule="auto"/>
              <w:jc w:val="left"/>
              <w:rPr>
                <w:rFonts w:ascii="宋体" w:eastAsia="宋体" w:hAnsi="宋体" w:cs="Times New Roman" w:hint="eastAsia"/>
                <w:kern w:val="0"/>
                <w:sz w:val="24"/>
                <w:lang w:eastAsia="zh-Hans"/>
              </w:rPr>
            </w:pPr>
            <w:r w:rsidRPr="00A11FDE">
              <w:rPr>
                <w:rFonts w:ascii="宋体" w:eastAsia="宋体" w:hAnsi="宋体" w:cs="仿宋_GB2312" w:hint="eastAsia"/>
                <w:kern w:val="0"/>
                <w:sz w:val="24"/>
              </w:rPr>
              <w:t>10</w:t>
            </w:r>
            <w:r w:rsidRPr="00A11FDE">
              <w:rPr>
                <w:rFonts w:ascii="宋体" w:eastAsia="宋体" w:hAnsi="宋体" w:cs="仿宋_GB2312"/>
                <w:kern w:val="0"/>
                <w:sz w:val="24"/>
                <w:lang w:eastAsia="zh-Hans"/>
              </w:rPr>
              <w:t>、每端口支持</w:t>
            </w:r>
            <w:r w:rsidRPr="00A11FDE">
              <w:rPr>
                <w:rFonts w:ascii="宋体" w:eastAsia="宋体" w:hAnsi="宋体" w:cs="仿宋_GB2312"/>
                <w:kern w:val="0"/>
                <w:sz w:val="24"/>
                <w:lang w:eastAsia="zh-Hans"/>
              </w:rPr>
              <w:t>≥8</w:t>
            </w:r>
            <w:r w:rsidRPr="00A11FDE">
              <w:rPr>
                <w:rFonts w:ascii="宋体" w:eastAsia="宋体" w:hAnsi="宋体" w:cs="仿宋_GB2312"/>
                <w:kern w:val="0"/>
                <w:sz w:val="24"/>
                <w:lang w:eastAsia="zh-Hans"/>
              </w:rPr>
              <w:t>个优先级队列，</w:t>
            </w:r>
            <w:r w:rsidRPr="00A11FDE">
              <w:rPr>
                <w:rFonts w:ascii="宋体" w:eastAsia="宋体" w:hAnsi="宋体" w:cs="仿宋_GB2312"/>
                <w:kern w:val="0"/>
                <w:sz w:val="24"/>
                <w:lang w:eastAsia="zh-Hans"/>
              </w:rPr>
              <w:t>≥3</w:t>
            </w:r>
            <w:r w:rsidRPr="00A11FDE">
              <w:rPr>
                <w:rFonts w:ascii="宋体" w:eastAsia="宋体" w:hAnsi="宋体" w:cs="仿宋_GB2312"/>
                <w:kern w:val="0"/>
                <w:sz w:val="24"/>
                <w:lang w:eastAsia="zh-Hans"/>
              </w:rPr>
              <w:t>个丢弃优先级，支持</w:t>
            </w:r>
            <w:r w:rsidRPr="00A11FDE">
              <w:rPr>
                <w:rFonts w:ascii="宋体" w:eastAsia="宋体" w:hAnsi="宋体" w:cs="仿宋_GB2312"/>
                <w:kern w:val="0"/>
                <w:sz w:val="24"/>
                <w:lang w:eastAsia="zh-Hans"/>
              </w:rPr>
              <w:t>SP</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WRR</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SP+WRR</w:t>
            </w:r>
            <w:r w:rsidRPr="00A11FDE">
              <w:rPr>
                <w:rFonts w:ascii="宋体" w:eastAsia="宋体" w:hAnsi="宋体" w:cs="仿宋_GB2312"/>
                <w:kern w:val="0"/>
                <w:sz w:val="24"/>
                <w:lang w:eastAsia="zh-Hans"/>
              </w:rPr>
              <w:t>等队列调度算法。</w:t>
            </w:r>
          </w:p>
          <w:p w14:paraId="5A488817" w14:textId="77777777" w:rsidR="00152696" w:rsidRPr="00A11FDE" w:rsidRDefault="00A11FDE">
            <w:pPr>
              <w:widowControl/>
              <w:spacing w:after="195" w:line="276" w:lineRule="auto"/>
              <w:jc w:val="left"/>
              <w:rPr>
                <w:rFonts w:ascii="宋体" w:eastAsia="宋体" w:hAnsi="宋体" w:cs="Times New Roman" w:hint="eastAsia"/>
                <w:bCs/>
                <w:kern w:val="0"/>
                <w:sz w:val="24"/>
                <w:lang w:eastAsia="zh-Hans"/>
              </w:rPr>
            </w:pPr>
            <w:r w:rsidRPr="00A11FDE">
              <w:rPr>
                <w:rFonts w:ascii="宋体" w:eastAsia="宋体" w:hAnsi="宋体" w:cs="仿宋_GB2312" w:hint="eastAsia"/>
                <w:bCs/>
                <w:kern w:val="0"/>
                <w:sz w:val="24"/>
              </w:rPr>
              <w:t>11</w:t>
            </w:r>
            <w:r w:rsidRPr="00A11FDE">
              <w:rPr>
                <w:rFonts w:ascii="宋体" w:eastAsia="宋体" w:hAnsi="宋体" w:cs="仿宋_GB2312"/>
                <w:bCs/>
                <w:kern w:val="0"/>
                <w:sz w:val="24"/>
                <w:lang w:eastAsia="zh-Hans"/>
              </w:rPr>
              <w:t>、支持端口镜像，支持</w:t>
            </w:r>
            <w:r w:rsidRPr="00A11FDE">
              <w:rPr>
                <w:rFonts w:ascii="宋体" w:eastAsia="宋体" w:hAnsi="宋体" w:cs="仿宋_GB2312"/>
                <w:bCs/>
                <w:kern w:val="0"/>
                <w:sz w:val="24"/>
                <w:lang w:eastAsia="zh-Hans"/>
              </w:rPr>
              <w:t>VLAN</w:t>
            </w:r>
            <w:r w:rsidRPr="00A11FDE">
              <w:rPr>
                <w:rFonts w:ascii="宋体" w:eastAsia="宋体" w:hAnsi="宋体" w:cs="仿宋_GB2312"/>
                <w:bCs/>
                <w:kern w:val="0"/>
                <w:sz w:val="24"/>
                <w:lang w:eastAsia="zh-Hans"/>
              </w:rPr>
              <w:t>镜像，支持</w:t>
            </w:r>
            <w:r w:rsidRPr="00A11FDE">
              <w:rPr>
                <w:rFonts w:ascii="宋体" w:eastAsia="宋体" w:hAnsi="宋体" w:cs="仿宋_GB2312"/>
                <w:bCs/>
                <w:kern w:val="0"/>
                <w:sz w:val="24"/>
                <w:lang w:eastAsia="zh-Hans"/>
              </w:rPr>
              <w:t>RSPAN</w:t>
            </w:r>
            <w:r w:rsidRPr="00A11FDE">
              <w:rPr>
                <w:rFonts w:ascii="宋体" w:eastAsia="宋体" w:hAnsi="宋体" w:cs="仿宋_GB2312"/>
                <w:bCs/>
                <w:kern w:val="0"/>
                <w:sz w:val="24"/>
                <w:lang w:eastAsia="zh-Hans"/>
              </w:rPr>
              <w:t>，支持流镜像</w:t>
            </w:r>
            <w:r w:rsidRPr="00A11FDE">
              <w:rPr>
                <w:rFonts w:ascii="宋体" w:eastAsia="宋体" w:hAnsi="宋体" w:cs="仿宋_GB2312"/>
                <w:bCs/>
                <w:kern w:val="0"/>
                <w:sz w:val="24"/>
                <w:lang w:eastAsia="zh-Hans"/>
              </w:rPr>
              <w:t>;</w:t>
            </w:r>
            <w:r w:rsidRPr="00A11FDE">
              <w:rPr>
                <w:rFonts w:ascii="宋体" w:eastAsia="宋体" w:hAnsi="宋体" w:cs="仿宋_GB2312"/>
                <w:bCs/>
                <w:kern w:val="0"/>
                <w:sz w:val="24"/>
                <w:lang w:eastAsia="zh-Hans"/>
              </w:rPr>
              <w:t>支持</w:t>
            </w:r>
            <w:r w:rsidRPr="00A11FDE">
              <w:rPr>
                <w:rFonts w:ascii="宋体" w:eastAsia="宋体" w:hAnsi="宋体" w:cs="仿宋_GB2312"/>
                <w:bCs/>
                <w:kern w:val="0"/>
                <w:sz w:val="24"/>
                <w:lang w:eastAsia="zh-Hans"/>
              </w:rPr>
              <w:t>IPv4 uRPF</w:t>
            </w:r>
            <w:r w:rsidRPr="00A11FDE">
              <w:rPr>
                <w:rFonts w:ascii="宋体" w:eastAsia="宋体" w:hAnsi="宋体" w:cs="仿宋_GB2312"/>
                <w:bCs/>
                <w:kern w:val="0"/>
                <w:sz w:val="24"/>
                <w:lang w:eastAsia="zh-Hans"/>
              </w:rPr>
              <w:t>，支持</w:t>
            </w:r>
            <w:r w:rsidRPr="00A11FDE">
              <w:rPr>
                <w:rFonts w:ascii="宋体" w:eastAsia="宋体" w:hAnsi="宋体" w:cs="仿宋_GB2312"/>
                <w:bCs/>
                <w:kern w:val="0"/>
                <w:sz w:val="24"/>
                <w:lang w:eastAsia="zh-Hans"/>
              </w:rPr>
              <w:t>DHCP Snooping</w:t>
            </w:r>
            <w:r w:rsidRPr="00A11FDE">
              <w:rPr>
                <w:rFonts w:ascii="宋体" w:eastAsia="宋体" w:hAnsi="宋体" w:cs="仿宋_GB2312"/>
                <w:bCs/>
                <w:kern w:val="0"/>
                <w:sz w:val="24"/>
                <w:lang w:eastAsia="zh-Hans"/>
              </w:rPr>
              <w:t>，支持</w:t>
            </w:r>
            <w:r w:rsidRPr="00A11FDE">
              <w:rPr>
                <w:rFonts w:ascii="宋体" w:eastAsia="宋体" w:hAnsi="宋体" w:cs="仿宋_GB2312"/>
                <w:bCs/>
                <w:kern w:val="0"/>
                <w:sz w:val="24"/>
                <w:lang w:eastAsia="zh-Hans"/>
              </w:rPr>
              <w:t>ARP</w:t>
            </w:r>
            <w:r w:rsidRPr="00A11FDE">
              <w:rPr>
                <w:rFonts w:ascii="宋体" w:eastAsia="宋体" w:hAnsi="宋体" w:cs="仿宋_GB2312"/>
                <w:bCs/>
                <w:kern w:val="0"/>
                <w:sz w:val="24"/>
                <w:lang w:eastAsia="zh-Hans"/>
              </w:rPr>
              <w:t>防攻击，支持</w:t>
            </w:r>
            <w:r w:rsidRPr="00A11FDE">
              <w:rPr>
                <w:rFonts w:ascii="宋体" w:eastAsia="宋体" w:hAnsi="宋体" w:cs="仿宋_GB2312"/>
                <w:bCs/>
                <w:kern w:val="0"/>
                <w:sz w:val="24"/>
                <w:lang w:eastAsia="zh-Hans"/>
              </w:rPr>
              <w:t>IP Source Guard;</w:t>
            </w:r>
            <w:r w:rsidRPr="00A11FDE">
              <w:rPr>
                <w:rFonts w:ascii="宋体" w:eastAsia="宋体" w:hAnsi="宋体" w:cs="仿宋_GB2312"/>
                <w:bCs/>
                <w:kern w:val="0"/>
                <w:sz w:val="24"/>
                <w:lang w:eastAsia="zh-Hans"/>
              </w:rPr>
              <w:t>支持</w:t>
            </w:r>
            <w:r w:rsidRPr="00A11FDE">
              <w:rPr>
                <w:rFonts w:ascii="宋体" w:eastAsia="宋体" w:hAnsi="宋体" w:cs="仿宋_GB2312"/>
                <w:bCs/>
                <w:kern w:val="0"/>
                <w:sz w:val="24"/>
                <w:lang w:eastAsia="zh-Hans"/>
              </w:rPr>
              <w:t>IPv4/IPv6</w:t>
            </w:r>
            <w:r w:rsidRPr="00A11FDE">
              <w:rPr>
                <w:rFonts w:ascii="宋体" w:eastAsia="宋体" w:hAnsi="宋体" w:cs="仿宋_GB2312"/>
                <w:bCs/>
                <w:kern w:val="0"/>
                <w:sz w:val="24"/>
                <w:lang w:eastAsia="zh-Hans"/>
              </w:rPr>
              <w:t>的</w:t>
            </w:r>
            <w:r w:rsidRPr="00A11FDE">
              <w:rPr>
                <w:rFonts w:ascii="宋体" w:eastAsia="宋体" w:hAnsi="宋体" w:cs="仿宋_GB2312"/>
                <w:bCs/>
                <w:kern w:val="0"/>
                <w:sz w:val="24"/>
                <w:lang w:eastAsia="zh-Hans"/>
              </w:rPr>
              <w:t>SNMP V1/V2/V3</w:t>
            </w:r>
            <w:r w:rsidRPr="00A11FDE">
              <w:rPr>
                <w:rFonts w:ascii="宋体" w:eastAsia="宋体" w:hAnsi="宋体" w:cs="仿宋_GB2312"/>
                <w:bCs/>
                <w:kern w:val="0"/>
                <w:sz w:val="24"/>
                <w:lang w:eastAsia="zh-Hans"/>
              </w:rPr>
              <w:t>、</w:t>
            </w:r>
            <w:r w:rsidRPr="00A11FDE">
              <w:rPr>
                <w:rFonts w:ascii="宋体" w:eastAsia="宋体" w:hAnsi="宋体" w:cs="仿宋_GB2312"/>
                <w:bCs/>
                <w:kern w:val="0"/>
                <w:sz w:val="24"/>
                <w:lang w:eastAsia="zh-Hans"/>
              </w:rPr>
              <w:t>Telnet</w:t>
            </w:r>
            <w:r w:rsidRPr="00A11FDE">
              <w:rPr>
                <w:rFonts w:ascii="宋体" w:eastAsia="宋体" w:hAnsi="宋体" w:cs="仿宋_GB2312"/>
                <w:bCs/>
                <w:kern w:val="0"/>
                <w:sz w:val="24"/>
                <w:lang w:eastAsia="zh-Hans"/>
              </w:rPr>
              <w:t>、</w:t>
            </w:r>
            <w:r w:rsidRPr="00A11FDE">
              <w:rPr>
                <w:rFonts w:ascii="宋体" w:eastAsia="宋体" w:hAnsi="宋体" w:cs="仿宋_GB2312"/>
                <w:bCs/>
                <w:kern w:val="0"/>
                <w:sz w:val="24"/>
                <w:lang w:eastAsia="zh-Hans"/>
              </w:rPr>
              <w:t>SSH</w:t>
            </w:r>
            <w:r w:rsidRPr="00A11FDE">
              <w:rPr>
                <w:rFonts w:ascii="宋体" w:eastAsia="宋体" w:hAnsi="宋体" w:cs="仿宋_GB2312"/>
                <w:bCs/>
                <w:kern w:val="0"/>
                <w:sz w:val="24"/>
                <w:lang w:eastAsia="zh-Hans"/>
              </w:rPr>
              <w:t>、</w:t>
            </w:r>
            <w:r w:rsidRPr="00A11FDE">
              <w:rPr>
                <w:rFonts w:ascii="宋体" w:eastAsia="宋体" w:hAnsi="宋体" w:cs="仿宋_GB2312"/>
                <w:bCs/>
                <w:kern w:val="0"/>
                <w:sz w:val="24"/>
                <w:lang w:eastAsia="zh-Hans"/>
              </w:rPr>
              <w:t>RMON</w:t>
            </w:r>
            <w:r w:rsidRPr="00A11FDE">
              <w:rPr>
                <w:rFonts w:ascii="宋体" w:eastAsia="宋体" w:hAnsi="宋体" w:cs="仿宋_GB2312"/>
                <w:bCs/>
                <w:kern w:val="0"/>
                <w:sz w:val="24"/>
                <w:lang w:eastAsia="zh-Hans"/>
              </w:rPr>
              <w:t>、</w:t>
            </w:r>
            <w:r w:rsidRPr="00A11FDE">
              <w:rPr>
                <w:rFonts w:ascii="宋体" w:eastAsia="宋体" w:hAnsi="宋体" w:cs="仿宋_GB2312"/>
                <w:bCs/>
                <w:kern w:val="0"/>
                <w:sz w:val="24"/>
                <w:lang w:eastAsia="zh-Hans"/>
              </w:rPr>
              <w:t>FTP/TFTP</w:t>
            </w:r>
            <w:r w:rsidRPr="00A11FDE">
              <w:rPr>
                <w:rFonts w:ascii="宋体" w:eastAsia="宋体" w:hAnsi="宋体" w:cs="仿宋_GB2312"/>
                <w:bCs/>
                <w:kern w:val="0"/>
                <w:sz w:val="24"/>
                <w:lang w:eastAsia="zh-Hans"/>
              </w:rPr>
              <w:t>功能。</w:t>
            </w:r>
          </w:p>
          <w:p w14:paraId="2B99B731" w14:textId="77777777" w:rsidR="00152696" w:rsidRPr="00A11FDE" w:rsidRDefault="00A11FDE">
            <w:pPr>
              <w:widowControl/>
              <w:spacing w:after="195" w:line="276" w:lineRule="auto"/>
              <w:jc w:val="left"/>
              <w:rPr>
                <w:rFonts w:ascii="宋体" w:eastAsia="宋体" w:hAnsi="宋体" w:cs="Times New Roman" w:hint="eastAsia"/>
                <w:bCs/>
                <w:kern w:val="0"/>
                <w:sz w:val="24"/>
                <w:lang w:eastAsia="zh-Hans"/>
              </w:rPr>
            </w:pPr>
            <w:r w:rsidRPr="00A11FDE">
              <w:rPr>
                <w:rFonts w:ascii="宋体" w:eastAsia="宋体" w:hAnsi="宋体" w:cs="仿宋_GB2312" w:hint="eastAsia"/>
                <w:bCs/>
                <w:kern w:val="0"/>
                <w:sz w:val="24"/>
              </w:rPr>
              <w:t>12</w:t>
            </w:r>
            <w:r w:rsidRPr="00A11FDE">
              <w:rPr>
                <w:rFonts w:ascii="宋体" w:eastAsia="宋体" w:hAnsi="宋体" w:cs="仿宋_GB2312"/>
                <w:bCs/>
                <w:kern w:val="0"/>
                <w:sz w:val="24"/>
                <w:lang w:eastAsia="zh-Hans"/>
              </w:rPr>
              <w:t>、配置：</w:t>
            </w:r>
            <w:r w:rsidRPr="00A11FDE">
              <w:rPr>
                <w:rFonts w:ascii="宋体" w:eastAsia="宋体" w:hAnsi="宋体" w:cs="仿宋_GB2312"/>
                <w:bCs/>
                <w:kern w:val="0"/>
                <w:sz w:val="24"/>
                <w:lang w:eastAsia="zh-Hans"/>
              </w:rPr>
              <w:t>≥2</w:t>
            </w:r>
            <w:r w:rsidRPr="00A11FDE">
              <w:rPr>
                <w:rFonts w:ascii="宋体" w:eastAsia="宋体" w:hAnsi="宋体" w:cs="仿宋_GB2312"/>
                <w:bCs/>
                <w:kern w:val="0"/>
                <w:sz w:val="24"/>
                <w:lang w:eastAsia="zh-Hans"/>
              </w:rPr>
              <w:t>块主控引擎，</w:t>
            </w:r>
            <w:r w:rsidRPr="00A11FDE">
              <w:rPr>
                <w:rFonts w:ascii="宋体" w:eastAsia="宋体" w:hAnsi="宋体" w:cs="仿宋_GB2312"/>
                <w:bCs/>
                <w:kern w:val="0"/>
                <w:sz w:val="24"/>
                <w:lang w:eastAsia="zh-Hans"/>
              </w:rPr>
              <w:t>≥2</w:t>
            </w:r>
            <w:r w:rsidRPr="00A11FDE">
              <w:rPr>
                <w:rFonts w:ascii="宋体" w:eastAsia="宋体" w:hAnsi="宋体" w:cs="仿宋_GB2312"/>
                <w:bCs/>
                <w:kern w:val="0"/>
                <w:sz w:val="24"/>
                <w:lang w:eastAsia="zh-Hans"/>
              </w:rPr>
              <w:t>块交换网板，</w:t>
            </w:r>
            <w:r w:rsidRPr="00A11FDE">
              <w:rPr>
                <w:rFonts w:ascii="宋体" w:eastAsia="宋体" w:hAnsi="宋体" w:cs="仿宋_GB2312"/>
                <w:bCs/>
                <w:kern w:val="0"/>
                <w:sz w:val="24"/>
                <w:lang w:eastAsia="zh-Hans"/>
              </w:rPr>
              <w:t>≥2</w:t>
            </w:r>
            <w:r w:rsidRPr="00A11FDE">
              <w:rPr>
                <w:rFonts w:ascii="宋体" w:eastAsia="宋体" w:hAnsi="宋体" w:cs="仿宋_GB2312"/>
                <w:bCs/>
                <w:kern w:val="0"/>
                <w:sz w:val="24"/>
                <w:lang w:eastAsia="zh-Hans"/>
              </w:rPr>
              <w:t>块电源，</w:t>
            </w:r>
            <w:r w:rsidRPr="00A11FDE">
              <w:rPr>
                <w:rFonts w:ascii="宋体" w:eastAsia="宋体" w:hAnsi="宋体" w:cs="仿宋_GB2312"/>
                <w:bCs/>
                <w:kern w:val="0"/>
                <w:sz w:val="24"/>
                <w:lang w:eastAsia="zh-Hans"/>
              </w:rPr>
              <w:t>≥3</w:t>
            </w:r>
            <w:r w:rsidRPr="00A11FDE">
              <w:rPr>
                <w:rFonts w:ascii="宋体" w:eastAsia="宋体" w:hAnsi="宋体" w:cs="仿宋_GB2312"/>
                <w:bCs/>
                <w:kern w:val="0"/>
                <w:sz w:val="24"/>
                <w:lang w:eastAsia="zh-Hans"/>
              </w:rPr>
              <w:t>个风扇框，</w:t>
            </w:r>
            <w:r w:rsidRPr="00A11FDE">
              <w:rPr>
                <w:rFonts w:ascii="宋体" w:eastAsia="宋体" w:hAnsi="宋体" w:cs="仿宋_GB2312"/>
                <w:bCs/>
                <w:kern w:val="0"/>
                <w:sz w:val="24"/>
                <w:lang w:eastAsia="zh-Hans"/>
              </w:rPr>
              <w:t>≥48</w:t>
            </w:r>
            <w:r w:rsidRPr="00A11FDE">
              <w:rPr>
                <w:rFonts w:ascii="宋体" w:eastAsia="宋体" w:hAnsi="宋体" w:cs="仿宋_GB2312"/>
                <w:bCs/>
                <w:kern w:val="0"/>
                <w:sz w:val="24"/>
                <w:lang w:eastAsia="zh-Hans"/>
              </w:rPr>
              <w:t>个万兆光口，</w:t>
            </w:r>
            <w:r w:rsidRPr="00A11FDE">
              <w:rPr>
                <w:rFonts w:ascii="宋体" w:eastAsia="宋体" w:hAnsi="宋体" w:cs="仿宋_GB2312"/>
                <w:bCs/>
                <w:kern w:val="0"/>
                <w:sz w:val="24"/>
                <w:lang w:eastAsia="zh-Hans"/>
              </w:rPr>
              <w:t>≥48</w:t>
            </w:r>
            <w:r w:rsidRPr="00A11FDE">
              <w:rPr>
                <w:rFonts w:ascii="宋体" w:eastAsia="宋体" w:hAnsi="宋体" w:cs="仿宋_GB2312"/>
                <w:bCs/>
                <w:kern w:val="0"/>
                <w:sz w:val="24"/>
                <w:lang w:eastAsia="zh-Hans"/>
              </w:rPr>
              <w:t>个千兆光口。</w:t>
            </w:r>
          </w:p>
          <w:p w14:paraId="051ED44A" w14:textId="77777777" w:rsidR="00152696" w:rsidRPr="00A11FDE" w:rsidRDefault="00A11FDE">
            <w:pPr>
              <w:pStyle w:val="null3"/>
              <w:spacing w:after="195" w:line="276" w:lineRule="auto"/>
              <w:rPr>
                <w:rFonts w:ascii="宋体" w:eastAsia="宋体" w:hAnsi="宋体"/>
                <w:sz w:val="24"/>
                <w:szCs w:val="24"/>
                <w:lang w:eastAsia="zh-CN"/>
              </w:rPr>
            </w:pPr>
            <w:r w:rsidRPr="00A11FDE">
              <w:rPr>
                <w:rFonts w:ascii="宋体" w:eastAsia="宋体" w:hAnsi="宋体" w:cs="仿宋_GB2312"/>
                <w:bCs/>
                <w:sz w:val="24"/>
                <w:szCs w:val="24"/>
                <w:lang w:eastAsia="zh-CN"/>
              </w:rPr>
              <w:t>13</w:t>
            </w:r>
            <w:r w:rsidRPr="00A11FDE">
              <w:rPr>
                <w:rFonts w:ascii="宋体" w:eastAsia="宋体" w:hAnsi="宋体" w:cs="仿宋_GB2312"/>
                <w:bCs/>
                <w:sz w:val="24"/>
                <w:szCs w:val="24"/>
              </w:rPr>
              <w:t>、</w:t>
            </w:r>
            <w:r w:rsidRPr="00A11FDE">
              <w:rPr>
                <w:rFonts w:ascii="宋体" w:eastAsia="宋体" w:hAnsi="宋体" w:cs="仿宋_GB2312"/>
                <w:sz w:val="24"/>
                <w:szCs w:val="24"/>
              </w:rPr>
              <w:t>为了确保系统的兼容性，要求与</w:t>
            </w:r>
            <w:r w:rsidRPr="00A11FDE">
              <w:rPr>
                <w:rFonts w:ascii="宋体" w:eastAsia="宋体" w:hAnsi="宋体" w:cs="仿宋_GB2312"/>
                <w:color w:val="000000"/>
                <w:sz w:val="24"/>
                <w:szCs w:val="24"/>
              </w:rPr>
              <w:t>楼层汇聚交换机</w:t>
            </w:r>
            <w:r w:rsidRPr="00A11FDE">
              <w:rPr>
                <w:rFonts w:ascii="宋体" w:eastAsia="宋体" w:hAnsi="宋体" w:cs="仿宋_GB2312"/>
                <w:sz w:val="24"/>
                <w:szCs w:val="24"/>
              </w:rPr>
              <w:t>为同一制造商。</w:t>
            </w:r>
          </w:p>
        </w:tc>
      </w:tr>
      <w:tr w:rsidR="00152696" w:rsidRPr="00A11FDE" w14:paraId="1BBD0C7B" w14:textId="77777777">
        <w:tc>
          <w:tcPr>
            <w:tcW w:w="547" w:type="dxa"/>
            <w:tcMar>
              <w:top w:w="0" w:type="dxa"/>
              <w:left w:w="105" w:type="dxa"/>
              <w:bottom w:w="0" w:type="dxa"/>
              <w:right w:w="105" w:type="dxa"/>
            </w:tcMar>
          </w:tcPr>
          <w:p w14:paraId="6C290B79"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18</w:t>
            </w:r>
          </w:p>
        </w:tc>
        <w:tc>
          <w:tcPr>
            <w:tcW w:w="950" w:type="dxa"/>
            <w:tcMar>
              <w:top w:w="0" w:type="dxa"/>
              <w:left w:w="105" w:type="dxa"/>
              <w:bottom w:w="0" w:type="dxa"/>
              <w:right w:w="105" w:type="dxa"/>
            </w:tcMar>
          </w:tcPr>
          <w:p w14:paraId="7DAA1D69"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万兆光模块</w:t>
            </w:r>
          </w:p>
        </w:tc>
        <w:tc>
          <w:tcPr>
            <w:tcW w:w="6808" w:type="dxa"/>
            <w:tcMar>
              <w:top w:w="0" w:type="dxa"/>
              <w:left w:w="105" w:type="dxa"/>
              <w:bottom w:w="0" w:type="dxa"/>
              <w:right w:w="105" w:type="dxa"/>
            </w:tcMar>
          </w:tcPr>
          <w:p w14:paraId="02373A1D"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lang w:eastAsia="zh-CN"/>
              </w:rPr>
              <w:t>1</w:t>
            </w:r>
            <w:r w:rsidRPr="00A11FDE">
              <w:rPr>
                <w:rFonts w:ascii="宋体" w:eastAsia="宋体" w:hAnsi="宋体" w:cs="仿宋_GB2312"/>
                <w:sz w:val="24"/>
                <w:szCs w:val="24"/>
                <w:lang w:eastAsia="zh-CN"/>
              </w:rPr>
              <w:t>、</w:t>
            </w:r>
            <w:r w:rsidRPr="00A11FDE">
              <w:rPr>
                <w:rFonts w:ascii="宋体" w:eastAsia="宋体" w:hAnsi="宋体" w:cs="仿宋_GB2312"/>
                <w:sz w:val="24"/>
                <w:szCs w:val="24"/>
              </w:rPr>
              <w:t>万兆</w:t>
            </w:r>
            <w:r w:rsidRPr="00A11FDE">
              <w:rPr>
                <w:rFonts w:ascii="宋体" w:eastAsia="宋体" w:hAnsi="宋体" w:cs="仿宋_GB2312"/>
                <w:sz w:val="24"/>
                <w:szCs w:val="24"/>
              </w:rPr>
              <w:t xml:space="preserve">SFP+ </w:t>
            </w:r>
            <w:r w:rsidRPr="00A11FDE">
              <w:rPr>
                <w:rFonts w:ascii="宋体" w:eastAsia="宋体" w:hAnsi="宋体" w:cs="仿宋_GB2312"/>
                <w:sz w:val="24"/>
                <w:szCs w:val="24"/>
              </w:rPr>
              <w:t>端口，</w:t>
            </w:r>
            <w:r w:rsidRPr="00A11FDE">
              <w:rPr>
                <w:rFonts w:ascii="宋体" w:eastAsia="宋体" w:hAnsi="宋体" w:cs="仿宋_GB2312"/>
                <w:sz w:val="24"/>
                <w:szCs w:val="24"/>
              </w:rPr>
              <w:t>LC</w:t>
            </w:r>
            <w:r w:rsidRPr="00A11FDE">
              <w:rPr>
                <w:rFonts w:ascii="宋体" w:eastAsia="宋体" w:hAnsi="宋体" w:cs="仿宋_GB2312"/>
                <w:sz w:val="24"/>
                <w:szCs w:val="24"/>
              </w:rPr>
              <w:t>接口，波长≥</w:t>
            </w:r>
            <w:r w:rsidRPr="00A11FDE">
              <w:rPr>
                <w:rFonts w:ascii="宋体" w:eastAsia="宋体" w:hAnsi="宋体" w:cs="仿宋_GB2312"/>
                <w:sz w:val="24"/>
                <w:szCs w:val="24"/>
              </w:rPr>
              <w:t>1310nm,</w:t>
            </w:r>
            <w:r w:rsidRPr="00A11FDE">
              <w:rPr>
                <w:rFonts w:ascii="宋体" w:eastAsia="宋体" w:hAnsi="宋体" w:cs="仿宋_GB2312"/>
                <w:sz w:val="24"/>
                <w:szCs w:val="24"/>
              </w:rPr>
              <w:t>传输距离≥</w:t>
            </w:r>
            <w:r w:rsidRPr="00A11FDE">
              <w:rPr>
                <w:rFonts w:ascii="宋体" w:eastAsia="宋体" w:hAnsi="宋体" w:cs="仿宋_GB2312"/>
                <w:sz w:val="24"/>
                <w:szCs w:val="24"/>
              </w:rPr>
              <w:t>10km</w:t>
            </w:r>
            <w:r w:rsidRPr="00A11FDE">
              <w:rPr>
                <w:rFonts w:ascii="宋体" w:eastAsia="宋体" w:hAnsi="宋体" w:cs="仿宋_GB2312"/>
                <w:sz w:val="24"/>
                <w:szCs w:val="24"/>
              </w:rPr>
              <w:t>。</w:t>
            </w:r>
          </w:p>
        </w:tc>
      </w:tr>
      <w:tr w:rsidR="00152696" w:rsidRPr="00A11FDE" w14:paraId="31879D52" w14:textId="77777777">
        <w:tc>
          <w:tcPr>
            <w:tcW w:w="547" w:type="dxa"/>
            <w:tcMar>
              <w:top w:w="0" w:type="dxa"/>
              <w:left w:w="105" w:type="dxa"/>
              <w:bottom w:w="0" w:type="dxa"/>
              <w:right w:w="105" w:type="dxa"/>
            </w:tcMar>
          </w:tcPr>
          <w:p w14:paraId="3E948907"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19</w:t>
            </w:r>
          </w:p>
        </w:tc>
        <w:tc>
          <w:tcPr>
            <w:tcW w:w="950" w:type="dxa"/>
            <w:tcMar>
              <w:top w:w="0" w:type="dxa"/>
              <w:left w:w="105" w:type="dxa"/>
              <w:bottom w:w="0" w:type="dxa"/>
              <w:right w:w="105" w:type="dxa"/>
            </w:tcMar>
          </w:tcPr>
          <w:p w14:paraId="6359A0D1"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楼层汇聚交换机</w:t>
            </w:r>
          </w:p>
        </w:tc>
        <w:tc>
          <w:tcPr>
            <w:tcW w:w="6808" w:type="dxa"/>
            <w:tcMar>
              <w:top w:w="0" w:type="dxa"/>
              <w:left w:w="105" w:type="dxa"/>
              <w:bottom w:w="0" w:type="dxa"/>
              <w:right w:w="105" w:type="dxa"/>
            </w:tcMar>
          </w:tcPr>
          <w:p w14:paraId="36661058" w14:textId="77777777" w:rsidR="00152696" w:rsidRPr="00A11FDE" w:rsidRDefault="00A11FDE">
            <w:pPr>
              <w:widowControl/>
              <w:spacing w:after="195" w:line="276" w:lineRule="auto"/>
              <w:jc w:val="left"/>
              <w:rPr>
                <w:rFonts w:ascii="宋体" w:eastAsia="宋体" w:hAnsi="宋体" w:cs="Times New Roman" w:hint="eastAsia"/>
                <w:kern w:val="0"/>
                <w:sz w:val="24"/>
                <w:lang w:eastAsia="zh-Hans"/>
              </w:rPr>
            </w:pPr>
            <w:r w:rsidRPr="00A11FDE">
              <w:rPr>
                <w:rFonts w:ascii="宋体" w:hAnsi="宋体" w:cs="仿宋_GB2312"/>
                <w:kern w:val="0"/>
                <w:sz w:val="24"/>
                <w:lang w:eastAsia="zh-Hans"/>
              </w:rPr>
              <w:t>1</w:t>
            </w:r>
            <w:r w:rsidRPr="00A11FDE">
              <w:rPr>
                <w:rFonts w:ascii="宋体" w:hAnsi="宋体" w:cs="仿宋_GB2312"/>
                <w:kern w:val="0"/>
                <w:sz w:val="24"/>
                <w:lang w:eastAsia="zh-Hans"/>
              </w:rPr>
              <w:t>、交换容量</w:t>
            </w:r>
            <w:r w:rsidRPr="00A11FDE">
              <w:rPr>
                <w:rFonts w:ascii="宋体" w:hAnsi="宋体" w:cs="仿宋_GB2312"/>
                <w:kern w:val="0"/>
                <w:sz w:val="24"/>
                <w:lang w:eastAsia="zh-Hans"/>
              </w:rPr>
              <w:t>≥680Gbps</w:t>
            </w:r>
            <w:r w:rsidRPr="00A11FDE">
              <w:rPr>
                <w:rFonts w:ascii="宋体" w:hAnsi="宋体" w:cs="仿宋_GB2312"/>
                <w:kern w:val="0"/>
                <w:sz w:val="24"/>
                <w:lang w:eastAsia="zh-Hans"/>
              </w:rPr>
              <w:t>，包转发率</w:t>
            </w:r>
            <w:r w:rsidRPr="00A11FDE">
              <w:rPr>
                <w:rFonts w:ascii="宋体" w:hAnsi="宋体" w:cs="仿宋_GB2312"/>
                <w:kern w:val="0"/>
                <w:sz w:val="24"/>
                <w:lang w:eastAsia="zh-Hans"/>
              </w:rPr>
              <w:t>≥170Mpps;</w:t>
            </w:r>
            <w:r w:rsidRPr="00A11FDE">
              <w:rPr>
                <w:rFonts w:ascii="宋体" w:hAnsi="宋体" w:cs="仿宋_GB2312"/>
                <w:kern w:val="0"/>
                <w:sz w:val="24"/>
                <w:lang w:eastAsia="zh-Hans"/>
              </w:rPr>
              <w:t>配置</w:t>
            </w:r>
            <w:r w:rsidRPr="00A11FDE">
              <w:rPr>
                <w:rFonts w:ascii="宋体" w:hAnsi="宋体" w:cs="仿宋_GB2312"/>
                <w:kern w:val="0"/>
                <w:sz w:val="24"/>
                <w:lang w:eastAsia="zh-Hans"/>
              </w:rPr>
              <w:t>≥24</w:t>
            </w:r>
            <w:r w:rsidRPr="00A11FDE">
              <w:rPr>
                <w:rFonts w:ascii="宋体" w:hAnsi="宋体" w:cs="仿宋_GB2312"/>
                <w:kern w:val="0"/>
                <w:sz w:val="24"/>
                <w:lang w:eastAsia="zh-Hans"/>
              </w:rPr>
              <w:t>个</w:t>
            </w:r>
            <w:r w:rsidRPr="00A11FDE">
              <w:rPr>
                <w:rFonts w:ascii="宋体" w:hAnsi="宋体" w:cs="仿宋_GB2312"/>
                <w:kern w:val="0"/>
                <w:sz w:val="24"/>
                <w:lang w:eastAsia="zh-Hans"/>
              </w:rPr>
              <w:t>10/100/1000Base-T</w:t>
            </w:r>
            <w:r w:rsidRPr="00A11FDE">
              <w:rPr>
                <w:rFonts w:ascii="宋体" w:hAnsi="宋体" w:cs="仿宋_GB2312"/>
                <w:kern w:val="0"/>
                <w:sz w:val="24"/>
                <w:lang w:eastAsia="zh-Hans"/>
              </w:rPr>
              <w:t>自适应以太网端口，配置</w:t>
            </w:r>
            <w:r w:rsidRPr="00A11FDE">
              <w:rPr>
                <w:rFonts w:ascii="宋体" w:hAnsi="宋体" w:cs="仿宋_GB2312"/>
                <w:kern w:val="0"/>
                <w:sz w:val="24"/>
                <w:lang w:eastAsia="zh-Hans"/>
              </w:rPr>
              <w:t>10GE</w:t>
            </w:r>
            <w:r w:rsidRPr="00A11FDE">
              <w:rPr>
                <w:rFonts w:ascii="宋体" w:hAnsi="宋体" w:cs="仿宋_GB2312"/>
                <w:kern w:val="0"/>
                <w:sz w:val="24"/>
                <w:lang w:eastAsia="zh-Hans"/>
              </w:rPr>
              <w:t>光接口</w:t>
            </w:r>
            <w:r w:rsidRPr="00A11FDE">
              <w:rPr>
                <w:rFonts w:ascii="宋体" w:hAnsi="宋体" w:cs="仿宋_GB2312"/>
                <w:kern w:val="0"/>
                <w:sz w:val="24"/>
                <w:lang w:eastAsia="zh-Hans"/>
              </w:rPr>
              <w:t>≥4</w:t>
            </w:r>
            <w:r w:rsidRPr="00A11FDE">
              <w:rPr>
                <w:rFonts w:ascii="宋体" w:hAnsi="宋体" w:cs="仿宋_GB2312"/>
                <w:kern w:val="0"/>
                <w:sz w:val="24"/>
                <w:lang w:eastAsia="zh-Hans"/>
              </w:rPr>
              <w:t>个，配置</w:t>
            </w:r>
            <w:r w:rsidRPr="00A11FDE">
              <w:rPr>
                <w:rFonts w:ascii="宋体" w:hAnsi="宋体" w:cs="仿宋_GB2312"/>
                <w:kern w:val="0"/>
                <w:sz w:val="24"/>
                <w:lang w:eastAsia="zh-Hans"/>
              </w:rPr>
              <w:t>≥2</w:t>
            </w:r>
            <w:r w:rsidRPr="00A11FDE">
              <w:rPr>
                <w:rFonts w:ascii="宋体" w:hAnsi="宋体" w:cs="仿宋_GB2312"/>
                <w:kern w:val="0"/>
                <w:sz w:val="24"/>
                <w:lang w:eastAsia="zh-Hans"/>
              </w:rPr>
              <w:t>块交流电源</w:t>
            </w:r>
            <w:r w:rsidRPr="00A11FDE">
              <w:rPr>
                <w:rFonts w:ascii="宋体" w:hAnsi="宋体" w:cs="仿宋_GB2312"/>
                <w:kern w:val="0"/>
                <w:sz w:val="24"/>
                <w:lang w:eastAsia="zh-Hans"/>
              </w:rPr>
              <w:t>;</w:t>
            </w:r>
            <w:r w:rsidRPr="00A11FDE">
              <w:rPr>
                <w:rFonts w:ascii="宋体" w:hAnsi="宋体" w:cs="仿宋_GB2312"/>
                <w:kern w:val="0"/>
                <w:sz w:val="24"/>
                <w:lang w:eastAsia="zh-Hans"/>
              </w:rPr>
              <w:t>路由地址表</w:t>
            </w:r>
            <w:r w:rsidRPr="00A11FDE">
              <w:rPr>
                <w:rFonts w:ascii="宋体" w:hAnsi="宋体" w:cs="仿宋_GB2312"/>
                <w:kern w:val="0"/>
                <w:sz w:val="24"/>
                <w:lang w:eastAsia="zh-Hans"/>
              </w:rPr>
              <w:t>≥12K</w:t>
            </w:r>
            <w:r w:rsidRPr="00A11FDE">
              <w:rPr>
                <w:rFonts w:ascii="宋体" w:hAnsi="宋体" w:cs="仿宋_GB2312"/>
                <w:kern w:val="0"/>
                <w:sz w:val="24"/>
                <w:lang w:eastAsia="zh-Hans"/>
              </w:rPr>
              <w:t>，</w:t>
            </w:r>
            <w:r w:rsidRPr="00A11FDE">
              <w:rPr>
                <w:rFonts w:ascii="宋体" w:hAnsi="宋体" w:cs="仿宋_GB2312"/>
                <w:kern w:val="0"/>
                <w:sz w:val="24"/>
                <w:lang w:eastAsia="zh-Hans"/>
              </w:rPr>
              <w:t>ARP</w:t>
            </w:r>
            <w:r w:rsidRPr="00A11FDE">
              <w:rPr>
                <w:rFonts w:ascii="宋体" w:hAnsi="宋体" w:cs="仿宋_GB2312"/>
                <w:kern w:val="0"/>
                <w:sz w:val="24"/>
                <w:lang w:eastAsia="zh-Hans"/>
              </w:rPr>
              <w:t>地址表</w:t>
            </w:r>
            <w:r w:rsidRPr="00A11FDE">
              <w:rPr>
                <w:rFonts w:ascii="宋体" w:hAnsi="宋体" w:cs="仿宋_GB2312"/>
                <w:kern w:val="0"/>
                <w:sz w:val="24"/>
                <w:lang w:eastAsia="zh-Hans"/>
              </w:rPr>
              <w:t>≥8K</w:t>
            </w:r>
            <w:r w:rsidRPr="00A11FDE">
              <w:rPr>
                <w:rFonts w:ascii="宋体" w:hAnsi="宋体" w:cs="仿宋_GB2312"/>
                <w:kern w:val="0"/>
                <w:sz w:val="24"/>
                <w:lang w:eastAsia="zh-Hans"/>
              </w:rPr>
              <w:t>，</w:t>
            </w:r>
            <w:r w:rsidRPr="00A11FDE">
              <w:rPr>
                <w:rFonts w:ascii="宋体" w:hAnsi="宋体" w:cs="仿宋_GB2312"/>
                <w:kern w:val="0"/>
                <w:sz w:val="24"/>
                <w:lang w:eastAsia="zh-Hans"/>
              </w:rPr>
              <w:t>MAC</w:t>
            </w:r>
            <w:r w:rsidRPr="00A11FDE">
              <w:rPr>
                <w:rFonts w:ascii="宋体" w:hAnsi="宋体" w:cs="仿宋_GB2312"/>
                <w:kern w:val="0"/>
                <w:sz w:val="24"/>
                <w:lang w:eastAsia="zh-Hans"/>
              </w:rPr>
              <w:t>地址表</w:t>
            </w:r>
            <w:r w:rsidRPr="00A11FDE">
              <w:rPr>
                <w:rFonts w:ascii="宋体" w:hAnsi="宋体" w:cs="仿宋_GB2312"/>
                <w:kern w:val="0"/>
                <w:sz w:val="24"/>
                <w:lang w:eastAsia="zh-Hans"/>
              </w:rPr>
              <w:t>≥32K</w:t>
            </w:r>
            <w:r w:rsidRPr="00A11FDE">
              <w:rPr>
                <w:rFonts w:ascii="宋体" w:hAnsi="宋体" w:cs="仿宋_GB2312"/>
                <w:kern w:val="0"/>
                <w:sz w:val="24"/>
                <w:lang w:eastAsia="zh-Hans"/>
              </w:rPr>
              <w:t>。</w:t>
            </w:r>
          </w:p>
          <w:p w14:paraId="048DC31C" w14:textId="77777777" w:rsidR="00152696" w:rsidRPr="00A11FDE" w:rsidRDefault="00A11FDE">
            <w:pPr>
              <w:widowControl/>
              <w:spacing w:after="195" w:line="276" w:lineRule="auto"/>
              <w:jc w:val="left"/>
              <w:rPr>
                <w:rFonts w:ascii="宋体" w:eastAsia="宋体" w:hAnsi="宋体" w:cs="Times New Roman" w:hint="eastAsia"/>
                <w:kern w:val="0"/>
                <w:sz w:val="24"/>
                <w:lang w:eastAsia="zh-Hans"/>
              </w:rPr>
            </w:pPr>
            <w:r w:rsidRPr="00A11FDE">
              <w:rPr>
                <w:rFonts w:ascii="宋体" w:eastAsia="宋体" w:hAnsi="宋体" w:cs="仿宋_GB2312"/>
                <w:kern w:val="0"/>
                <w:sz w:val="24"/>
                <w:lang w:eastAsia="zh-Hans"/>
              </w:rPr>
              <w:t>2</w:t>
            </w:r>
            <w:r w:rsidRPr="00A11FDE">
              <w:rPr>
                <w:rFonts w:ascii="宋体" w:eastAsia="宋体" w:hAnsi="宋体" w:cs="仿宋_GB2312"/>
                <w:kern w:val="0"/>
                <w:sz w:val="24"/>
                <w:lang w:eastAsia="zh-Hans"/>
              </w:rPr>
              <w:t>、支持</w:t>
            </w:r>
            <w:r w:rsidRPr="00A11FDE">
              <w:rPr>
                <w:rFonts w:ascii="宋体" w:eastAsia="宋体" w:hAnsi="宋体" w:cs="仿宋_GB2312"/>
                <w:kern w:val="0"/>
                <w:sz w:val="24"/>
                <w:lang w:eastAsia="zh-Hans"/>
              </w:rPr>
              <w:t>IPv4</w:t>
            </w:r>
            <w:r w:rsidRPr="00A11FDE">
              <w:rPr>
                <w:rFonts w:ascii="宋体" w:eastAsia="宋体" w:hAnsi="宋体" w:cs="仿宋_GB2312"/>
                <w:kern w:val="0"/>
                <w:sz w:val="24"/>
                <w:lang w:eastAsia="zh-Hans"/>
              </w:rPr>
              <w:t>静态路由、</w:t>
            </w:r>
            <w:r w:rsidRPr="00A11FDE">
              <w:rPr>
                <w:rFonts w:ascii="宋体" w:eastAsia="宋体" w:hAnsi="宋体" w:cs="仿宋_GB2312"/>
                <w:kern w:val="0"/>
                <w:sz w:val="24"/>
                <w:lang w:eastAsia="zh-Hans"/>
              </w:rPr>
              <w:t>RIP</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OSPF</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ISIS</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BGP;5</w:t>
            </w:r>
            <w:r w:rsidRPr="00A11FDE">
              <w:rPr>
                <w:rFonts w:ascii="宋体" w:eastAsia="宋体" w:hAnsi="宋体" w:cs="仿宋_GB2312"/>
                <w:kern w:val="0"/>
                <w:sz w:val="24"/>
                <w:lang w:eastAsia="zh-Hans"/>
              </w:rPr>
              <w:t>、支持</w:t>
            </w:r>
            <w:r w:rsidRPr="00A11FDE">
              <w:rPr>
                <w:rFonts w:ascii="宋体" w:eastAsia="宋体" w:hAnsi="宋体" w:cs="仿宋_GB2312"/>
                <w:kern w:val="0"/>
                <w:sz w:val="24"/>
                <w:lang w:eastAsia="zh-Hans"/>
              </w:rPr>
              <w:t>IPv6</w:t>
            </w:r>
            <w:r w:rsidRPr="00A11FDE">
              <w:rPr>
                <w:rFonts w:ascii="宋体" w:eastAsia="宋体" w:hAnsi="宋体" w:cs="仿宋_GB2312"/>
                <w:kern w:val="0"/>
                <w:sz w:val="24"/>
                <w:lang w:eastAsia="zh-Hans"/>
              </w:rPr>
              <w:t>静态路由、</w:t>
            </w:r>
            <w:proofErr w:type="spellStart"/>
            <w:r w:rsidRPr="00A11FDE">
              <w:rPr>
                <w:rFonts w:ascii="宋体" w:eastAsia="宋体" w:hAnsi="宋体" w:cs="仿宋_GB2312"/>
                <w:kern w:val="0"/>
                <w:sz w:val="24"/>
                <w:lang w:eastAsia="zh-Hans"/>
              </w:rPr>
              <w:t>RIPng</w:t>
            </w:r>
            <w:proofErr w:type="spellEnd"/>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OSPFv3</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ISISv6</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BGP4+;6</w:t>
            </w:r>
            <w:r w:rsidRPr="00A11FDE">
              <w:rPr>
                <w:rFonts w:ascii="宋体" w:eastAsia="宋体" w:hAnsi="宋体" w:cs="仿宋_GB2312"/>
                <w:kern w:val="0"/>
                <w:sz w:val="24"/>
                <w:lang w:eastAsia="zh-Hans"/>
              </w:rPr>
              <w:t>、支持</w:t>
            </w:r>
            <w:r w:rsidRPr="00A11FDE">
              <w:rPr>
                <w:rFonts w:ascii="宋体" w:eastAsia="宋体" w:hAnsi="宋体" w:cs="仿宋_GB2312"/>
                <w:kern w:val="0"/>
                <w:sz w:val="24"/>
                <w:lang w:eastAsia="zh-Hans"/>
              </w:rPr>
              <w:t>IPv4</w:t>
            </w:r>
            <w:r w:rsidRPr="00A11FDE">
              <w:rPr>
                <w:rFonts w:ascii="宋体" w:eastAsia="宋体" w:hAnsi="宋体" w:cs="仿宋_GB2312"/>
                <w:kern w:val="0"/>
                <w:sz w:val="24"/>
                <w:lang w:eastAsia="zh-Hans"/>
              </w:rPr>
              <w:t>和</w:t>
            </w:r>
            <w:r w:rsidRPr="00A11FDE">
              <w:rPr>
                <w:rFonts w:ascii="宋体" w:eastAsia="宋体" w:hAnsi="宋体" w:cs="仿宋_GB2312"/>
                <w:kern w:val="0"/>
                <w:sz w:val="24"/>
                <w:lang w:eastAsia="zh-Hans"/>
              </w:rPr>
              <w:t>IPv6</w:t>
            </w:r>
            <w:r w:rsidRPr="00A11FDE">
              <w:rPr>
                <w:rFonts w:ascii="宋体" w:eastAsia="宋体" w:hAnsi="宋体" w:cs="仿宋_GB2312"/>
                <w:kern w:val="0"/>
                <w:sz w:val="24"/>
                <w:lang w:eastAsia="zh-Hans"/>
              </w:rPr>
              <w:t>环境下的策略路由，支持</w:t>
            </w:r>
            <w:r w:rsidRPr="00A11FDE">
              <w:rPr>
                <w:rFonts w:ascii="宋体" w:eastAsia="宋体" w:hAnsi="宋体" w:cs="仿宋_GB2312"/>
                <w:kern w:val="0"/>
                <w:sz w:val="24"/>
                <w:lang w:eastAsia="zh-Hans"/>
              </w:rPr>
              <w:t>IPv6</w:t>
            </w:r>
            <w:r w:rsidRPr="00A11FDE">
              <w:rPr>
                <w:rFonts w:ascii="宋体" w:eastAsia="宋体" w:hAnsi="宋体" w:cs="仿宋_GB2312"/>
                <w:kern w:val="0"/>
                <w:sz w:val="24"/>
                <w:lang w:eastAsia="zh-Hans"/>
              </w:rPr>
              <w:t>手动隧道、</w:t>
            </w:r>
            <w:r w:rsidRPr="00A11FDE">
              <w:rPr>
                <w:rFonts w:ascii="宋体" w:eastAsia="宋体" w:hAnsi="宋体" w:cs="仿宋_GB2312"/>
                <w:kern w:val="0"/>
                <w:sz w:val="24"/>
                <w:lang w:eastAsia="zh-Hans"/>
              </w:rPr>
              <w:t>6to4</w:t>
            </w:r>
            <w:r w:rsidRPr="00A11FDE">
              <w:rPr>
                <w:rFonts w:ascii="宋体" w:eastAsia="宋体" w:hAnsi="宋体" w:cs="仿宋_GB2312"/>
                <w:kern w:val="0"/>
                <w:sz w:val="24"/>
                <w:lang w:eastAsia="zh-Hans"/>
              </w:rPr>
              <w:t>隧道和</w:t>
            </w:r>
            <w:r w:rsidRPr="00A11FDE">
              <w:rPr>
                <w:rFonts w:ascii="宋体" w:eastAsia="宋体" w:hAnsi="宋体" w:cs="仿宋_GB2312"/>
                <w:kern w:val="0"/>
                <w:sz w:val="24"/>
                <w:lang w:eastAsia="zh-Hans"/>
              </w:rPr>
              <w:t>ISATAP</w:t>
            </w:r>
            <w:r w:rsidRPr="00A11FDE">
              <w:rPr>
                <w:rFonts w:ascii="宋体" w:eastAsia="宋体" w:hAnsi="宋体" w:cs="仿宋_GB2312"/>
                <w:kern w:val="0"/>
                <w:sz w:val="24"/>
                <w:lang w:eastAsia="zh-Hans"/>
              </w:rPr>
              <w:t>隧道</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支持安全启动，在系统启动过程中支持安全检测，防止对系统镜像进行修改和伪造数据</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支持基于第二层、第三层和第四层的</w:t>
            </w:r>
            <w:r w:rsidRPr="00A11FDE">
              <w:rPr>
                <w:rFonts w:ascii="宋体" w:eastAsia="宋体" w:hAnsi="宋体" w:cs="仿宋_GB2312"/>
                <w:kern w:val="0"/>
                <w:sz w:val="24"/>
                <w:lang w:eastAsia="zh-Hans"/>
              </w:rPr>
              <w:t>ACL</w:t>
            </w:r>
            <w:r w:rsidRPr="00A11FDE">
              <w:rPr>
                <w:rFonts w:ascii="宋体" w:eastAsia="宋体" w:hAnsi="宋体" w:cs="仿宋_GB2312"/>
                <w:kern w:val="0"/>
                <w:sz w:val="24"/>
                <w:lang w:eastAsia="zh-Hans"/>
              </w:rPr>
              <w:t>，支持基于端口和</w:t>
            </w:r>
            <w:r w:rsidRPr="00A11FDE">
              <w:rPr>
                <w:rFonts w:ascii="宋体" w:eastAsia="宋体" w:hAnsi="宋体" w:cs="仿宋_GB2312"/>
                <w:kern w:val="0"/>
                <w:sz w:val="24"/>
                <w:lang w:eastAsia="zh-Hans"/>
              </w:rPr>
              <w:t>VLAN</w:t>
            </w:r>
            <w:r w:rsidRPr="00A11FDE">
              <w:rPr>
                <w:rFonts w:ascii="宋体" w:eastAsia="宋体" w:hAnsi="宋体" w:cs="仿宋_GB2312"/>
                <w:kern w:val="0"/>
                <w:sz w:val="24"/>
                <w:lang w:eastAsia="zh-Hans"/>
              </w:rPr>
              <w:t>的</w:t>
            </w:r>
            <w:r w:rsidRPr="00A11FDE">
              <w:rPr>
                <w:rFonts w:ascii="宋体" w:eastAsia="宋体" w:hAnsi="宋体" w:cs="仿宋_GB2312"/>
                <w:kern w:val="0"/>
                <w:sz w:val="24"/>
                <w:lang w:eastAsia="zh-Hans"/>
              </w:rPr>
              <w:t xml:space="preserve"> ACL;</w:t>
            </w:r>
            <w:r w:rsidRPr="00A11FDE">
              <w:rPr>
                <w:rFonts w:ascii="宋体" w:eastAsia="宋体" w:hAnsi="宋体" w:cs="仿宋_GB2312"/>
                <w:kern w:val="0"/>
                <w:sz w:val="24"/>
                <w:lang w:eastAsia="zh-Hans"/>
              </w:rPr>
              <w:t>支持</w:t>
            </w:r>
            <w:r w:rsidRPr="00A11FDE">
              <w:rPr>
                <w:rFonts w:ascii="宋体" w:eastAsia="宋体" w:hAnsi="宋体" w:cs="仿宋_GB2312"/>
                <w:kern w:val="0"/>
                <w:sz w:val="24"/>
                <w:lang w:eastAsia="zh-Hans"/>
              </w:rPr>
              <w:t>802.1x</w:t>
            </w:r>
            <w:r w:rsidRPr="00A11FDE">
              <w:rPr>
                <w:rFonts w:ascii="宋体" w:eastAsia="宋体" w:hAnsi="宋体" w:cs="仿宋_GB2312"/>
                <w:kern w:val="0"/>
                <w:sz w:val="24"/>
                <w:lang w:eastAsia="zh-Hans"/>
              </w:rPr>
              <w:t>认证，支持集中式</w:t>
            </w:r>
            <w:r w:rsidRPr="00A11FDE">
              <w:rPr>
                <w:rFonts w:ascii="宋体" w:eastAsia="宋体" w:hAnsi="宋体" w:cs="仿宋_GB2312"/>
                <w:kern w:val="0"/>
                <w:sz w:val="24"/>
                <w:lang w:eastAsia="zh-Hans"/>
              </w:rPr>
              <w:t>MAC</w:t>
            </w:r>
            <w:r w:rsidRPr="00A11FDE">
              <w:rPr>
                <w:rFonts w:ascii="宋体" w:eastAsia="宋体" w:hAnsi="宋体" w:cs="仿宋_GB2312"/>
                <w:kern w:val="0"/>
                <w:sz w:val="24"/>
                <w:lang w:eastAsia="zh-Hans"/>
              </w:rPr>
              <w:t>地址认证。</w:t>
            </w:r>
          </w:p>
          <w:p w14:paraId="4D82B30E" w14:textId="77777777" w:rsidR="00152696" w:rsidRPr="00A11FDE" w:rsidRDefault="00A11FDE">
            <w:pPr>
              <w:widowControl/>
              <w:spacing w:after="195" w:line="276" w:lineRule="auto"/>
              <w:jc w:val="left"/>
              <w:rPr>
                <w:rFonts w:ascii="宋体" w:eastAsia="宋体" w:hAnsi="宋体" w:cs="Times New Roman" w:hint="eastAsia"/>
                <w:kern w:val="0"/>
                <w:sz w:val="24"/>
                <w:lang w:eastAsia="zh-Hans"/>
              </w:rPr>
            </w:pPr>
            <w:r w:rsidRPr="00A11FDE">
              <w:rPr>
                <w:rFonts w:ascii="宋体" w:eastAsia="宋体" w:hAnsi="宋体" w:cs="仿宋_GB2312"/>
                <w:kern w:val="0"/>
                <w:sz w:val="24"/>
                <w:lang w:eastAsia="zh-Hans"/>
              </w:rPr>
              <w:t>3</w:t>
            </w:r>
            <w:r w:rsidRPr="00A11FDE">
              <w:rPr>
                <w:rFonts w:ascii="宋体" w:eastAsia="宋体" w:hAnsi="宋体" w:cs="仿宋_GB2312"/>
                <w:kern w:val="0"/>
                <w:sz w:val="24"/>
                <w:lang w:eastAsia="zh-Hans"/>
              </w:rPr>
              <w:t>、要求设备支持智能管理功能，包括设备角色选定、</w:t>
            </w:r>
            <w:r w:rsidRPr="00A11FDE">
              <w:rPr>
                <w:rFonts w:ascii="宋体" w:eastAsia="宋体" w:hAnsi="宋体" w:cs="仿宋_GB2312"/>
                <w:kern w:val="0"/>
                <w:sz w:val="24"/>
                <w:lang w:eastAsia="zh-Hans"/>
              </w:rPr>
              <w:t>FTP</w:t>
            </w:r>
            <w:r w:rsidRPr="00A11FDE">
              <w:rPr>
                <w:rFonts w:ascii="宋体" w:eastAsia="宋体" w:hAnsi="宋体" w:cs="仿宋_GB2312"/>
                <w:kern w:val="0"/>
                <w:sz w:val="24"/>
                <w:lang w:eastAsia="zh-Hans"/>
              </w:rPr>
              <w:t>服务器配置、全局配置及网管口配置等。要求设备支持智能运维功能，包括组管理、设备或组升级备份、监控及设备故障替换等，支持可视化功能，包括组网拓扑可视及管理、设备列表展示等。要求设备支持</w:t>
            </w:r>
            <w:r w:rsidRPr="00A11FDE">
              <w:rPr>
                <w:rFonts w:ascii="宋体" w:eastAsia="宋体" w:hAnsi="宋体" w:cs="仿宋_GB2312"/>
                <w:kern w:val="0"/>
                <w:sz w:val="24"/>
                <w:lang w:eastAsia="zh-Hans"/>
              </w:rPr>
              <w:t>Telemetry</w:t>
            </w:r>
            <w:r w:rsidRPr="00A11FDE">
              <w:rPr>
                <w:rFonts w:ascii="宋体" w:eastAsia="宋体" w:hAnsi="宋体" w:cs="仿宋_GB2312"/>
                <w:kern w:val="0"/>
                <w:sz w:val="24"/>
                <w:lang w:eastAsia="zh-Hans"/>
              </w:rPr>
              <w:t>技术，可通过</w:t>
            </w:r>
            <w:r w:rsidRPr="00A11FDE">
              <w:rPr>
                <w:rFonts w:ascii="宋体" w:eastAsia="宋体" w:hAnsi="宋体" w:cs="仿宋_GB2312"/>
                <w:kern w:val="0"/>
                <w:sz w:val="24"/>
                <w:lang w:eastAsia="zh-Hans"/>
              </w:rPr>
              <w:t>GRPC</w:t>
            </w:r>
            <w:r w:rsidRPr="00A11FDE">
              <w:rPr>
                <w:rFonts w:ascii="宋体" w:eastAsia="宋体" w:hAnsi="宋体" w:cs="仿宋_GB2312"/>
                <w:kern w:val="0"/>
                <w:sz w:val="24"/>
                <w:lang w:eastAsia="zh-Hans"/>
              </w:rPr>
              <w:t>协议将交换机的实时资源信息与告警信息上送至运维平台，运维平台针对实时数据进行分析，可实现网络质量回溯，故障排查，风险预警，架构优化等功能，精确保障用户体验。</w:t>
            </w:r>
          </w:p>
          <w:p w14:paraId="32E62F86" w14:textId="77777777" w:rsidR="00152696" w:rsidRPr="00A11FDE" w:rsidRDefault="00A11FDE">
            <w:pPr>
              <w:widowControl/>
              <w:spacing w:after="195" w:line="276" w:lineRule="auto"/>
              <w:jc w:val="left"/>
              <w:rPr>
                <w:rFonts w:ascii="宋体" w:eastAsia="宋体" w:hAnsi="宋体" w:cs="Times New Roman" w:hint="eastAsia"/>
                <w:kern w:val="0"/>
                <w:sz w:val="24"/>
                <w:lang w:eastAsia="zh-Hans"/>
              </w:rPr>
            </w:pPr>
            <w:r w:rsidRPr="00A11FDE">
              <w:rPr>
                <w:rFonts w:ascii="宋体" w:eastAsia="宋体" w:hAnsi="宋体" w:cs="仿宋_GB2312"/>
                <w:kern w:val="0"/>
                <w:sz w:val="24"/>
                <w:lang w:eastAsia="zh-Hans"/>
              </w:rPr>
              <w:t>4</w:t>
            </w:r>
            <w:r w:rsidRPr="00A11FDE">
              <w:rPr>
                <w:rFonts w:ascii="宋体" w:eastAsia="宋体" w:hAnsi="宋体" w:cs="仿宋_GB2312"/>
                <w:kern w:val="0"/>
                <w:sz w:val="24"/>
                <w:lang w:eastAsia="zh-Hans"/>
              </w:rPr>
              <w:t>、支持完善的堆叠分裂检测机制，堆叠分裂后能自动完成</w:t>
            </w:r>
            <w:r w:rsidRPr="00A11FDE">
              <w:rPr>
                <w:rFonts w:ascii="宋体" w:eastAsia="宋体" w:hAnsi="宋体" w:cs="仿宋_GB2312"/>
                <w:kern w:val="0"/>
                <w:sz w:val="24"/>
                <w:lang w:eastAsia="zh-Hans"/>
              </w:rPr>
              <w:t>MAC</w:t>
            </w:r>
            <w:r w:rsidRPr="00A11FDE">
              <w:rPr>
                <w:rFonts w:ascii="宋体" w:eastAsia="宋体" w:hAnsi="宋体" w:cs="仿宋_GB2312"/>
                <w:kern w:val="0"/>
                <w:sz w:val="24"/>
                <w:lang w:eastAsia="zh-Hans"/>
              </w:rPr>
              <w:t>和</w:t>
            </w:r>
            <w:r w:rsidRPr="00A11FDE">
              <w:rPr>
                <w:rFonts w:ascii="宋体" w:eastAsia="宋体" w:hAnsi="宋体" w:cs="仿宋_GB2312"/>
                <w:kern w:val="0"/>
                <w:sz w:val="24"/>
                <w:lang w:eastAsia="zh-Hans"/>
              </w:rPr>
              <w:t>IP</w:t>
            </w:r>
            <w:r w:rsidRPr="00A11FDE">
              <w:rPr>
                <w:rFonts w:ascii="宋体" w:eastAsia="宋体" w:hAnsi="宋体" w:cs="仿宋_GB2312"/>
                <w:kern w:val="0"/>
                <w:sz w:val="24"/>
                <w:lang w:eastAsia="zh-Hans"/>
              </w:rPr>
              <w:t>地址的重配置，无需手动干预；支持基于端口的</w:t>
            </w:r>
            <w:r w:rsidRPr="00A11FDE">
              <w:rPr>
                <w:rFonts w:ascii="宋体" w:eastAsia="宋体" w:hAnsi="宋体" w:cs="仿宋_GB2312"/>
                <w:kern w:val="0"/>
                <w:sz w:val="24"/>
                <w:lang w:eastAsia="zh-Hans"/>
              </w:rPr>
              <w:t>VLAN</w:t>
            </w:r>
            <w:r w:rsidRPr="00A11FDE">
              <w:rPr>
                <w:rFonts w:ascii="宋体" w:eastAsia="宋体" w:hAnsi="宋体" w:cs="仿宋_GB2312"/>
                <w:kern w:val="0"/>
                <w:sz w:val="24"/>
                <w:lang w:eastAsia="zh-Hans"/>
              </w:rPr>
              <w:t>，支持基于协议的</w:t>
            </w:r>
            <w:r w:rsidRPr="00A11FDE">
              <w:rPr>
                <w:rFonts w:ascii="宋体" w:eastAsia="宋体" w:hAnsi="宋体" w:cs="仿宋_GB2312"/>
                <w:kern w:val="0"/>
                <w:sz w:val="24"/>
                <w:lang w:eastAsia="zh-Hans"/>
              </w:rPr>
              <w:t>VLAN</w:t>
            </w:r>
            <w:r w:rsidRPr="00A11FDE">
              <w:rPr>
                <w:rFonts w:ascii="宋体" w:eastAsia="宋体" w:hAnsi="宋体" w:cs="仿宋_GB2312"/>
                <w:kern w:val="0"/>
                <w:sz w:val="24"/>
                <w:lang w:eastAsia="zh-Hans"/>
              </w:rPr>
              <w:t>，支持基于</w:t>
            </w:r>
            <w:r w:rsidRPr="00A11FDE">
              <w:rPr>
                <w:rFonts w:ascii="宋体" w:eastAsia="宋体" w:hAnsi="宋体" w:cs="仿宋_GB2312"/>
                <w:kern w:val="0"/>
                <w:sz w:val="24"/>
                <w:lang w:eastAsia="zh-Hans"/>
              </w:rPr>
              <w:t>MAC</w:t>
            </w:r>
            <w:r w:rsidRPr="00A11FDE">
              <w:rPr>
                <w:rFonts w:ascii="宋体" w:eastAsia="宋体" w:hAnsi="宋体" w:cs="仿宋_GB2312"/>
                <w:kern w:val="0"/>
                <w:sz w:val="24"/>
                <w:lang w:eastAsia="zh-Hans"/>
              </w:rPr>
              <w:t>的</w:t>
            </w:r>
            <w:r w:rsidRPr="00A11FDE">
              <w:rPr>
                <w:rFonts w:ascii="宋体" w:eastAsia="宋体" w:hAnsi="宋体" w:cs="仿宋_GB2312"/>
                <w:kern w:val="0"/>
                <w:sz w:val="24"/>
                <w:lang w:eastAsia="zh-Hans"/>
              </w:rPr>
              <w:t>VLAN;</w:t>
            </w:r>
            <w:r w:rsidRPr="00A11FDE">
              <w:rPr>
                <w:rFonts w:ascii="宋体" w:eastAsia="宋体" w:hAnsi="宋体" w:cs="仿宋_GB2312"/>
                <w:kern w:val="0"/>
                <w:sz w:val="24"/>
                <w:lang w:eastAsia="zh-Hans"/>
              </w:rPr>
              <w:t>支持本地端口镜像和远程端口镜像；支持流镜像</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支持</w:t>
            </w:r>
            <w:r w:rsidRPr="00A11FDE">
              <w:rPr>
                <w:rFonts w:ascii="宋体" w:eastAsia="宋体" w:hAnsi="宋体" w:cs="仿宋_GB2312"/>
                <w:kern w:val="0"/>
                <w:sz w:val="24"/>
                <w:lang w:eastAsia="zh-Hans"/>
              </w:rPr>
              <w:t>IGMP v1/v2/v3</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MLD v1/v2</w:t>
            </w:r>
            <w:r w:rsidRPr="00A11FDE">
              <w:rPr>
                <w:rFonts w:ascii="宋体" w:eastAsia="宋体" w:hAnsi="宋体" w:cs="仿宋_GB2312"/>
                <w:kern w:val="0"/>
                <w:sz w:val="24"/>
                <w:lang w:eastAsia="zh-Hans"/>
              </w:rPr>
              <w:t>，支持</w:t>
            </w:r>
            <w:r w:rsidRPr="00A11FDE">
              <w:rPr>
                <w:rFonts w:ascii="宋体" w:eastAsia="宋体" w:hAnsi="宋体" w:cs="仿宋_GB2312"/>
                <w:kern w:val="0"/>
                <w:sz w:val="24"/>
                <w:lang w:eastAsia="zh-Hans"/>
              </w:rPr>
              <w:t>IGMP Snooping v1/v2/v3</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MLD Snooping v1/v2;</w:t>
            </w:r>
            <w:r w:rsidRPr="00A11FDE">
              <w:rPr>
                <w:rFonts w:ascii="宋体" w:eastAsia="宋体" w:hAnsi="宋体" w:cs="仿宋_GB2312"/>
                <w:kern w:val="0"/>
                <w:sz w:val="24"/>
                <w:lang w:eastAsia="zh-Hans"/>
              </w:rPr>
              <w:t>支持</w:t>
            </w:r>
            <w:r w:rsidRPr="00A11FDE">
              <w:rPr>
                <w:rFonts w:ascii="宋体" w:eastAsia="宋体" w:hAnsi="宋体" w:cs="仿宋_GB2312"/>
                <w:kern w:val="0"/>
                <w:sz w:val="24"/>
                <w:lang w:eastAsia="zh-Hans"/>
              </w:rPr>
              <w:t>SNMP V1/V2/V3</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RMON</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SSHV2</w:t>
            </w:r>
            <w:r w:rsidRPr="00A11FDE">
              <w:rPr>
                <w:rFonts w:ascii="宋体" w:eastAsia="宋体" w:hAnsi="宋体" w:cs="仿宋_GB2312"/>
                <w:kern w:val="0"/>
                <w:sz w:val="24"/>
                <w:lang w:eastAsia="zh-Hans"/>
              </w:rPr>
              <w:t>，支持</w:t>
            </w:r>
            <w:r w:rsidRPr="00A11FDE">
              <w:rPr>
                <w:rFonts w:ascii="宋体" w:eastAsia="宋体" w:hAnsi="宋体" w:cs="仿宋_GB2312"/>
                <w:kern w:val="0"/>
                <w:sz w:val="24"/>
                <w:lang w:eastAsia="zh-Hans"/>
              </w:rPr>
              <w:t>OAM(802.1AG</w:t>
            </w:r>
            <w:r w:rsidRPr="00A11FDE">
              <w:rPr>
                <w:rFonts w:ascii="宋体" w:eastAsia="宋体" w:hAnsi="宋体" w:cs="仿宋_GB2312"/>
                <w:kern w:val="0"/>
                <w:sz w:val="24"/>
                <w:lang w:eastAsia="zh-Hans"/>
              </w:rPr>
              <w:t>，</w:t>
            </w:r>
            <w:r w:rsidRPr="00A11FDE">
              <w:rPr>
                <w:rFonts w:ascii="宋体" w:eastAsia="宋体" w:hAnsi="宋体" w:cs="仿宋_GB2312"/>
                <w:kern w:val="0"/>
                <w:sz w:val="24"/>
                <w:lang w:eastAsia="zh-Hans"/>
              </w:rPr>
              <w:t xml:space="preserve"> 802.3AH)</w:t>
            </w:r>
            <w:r w:rsidRPr="00A11FDE">
              <w:rPr>
                <w:rFonts w:ascii="宋体" w:eastAsia="宋体" w:hAnsi="宋体" w:cs="仿宋_GB2312"/>
                <w:kern w:val="0"/>
                <w:sz w:val="24"/>
                <w:lang w:eastAsia="zh-Hans"/>
              </w:rPr>
              <w:t>以太网运行、维护和管理标准。</w:t>
            </w:r>
          </w:p>
          <w:p w14:paraId="313DF909" w14:textId="77777777" w:rsidR="00152696" w:rsidRPr="00A11FDE" w:rsidRDefault="00A11FDE">
            <w:pPr>
              <w:pStyle w:val="null3"/>
              <w:spacing w:after="195" w:line="276" w:lineRule="auto"/>
              <w:rPr>
                <w:rFonts w:ascii="宋体" w:eastAsia="宋体" w:hAnsi="宋体"/>
                <w:sz w:val="24"/>
                <w:szCs w:val="24"/>
                <w:lang w:eastAsia="zh-CN"/>
              </w:rPr>
            </w:pPr>
            <w:r w:rsidRPr="00A11FDE">
              <w:rPr>
                <w:rFonts w:ascii="宋体" w:eastAsia="宋体" w:hAnsi="宋体" w:cs="仿宋_GB2312"/>
                <w:sz w:val="24"/>
                <w:szCs w:val="24"/>
              </w:rPr>
              <w:t>5</w:t>
            </w:r>
            <w:r w:rsidRPr="00A11FDE">
              <w:rPr>
                <w:rFonts w:ascii="宋体" w:eastAsia="宋体" w:hAnsi="宋体" w:cs="仿宋_GB2312"/>
                <w:sz w:val="24"/>
                <w:szCs w:val="24"/>
              </w:rPr>
              <w:t>、为了确保系统的兼容性，要求与核心交换机为同一制造商。</w:t>
            </w:r>
          </w:p>
        </w:tc>
      </w:tr>
      <w:tr w:rsidR="00152696" w:rsidRPr="00A11FDE" w14:paraId="1BBEAC6D" w14:textId="77777777">
        <w:tc>
          <w:tcPr>
            <w:tcW w:w="547" w:type="dxa"/>
            <w:tcMar>
              <w:top w:w="0" w:type="dxa"/>
              <w:left w:w="105" w:type="dxa"/>
              <w:bottom w:w="0" w:type="dxa"/>
              <w:right w:w="105" w:type="dxa"/>
            </w:tcMar>
          </w:tcPr>
          <w:p w14:paraId="3AAB1E78"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20</w:t>
            </w:r>
          </w:p>
        </w:tc>
        <w:tc>
          <w:tcPr>
            <w:tcW w:w="950" w:type="dxa"/>
            <w:tcMar>
              <w:top w:w="0" w:type="dxa"/>
              <w:left w:w="105" w:type="dxa"/>
              <w:bottom w:w="0" w:type="dxa"/>
              <w:right w:w="105" w:type="dxa"/>
            </w:tcMar>
          </w:tcPr>
          <w:p w14:paraId="51BCA69A"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千兆光模块</w:t>
            </w:r>
          </w:p>
        </w:tc>
        <w:tc>
          <w:tcPr>
            <w:tcW w:w="6808" w:type="dxa"/>
            <w:tcMar>
              <w:top w:w="0" w:type="dxa"/>
              <w:left w:w="105" w:type="dxa"/>
              <w:bottom w:w="0" w:type="dxa"/>
              <w:right w:w="105" w:type="dxa"/>
            </w:tcMar>
          </w:tcPr>
          <w:p w14:paraId="4D5046F3"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lang w:eastAsia="zh-CN"/>
              </w:rPr>
              <w:t>1</w:t>
            </w:r>
            <w:r w:rsidRPr="00A11FDE">
              <w:rPr>
                <w:rFonts w:ascii="宋体" w:eastAsia="宋体" w:hAnsi="宋体" w:cs="仿宋_GB2312"/>
                <w:sz w:val="24"/>
                <w:szCs w:val="24"/>
                <w:lang w:eastAsia="zh-CN"/>
              </w:rPr>
              <w:t>、</w:t>
            </w:r>
            <w:r w:rsidRPr="00A11FDE">
              <w:rPr>
                <w:rFonts w:ascii="宋体" w:eastAsia="宋体" w:hAnsi="宋体" w:cs="仿宋_GB2312"/>
                <w:sz w:val="24"/>
                <w:szCs w:val="24"/>
              </w:rPr>
              <w:t>千兆</w:t>
            </w:r>
            <w:r w:rsidRPr="00A11FDE">
              <w:rPr>
                <w:rFonts w:ascii="宋体" w:eastAsia="宋体" w:hAnsi="宋体" w:cs="仿宋_GB2312"/>
                <w:sz w:val="24"/>
                <w:szCs w:val="24"/>
              </w:rPr>
              <w:t xml:space="preserve">SFP </w:t>
            </w:r>
            <w:r w:rsidRPr="00A11FDE">
              <w:rPr>
                <w:rFonts w:ascii="宋体" w:eastAsia="宋体" w:hAnsi="宋体" w:cs="仿宋_GB2312"/>
                <w:sz w:val="24"/>
                <w:szCs w:val="24"/>
              </w:rPr>
              <w:t>端口，</w:t>
            </w:r>
            <w:r w:rsidRPr="00A11FDE">
              <w:rPr>
                <w:rFonts w:ascii="宋体" w:eastAsia="宋体" w:hAnsi="宋体" w:cs="仿宋_GB2312"/>
                <w:sz w:val="24"/>
                <w:szCs w:val="24"/>
              </w:rPr>
              <w:t>LC</w:t>
            </w:r>
            <w:r w:rsidRPr="00A11FDE">
              <w:rPr>
                <w:rFonts w:ascii="宋体" w:eastAsia="宋体" w:hAnsi="宋体" w:cs="仿宋_GB2312"/>
                <w:sz w:val="24"/>
                <w:szCs w:val="24"/>
              </w:rPr>
              <w:t>接口，波长≥</w:t>
            </w:r>
            <w:r w:rsidRPr="00A11FDE">
              <w:rPr>
                <w:rFonts w:ascii="宋体" w:eastAsia="宋体" w:hAnsi="宋体" w:cs="仿宋_GB2312"/>
                <w:sz w:val="24"/>
                <w:szCs w:val="24"/>
              </w:rPr>
              <w:t>1310nm,</w:t>
            </w:r>
            <w:r w:rsidRPr="00A11FDE">
              <w:rPr>
                <w:rFonts w:ascii="宋体" w:eastAsia="宋体" w:hAnsi="宋体" w:cs="仿宋_GB2312"/>
                <w:sz w:val="24"/>
                <w:szCs w:val="24"/>
              </w:rPr>
              <w:t>传输距离≥</w:t>
            </w:r>
            <w:r w:rsidRPr="00A11FDE">
              <w:rPr>
                <w:rFonts w:ascii="宋体" w:eastAsia="宋体" w:hAnsi="宋体" w:cs="仿宋_GB2312"/>
                <w:sz w:val="24"/>
                <w:szCs w:val="24"/>
              </w:rPr>
              <w:t>10km</w:t>
            </w:r>
            <w:r w:rsidRPr="00A11FDE">
              <w:rPr>
                <w:rFonts w:ascii="宋体" w:eastAsia="宋体" w:hAnsi="宋体" w:cs="仿宋_GB2312"/>
                <w:sz w:val="24"/>
                <w:szCs w:val="24"/>
              </w:rPr>
              <w:t>。</w:t>
            </w:r>
          </w:p>
        </w:tc>
      </w:tr>
      <w:tr w:rsidR="00152696" w:rsidRPr="00A11FDE" w14:paraId="2BB0BB05" w14:textId="77777777">
        <w:tc>
          <w:tcPr>
            <w:tcW w:w="547" w:type="dxa"/>
            <w:tcMar>
              <w:top w:w="0" w:type="dxa"/>
              <w:left w:w="105" w:type="dxa"/>
              <w:bottom w:w="0" w:type="dxa"/>
              <w:right w:w="105" w:type="dxa"/>
            </w:tcMar>
          </w:tcPr>
          <w:p w14:paraId="7CE98465"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lastRenderedPageBreak/>
              <w:t>21</w:t>
            </w:r>
          </w:p>
        </w:tc>
        <w:tc>
          <w:tcPr>
            <w:tcW w:w="950" w:type="dxa"/>
            <w:tcMar>
              <w:top w:w="0" w:type="dxa"/>
              <w:left w:w="105" w:type="dxa"/>
              <w:bottom w:w="0" w:type="dxa"/>
              <w:right w:w="105" w:type="dxa"/>
            </w:tcMar>
          </w:tcPr>
          <w:p w14:paraId="25891CBD"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POE</w:t>
            </w:r>
            <w:r w:rsidRPr="00A11FDE">
              <w:rPr>
                <w:rFonts w:ascii="宋体" w:eastAsia="宋体" w:hAnsi="宋体" w:cs="仿宋_GB2312"/>
                <w:color w:val="000000"/>
                <w:sz w:val="24"/>
                <w:szCs w:val="24"/>
              </w:rPr>
              <w:t>接入交换机</w:t>
            </w:r>
          </w:p>
        </w:tc>
        <w:tc>
          <w:tcPr>
            <w:tcW w:w="6808" w:type="dxa"/>
            <w:tcMar>
              <w:top w:w="0" w:type="dxa"/>
              <w:left w:w="105" w:type="dxa"/>
              <w:bottom w:w="0" w:type="dxa"/>
              <w:right w:w="105" w:type="dxa"/>
            </w:tcMar>
          </w:tcPr>
          <w:p w14:paraId="182056DA"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lang w:eastAsia="zh-CN"/>
              </w:rPr>
              <w:t>1</w:t>
            </w:r>
            <w:r w:rsidRPr="00A11FDE">
              <w:rPr>
                <w:rFonts w:ascii="宋体" w:eastAsia="宋体" w:hAnsi="宋体" w:cs="仿宋_GB2312"/>
                <w:sz w:val="24"/>
                <w:szCs w:val="24"/>
                <w:lang w:eastAsia="zh-CN"/>
              </w:rPr>
              <w:t>、</w:t>
            </w:r>
            <w:r w:rsidRPr="00A11FDE">
              <w:rPr>
                <w:rFonts w:ascii="宋体" w:hAnsi="宋体" w:cs="仿宋_GB2312"/>
                <w:sz w:val="24"/>
              </w:rPr>
              <w:t>配置：可用千兆</w:t>
            </w:r>
            <w:r w:rsidRPr="00A11FDE">
              <w:rPr>
                <w:rFonts w:ascii="宋体" w:hAnsi="宋体" w:cs="仿宋_GB2312"/>
                <w:sz w:val="24"/>
              </w:rPr>
              <w:t>PoE</w:t>
            </w:r>
            <w:r w:rsidRPr="00A11FDE">
              <w:rPr>
                <w:rFonts w:ascii="宋体" w:hAnsi="宋体" w:cs="仿宋_GB2312"/>
                <w:sz w:val="24"/>
              </w:rPr>
              <w:t>电接口数量≥</w:t>
            </w:r>
            <w:r w:rsidRPr="00A11FDE">
              <w:rPr>
                <w:rFonts w:ascii="宋体" w:hAnsi="宋体" w:cs="仿宋_GB2312"/>
                <w:sz w:val="24"/>
              </w:rPr>
              <w:t>24</w:t>
            </w:r>
            <w:r w:rsidRPr="00A11FDE">
              <w:rPr>
                <w:rFonts w:ascii="宋体" w:hAnsi="宋体" w:cs="仿宋_GB2312"/>
                <w:sz w:val="24"/>
              </w:rPr>
              <w:t>，千兆光接口≥</w:t>
            </w:r>
            <w:r w:rsidRPr="00A11FDE">
              <w:rPr>
                <w:rFonts w:ascii="宋体" w:hAnsi="宋体" w:cs="仿宋_GB2312"/>
                <w:sz w:val="24"/>
              </w:rPr>
              <w:t>4</w:t>
            </w:r>
            <w:r w:rsidRPr="00A11FDE">
              <w:rPr>
                <w:rFonts w:ascii="宋体" w:hAnsi="宋体" w:cs="仿宋_GB2312"/>
                <w:sz w:val="24"/>
              </w:rPr>
              <w:t>；支持独立的</w:t>
            </w:r>
            <w:r w:rsidRPr="00A11FDE">
              <w:rPr>
                <w:rFonts w:ascii="宋体" w:hAnsi="宋体" w:cs="仿宋_GB2312"/>
                <w:sz w:val="24"/>
              </w:rPr>
              <w:t>console</w:t>
            </w:r>
            <w:r w:rsidRPr="00A11FDE">
              <w:rPr>
                <w:rFonts w:ascii="宋体" w:hAnsi="宋体" w:cs="仿宋_GB2312"/>
                <w:sz w:val="24"/>
              </w:rPr>
              <w:t>管理串口；交换容量≥</w:t>
            </w:r>
            <w:r w:rsidRPr="00A11FDE">
              <w:rPr>
                <w:rFonts w:ascii="宋体" w:hAnsi="宋体" w:cs="仿宋_GB2312"/>
                <w:sz w:val="24"/>
              </w:rPr>
              <w:t>56 Gbps</w:t>
            </w:r>
            <w:r w:rsidRPr="00A11FDE">
              <w:rPr>
                <w:rFonts w:ascii="宋体" w:hAnsi="宋体" w:cs="仿宋_GB2312"/>
                <w:sz w:val="24"/>
              </w:rPr>
              <w:t>；</w:t>
            </w:r>
            <w:r w:rsidRPr="00A11FDE">
              <w:rPr>
                <w:rFonts w:ascii="宋体" w:hAnsi="宋体" w:cs="仿宋_GB2312"/>
                <w:sz w:val="24"/>
              </w:rPr>
              <w:t xml:space="preserve"> </w:t>
            </w:r>
            <w:r w:rsidRPr="00A11FDE">
              <w:rPr>
                <w:rFonts w:ascii="宋体" w:hAnsi="宋体" w:cs="仿宋_GB2312"/>
                <w:sz w:val="24"/>
              </w:rPr>
              <w:t>转发性能≥</w:t>
            </w:r>
            <w:r w:rsidRPr="00A11FDE">
              <w:rPr>
                <w:rFonts w:ascii="宋体" w:hAnsi="宋体" w:cs="仿宋_GB2312"/>
                <w:sz w:val="24"/>
              </w:rPr>
              <w:t xml:space="preserve">41.66 </w:t>
            </w:r>
            <w:r w:rsidRPr="00A11FDE">
              <w:rPr>
                <w:rFonts w:ascii="宋体" w:hAnsi="宋体" w:cs="仿宋_GB2312"/>
                <w:sz w:val="24"/>
              </w:rPr>
              <w:t>Mpps</w:t>
            </w:r>
            <w:r w:rsidRPr="00A11FDE">
              <w:rPr>
                <w:rFonts w:ascii="宋体" w:hAnsi="宋体" w:cs="仿宋_GB2312"/>
                <w:sz w:val="24"/>
              </w:rPr>
              <w:t>；整机功率≤</w:t>
            </w:r>
            <w:r w:rsidRPr="00A11FDE">
              <w:rPr>
                <w:rFonts w:ascii="宋体" w:hAnsi="宋体" w:cs="仿宋_GB2312"/>
                <w:sz w:val="24"/>
              </w:rPr>
              <w:t>400W</w:t>
            </w:r>
            <w:r w:rsidRPr="00A11FDE">
              <w:rPr>
                <w:rFonts w:ascii="宋体" w:hAnsi="宋体" w:cs="仿宋_GB2312"/>
                <w:sz w:val="24"/>
              </w:rPr>
              <w:t>，其中</w:t>
            </w:r>
            <w:r w:rsidRPr="00A11FDE">
              <w:rPr>
                <w:rFonts w:ascii="宋体" w:hAnsi="宋体" w:cs="仿宋_GB2312"/>
                <w:sz w:val="24"/>
              </w:rPr>
              <w:t>PoE</w:t>
            </w:r>
            <w:r w:rsidRPr="00A11FDE">
              <w:rPr>
                <w:rFonts w:ascii="宋体" w:hAnsi="宋体" w:cs="仿宋_GB2312"/>
                <w:sz w:val="24"/>
              </w:rPr>
              <w:t>供电总功率</w:t>
            </w:r>
            <w:r w:rsidRPr="00A11FDE">
              <w:rPr>
                <w:rFonts w:ascii="宋体" w:hAnsi="宋体" w:cs="仿宋_GB2312"/>
                <w:sz w:val="24"/>
              </w:rPr>
              <w:t>370W;</w:t>
            </w:r>
            <w:r w:rsidRPr="00A11FDE">
              <w:rPr>
                <w:rFonts w:ascii="宋体" w:hAnsi="宋体" w:cs="仿宋_GB2312"/>
                <w:sz w:val="24"/>
              </w:rPr>
              <w:t>支持基于源</w:t>
            </w:r>
            <w:r w:rsidRPr="00A11FDE">
              <w:rPr>
                <w:rFonts w:ascii="宋体" w:hAnsi="宋体" w:cs="仿宋_GB2312"/>
                <w:sz w:val="24"/>
              </w:rPr>
              <w:t>MAC</w:t>
            </w:r>
            <w:r w:rsidRPr="00A11FDE">
              <w:rPr>
                <w:rFonts w:ascii="宋体" w:hAnsi="宋体" w:cs="仿宋_GB2312"/>
                <w:sz w:val="24"/>
              </w:rPr>
              <w:t>地址、目的</w:t>
            </w:r>
            <w:r w:rsidRPr="00A11FDE">
              <w:rPr>
                <w:rFonts w:ascii="宋体" w:hAnsi="宋体" w:cs="仿宋_GB2312"/>
                <w:sz w:val="24"/>
              </w:rPr>
              <w:t>MAC</w:t>
            </w:r>
            <w:r w:rsidRPr="00A11FDE">
              <w:rPr>
                <w:rFonts w:ascii="宋体" w:hAnsi="宋体" w:cs="仿宋_GB2312"/>
                <w:sz w:val="24"/>
              </w:rPr>
              <w:t>地址的</w:t>
            </w:r>
            <w:r w:rsidRPr="00A11FDE">
              <w:rPr>
                <w:rFonts w:ascii="宋体" w:hAnsi="宋体" w:cs="仿宋_GB2312"/>
                <w:sz w:val="24"/>
              </w:rPr>
              <w:t>ACL</w:t>
            </w:r>
            <w:r w:rsidRPr="00A11FDE">
              <w:rPr>
                <w:rFonts w:ascii="宋体" w:hAnsi="宋体" w:cs="仿宋_GB2312"/>
                <w:sz w:val="24"/>
              </w:rPr>
              <w:t>；支持</w:t>
            </w:r>
            <w:r w:rsidRPr="00A11FDE">
              <w:rPr>
                <w:rFonts w:ascii="宋体" w:hAnsi="宋体" w:cs="仿宋_GB2312"/>
                <w:sz w:val="24"/>
              </w:rPr>
              <w:t>802.3ad</w:t>
            </w:r>
            <w:r w:rsidRPr="00A11FDE">
              <w:rPr>
                <w:rFonts w:ascii="宋体" w:hAnsi="宋体" w:cs="仿宋_GB2312"/>
                <w:sz w:val="24"/>
              </w:rPr>
              <w:t>规定的链路聚合功能；支持</w:t>
            </w:r>
            <w:r w:rsidRPr="00A11FDE">
              <w:rPr>
                <w:rFonts w:ascii="宋体" w:hAnsi="宋体" w:cs="仿宋_GB2312"/>
                <w:sz w:val="24"/>
              </w:rPr>
              <w:t>MAC</w:t>
            </w:r>
            <w:r w:rsidRPr="00A11FDE">
              <w:rPr>
                <w:rFonts w:ascii="宋体" w:hAnsi="宋体" w:cs="仿宋_GB2312"/>
                <w:sz w:val="24"/>
              </w:rPr>
              <w:t>地址绑定功能；支持端口镜像；支持广播风暴抑制；可以为远程连接用户提供访问控制，拒绝未通过验证的连接</w:t>
            </w:r>
            <w:r w:rsidRPr="00A11FDE">
              <w:rPr>
                <w:rFonts w:ascii="宋体" w:hAnsi="宋体" w:cs="仿宋_GB2312"/>
                <w:sz w:val="24"/>
              </w:rPr>
              <w:t>;</w:t>
            </w:r>
            <w:r w:rsidRPr="00A11FDE">
              <w:rPr>
                <w:rFonts w:ascii="宋体" w:hAnsi="宋体" w:cs="仿宋_GB2312"/>
                <w:sz w:val="24"/>
              </w:rPr>
              <w:t>能够限制</w:t>
            </w:r>
            <w:r w:rsidRPr="00A11FDE">
              <w:rPr>
                <w:rFonts w:ascii="宋体" w:hAnsi="宋体" w:cs="仿宋_GB2312"/>
                <w:sz w:val="24"/>
              </w:rPr>
              <w:t>Telnet</w:t>
            </w:r>
            <w:r w:rsidRPr="00A11FDE">
              <w:rPr>
                <w:rFonts w:ascii="宋体" w:hAnsi="宋体" w:cs="仿宋_GB2312"/>
                <w:sz w:val="24"/>
              </w:rPr>
              <w:t>访问的数量；支持按端口划分</w:t>
            </w:r>
            <w:r w:rsidRPr="00A11FDE">
              <w:rPr>
                <w:rFonts w:ascii="宋体" w:hAnsi="宋体" w:cs="仿宋_GB2312"/>
                <w:sz w:val="24"/>
              </w:rPr>
              <w:t>VLAN</w:t>
            </w:r>
            <w:r w:rsidRPr="00A11FDE">
              <w:rPr>
                <w:rFonts w:ascii="宋体" w:hAnsi="宋体" w:cs="仿宋_GB2312"/>
                <w:sz w:val="24"/>
              </w:rPr>
              <w:t>，支持</w:t>
            </w:r>
            <w:r w:rsidRPr="00A11FDE">
              <w:rPr>
                <w:rFonts w:ascii="宋体" w:hAnsi="宋体" w:cs="仿宋_GB2312"/>
                <w:sz w:val="24"/>
              </w:rPr>
              <w:t>VLAN TRUNK</w:t>
            </w:r>
            <w:r w:rsidRPr="00A11FDE">
              <w:rPr>
                <w:rFonts w:ascii="宋体" w:hAnsi="宋体" w:cs="仿宋_GB2312"/>
                <w:sz w:val="24"/>
              </w:rPr>
              <w:t>。</w:t>
            </w:r>
          </w:p>
        </w:tc>
      </w:tr>
      <w:tr w:rsidR="00152696" w:rsidRPr="00A11FDE" w14:paraId="62822390" w14:textId="77777777">
        <w:tc>
          <w:tcPr>
            <w:tcW w:w="547" w:type="dxa"/>
            <w:tcMar>
              <w:top w:w="0" w:type="dxa"/>
              <w:left w:w="105" w:type="dxa"/>
              <w:bottom w:w="0" w:type="dxa"/>
              <w:right w:w="105" w:type="dxa"/>
            </w:tcMar>
          </w:tcPr>
          <w:p w14:paraId="36036FC8"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22</w:t>
            </w:r>
          </w:p>
        </w:tc>
        <w:tc>
          <w:tcPr>
            <w:tcW w:w="950" w:type="dxa"/>
            <w:tcMar>
              <w:top w:w="0" w:type="dxa"/>
              <w:left w:w="105" w:type="dxa"/>
              <w:bottom w:w="0" w:type="dxa"/>
              <w:right w:w="105" w:type="dxa"/>
            </w:tcMar>
          </w:tcPr>
          <w:p w14:paraId="3CE411A4"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超六类网线</w:t>
            </w:r>
          </w:p>
        </w:tc>
        <w:tc>
          <w:tcPr>
            <w:tcW w:w="6808" w:type="dxa"/>
            <w:tcMar>
              <w:top w:w="0" w:type="dxa"/>
              <w:left w:w="105" w:type="dxa"/>
              <w:bottom w:w="0" w:type="dxa"/>
              <w:right w:w="105" w:type="dxa"/>
            </w:tcMar>
          </w:tcPr>
          <w:p w14:paraId="14858D15"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lang w:eastAsia="zh-CN"/>
              </w:rPr>
              <w:t>1</w:t>
            </w:r>
            <w:r w:rsidRPr="00A11FDE">
              <w:rPr>
                <w:rFonts w:ascii="宋体" w:eastAsia="宋体" w:hAnsi="宋体" w:cs="仿宋_GB2312"/>
                <w:sz w:val="24"/>
                <w:szCs w:val="24"/>
                <w:lang w:eastAsia="zh-CN"/>
              </w:rPr>
              <w:t>、</w:t>
            </w:r>
            <w:r w:rsidRPr="00A11FDE">
              <w:rPr>
                <w:rFonts w:ascii="宋体" w:eastAsia="宋体" w:hAnsi="宋体" w:cs="仿宋_GB2312"/>
                <w:sz w:val="24"/>
                <w:szCs w:val="24"/>
              </w:rPr>
              <w:t>电气及传输性能标准：国际标准：</w:t>
            </w:r>
            <w:r w:rsidRPr="00A11FDE">
              <w:rPr>
                <w:rFonts w:ascii="宋体" w:eastAsia="宋体" w:hAnsi="宋体" w:cs="仿宋_GB2312"/>
                <w:sz w:val="24"/>
                <w:szCs w:val="24"/>
              </w:rPr>
              <w:t>ANSI/TIA-568-C.2</w:t>
            </w:r>
            <w:r w:rsidRPr="00A11FDE">
              <w:rPr>
                <w:rFonts w:ascii="宋体" w:eastAsia="宋体" w:hAnsi="宋体" w:cs="仿宋_GB2312"/>
                <w:sz w:val="24"/>
                <w:szCs w:val="24"/>
              </w:rPr>
              <w:t>，国家标准：</w:t>
            </w:r>
            <w:r w:rsidRPr="00A11FDE">
              <w:rPr>
                <w:rFonts w:ascii="宋体" w:eastAsia="宋体" w:hAnsi="宋体" w:cs="仿宋_GB2312"/>
                <w:sz w:val="24"/>
                <w:szCs w:val="24"/>
              </w:rPr>
              <w:t>YD/T 1019-2013</w:t>
            </w:r>
            <w:r w:rsidRPr="00A11FDE">
              <w:rPr>
                <w:rFonts w:ascii="宋体" w:eastAsia="宋体" w:hAnsi="宋体" w:cs="仿宋_GB2312"/>
                <w:sz w:val="24"/>
                <w:szCs w:val="24"/>
              </w:rPr>
              <w:t>、</w:t>
            </w:r>
            <w:r w:rsidRPr="00A11FDE">
              <w:rPr>
                <w:rFonts w:ascii="宋体" w:eastAsia="宋体" w:hAnsi="宋体" w:cs="仿宋_GB2312"/>
                <w:sz w:val="24"/>
                <w:szCs w:val="24"/>
              </w:rPr>
              <w:t>GB/T 18015.5-2007</w:t>
            </w:r>
            <w:r w:rsidRPr="00A11FDE">
              <w:rPr>
                <w:rFonts w:ascii="宋体" w:eastAsia="宋体" w:hAnsi="宋体" w:cs="仿宋_GB2312"/>
                <w:sz w:val="24"/>
                <w:szCs w:val="24"/>
              </w:rPr>
              <w:t>；导体：材质：无氧铜，结构：单股，单股直径：</w:t>
            </w:r>
            <w:r w:rsidRPr="00A11FDE">
              <w:rPr>
                <w:rFonts w:ascii="宋体" w:eastAsia="宋体" w:hAnsi="宋体" w:cs="仿宋_GB2312"/>
                <w:sz w:val="24"/>
                <w:szCs w:val="24"/>
              </w:rPr>
              <w:t>0.535</w:t>
            </w:r>
            <w:r w:rsidRPr="00A11FDE">
              <w:rPr>
                <w:rFonts w:ascii="宋体" w:eastAsia="宋体" w:hAnsi="宋体" w:cs="仿宋_GB2312"/>
                <w:sz w:val="24"/>
                <w:szCs w:val="24"/>
              </w:rPr>
              <w:t>±</w:t>
            </w:r>
            <w:r w:rsidRPr="00A11FDE">
              <w:rPr>
                <w:rFonts w:ascii="宋体" w:eastAsia="宋体" w:hAnsi="宋体" w:cs="仿宋_GB2312"/>
                <w:sz w:val="24"/>
                <w:szCs w:val="24"/>
              </w:rPr>
              <w:t>0.005mm</w:t>
            </w:r>
            <w:r w:rsidRPr="00A11FDE">
              <w:rPr>
                <w:rFonts w:ascii="宋体" w:eastAsia="宋体" w:hAnsi="宋体" w:cs="仿宋_GB2312"/>
                <w:sz w:val="24"/>
                <w:szCs w:val="24"/>
              </w:rPr>
              <w:t>，数量：</w:t>
            </w:r>
            <w:r w:rsidRPr="00A11FDE">
              <w:rPr>
                <w:rFonts w:ascii="宋体" w:eastAsia="宋体" w:hAnsi="宋体" w:cs="仿宋_GB2312"/>
                <w:sz w:val="24"/>
                <w:szCs w:val="24"/>
              </w:rPr>
              <w:t>4</w:t>
            </w:r>
            <w:r w:rsidRPr="00A11FDE">
              <w:rPr>
                <w:rFonts w:ascii="宋体" w:eastAsia="宋体" w:hAnsi="宋体" w:cs="仿宋_GB2312"/>
                <w:sz w:val="24"/>
                <w:szCs w:val="24"/>
              </w:rPr>
              <w:t>对</w:t>
            </w:r>
            <w:r w:rsidRPr="00A11FDE">
              <w:rPr>
                <w:rFonts w:ascii="宋体" w:eastAsia="宋体" w:hAnsi="宋体" w:cs="仿宋_GB2312"/>
                <w:sz w:val="24"/>
                <w:szCs w:val="24"/>
              </w:rPr>
              <w:t>8</w:t>
            </w:r>
            <w:r w:rsidRPr="00A11FDE">
              <w:rPr>
                <w:rFonts w:ascii="宋体" w:eastAsia="宋体" w:hAnsi="宋体" w:cs="仿宋_GB2312"/>
                <w:sz w:val="24"/>
                <w:szCs w:val="24"/>
              </w:rPr>
              <w:t>线，长度：</w:t>
            </w:r>
            <w:r w:rsidRPr="00A11FDE">
              <w:rPr>
                <w:rFonts w:ascii="宋体" w:eastAsia="宋体" w:hAnsi="宋体" w:cs="仿宋_GB2312"/>
                <w:sz w:val="24"/>
                <w:szCs w:val="24"/>
              </w:rPr>
              <w:t>305</w:t>
            </w:r>
            <w:r w:rsidRPr="00A11FDE">
              <w:rPr>
                <w:rFonts w:ascii="宋体" w:eastAsia="宋体" w:hAnsi="宋体" w:cs="仿宋_GB2312"/>
                <w:sz w:val="24"/>
                <w:szCs w:val="24"/>
              </w:rPr>
              <w:t>米；绝缘层：材质：</w:t>
            </w:r>
            <w:r w:rsidRPr="00A11FDE">
              <w:rPr>
                <w:rFonts w:ascii="宋体" w:eastAsia="宋体" w:hAnsi="宋体" w:cs="仿宋_GB2312"/>
                <w:sz w:val="24"/>
                <w:szCs w:val="24"/>
              </w:rPr>
              <w:t>HDPE</w:t>
            </w:r>
            <w:r w:rsidRPr="00A11FDE">
              <w:rPr>
                <w:rFonts w:ascii="宋体" w:eastAsia="宋体" w:hAnsi="宋体" w:cs="仿宋_GB2312"/>
                <w:sz w:val="24"/>
                <w:szCs w:val="24"/>
              </w:rPr>
              <w:t>；直径：</w:t>
            </w:r>
            <w:r w:rsidRPr="00A11FDE">
              <w:rPr>
                <w:rFonts w:ascii="宋体" w:eastAsia="宋体" w:hAnsi="宋体" w:cs="仿宋_GB2312"/>
                <w:sz w:val="24"/>
                <w:szCs w:val="24"/>
              </w:rPr>
              <w:t>0.95</w:t>
            </w:r>
            <w:r w:rsidRPr="00A11FDE">
              <w:rPr>
                <w:rFonts w:ascii="宋体" w:eastAsia="宋体" w:hAnsi="宋体" w:cs="仿宋_GB2312"/>
                <w:sz w:val="24"/>
                <w:szCs w:val="24"/>
              </w:rPr>
              <w:t>±</w:t>
            </w:r>
            <w:r w:rsidRPr="00A11FDE">
              <w:rPr>
                <w:rFonts w:ascii="宋体" w:eastAsia="宋体" w:hAnsi="宋体" w:cs="仿宋_GB2312"/>
                <w:sz w:val="24"/>
                <w:szCs w:val="24"/>
              </w:rPr>
              <w:t>0.03mm</w:t>
            </w:r>
            <w:r w:rsidRPr="00A11FDE">
              <w:rPr>
                <w:rFonts w:ascii="宋体" w:eastAsia="宋体" w:hAnsi="宋体" w:cs="仿宋_GB2312"/>
                <w:sz w:val="24"/>
                <w:szCs w:val="24"/>
              </w:rPr>
              <w:t>；颜色：橙白</w:t>
            </w:r>
            <w:r w:rsidRPr="00A11FDE">
              <w:rPr>
                <w:rFonts w:ascii="宋体" w:eastAsia="宋体" w:hAnsi="宋体" w:cs="仿宋_GB2312"/>
                <w:sz w:val="24"/>
                <w:szCs w:val="24"/>
              </w:rPr>
              <w:t>/</w:t>
            </w:r>
            <w:r w:rsidRPr="00A11FDE">
              <w:rPr>
                <w:rFonts w:ascii="宋体" w:eastAsia="宋体" w:hAnsi="宋体" w:cs="仿宋_GB2312"/>
                <w:sz w:val="24"/>
                <w:szCs w:val="24"/>
              </w:rPr>
              <w:t>橙、绿白</w:t>
            </w:r>
            <w:r w:rsidRPr="00A11FDE">
              <w:rPr>
                <w:rFonts w:ascii="宋体" w:eastAsia="宋体" w:hAnsi="宋体" w:cs="仿宋_GB2312"/>
                <w:sz w:val="24"/>
                <w:szCs w:val="24"/>
              </w:rPr>
              <w:t>/</w:t>
            </w:r>
            <w:r w:rsidRPr="00A11FDE">
              <w:rPr>
                <w:rFonts w:ascii="宋体" w:eastAsia="宋体" w:hAnsi="宋体" w:cs="仿宋_GB2312"/>
                <w:sz w:val="24"/>
                <w:szCs w:val="24"/>
              </w:rPr>
              <w:t>绿、蓝白</w:t>
            </w:r>
            <w:r w:rsidRPr="00A11FDE">
              <w:rPr>
                <w:rFonts w:ascii="宋体" w:eastAsia="宋体" w:hAnsi="宋体" w:cs="仿宋_GB2312"/>
                <w:sz w:val="24"/>
                <w:szCs w:val="24"/>
              </w:rPr>
              <w:t>/</w:t>
            </w:r>
            <w:r w:rsidRPr="00A11FDE">
              <w:rPr>
                <w:rFonts w:ascii="宋体" w:eastAsia="宋体" w:hAnsi="宋体" w:cs="仿宋_GB2312"/>
                <w:sz w:val="24"/>
                <w:szCs w:val="24"/>
              </w:rPr>
              <w:t>蓝、棕白</w:t>
            </w:r>
            <w:r w:rsidRPr="00A11FDE">
              <w:rPr>
                <w:rFonts w:ascii="宋体" w:eastAsia="宋体" w:hAnsi="宋体" w:cs="仿宋_GB2312"/>
                <w:sz w:val="24"/>
                <w:szCs w:val="24"/>
              </w:rPr>
              <w:t>/</w:t>
            </w:r>
            <w:r w:rsidRPr="00A11FDE">
              <w:rPr>
                <w:rFonts w:ascii="宋体" w:eastAsia="宋体" w:hAnsi="宋体" w:cs="仿宋_GB2312"/>
                <w:sz w:val="24"/>
                <w:szCs w:val="24"/>
              </w:rPr>
              <w:t>棕；护套：材质：</w:t>
            </w:r>
            <w:r w:rsidRPr="00A11FDE">
              <w:rPr>
                <w:rFonts w:ascii="宋体" w:eastAsia="宋体" w:hAnsi="宋体" w:cs="仿宋_GB2312"/>
                <w:sz w:val="24"/>
                <w:szCs w:val="24"/>
              </w:rPr>
              <w:t>PVC</w:t>
            </w:r>
            <w:r w:rsidRPr="00A11FDE">
              <w:rPr>
                <w:rFonts w:ascii="宋体" w:eastAsia="宋体" w:hAnsi="宋体" w:cs="仿宋_GB2312"/>
                <w:sz w:val="24"/>
                <w:szCs w:val="24"/>
              </w:rPr>
              <w:t>，颜色：橙色，外围直径：</w:t>
            </w:r>
            <w:r w:rsidRPr="00A11FDE">
              <w:rPr>
                <w:rFonts w:ascii="宋体" w:eastAsia="宋体" w:hAnsi="宋体" w:cs="仿宋_GB2312"/>
                <w:sz w:val="24"/>
                <w:szCs w:val="24"/>
              </w:rPr>
              <w:t>5.8mm</w:t>
            </w:r>
            <w:r w:rsidRPr="00A11FDE">
              <w:rPr>
                <w:rFonts w:ascii="宋体" w:eastAsia="宋体" w:hAnsi="宋体" w:cs="仿宋_GB2312"/>
                <w:sz w:val="24"/>
                <w:szCs w:val="24"/>
              </w:rPr>
              <w:t>；其他：十字架：有撕裂绳：有；电气性能：传输速率：</w:t>
            </w:r>
            <w:r w:rsidRPr="00A11FDE">
              <w:rPr>
                <w:rFonts w:ascii="宋体" w:eastAsia="宋体" w:hAnsi="宋体" w:cs="仿宋_GB2312"/>
                <w:sz w:val="24"/>
                <w:szCs w:val="24"/>
              </w:rPr>
              <w:t>1000Mbps</w:t>
            </w:r>
            <w:r w:rsidRPr="00A11FDE">
              <w:rPr>
                <w:rFonts w:ascii="宋体" w:eastAsia="宋体" w:hAnsi="宋体" w:cs="仿宋_GB2312"/>
                <w:sz w:val="24"/>
                <w:szCs w:val="24"/>
              </w:rPr>
              <w:t>，工作频率：</w:t>
            </w:r>
            <w:r w:rsidRPr="00A11FDE">
              <w:rPr>
                <w:rFonts w:ascii="宋体" w:eastAsia="宋体" w:hAnsi="宋体" w:cs="仿宋_GB2312"/>
                <w:sz w:val="24"/>
                <w:szCs w:val="24"/>
              </w:rPr>
              <w:t>250MHz</w:t>
            </w:r>
            <w:r w:rsidRPr="00A11FDE">
              <w:rPr>
                <w:rFonts w:ascii="宋体" w:eastAsia="宋体" w:hAnsi="宋体" w:cs="仿宋_GB2312"/>
                <w:sz w:val="24"/>
                <w:szCs w:val="24"/>
              </w:rPr>
              <w:t>；特征阻抗：</w:t>
            </w:r>
            <w:r w:rsidRPr="00A11FDE">
              <w:rPr>
                <w:rFonts w:ascii="宋体" w:eastAsia="宋体" w:hAnsi="宋体" w:cs="仿宋_GB2312"/>
                <w:sz w:val="24"/>
                <w:szCs w:val="24"/>
              </w:rPr>
              <w:t>100</w:t>
            </w:r>
            <w:r w:rsidRPr="00A11FDE">
              <w:rPr>
                <w:rFonts w:ascii="宋体" w:eastAsia="宋体" w:hAnsi="宋体" w:cs="仿宋_GB2312"/>
                <w:sz w:val="24"/>
                <w:szCs w:val="24"/>
              </w:rPr>
              <w:t>Ω，直流铜阻：最大</w:t>
            </w:r>
            <w:r w:rsidRPr="00A11FDE">
              <w:rPr>
                <w:rFonts w:ascii="宋体" w:eastAsia="宋体" w:hAnsi="宋体" w:cs="仿宋_GB2312"/>
                <w:sz w:val="24"/>
                <w:szCs w:val="24"/>
              </w:rPr>
              <w:t xml:space="preserve"> 90</w:t>
            </w:r>
            <w:r w:rsidRPr="00A11FDE">
              <w:rPr>
                <w:rFonts w:ascii="宋体" w:eastAsia="宋体" w:hAnsi="宋体" w:cs="仿宋_GB2312"/>
                <w:sz w:val="24"/>
                <w:szCs w:val="24"/>
              </w:rPr>
              <w:t>Ω</w:t>
            </w:r>
            <w:r w:rsidRPr="00A11FDE">
              <w:rPr>
                <w:rFonts w:ascii="宋体" w:eastAsia="宋体" w:hAnsi="宋体" w:cs="仿宋_GB2312"/>
                <w:sz w:val="24"/>
                <w:szCs w:val="24"/>
              </w:rPr>
              <w:t>/km</w:t>
            </w:r>
            <w:r w:rsidRPr="00A11FDE">
              <w:rPr>
                <w:rFonts w:ascii="宋体" w:eastAsia="宋体" w:hAnsi="宋体" w:cs="仿宋_GB2312"/>
                <w:sz w:val="24"/>
                <w:szCs w:val="24"/>
              </w:rPr>
              <w:t>，绝缘阻抗：大于</w:t>
            </w:r>
            <w:r w:rsidRPr="00A11FDE">
              <w:rPr>
                <w:rFonts w:ascii="宋体" w:eastAsia="宋体" w:hAnsi="宋体" w:cs="仿宋_GB2312"/>
                <w:sz w:val="24"/>
                <w:szCs w:val="24"/>
              </w:rPr>
              <w:t xml:space="preserve"> 100M </w:t>
            </w:r>
            <w:r w:rsidRPr="00A11FDE">
              <w:rPr>
                <w:rFonts w:ascii="宋体" w:eastAsia="宋体" w:hAnsi="宋体" w:cs="仿宋_GB2312"/>
                <w:sz w:val="24"/>
                <w:szCs w:val="24"/>
              </w:rPr>
              <w:t>Ω·</w:t>
            </w:r>
            <w:r w:rsidRPr="00A11FDE">
              <w:rPr>
                <w:rFonts w:ascii="宋体" w:eastAsia="宋体" w:hAnsi="宋体" w:cs="仿宋_GB2312"/>
                <w:sz w:val="24"/>
                <w:szCs w:val="24"/>
              </w:rPr>
              <w:t>m</w:t>
            </w:r>
            <w:r w:rsidRPr="00A11FDE">
              <w:rPr>
                <w:rFonts w:ascii="宋体" w:eastAsia="宋体" w:hAnsi="宋体" w:cs="仿宋_GB2312"/>
                <w:sz w:val="24"/>
                <w:szCs w:val="24"/>
              </w:rPr>
              <w:t>，抗电强度：</w:t>
            </w:r>
            <w:r w:rsidRPr="00A11FDE">
              <w:rPr>
                <w:rFonts w:ascii="宋体" w:eastAsia="宋体" w:hAnsi="宋体" w:cs="仿宋_GB2312"/>
                <w:sz w:val="24"/>
                <w:szCs w:val="24"/>
              </w:rPr>
              <w:t xml:space="preserve">1kVDC 1min </w:t>
            </w:r>
            <w:r w:rsidRPr="00A11FDE">
              <w:rPr>
                <w:rFonts w:ascii="宋体" w:eastAsia="宋体" w:hAnsi="宋体" w:cs="仿宋_GB2312"/>
                <w:sz w:val="24"/>
                <w:szCs w:val="24"/>
              </w:rPr>
              <w:t>不击穿；物理性能：抗张强度：≥</w:t>
            </w:r>
            <w:r w:rsidRPr="00A11FDE">
              <w:rPr>
                <w:rFonts w:ascii="宋体" w:eastAsia="宋体" w:hAnsi="宋体" w:cs="仿宋_GB2312"/>
                <w:sz w:val="24"/>
                <w:szCs w:val="24"/>
              </w:rPr>
              <w:t>1.05 kg/mm2</w:t>
            </w:r>
            <w:r w:rsidRPr="00A11FDE">
              <w:rPr>
                <w:rFonts w:ascii="宋体" w:eastAsia="宋体" w:hAnsi="宋体" w:cs="仿宋_GB2312"/>
                <w:sz w:val="24"/>
                <w:szCs w:val="24"/>
              </w:rPr>
              <w:t>，断裂伸长率：≥</w:t>
            </w:r>
            <w:r w:rsidRPr="00A11FDE">
              <w:rPr>
                <w:rFonts w:ascii="宋体" w:eastAsia="宋体" w:hAnsi="宋体" w:cs="仿宋_GB2312"/>
                <w:sz w:val="24"/>
                <w:szCs w:val="24"/>
              </w:rPr>
              <w:t>100%</w:t>
            </w:r>
            <w:r w:rsidRPr="00A11FDE">
              <w:rPr>
                <w:rFonts w:ascii="宋体" w:eastAsia="宋体" w:hAnsi="宋体" w:cs="仿宋_GB2312"/>
                <w:sz w:val="24"/>
                <w:szCs w:val="24"/>
              </w:rPr>
              <w:t>；存储条件：温度：</w:t>
            </w:r>
            <w:r w:rsidRPr="00A11FDE">
              <w:rPr>
                <w:rFonts w:ascii="宋体" w:eastAsia="宋体" w:hAnsi="宋体" w:cs="仿宋_GB2312"/>
                <w:sz w:val="24"/>
                <w:szCs w:val="24"/>
              </w:rPr>
              <w:t>-10</w:t>
            </w:r>
            <w:r w:rsidRPr="00A11FDE">
              <w:rPr>
                <w:rFonts w:ascii="宋体" w:eastAsia="宋体" w:hAnsi="宋体" w:cs="仿宋_GB2312"/>
                <w:sz w:val="24"/>
                <w:szCs w:val="24"/>
              </w:rPr>
              <w:t>～</w:t>
            </w:r>
            <w:r w:rsidRPr="00A11FDE">
              <w:rPr>
                <w:rFonts w:ascii="宋体" w:eastAsia="宋体" w:hAnsi="宋体" w:cs="仿宋_GB2312"/>
                <w:sz w:val="24"/>
                <w:szCs w:val="24"/>
              </w:rPr>
              <w:t>60</w:t>
            </w:r>
            <w:r w:rsidRPr="00A11FDE">
              <w:rPr>
                <w:rFonts w:ascii="宋体" w:eastAsia="宋体" w:hAnsi="宋体" w:cs="仿宋_GB2312"/>
                <w:sz w:val="24"/>
                <w:szCs w:val="24"/>
              </w:rPr>
              <w:t>℃，湿度：</w:t>
            </w:r>
            <w:r w:rsidRPr="00A11FDE">
              <w:rPr>
                <w:rFonts w:ascii="宋体" w:eastAsia="宋体" w:hAnsi="宋体" w:cs="仿宋_GB2312"/>
                <w:sz w:val="24"/>
                <w:szCs w:val="24"/>
              </w:rPr>
              <w:t>30%</w:t>
            </w:r>
            <w:r w:rsidRPr="00A11FDE">
              <w:rPr>
                <w:rFonts w:ascii="宋体" w:eastAsia="宋体" w:hAnsi="宋体" w:cs="仿宋_GB2312"/>
                <w:sz w:val="24"/>
                <w:szCs w:val="24"/>
              </w:rPr>
              <w:t>～</w:t>
            </w:r>
            <w:r w:rsidRPr="00A11FDE">
              <w:rPr>
                <w:rFonts w:ascii="宋体" w:eastAsia="宋体" w:hAnsi="宋体" w:cs="仿宋_GB2312"/>
                <w:sz w:val="24"/>
                <w:szCs w:val="24"/>
              </w:rPr>
              <w:t>80%</w:t>
            </w:r>
            <w:r w:rsidRPr="00A11FDE">
              <w:rPr>
                <w:rFonts w:ascii="宋体" w:eastAsia="宋体" w:hAnsi="宋体" w:cs="仿宋_GB2312"/>
                <w:sz w:val="24"/>
                <w:szCs w:val="24"/>
              </w:rPr>
              <w:t>，年限：常温</w:t>
            </w:r>
            <w:r w:rsidRPr="00A11FDE">
              <w:rPr>
                <w:rFonts w:ascii="宋体" w:eastAsia="宋体" w:hAnsi="宋体" w:cs="仿宋_GB2312"/>
                <w:sz w:val="24"/>
                <w:szCs w:val="24"/>
              </w:rPr>
              <w:t>20</w:t>
            </w:r>
            <w:r w:rsidRPr="00A11FDE">
              <w:rPr>
                <w:rFonts w:ascii="宋体" w:eastAsia="宋体" w:hAnsi="宋体" w:cs="仿宋_GB2312"/>
                <w:sz w:val="24"/>
                <w:szCs w:val="24"/>
              </w:rPr>
              <w:t>年。</w:t>
            </w:r>
          </w:p>
        </w:tc>
      </w:tr>
      <w:tr w:rsidR="00152696" w:rsidRPr="00A11FDE" w14:paraId="4311F8B8" w14:textId="77777777">
        <w:tc>
          <w:tcPr>
            <w:tcW w:w="547" w:type="dxa"/>
            <w:tcMar>
              <w:top w:w="0" w:type="dxa"/>
              <w:left w:w="105" w:type="dxa"/>
              <w:bottom w:w="0" w:type="dxa"/>
              <w:right w:w="105" w:type="dxa"/>
            </w:tcMar>
          </w:tcPr>
          <w:p w14:paraId="359B2959"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23</w:t>
            </w:r>
          </w:p>
        </w:tc>
        <w:tc>
          <w:tcPr>
            <w:tcW w:w="950" w:type="dxa"/>
            <w:tcMar>
              <w:top w:w="0" w:type="dxa"/>
              <w:left w:w="105" w:type="dxa"/>
              <w:bottom w:w="0" w:type="dxa"/>
              <w:right w:w="105" w:type="dxa"/>
            </w:tcMar>
          </w:tcPr>
          <w:p w14:paraId="1C8E139A"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设备机柜</w:t>
            </w:r>
          </w:p>
        </w:tc>
        <w:tc>
          <w:tcPr>
            <w:tcW w:w="6808" w:type="dxa"/>
            <w:tcMar>
              <w:top w:w="0" w:type="dxa"/>
              <w:left w:w="105" w:type="dxa"/>
              <w:bottom w:w="0" w:type="dxa"/>
              <w:right w:w="105" w:type="dxa"/>
            </w:tcMar>
          </w:tcPr>
          <w:p w14:paraId="1192AD60"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lang w:eastAsia="zh-CN"/>
              </w:rPr>
              <w:t>1</w:t>
            </w:r>
            <w:r w:rsidRPr="00A11FDE">
              <w:rPr>
                <w:rFonts w:ascii="宋体" w:eastAsia="宋体" w:hAnsi="宋体" w:cs="仿宋_GB2312"/>
                <w:sz w:val="24"/>
                <w:szCs w:val="24"/>
                <w:lang w:eastAsia="zh-CN"/>
              </w:rPr>
              <w:t>、</w:t>
            </w:r>
            <w:r w:rsidRPr="00A11FDE">
              <w:rPr>
                <w:rFonts w:ascii="宋体" w:eastAsia="宋体" w:hAnsi="宋体" w:cs="仿宋_GB2312"/>
                <w:sz w:val="24"/>
                <w:szCs w:val="24"/>
              </w:rPr>
              <w:t>兼容</w:t>
            </w:r>
            <w:r w:rsidRPr="00A11FDE">
              <w:rPr>
                <w:rFonts w:ascii="宋体" w:eastAsia="宋体" w:hAnsi="宋体" w:cs="仿宋_GB2312"/>
                <w:sz w:val="24"/>
                <w:szCs w:val="24"/>
              </w:rPr>
              <w:t>19</w:t>
            </w:r>
            <w:r w:rsidRPr="00A11FDE">
              <w:rPr>
                <w:rFonts w:ascii="宋体" w:eastAsia="宋体" w:hAnsi="宋体" w:cs="仿宋_GB2312"/>
                <w:sz w:val="24"/>
                <w:szCs w:val="24"/>
              </w:rPr>
              <w:t>英寸国标标准、公制标准和</w:t>
            </w:r>
            <w:r w:rsidRPr="00A11FDE">
              <w:rPr>
                <w:rFonts w:ascii="宋体" w:eastAsia="宋体" w:hAnsi="宋体" w:cs="仿宋_GB2312"/>
                <w:sz w:val="24"/>
                <w:szCs w:val="24"/>
              </w:rPr>
              <w:t>ETSI</w:t>
            </w:r>
            <w:r w:rsidRPr="00A11FDE">
              <w:rPr>
                <w:rFonts w:ascii="宋体" w:eastAsia="宋体" w:hAnsi="宋体" w:cs="仿宋_GB2312"/>
                <w:sz w:val="24"/>
                <w:szCs w:val="24"/>
              </w:rPr>
              <w:t>标准，符合</w:t>
            </w:r>
            <w:r w:rsidRPr="00A11FDE">
              <w:rPr>
                <w:rFonts w:ascii="宋体" w:eastAsia="宋体" w:hAnsi="宋体" w:cs="仿宋_GB2312"/>
                <w:sz w:val="24"/>
                <w:szCs w:val="24"/>
              </w:rPr>
              <w:t>GB/T 50312-2016</w:t>
            </w:r>
            <w:r w:rsidRPr="00A11FDE">
              <w:rPr>
                <w:rFonts w:ascii="宋体" w:eastAsia="宋体" w:hAnsi="宋体" w:cs="仿宋_GB2312"/>
                <w:sz w:val="24"/>
                <w:szCs w:val="24"/>
              </w:rPr>
              <w:t>标准。电脑灰，前门为钢化玻璃门，宽度</w:t>
            </w:r>
            <w:r w:rsidRPr="00A11FDE">
              <w:rPr>
                <w:rFonts w:ascii="宋体" w:eastAsia="宋体" w:hAnsi="宋体" w:cs="仿宋_GB2312"/>
                <w:sz w:val="24"/>
                <w:szCs w:val="24"/>
              </w:rPr>
              <w:t>600mm</w:t>
            </w:r>
            <w:r w:rsidRPr="00A11FDE">
              <w:rPr>
                <w:rFonts w:ascii="宋体" w:eastAsia="宋体" w:hAnsi="宋体" w:cs="仿宋_GB2312"/>
                <w:sz w:val="24"/>
                <w:szCs w:val="24"/>
              </w:rPr>
              <w:t>，深度</w:t>
            </w:r>
            <w:r w:rsidRPr="00A11FDE">
              <w:rPr>
                <w:rFonts w:ascii="宋体" w:eastAsia="宋体" w:hAnsi="宋体" w:cs="仿宋_GB2312"/>
                <w:sz w:val="24"/>
                <w:szCs w:val="24"/>
              </w:rPr>
              <w:t>450mm</w:t>
            </w:r>
            <w:r w:rsidRPr="00A11FDE">
              <w:rPr>
                <w:rFonts w:ascii="宋体" w:eastAsia="宋体" w:hAnsi="宋体" w:cs="仿宋_GB2312"/>
                <w:sz w:val="24"/>
                <w:szCs w:val="24"/>
              </w:rPr>
              <w:t>，高度</w:t>
            </w:r>
            <w:r w:rsidRPr="00A11FDE">
              <w:rPr>
                <w:rFonts w:ascii="宋体" w:eastAsia="宋体" w:hAnsi="宋体" w:cs="仿宋_GB2312"/>
                <w:sz w:val="24"/>
                <w:szCs w:val="24"/>
              </w:rPr>
              <w:t>800mm</w:t>
            </w:r>
            <w:r w:rsidRPr="00A11FDE">
              <w:rPr>
                <w:rFonts w:ascii="宋体" w:eastAsia="宋体" w:hAnsi="宋体" w:cs="仿宋_GB2312"/>
                <w:sz w:val="24"/>
                <w:szCs w:val="24"/>
              </w:rPr>
              <w:t>，钢板厚度：方孔条</w:t>
            </w:r>
            <w:r w:rsidRPr="00A11FDE">
              <w:rPr>
                <w:rFonts w:ascii="宋体" w:eastAsia="宋体" w:hAnsi="宋体" w:cs="仿宋_GB2312"/>
                <w:sz w:val="24"/>
                <w:szCs w:val="24"/>
              </w:rPr>
              <w:t>1.2</w:t>
            </w:r>
            <w:r w:rsidRPr="00A11FDE">
              <w:rPr>
                <w:rFonts w:ascii="宋体" w:eastAsia="宋体" w:hAnsi="宋体" w:cs="仿宋_GB2312"/>
                <w:sz w:val="24"/>
                <w:szCs w:val="24"/>
              </w:rPr>
              <w:t>㎜</w:t>
            </w:r>
            <w:r w:rsidRPr="00A11FDE">
              <w:rPr>
                <w:rFonts w:ascii="宋体" w:eastAsia="宋体" w:hAnsi="宋体" w:cs="仿宋_GB2312"/>
                <w:sz w:val="24"/>
                <w:szCs w:val="24"/>
              </w:rPr>
              <w:t>,</w:t>
            </w:r>
            <w:r w:rsidRPr="00A11FDE">
              <w:rPr>
                <w:rFonts w:ascii="宋体" w:eastAsia="宋体" w:hAnsi="宋体" w:cs="仿宋_GB2312"/>
                <w:sz w:val="24"/>
                <w:szCs w:val="24"/>
              </w:rPr>
              <w:t>灰色钢化玻璃</w:t>
            </w:r>
            <w:r w:rsidRPr="00A11FDE">
              <w:rPr>
                <w:rFonts w:ascii="宋体" w:eastAsia="宋体" w:hAnsi="宋体" w:cs="仿宋_GB2312"/>
                <w:sz w:val="24"/>
                <w:szCs w:val="24"/>
              </w:rPr>
              <w:t xml:space="preserve">5mm </w:t>
            </w:r>
            <w:r w:rsidRPr="00A11FDE">
              <w:rPr>
                <w:rFonts w:ascii="宋体" w:eastAsia="宋体" w:hAnsi="宋体" w:cs="仿宋_GB2312"/>
                <w:sz w:val="24"/>
                <w:szCs w:val="24"/>
              </w:rPr>
              <w:t>。最大承载达</w:t>
            </w:r>
            <w:r w:rsidRPr="00A11FDE">
              <w:rPr>
                <w:rFonts w:ascii="宋体" w:eastAsia="宋体" w:hAnsi="宋体" w:cs="仿宋_GB2312"/>
                <w:sz w:val="24"/>
                <w:szCs w:val="24"/>
              </w:rPr>
              <w:t>60KG</w:t>
            </w:r>
            <w:r w:rsidRPr="00A11FDE">
              <w:rPr>
                <w:rFonts w:ascii="宋体" w:eastAsia="宋体" w:hAnsi="宋体" w:cs="仿宋_GB2312"/>
                <w:sz w:val="24"/>
                <w:szCs w:val="24"/>
              </w:rPr>
              <w:t>。兼容顶盖及底部二种进线方式，方便施工；前门及侧门带锁、加强安全效能；齐全的可选配件，配置称重板</w:t>
            </w:r>
            <w:r w:rsidRPr="00A11FDE">
              <w:rPr>
                <w:rFonts w:ascii="宋体" w:eastAsia="宋体" w:hAnsi="宋体" w:cs="仿宋_GB2312"/>
                <w:sz w:val="24"/>
                <w:szCs w:val="24"/>
              </w:rPr>
              <w:t>1</w:t>
            </w:r>
            <w:r w:rsidRPr="00A11FDE">
              <w:rPr>
                <w:rFonts w:ascii="宋体" w:eastAsia="宋体" w:hAnsi="宋体" w:cs="仿宋_GB2312"/>
                <w:sz w:val="24"/>
                <w:szCs w:val="24"/>
              </w:rPr>
              <w:t>片。全部选用优质冷轧钢板制作，板材通过严格的脱脂、酸洗、防锈磷化、纯水清洗后，再进行静电喷塑。</w:t>
            </w:r>
          </w:p>
        </w:tc>
      </w:tr>
      <w:tr w:rsidR="00152696" w:rsidRPr="00A11FDE" w14:paraId="5E0F165F" w14:textId="77777777">
        <w:tc>
          <w:tcPr>
            <w:tcW w:w="547" w:type="dxa"/>
            <w:tcMar>
              <w:top w:w="0" w:type="dxa"/>
              <w:left w:w="105" w:type="dxa"/>
              <w:bottom w:w="0" w:type="dxa"/>
              <w:right w:w="105" w:type="dxa"/>
            </w:tcMar>
          </w:tcPr>
          <w:p w14:paraId="237F7134"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sz w:val="24"/>
                <w:szCs w:val="24"/>
              </w:rPr>
              <w:t>24</w:t>
            </w:r>
          </w:p>
        </w:tc>
        <w:tc>
          <w:tcPr>
            <w:tcW w:w="950" w:type="dxa"/>
            <w:tcMar>
              <w:top w:w="0" w:type="dxa"/>
              <w:left w:w="105" w:type="dxa"/>
              <w:bottom w:w="0" w:type="dxa"/>
              <w:right w:w="105" w:type="dxa"/>
            </w:tcMar>
          </w:tcPr>
          <w:p w14:paraId="6B26A0DE" w14:textId="77777777" w:rsidR="00152696" w:rsidRPr="00A11FDE" w:rsidRDefault="00A11FDE">
            <w:pPr>
              <w:pStyle w:val="null3"/>
              <w:spacing w:line="276" w:lineRule="auto"/>
              <w:jc w:val="center"/>
              <w:rPr>
                <w:rFonts w:ascii="宋体" w:eastAsia="宋体" w:hAnsi="宋体"/>
                <w:sz w:val="24"/>
                <w:szCs w:val="24"/>
              </w:rPr>
            </w:pPr>
            <w:r w:rsidRPr="00A11FDE">
              <w:rPr>
                <w:rFonts w:ascii="宋体" w:eastAsia="宋体" w:hAnsi="宋体" w:cs="仿宋_GB2312"/>
                <w:color w:val="000000"/>
                <w:sz w:val="24"/>
                <w:szCs w:val="24"/>
              </w:rPr>
              <w:t>系统集成技术服务</w:t>
            </w:r>
          </w:p>
        </w:tc>
        <w:tc>
          <w:tcPr>
            <w:tcW w:w="6808" w:type="dxa"/>
            <w:tcMar>
              <w:top w:w="0" w:type="dxa"/>
              <w:left w:w="105" w:type="dxa"/>
              <w:bottom w:w="0" w:type="dxa"/>
              <w:right w:w="105" w:type="dxa"/>
            </w:tcMar>
          </w:tcPr>
          <w:p w14:paraId="43F661B4" w14:textId="77777777" w:rsidR="00152696" w:rsidRPr="00A11FDE" w:rsidRDefault="00A11FDE">
            <w:pPr>
              <w:pStyle w:val="null3"/>
              <w:spacing w:after="195" w:line="276" w:lineRule="auto"/>
              <w:rPr>
                <w:rFonts w:ascii="宋体" w:eastAsia="宋体" w:hAnsi="宋体"/>
                <w:sz w:val="24"/>
                <w:szCs w:val="24"/>
              </w:rPr>
            </w:pPr>
            <w:r w:rsidRPr="00A11FDE">
              <w:rPr>
                <w:rFonts w:ascii="宋体" w:eastAsia="宋体" w:hAnsi="宋体" w:cs="仿宋_GB2312"/>
                <w:sz w:val="24"/>
                <w:szCs w:val="24"/>
                <w:lang w:eastAsia="zh-CN"/>
              </w:rPr>
              <w:t>1</w:t>
            </w:r>
            <w:r w:rsidRPr="00A11FDE">
              <w:rPr>
                <w:rFonts w:ascii="宋体" w:eastAsia="宋体" w:hAnsi="宋体" w:cs="仿宋_GB2312"/>
                <w:sz w:val="24"/>
                <w:szCs w:val="24"/>
                <w:lang w:eastAsia="zh-CN"/>
              </w:rPr>
              <w:t>、</w:t>
            </w:r>
            <w:r w:rsidRPr="00A11FDE">
              <w:rPr>
                <w:rFonts w:ascii="宋体" w:eastAsia="宋体" w:hAnsi="宋体" w:cs="仿宋_GB2312"/>
                <w:sz w:val="24"/>
                <w:szCs w:val="24"/>
              </w:rPr>
              <w:t>现场定制安装调试，集线器，水晶头，</w:t>
            </w:r>
            <w:r w:rsidRPr="00A11FDE">
              <w:rPr>
                <w:rFonts w:ascii="宋体" w:eastAsia="宋体" w:hAnsi="宋体" w:cs="仿宋_GB2312"/>
                <w:sz w:val="24"/>
                <w:szCs w:val="24"/>
              </w:rPr>
              <w:t>PVC</w:t>
            </w:r>
            <w:r w:rsidRPr="00A11FDE">
              <w:rPr>
                <w:rFonts w:ascii="宋体" w:eastAsia="宋体" w:hAnsi="宋体" w:cs="仿宋_GB2312"/>
                <w:sz w:val="24"/>
                <w:szCs w:val="24"/>
              </w:rPr>
              <w:t>管材，线路标识、专用接头及施工所需辅材等。</w:t>
            </w:r>
          </w:p>
        </w:tc>
      </w:tr>
    </w:tbl>
    <w:p w14:paraId="2F44FD96" w14:textId="77777777" w:rsidR="00152696" w:rsidRPr="00A11FDE" w:rsidRDefault="00A11FDE">
      <w:pPr>
        <w:pStyle w:val="null3"/>
        <w:spacing w:line="276" w:lineRule="auto"/>
        <w:jc w:val="both"/>
        <w:outlineLvl w:val="2"/>
        <w:rPr>
          <w:rFonts w:ascii="宋体" w:eastAsia="宋体" w:hAnsi="宋体" w:cs="仿宋_GB2312"/>
          <w:b/>
          <w:bCs/>
          <w:sz w:val="24"/>
          <w:szCs w:val="24"/>
          <w:lang w:eastAsia="zh-CN"/>
        </w:rPr>
      </w:pPr>
      <w:r w:rsidRPr="00A11FDE">
        <w:rPr>
          <w:rFonts w:ascii="宋体" w:eastAsia="宋体" w:hAnsi="宋体" w:cs="仿宋_GB2312"/>
          <w:b/>
          <w:sz w:val="24"/>
          <w:szCs w:val="24"/>
          <w:lang w:eastAsia="zh-CN"/>
        </w:rPr>
        <w:t>注：</w:t>
      </w:r>
      <w:bookmarkStart w:id="6" w:name="OLE_LINK5"/>
      <w:r w:rsidRPr="00A11FDE">
        <w:rPr>
          <w:rFonts w:ascii="宋体" w:eastAsia="宋体" w:hAnsi="宋体" w:cs="仿宋_GB2312"/>
          <w:b/>
          <w:sz w:val="24"/>
          <w:szCs w:val="24"/>
          <w:lang w:eastAsia="zh-CN"/>
        </w:rPr>
        <w:t>标注为演示项的参数须通过演示进行佐证。</w:t>
      </w:r>
      <w:bookmarkEnd w:id="6"/>
      <w:r w:rsidRPr="00A11FDE">
        <w:rPr>
          <w:rFonts w:ascii="宋体" w:eastAsia="宋体" w:hAnsi="宋体" w:cs="仿宋_GB2312"/>
          <w:b/>
          <w:sz w:val="24"/>
          <w:szCs w:val="24"/>
          <w:lang w:eastAsia="zh-CN"/>
        </w:rPr>
        <w:t>演示说明：</w:t>
      </w:r>
      <w:r w:rsidRPr="00A11FDE">
        <w:rPr>
          <w:rFonts w:ascii="宋体" w:eastAsia="宋体" w:hAnsi="宋体" w:cs="仿宋_GB2312"/>
          <w:b/>
          <w:bCs/>
          <w:sz w:val="24"/>
          <w:szCs w:val="24"/>
        </w:rPr>
        <w:t>（</w:t>
      </w:r>
      <w:r w:rsidRPr="00A11FDE">
        <w:rPr>
          <w:rFonts w:ascii="宋体" w:eastAsia="宋体" w:hAnsi="宋体" w:cs="仿宋_GB2312"/>
          <w:b/>
          <w:bCs/>
          <w:sz w:val="24"/>
          <w:szCs w:val="24"/>
        </w:rPr>
        <w:t>1</w:t>
      </w:r>
      <w:r w:rsidRPr="00A11FDE">
        <w:rPr>
          <w:rFonts w:ascii="宋体" w:eastAsia="宋体" w:hAnsi="宋体" w:cs="仿宋_GB2312"/>
          <w:b/>
          <w:bCs/>
          <w:sz w:val="24"/>
          <w:szCs w:val="24"/>
        </w:rPr>
        <w:t>）投标人演示所需的软硬件设备应自备，采购代理机构只提供适当的硬件条件</w:t>
      </w:r>
      <w:r w:rsidRPr="00A11FDE">
        <w:rPr>
          <w:rFonts w:ascii="宋体" w:eastAsia="宋体" w:hAnsi="宋体" w:cs="仿宋_GB2312"/>
          <w:b/>
          <w:bCs/>
          <w:sz w:val="24"/>
          <w:szCs w:val="24"/>
        </w:rPr>
        <w:t>(</w:t>
      </w:r>
      <w:r w:rsidRPr="00A11FDE">
        <w:rPr>
          <w:rFonts w:ascii="宋体" w:eastAsia="宋体" w:hAnsi="宋体" w:cs="仿宋_GB2312"/>
          <w:b/>
          <w:bCs/>
          <w:sz w:val="24"/>
          <w:szCs w:val="24"/>
        </w:rPr>
        <w:t>如现场演示、测试的场所，带有电源的插头</w:t>
      </w:r>
      <w:r w:rsidRPr="00A11FDE">
        <w:rPr>
          <w:rFonts w:ascii="宋体" w:eastAsia="宋体" w:hAnsi="宋体" w:cs="仿宋_GB2312"/>
          <w:b/>
          <w:bCs/>
          <w:sz w:val="24"/>
          <w:szCs w:val="24"/>
        </w:rPr>
        <w:t>)</w:t>
      </w:r>
      <w:r w:rsidRPr="00A11FDE">
        <w:rPr>
          <w:rFonts w:ascii="宋体" w:eastAsia="宋体" w:hAnsi="宋体" w:cs="仿宋_GB2312"/>
          <w:b/>
          <w:bCs/>
          <w:sz w:val="24"/>
          <w:szCs w:val="24"/>
        </w:rPr>
        <w:t>；（</w:t>
      </w:r>
      <w:r w:rsidRPr="00A11FDE">
        <w:rPr>
          <w:rFonts w:ascii="宋体" w:eastAsia="宋体" w:hAnsi="宋体" w:cs="仿宋_GB2312"/>
          <w:b/>
          <w:bCs/>
          <w:sz w:val="24"/>
          <w:szCs w:val="24"/>
        </w:rPr>
        <w:t>2</w:t>
      </w:r>
      <w:r w:rsidRPr="00A11FDE">
        <w:rPr>
          <w:rFonts w:ascii="宋体" w:eastAsia="宋体" w:hAnsi="宋体" w:cs="仿宋_GB2312"/>
          <w:b/>
          <w:bCs/>
          <w:sz w:val="24"/>
          <w:szCs w:val="24"/>
        </w:rPr>
        <w:t>）为保障现场评标秩序，演示总时间原则上在</w:t>
      </w:r>
      <w:r w:rsidRPr="00A11FDE">
        <w:rPr>
          <w:rFonts w:ascii="宋体" w:eastAsia="宋体" w:hAnsi="宋体" w:cs="仿宋_GB2312"/>
          <w:b/>
          <w:bCs/>
          <w:sz w:val="24"/>
          <w:szCs w:val="24"/>
          <w:lang w:eastAsia="zh-CN"/>
        </w:rPr>
        <w:t>15</w:t>
      </w:r>
      <w:r w:rsidRPr="00A11FDE">
        <w:rPr>
          <w:rFonts w:ascii="宋体" w:eastAsia="宋体" w:hAnsi="宋体" w:cs="仿宋_GB2312"/>
          <w:b/>
          <w:bCs/>
          <w:sz w:val="24"/>
          <w:szCs w:val="24"/>
        </w:rPr>
        <w:t>分钟内，各投标人须合理安排，演示设备组装、搭建等投标人可事先调试完毕；（</w:t>
      </w:r>
      <w:r w:rsidRPr="00A11FDE">
        <w:rPr>
          <w:rFonts w:ascii="宋体" w:eastAsia="宋体" w:hAnsi="宋体" w:cs="仿宋_GB2312"/>
          <w:b/>
          <w:bCs/>
          <w:sz w:val="24"/>
          <w:szCs w:val="24"/>
        </w:rPr>
        <w:t>3</w:t>
      </w:r>
      <w:r w:rsidRPr="00A11FDE">
        <w:rPr>
          <w:rFonts w:ascii="宋体" w:eastAsia="宋体" w:hAnsi="宋体" w:cs="仿宋_GB2312"/>
          <w:b/>
          <w:bCs/>
          <w:sz w:val="24"/>
          <w:szCs w:val="24"/>
        </w:rPr>
        <w:t>）投标人须自行搭建系统演示所需网络环境进行演示或结合设备进行演</w:t>
      </w:r>
      <w:r w:rsidRPr="00A11FDE">
        <w:rPr>
          <w:rFonts w:ascii="宋体" w:eastAsia="宋体" w:hAnsi="宋体" w:cs="仿宋_GB2312"/>
          <w:b/>
          <w:bCs/>
          <w:sz w:val="24"/>
          <w:szCs w:val="24"/>
        </w:rPr>
        <w:lastRenderedPageBreak/>
        <w:t>示。对应演示项</w:t>
      </w:r>
      <w:r w:rsidRPr="00A11FDE">
        <w:rPr>
          <w:rFonts w:ascii="宋体" w:eastAsia="宋体" w:hAnsi="宋体" w:cs="仿宋_GB2312"/>
          <w:b/>
          <w:bCs/>
          <w:sz w:val="24"/>
          <w:szCs w:val="24"/>
          <w:lang w:eastAsia="zh-CN"/>
        </w:rPr>
        <w:t>完全演示视为</w:t>
      </w:r>
      <w:r w:rsidRPr="00A11FDE">
        <w:rPr>
          <w:rFonts w:ascii="宋体" w:eastAsia="宋体" w:hAnsi="宋体" w:cs="仿宋_GB2312"/>
          <w:b/>
          <w:bCs/>
          <w:sz w:val="24"/>
          <w:szCs w:val="24"/>
        </w:rPr>
        <w:t>满足以上功能，未演示或功能不满足的视为负偏离，</w:t>
      </w:r>
      <w:r w:rsidRPr="00A11FDE">
        <w:rPr>
          <w:rFonts w:ascii="宋体" w:eastAsia="宋体" w:hAnsi="宋体" w:cs="仿宋_GB2312"/>
          <w:b/>
          <w:bCs/>
          <w:sz w:val="24"/>
          <w:szCs w:val="24"/>
        </w:rPr>
        <w:t>PPT</w:t>
      </w:r>
      <w:r w:rsidRPr="00A11FDE">
        <w:rPr>
          <w:rFonts w:ascii="宋体" w:eastAsia="宋体" w:hAnsi="宋体" w:cs="仿宋_GB2312"/>
          <w:b/>
          <w:bCs/>
          <w:sz w:val="24"/>
          <w:szCs w:val="24"/>
        </w:rPr>
        <w:t>、视频、录屏等提前录制演示材料认定为功能不满足；（</w:t>
      </w:r>
      <w:r w:rsidRPr="00A11FDE">
        <w:rPr>
          <w:rFonts w:ascii="宋体" w:eastAsia="宋体" w:hAnsi="宋体" w:cs="仿宋_GB2312"/>
          <w:b/>
          <w:bCs/>
          <w:sz w:val="24"/>
          <w:szCs w:val="24"/>
          <w:lang w:eastAsia="zh-CN"/>
        </w:rPr>
        <w:t>4</w:t>
      </w:r>
      <w:r w:rsidRPr="00A11FDE">
        <w:rPr>
          <w:rFonts w:ascii="宋体" w:eastAsia="宋体" w:hAnsi="宋体" w:cs="仿宋_GB2312"/>
          <w:b/>
          <w:bCs/>
          <w:sz w:val="24"/>
          <w:szCs w:val="24"/>
        </w:rPr>
        <w:t>）演示操作人员须持投标人单位盖章的单位授权书授权其现场演示，招标公司将根据评标进程随时通知，若投标人主动放弃或演示代表无故中途退场或者因其通讯中断无法联系或者其他原因离场等造成不能按时到场参加现场演示或者未携带演示所需各种设备及软件运行环境等造成无法进行功能演示的，均视同自行放弃现场演示权利，相应演示项部分视为负偏离，投标无效。</w:t>
      </w:r>
    </w:p>
    <w:p w14:paraId="7A6F8CAF" w14:textId="77777777" w:rsidR="00152696" w:rsidRPr="00A11FDE" w:rsidRDefault="00152696">
      <w:pPr>
        <w:pStyle w:val="null3"/>
        <w:spacing w:line="276" w:lineRule="auto"/>
        <w:jc w:val="both"/>
        <w:outlineLvl w:val="2"/>
        <w:rPr>
          <w:rFonts w:ascii="宋体" w:eastAsia="宋体" w:hAnsi="宋体" w:cs="仿宋_GB2312"/>
          <w:b/>
          <w:sz w:val="24"/>
          <w:szCs w:val="24"/>
          <w:lang w:eastAsia="zh-CN"/>
        </w:rPr>
      </w:pPr>
    </w:p>
    <w:p w14:paraId="03DA2E81" w14:textId="77777777" w:rsidR="00152696" w:rsidRPr="00A11FDE" w:rsidRDefault="00A11FDE">
      <w:pPr>
        <w:pStyle w:val="null3"/>
        <w:spacing w:line="276" w:lineRule="auto"/>
        <w:jc w:val="both"/>
        <w:outlineLvl w:val="2"/>
        <w:rPr>
          <w:rFonts w:ascii="宋体" w:eastAsia="宋体" w:hAnsi="宋体"/>
          <w:sz w:val="24"/>
          <w:szCs w:val="24"/>
        </w:rPr>
      </w:pPr>
      <w:r w:rsidRPr="00A11FDE">
        <w:rPr>
          <w:rFonts w:ascii="宋体" w:eastAsia="宋体" w:hAnsi="宋体" w:cs="仿宋_GB2312"/>
          <w:b/>
          <w:sz w:val="24"/>
          <w:szCs w:val="24"/>
        </w:rPr>
        <w:t>三、商务要求（以“★”标示的内容为不允许负偏离的实质性要求）</w:t>
      </w:r>
    </w:p>
    <w:p w14:paraId="6436C53B" w14:textId="77777777" w:rsidR="00152696" w:rsidRPr="00A11FDE" w:rsidRDefault="00A11FDE">
      <w:pPr>
        <w:pStyle w:val="null3"/>
        <w:spacing w:line="276" w:lineRule="auto"/>
        <w:ind w:firstLine="480"/>
        <w:jc w:val="both"/>
        <w:rPr>
          <w:rFonts w:ascii="宋体" w:eastAsia="宋体" w:hAnsi="宋体"/>
          <w:sz w:val="24"/>
          <w:szCs w:val="24"/>
        </w:rPr>
      </w:pPr>
      <w:r w:rsidRPr="00A11FDE">
        <w:rPr>
          <w:rFonts w:ascii="宋体" w:eastAsia="宋体" w:hAnsi="宋体" w:cs="仿宋_GB2312"/>
          <w:sz w:val="24"/>
          <w:szCs w:val="24"/>
        </w:rPr>
        <w:t>采购包</w:t>
      </w:r>
      <w:r w:rsidRPr="00A11FDE">
        <w:rPr>
          <w:rFonts w:ascii="宋体" w:eastAsia="宋体" w:hAnsi="宋体" w:cs="仿宋_GB2312"/>
          <w:sz w:val="24"/>
          <w:szCs w:val="24"/>
        </w:rPr>
        <w:t>1</w:t>
      </w:r>
      <w:r w:rsidRPr="00A11FDE">
        <w:rPr>
          <w:rFonts w:ascii="宋体" w:eastAsia="宋体" w:hAnsi="宋体" w:cs="仿宋_GB2312"/>
          <w:sz w:val="24"/>
          <w:szCs w:val="24"/>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7"/>
        <w:gridCol w:w="1253"/>
        <w:gridCol w:w="1391"/>
        <w:gridCol w:w="4855"/>
      </w:tblGrid>
      <w:tr w:rsidR="00152696" w:rsidRPr="00A11FDE" w14:paraId="52B41AF0" w14:textId="77777777">
        <w:tc>
          <w:tcPr>
            <w:tcW w:w="817" w:type="dxa"/>
          </w:tcPr>
          <w:p w14:paraId="24395562"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序号</w:t>
            </w:r>
          </w:p>
        </w:tc>
        <w:tc>
          <w:tcPr>
            <w:tcW w:w="1276" w:type="dxa"/>
          </w:tcPr>
          <w:p w14:paraId="468D4820"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参数性质</w:t>
            </w:r>
          </w:p>
        </w:tc>
        <w:tc>
          <w:tcPr>
            <w:tcW w:w="1417" w:type="dxa"/>
          </w:tcPr>
          <w:p w14:paraId="3514BDF4"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类型</w:t>
            </w:r>
          </w:p>
        </w:tc>
        <w:tc>
          <w:tcPr>
            <w:tcW w:w="4962" w:type="dxa"/>
          </w:tcPr>
          <w:p w14:paraId="77C81AAB"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要求</w:t>
            </w:r>
          </w:p>
        </w:tc>
      </w:tr>
      <w:tr w:rsidR="00152696" w:rsidRPr="00A11FDE" w14:paraId="46219CD3" w14:textId="77777777">
        <w:tc>
          <w:tcPr>
            <w:tcW w:w="817" w:type="dxa"/>
          </w:tcPr>
          <w:p w14:paraId="627A5D1A"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1</w:t>
            </w:r>
          </w:p>
        </w:tc>
        <w:tc>
          <w:tcPr>
            <w:tcW w:w="1276" w:type="dxa"/>
          </w:tcPr>
          <w:p w14:paraId="0B528837"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w:t>
            </w:r>
          </w:p>
        </w:tc>
        <w:tc>
          <w:tcPr>
            <w:tcW w:w="1417" w:type="dxa"/>
          </w:tcPr>
          <w:p w14:paraId="78404A51"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交货时间</w:t>
            </w:r>
          </w:p>
        </w:tc>
        <w:tc>
          <w:tcPr>
            <w:tcW w:w="4962" w:type="dxa"/>
          </w:tcPr>
          <w:p w14:paraId="5570094C"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自合同签订之日起</w:t>
            </w:r>
            <w:r w:rsidRPr="00A11FDE">
              <w:rPr>
                <w:rFonts w:ascii="宋体" w:eastAsia="宋体" w:hAnsi="宋体" w:cs="仿宋_GB2312"/>
                <w:sz w:val="24"/>
                <w:szCs w:val="24"/>
              </w:rPr>
              <w:t>60</w:t>
            </w:r>
            <w:r w:rsidRPr="00A11FDE">
              <w:rPr>
                <w:rFonts w:ascii="宋体" w:eastAsia="宋体" w:hAnsi="宋体" w:cs="仿宋_GB2312"/>
                <w:sz w:val="24"/>
                <w:szCs w:val="24"/>
              </w:rPr>
              <w:t>日内。</w:t>
            </w:r>
          </w:p>
        </w:tc>
      </w:tr>
      <w:tr w:rsidR="00152696" w:rsidRPr="00A11FDE" w14:paraId="4FF42C89" w14:textId="77777777">
        <w:tc>
          <w:tcPr>
            <w:tcW w:w="817" w:type="dxa"/>
          </w:tcPr>
          <w:p w14:paraId="128A19EE"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2</w:t>
            </w:r>
          </w:p>
        </w:tc>
        <w:tc>
          <w:tcPr>
            <w:tcW w:w="1276" w:type="dxa"/>
          </w:tcPr>
          <w:p w14:paraId="571179AE"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w:t>
            </w:r>
          </w:p>
        </w:tc>
        <w:tc>
          <w:tcPr>
            <w:tcW w:w="1417" w:type="dxa"/>
          </w:tcPr>
          <w:p w14:paraId="5475E738"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交货地点</w:t>
            </w:r>
          </w:p>
        </w:tc>
        <w:tc>
          <w:tcPr>
            <w:tcW w:w="4962" w:type="dxa"/>
          </w:tcPr>
          <w:p w14:paraId="4A343579"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福建省福州市闽侯县上街镇学府南路</w:t>
            </w:r>
            <w:r w:rsidRPr="00A11FDE">
              <w:rPr>
                <w:rFonts w:ascii="宋体" w:eastAsia="宋体" w:hAnsi="宋体" w:cs="仿宋_GB2312"/>
                <w:sz w:val="24"/>
                <w:szCs w:val="24"/>
              </w:rPr>
              <w:t>69</w:t>
            </w:r>
            <w:r w:rsidRPr="00A11FDE">
              <w:rPr>
                <w:rFonts w:ascii="宋体" w:eastAsia="宋体" w:hAnsi="宋体" w:cs="仿宋_GB2312"/>
                <w:sz w:val="24"/>
                <w:szCs w:val="24"/>
              </w:rPr>
              <w:t>号（采购人指定地点）</w:t>
            </w:r>
          </w:p>
        </w:tc>
      </w:tr>
      <w:tr w:rsidR="00152696" w:rsidRPr="00A11FDE" w14:paraId="7F17572A" w14:textId="77777777">
        <w:tc>
          <w:tcPr>
            <w:tcW w:w="817" w:type="dxa"/>
          </w:tcPr>
          <w:p w14:paraId="655D6BD8"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3</w:t>
            </w:r>
          </w:p>
        </w:tc>
        <w:tc>
          <w:tcPr>
            <w:tcW w:w="1276" w:type="dxa"/>
          </w:tcPr>
          <w:p w14:paraId="4BFF22C5"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w:t>
            </w:r>
          </w:p>
        </w:tc>
        <w:tc>
          <w:tcPr>
            <w:tcW w:w="1417" w:type="dxa"/>
          </w:tcPr>
          <w:p w14:paraId="15E5CF96"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交货条件</w:t>
            </w:r>
          </w:p>
        </w:tc>
        <w:tc>
          <w:tcPr>
            <w:tcW w:w="4962" w:type="dxa"/>
          </w:tcPr>
          <w:p w14:paraId="2C59762D"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安装、调试合格，且试运行各指标符合要求后交付使用。</w:t>
            </w:r>
          </w:p>
        </w:tc>
      </w:tr>
      <w:tr w:rsidR="00152696" w:rsidRPr="00A11FDE" w14:paraId="301F6C40" w14:textId="77777777">
        <w:tc>
          <w:tcPr>
            <w:tcW w:w="817" w:type="dxa"/>
          </w:tcPr>
          <w:p w14:paraId="3D77D6A7"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4</w:t>
            </w:r>
          </w:p>
        </w:tc>
        <w:tc>
          <w:tcPr>
            <w:tcW w:w="1276" w:type="dxa"/>
          </w:tcPr>
          <w:p w14:paraId="397289D4"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w:t>
            </w:r>
          </w:p>
        </w:tc>
        <w:tc>
          <w:tcPr>
            <w:tcW w:w="1417" w:type="dxa"/>
          </w:tcPr>
          <w:p w14:paraId="7A1E5697"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是否邀请投标人验收</w:t>
            </w:r>
          </w:p>
        </w:tc>
        <w:tc>
          <w:tcPr>
            <w:tcW w:w="4962" w:type="dxa"/>
          </w:tcPr>
          <w:p w14:paraId="78ECD11E"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不邀请投标人验收</w:t>
            </w:r>
          </w:p>
        </w:tc>
      </w:tr>
      <w:tr w:rsidR="00152696" w:rsidRPr="00A11FDE" w14:paraId="28EF7E42" w14:textId="77777777">
        <w:tc>
          <w:tcPr>
            <w:tcW w:w="817" w:type="dxa"/>
          </w:tcPr>
          <w:p w14:paraId="4088B2EF"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5</w:t>
            </w:r>
          </w:p>
        </w:tc>
        <w:tc>
          <w:tcPr>
            <w:tcW w:w="1276" w:type="dxa"/>
          </w:tcPr>
          <w:p w14:paraId="574552F0"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w:t>
            </w:r>
          </w:p>
        </w:tc>
        <w:tc>
          <w:tcPr>
            <w:tcW w:w="1417" w:type="dxa"/>
          </w:tcPr>
          <w:p w14:paraId="198BB268"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履约验收方式</w:t>
            </w:r>
          </w:p>
        </w:tc>
        <w:tc>
          <w:tcPr>
            <w:tcW w:w="4962" w:type="dxa"/>
          </w:tcPr>
          <w:p w14:paraId="1F4804DE"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、期次</w:t>
            </w:r>
            <w:r w:rsidRPr="00A11FDE">
              <w:rPr>
                <w:rFonts w:ascii="宋体" w:eastAsia="宋体" w:hAnsi="宋体" w:cs="仿宋_GB2312"/>
                <w:sz w:val="24"/>
                <w:szCs w:val="24"/>
              </w:rPr>
              <w:t>1</w:t>
            </w:r>
            <w:r w:rsidRPr="00A11FDE">
              <w:rPr>
                <w:rFonts w:ascii="宋体" w:eastAsia="宋体" w:hAnsi="宋体" w:cs="仿宋_GB2312"/>
                <w:sz w:val="24"/>
                <w:szCs w:val="24"/>
              </w:rPr>
              <w:t>，说明：具体详见专用条款第</w:t>
            </w:r>
            <w:r w:rsidRPr="00A11FDE">
              <w:rPr>
                <w:rFonts w:ascii="宋体" w:eastAsia="宋体" w:hAnsi="宋体" w:cs="仿宋_GB2312"/>
                <w:sz w:val="24"/>
                <w:szCs w:val="24"/>
              </w:rPr>
              <w:t>10.1</w:t>
            </w: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）项的“</w:t>
            </w:r>
            <w:r w:rsidRPr="00A11FDE">
              <w:rPr>
                <w:rFonts w:ascii="宋体" w:eastAsia="宋体" w:hAnsi="宋体" w:cs="仿宋_GB2312"/>
                <w:sz w:val="24"/>
                <w:szCs w:val="24"/>
              </w:rPr>
              <w:t>2.</w:t>
            </w:r>
            <w:r w:rsidRPr="00A11FDE">
              <w:rPr>
                <w:rFonts w:ascii="宋体" w:eastAsia="宋体" w:hAnsi="宋体" w:cs="仿宋_GB2312"/>
                <w:sz w:val="24"/>
                <w:szCs w:val="24"/>
              </w:rPr>
              <w:t>项目验收”。</w:t>
            </w:r>
          </w:p>
        </w:tc>
      </w:tr>
      <w:tr w:rsidR="00152696" w:rsidRPr="00A11FDE" w14:paraId="24D5CE11" w14:textId="77777777">
        <w:tc>
          <w:tcPr>
            <w:tcW w:w="817" w:type="dxa"/>
          </w:tcPr>
          <w:p w14:paraId="06CB7A01"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6</w:t>
            </w:r>
          </w:p>
        </w:tc>
        <w:tc>
          <w:tcPr>
            <w:tcW w:w="1276" w:type="dxa"/>
          </w:tcPr>
          <w:p w14:paraId="47142B8A" w14:textId="77777777" w:rsidR="00152696" w:rsidRPr="00A11FDE" w:rsidRDefault="00152696">
            <w:pPr>
              <w:spacing w:line="276" w:lineRule="auto"/>
              <w:rPr>
                <w:rFonts w:ascii="宋体" w:eastAsia="宋体" w:hAnsi="宋体" w:hint="eastAsia"/>
                <w:sz w:val="24"/>
              </w:rPr>
            </w:pPr>
          </w:p>
        </w:tc>
        <w:tc>
          <w:tcPr>
            <w:tcW w:w="1417" w:type="dxa"/>
          </w:tcPr>
          <w:p w14:paraId="6BD7294B"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合同支付方式</w:t>
            </w:r>
          </w:p>
        </w:tc>
        <w:tc>
          <w:tcPr>
            <w:tcW w:w="4962" w:type="dxa"/>
          </w:tcPr>
          <w:p w14:paraId="38580C1F"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、进度款，合同签订后，经采购人验收通过，收到全额发票后（中标人提供增值税普通发票），达到付款条件起</w:t>
            </w:r>
            <w:r w:rsidRPr="00A11FDE">
              <w:rPr>
                <w:rFonts w:ascii="宋体" w:eastAsia="宋体" w:hAnsi="宋体" w:cs="仿宋_GB2312"/>
                <w:sz w:val="24"/>
                <w:szCs w:val="24"/>
              </w:rPr>
              <w:t>10</w:t>
            </w:r>
            <w:r w:rsidRPr="00A11FDE">
              <w:rPr>
                <w:rFonts w:ascii="宋体" w:eastAsia="宋体" w:hAnsi="宋体" w:cs="仿宋_GB2312"/>
                <w:sz w:val="24"/>
                <w:szCs w:val="24"/>
              </w:rPr>
              <w:t>日内，支付合同总金额的</w:t>
            </w:r>
            <w:r w:rsidRPr="00A11FDE">
              <w:rPr>
                <w:rFonts w:ascii="宋体" w:eastAsia="宋体" w:hAnsi="宋体" w:cs="仿宋_GB2312"/>
                <w:sz w:val="24"/>
                <w:szCs w:val="24"/>
              </w:rPr>
              <w:t>100.00%</w:t>
            </w:r>
          </w:p>
        </w:tc>
      </w:tr>
      <w:tr w:rsidR="00152696" w:rsidRPr="00A11FDE" w14:paraId="54696A5A" w14:textId="77777777">
        <w:tc>
          <w:tcPr>
            <w:tcW w:w="817" w:type="dxa"/>
          </w:tcPr>
          <w:p w14:paraId="394F1C9F"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7</w:t>
            </w:r>
          </w:p>
        </w:tc>
        <w:tc>
          <w:tcPr>
            <w:tcW w:w="1276" w:type="dxa"/>
          </w:tcPr>
          <w:p w14:paraId="2B09CD50"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w:t>
            </w:r>
          </w:p>
        </w:tc>
        <w:tc>
          <w:tcPr>
            <w:tcW w:w="1417" w:type="dxa"/>
          </w:tcPr>
          <w:p w14:paraId="32164FD4"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其他</w:t>
            </w:r>
          </w:p>
        </w:tc>
        <w:tc>
          <w:tcPr>
            <w:tcW w:w="4962" w:type="dxa"/>
          </w:tcPr>
          <w:p w14:paraId="1D0142B9"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本表序号</w:t>
            </w:r>
            <w:r w:rsidRPr="00A11FDE">
              <w:rPr>
                <w:rFonts w:ascii="宋体" w:eastAsia="宋体" w:hAnsi="宋体" w:cs="仿宋_GB2312"/>
                <w:sz w:val="24"/>
                <w:szCs w:val="24"/>
              </w:rPr>
              <w:t>6</w:t>
            </w:r>
            <w:r w:rsidRPr="00A11FDE">
              <w:rPr>
                <w:rFonts w:ascii="宋体" w:eastAsia="宋体" w:hAnsi="宋体" w:cs="仿宋_GB2312"/>
                <w:sz w:val="24"/>
                <w:szCs w:val="24"/>
              </w:rPr>
              <w:t>“合同支付方式”修改为如下：</w:t>
            </w:r>
            <w:r w:rsidRPr="00A11FDE">
              <w:rPr>
                <w:rFonts w:ascii="宋体" w:eastAsia="宋体" w:hAnsi="宋体" w:cs="仿宋_GB2312"/>
                <w:sz w:val="24"/>
                <w:szCs w:val="24"/>
              </w:rPr>
              <w:t>1</w:t>
            </w:r>
            <w:r w:rsidRPr="00A11FDE">
              <w:rPr>
                <w:rFonts w:ascii="宋体" w:eastAsia="宋体" w:hAnsi="宋体" w:cs="仿宋_GB2312"/>
                <w:sz w:val="24"/>
                <w:szCs w:val="24"/>
              </w:rPr>
              <w:t>、签订采购合同后，按合同供货全部到位，最终验收合格</w:t>
            </w:r>
            <w:r w:rsidRPr="00A11FDE">
              <w:rPr>
                <w:rFonts w:ascii="宋体" w:eastAsia="宋体" w:hAnsi="宋体" w:cs="仿宋_GB2312"/>
                <w:sz w:val="24"/>
                <w:szCs w:val="24"/>
              </w:rPr>
              <w:t>,</w:t>
            </w:r>
            <w:r w:rsidRPr="00A11FDE">
              <w:rPr>
                <w:rFonts w:ascii="宋体" w:eastAsia="宋体" w:hAnsi="宋体" w:cs="仿宋_GB2312"/>
                <w:sz w:val="24"/>
                <w:szCs w:val="24"/>
              </w:rPr>
              <w:t>采购人收到中标人开据</w:t>
            </w:r>
            <w:r w:rsidRPr="00A11FDE">
              <w:rPr>
                <w:rFonts w:ascii="宋体" w:eastAsia="宋体" w:hAnsi="宋体" w:cs="仿宋_GB2312"/>
                <w:sz w:val="24"/>
                <w:szCs w:val="24"/>
              </w:rPr>
              <w:t>100%</w:t>
            </w:r>
            <w:r w:rsidRPr="00A11FDE">
              <w:rPr>
                <w:rFonts w:ascii="宋体" w:eastAsia="宋体" w:hAnsi="宋体" w:cs="仿宋_GB2312"/>
                <w:sz w:val="24"/>
                <w:szCs w:val="24"/>
              </w:rPr>
              <w:t>合同金额正式合法发票后（中标人提供增值税专用发票）</w:t>
            </w:r>
            <w:r w:rsidRPr="00A11FDE">
              <w:rPr>
                <w:rFonts w:ascii="宋体" w:eastAsia="宋体" w:hAnsi="宋体" w:cs="仿宋_GB2312"/>
                <w:sz w:val="24"/>
                <w:szCs w:val="24"/>
              </w:rPr>
              <w:t>10</w:t>
            </w:r>
            <w:r w:rsidRPr="00A11FDE">
              <w:rPr>
                <w:rFonts w:ascii="宋体" w:eastAsia="宋体" w:hAnsi="宋体" w:cs="仿宋_GB2312"/>
                <w:sz w:val="24"/>
                <w:szCs w:val="24"/>
              </w:rPr>
              <w:t>个工作日内，支付合同总金额的</w:t>
            </w:r>
            <w:r w:rsidRPr="00A11FDE">
              <w:rPr>
                <w:rFonts w:ascii="宋体" w:eastAsia="宋体" w:hAnsi="宋体" w:cs="仿宋_GB2312"/>
                <w:sz w:val="24"/>
                <w:szCs w:val="24"/>
              </w:rPr>
              <w:t>100%</w:t>
            </w:r>
            <w:r w:rsidRPr="00A11FDE">
              <w:rPr>
                <w:rFonts w:ascii="宋体" w:eastAsia="宋体" w:hAnsi="宋体" w:cs="仿宋_GB2312"/>
                <w:sz w:val="24"/>
                <w:szCs w:val="24"/>
              </w:rPr>
              <w:t>。</w:t>
            </w:r>
          </w:p>
        </w:tc>
      </w:tr>
      <w:tr w:rsidR="00152696" w:rsidRPr="00A11FDE" w14:paraId="170762BC" w14:textId="77777777">
        <w:tc>
          <w:tcPr>
            <w:tcW w:w="817" w:type="dxa"/>
          </w:tcPr>
          <w:p w14:paraId="6B21F2E8"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8</w:t>
            </w:r>
          </w:p>
        </w:tc>
        <w:tc>
          <w:tcPr>
            <w:tcW w:w="1276" w:type="dxa"/>
          </w:tcPr>
          <w:p w14:paraId="1070A3EC"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w:t>
            </w:r>
          </w:p>
        </w:tc>
        <w:tc>
          <w:tcPr>
            <w:tcW w:w="1417" w:type="dxa"/>
          </w:tcPr>
          <w:p w14:paraId="4C4D4F1A"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履约保证金</w:t>
            </w:r>
          </w:p>
        </w:tc>
        <w:tc>
          <w:tcPr>
            <w:tcW w:w="4962" w:type="dxa"/>
          </w:tcPr>
          <w:p w14:paraId="4CE08564"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缴纳</w:t>
            </w:r>
            <w:r w:rsidRPr="00A11FDE">
              <w:rPr>
                <w:rFonts w:ascii="宋体" w:eastAsia="宋体" w:hAnsi="宋体" w:cs="仿宋_GB2312"/>
                <w:sz w:val="24"/>
                <w:szCs w:val="24"/>
              </w:rPr>
              <w:t xml:space="preserve">, </w:t>
            </w:r>
            <w:r w:rsidRPr="00A11FDE">
              <w:rPr>
                <w:rFonts w:ascii="宋体" w:eastAsia="宋体" w:hAnsi="宋体" w:cs="仿宋_GB2312"/>
                <w:sz w:val="24"/>
                <w:szCs w:val="24"/>
              </w:rPr>
              <w:t>本采购包履约保证金为合同金额的</w:t>
            </w:r>
            <w:r w:rsidRPr="00A11FDE">
              <w:rPr>
                <w:rFonts w:ascii="宋体" w:eastAsia="宋体" w:hAnsi="宋体" w:cs="仿宋_GB2312"/>
                <w:sz w:val="24"/>
                <w:szCs w:val="24"/>
              </w:rPr>
              <w:t>10%</w:t>
            </w:r>
          </w:p>
          <w:p w14:paraId="5C6A2B36" w14:textId="77777777" w:rsidR="00152696" w:rsidRPr="00A11FDE" w:rsidRDefault="00A11FDE">
            <w:pPr>
              <w:pStyle w:val="null3"/>
              <w:spacing w:line="276" w:lineRule="auto"/>
              <w:jc w:val="both"/>
              <w:rPr>
                <w:rFonts w:ascii="宋体" w:eastAsia="宋体" w:hAnsi="宋体"/>
                <w:sz w:val="24"/>
                <w:szCs w:val="24"/>
              </w:rPr>
            </w:pPr>
            <w:r w:rsidRPr="00A11FDE">
              <w:rPr>
                <w:rFonts w:ascii="宋体" w:eastAsia="宋体" w:hAnsi="宋体" w:cs="仿宋_GB2312"/>
                <w:sz w:val="24"/>
                <w:szCs w:val="24"/>
              </w:rPr>
              <w:t>缴纳方式：银行转账，支票</w:t>
            </w:r>
            <w:r w:rsidRPr="00A11FDE">
              <w:rPr>
                <w:rFonts w:ascii="宋体" w:eastAsia="宋体" w:hAnsi="宋体" w:cs="仿宋_GB2312"/>
                <w:sz w:val="24"/>
                <w:szCs w:val="24"/>
              </w:rPr>
              <w:t>/</w:t>
            </w:r>
            <w:r w:rsidRPr="00A11FDE">
              <w:rPr>
                <w:rFonts w:ascii="宋体" w:eastAsia="宋体" w:hAnsi="宋体" w:cs="仿宋_GB2312"/>
                <w:sz w:val="24"/>
                <w:szCs w:val="24"/>
              </w:rPr>
              <w:t>汇票</w:t>
            </w:r>
            <w:r w:rsidRPr="00A11FDE">
              <w:rPr>
                <w:rFonts w:ascii="宋体" w:eastAsia="宋体" w:hAnsi="宋体" w:cs="仿宋_GB2312"/>
                <w:sz w:val="24"/>
                <w:szCs w:val="24"/>
              </w:rPr>
              <w:t>/</w:t>
            </w:r>
            <w:r w:rsidRPr="00A11FDE">
              <w:rPr>
                <w:rFonts w:ascii="宋体" w:eastAsia="宋体" w:hAnsi="宋体" w:cs="仿宋_GB2312"/>
                <w:sz w:val="24"/>
                <w:szCs w:val="24"/>
              </w:rPr>
              <w:t>本票，保函</w:t>
            </w:r>
            <w:r w:rsidRPr="00A11FDE">
              <w:rPr>
                <w:rFonts w:ascii="宋体" w:eastAsia="宋体" w:hAnsi="宋体" w:cs="仿宋_GB2312"/>
                <w:sz w:val="24"/>
                <w:szCs w:val="24"/>
              </w:rPr>
              <w:t>/</w:t>
            </w:r>
            <w:r w:rsidRPr="00A11FDE">
              <w:rPr>
                <w:rFonts w:ascii="宋体" w:eastAsia="宋体" w:hAnsi="宋体" w:cs="仿宋_GB2312"/>
                <w:sz w:val="24"/>
                <w:szCs w:val="24"/>
              </w:rPr>
              <w:t>保险</w:t>
            </w:r>
          </w:p>
          <w:p w14:paraId="7008A74F" w14:textId="77777777" w:rsidR="00152696" w:rsidRPr="00A11FDE" w:rsidRDefault="00A11FDE">
            <w:pPr>
              <w:pStyle w:val="null3"/>
              <w:spacing w:line="276" w:lineRule="auto"/>
              <w:jc w:val="both"/>
              <w:rPr>
                <w:rFonts w:ascii="宋体" w:eastAsia="宋体" w:hAnsi="宋体"/>
                <w:sz w:val="24"/>
                <w:szCs w:val="24"/>
                <w:lang w:eastAsia="zh-CN"/>
              </w:rPr>
            </w:pPr>
            <w:r w:rsidRPr="00A11FDE">
              <w:rPr>
                <w:rFonts w:ascii="宋体" w:eastAsia="宋体" w:hAnsi="宋体" w:cs="仿宋_GB2312"/>
                <w:sz w:val="24"/>
                <w:szCs w:val="24"/>
              </w:rPr>
              <w:t>说明：本项目不专门面向中小企业采购，中标人在签订政府采购合同时应向采购人缴纳中标总金额的</w:t>
            </w:r>
            <w:r w:rsidRPr="00A11FDE">
              <w:rPr>
                <w:rFonts w:ascii="宋体" w:eastAsia="宋体" w:hAnsi="宋体" w:cs="仿宋_GB2312"/>
                <w:sz w:val="24"/>
                <w:szCs w:val="24"/>
              </w:rPr>
              <w:t>10%</w:t>
            </w:r>
            <w:r w:rsidRPr="00A11FDE">
              <w:rPr>
                <w:rFonts w:ascii="宋体" w:eastAsia="宋体" w:hAnsi="宋体" w:cs="仿宋_GB2312"/>
                <w:sz w:val="24"/>
                <w:szCs w:val="24"/>
              </w:rPr>
              <w:t>作为履约保证金</w:t>
            </w:r>
            <w:r w:rsidRPr="00A11FDE">
              <w:rPr>
                <w:rFonts w:ascii="宋体" w:eastAsia="宋体" w:hAnsi="宋体" w:cs="仿宋_GB2312"/>
                <w:sz w:val="24"/>
                <w:szCs w:val="24"/>
              </w:rPr>
              <w:t>(</w:t>
            </w:r>
            <w:r w:rsidRPr="00A11FDE">
              <w:rPr>
                <w:rFonts w:ascii="宋体" w:eastAsia="宋体" w:hAnsi="宋体" w:cs="仿宋_GB2312"/>
                <w:sz w:val="24"/>
                <w:szCs w:val="24"/>
              </w:rPr>
              <w:t>中标人符合</w:t>
            </w:r>
            <w:r w:rsidRPr="00A11FDE">
              <w:rPr>
                <w:rFonts w:ascii="宋体" w:eastAsia="宋体" w:hAnsi="宋体" w:cs="仿宋_GB2312"/>
                <w:sz w:val="24"/>
                <w:szCs w:val="24"/>
              </w:rPr>
              <w:lastRenderedPageBreak/>
              <w:t>中小企业认定标准且按招标文件规定提供有效证明文件的，履约保证金收取比例为中标总价的</w:t>
            </w:r>
            <w:r w:rsidRPr="00A11FDE">
              <w:rPr>
                <w:rFonts w:ascii="宋体" w:eastAsia="宋体" w:hAnsi="宋体" w:cs="仿宋_GB2312"/>
                <w:sz w:val="24"/>
                <w:szCs w:val="24"/>
              </w:rPr>
              <w:t>5%)</w:t>
            </w:r>
            <w:r w:rsidRPr="00A11FDE">
              <w:rPr>
                <w:rFonts w:ascii="宋体" w:eastAsia="宋体" w:hAnsi="宋体" w:cs="仿宋_GB2312"/>
                <w:sz w:val="24"/>
                <w:szCs w:val="24"/>
              </w:rPr>
              <w:t>。保函或保险的限期不得低于履约有效期。该履约保证金经使用部门确认中标人完整履行合同后</w:t>
            </w:r>
            <w:r w:rsidRPr="00A11FDE">
              <w:rPr>
                <w:rFonts w:ascii="宋体" w:eastAsia="宋体" w:hAnsi="宋体" w:cs="仿宋_GB2312"/>
                <w:sz w:val="24"/>
                <w:szCs w:val="24"/>
              </w:rPr>
              <w:t>30</w:t>
            </w:r>
            <w:r w:rsidRPr="00A11FDE">
              <w:rPr>
                <w:rFonts w:ascii="宋体" w:eastAsia="宋体" w:hAnsi="宋体" w:cs="仿宋_GB2312"/>
                <w:sz w:val="24"/>
                <w:szCs w:val="24"/>
              </w:rPr>
              <w:t>日内无息退还给中标人。注：若提供保函的，中标人应向受益人</w:t>
            </w:r>
            <w:r w:rsidRPr="00A11FDE">
              <w:rPr>
                <w:rFonts w:ascii="宋体" w:eastAsia="宋体" w:hAnsi="宋体" w:cs="仿宋_GB2312"/>
                <w:sz w:val="24"/>
                <w:szCs w:val="24"/>
              </w:rPr>
              <w:t>(</w:t>
            </w:r>
            <w:r w:rsidRPr="00A11FDE">
              <w:rPr>
                <w:rFonts w:ascii="宋体" w:eastAsia="宋体" w:hAnsi="宋体" w:cs="仿宋_GB2312"/>
                <w:sz w:val="24"/>
                <w:szCs w:val="24"/>
              </w:rPr>
              <w:t>采购人</w:t>
            </w:r>
            <w:r w:rsidRPr="00A11FDE">
              <w:rPr>
                <w:rFonts w:ascii="宋体" w:eastAsia="宋体" w:hAnsi="宋体" w:cs="仿宋_GB2312"/>
                <w:sz w:val="24"/>
                <w:szCs w:val="24"/>
              </w:rPr>
              <w:t>)</w:t>
            </w:r>
            <w:r w:rsidRPr="00A11FDE">
              <w:rPr>
                <w:rFonts w:ascii="宋体" w:eastAsia="宋体" w:hAnsi="宋体" w:cs="仿宋_GB2312"/>
                <w:sz w:val="24"/>
                <w:szCs w:val="24"/>
              </w:rPr>
              <w:t>提供无条件不可撤销见索即付的独立保函，并应在保函中体现索赔单据仅为：【受益人（采购人）提供保函原件、受益人</w:t>
            </w:r>
            <w:r w:rsidRPr="00A11FDE">
              <w:rPr>
                <w:rFonts w:ascii="宋体" w:eastAsia="宋体" w:hAnsi="宋体" w:cs="仿宋_GB2312"/>
                <w:sz w:val="24"/>
                <w:szCs w:val="24"/>
              </w:rPr>
              <w:t>(</w:t>
            </w:r>
            <w:r w:rsidRPr="00A11FDE">
              <w:rPr>
                <w:rFonts w:ascii="宋体" w:eastAsia="宋体" w:hAnsi="宋体" w:cs="仿宋_GB2312"/>
                <w:sz w:val="24"/>
                <w:szCs w:val="24"/>
              </w:rPr>
              <w:t>采购人</w:t>
            </w:r>
            <w:r w:rsidRPr="00A11FDE">
              <w:rPr>
                <w:rFonts w:ascii="宋体" w:eastAsia="宋体" w:hAnsi="宋体" w:cs="仿宋_GB2312"/>
                <w:sz w:val="24"/>
                <w:szCs w:val="24"/>
              </w:rPr>
              <w:t>)</w:t>
            </w:r>
            <w:r w:rsidRPr="00A11FDE">
              <w:rPr>
                <w:rFonts w:ascii="宋体" w:eastAsia="宋体" w:hAnsi="宋体" w:cs="仿宋_GB2312"/>
                <w:sz w:val="24"/>
                <w:szCs w:val="24"/>
              </w:rPr>
              <w:t>法定代表人签字确认并加盖公章的书面索赔通知。保证人在收到受益人</w:t>
            </w:r>
            <w:r w:rsidRPr="00A11FDE">
              <w:rPr>
                <w:rFonts w:ascii="宋体" w:eastAsia="宋体" w:hAnsi="宋体" w:cs="仿宋_GB2312"/>
                <w:sz w:val="24"/>
                <w:szCs w:val="24"/>
              </w:rPr>
              <w:t>(</w:t>
            </w:r>
            <w:r w:rsidRPr="00A11FDE">
              <w:rPr>
                <w:rFonts w:ascii="宋体" w:eastAsia="宋体" w:hAnsi="宋体" w:cs="仿宋_GB2312"/>
                <w:sz w:val="24"/>
                <w:szCs w:val="24"/>
              </w:rPr>
              <w:t>采购人</w:t>
            </w:r>
            <w:r w:rsidRPr="00A11FDE">
              <w:rPr>
                <w:rFonts w:ascii="宋体" w:eastAsia="宋体" w:hAnsi="宋体" w:cs="仿宋_GB2312"/>
                <w:sz w:val="24"/>
                <w:szCs w:val="24"/>
              </w:rPr>
              <w:t>)</w:t>
            </w:r>
            <w:r w:rsidRPr="00A11FDE">
              <w:rPr>
                <w:rFonts w:ascii="宋体" w:eastAsia="宋体" w:hAnsi="宋体" w:cs="仿宋_GB2312"/>
                <w:sz w:val="24"/>
                <w:szCs w:val="24"/>
              </w:rPr>
              <w:t>的索赔单据后十个工作日内向受益人</w:t>
            </w:r>
            <w:r w:rsidRPr="00A11FDE">
              <w:rPr>
                <w:rFonts w:ascii="宋体" w:eastAsia="宋体" w:hAnsi="宋体" w:cs="仿宋_GB2312"/>
                <w:sz w:val="24"/>
                <w:szCs w:val="24"/>
              </w:rPr>
              <w:t>(</w:t>
            </w:r>
            <w:r w:rsidRPr="00A11FDE">
              <w:rPr>
                <w:rFonts w:ascii="宋体" w:eastAsia="宋体" w:hAnsi="宋体" w:cs="仿宋_GB2312"/>
                <w:sz w:val="24"/>
                <w:szCs w:val="24"/>
              </w:rPr>
              <w:t>采购人</w:t>
            </w:r>
            <w:r w:rsidRPr="00A11FDE">
              <w:rPr>
                <w:rFonts w:ascii="宋体" w:eastAsia="宋体" w:hAnsi="宋体" w:cs="仿宋_GB2312"/>
                <w:sz w:val="24"/>
                <w:szCs w:val="24"/>
              </w:rPr>
              <w:t>)</w:t>
            </w:r>
            <w:r w:rsidRPr="00A11FDE">
              <w:rPr>
                <w:rFonts w:ascii="宋体" w:eastAsia="宋体" w:hAnsi="宋体" w:cs="仿宋_GB2312"/>
                <w:sz w:val="24"/>
                <w:szCs w:val="24"/>
              </w:rPr>
              <w:t>支付保函载明的最高担保金额】。</w:t>
            </w:r>
          </w:p>
        </w:tc>
      </w:tr>
    </w:tbl>
    <w:p w14:paraId="11638278" w14:textId="77777777" w:rsidR="00152696" w:rsidRPr="00A11FDE" w:rsidRDefault="00A11FDE">
      <w:pPr>
        <w:pStyle w:val="null3"/>
        <w:spacing w:line="276" w:lineRule="auto"/>
        <w:rPr>
          <w:rFonts w:ascii="宋体" w:eastAsia="宋体" w:hAnsi="宋体"/>
          <w:sz w:val="24"/>
          <w:szCs w:val="24"/>
        </w:rPr>
      </w:pPr>
      <w:r w:rsidRPr="00A11FDE">
        <w:rPr>
          <w:rFonts w:ascii="宋体" w:eastAsia="宋体" w:hAnsi="宋体" w:cs="仿宋_GB2312"/>
          <w:sz w:val="24"/>
          <w:szCs w:val="24"/>
        </w:rPr>
        <w:lastRenderedPageBreak/>
        <w:t>其他商务要求</w:t>
      </w:r>
    </w:p>
    <w:p w14:paraId="3190E39A" w14:textId="77777777" w:rsidR="00152696" w:rsidRPr="00A11FDE" w:rsidRDefault="00A11FDE">
      <w:pPr>
        <w:pStyle w:val="null3"/>
        <w:spacing w:line="276" w:lineRule="auto"/>
        <w:rPr>
          <w:rFonts w:ascii="宋体" w:eastAsia="宋体" w:hAnsi="宋体"/>
          <w:sz w:val="24"/>
          <w:szCs w:val="24"/>
        </w:rPr>
      </w:pPr>
      <w:r w:rsidRPr="00A11FDE">
        <w:rPr>
          <w:rFonts w:ascii="宋体" w:eastAsia="宋体" w:hAnsi="宋体" w:cs="仿宋_GB2312"/>
          <w:b/>
          <w:color w:val="000000"/>
          <w:sz w:val="24"/>
          <w:szCs w:val="24"/>
        </w:rPr>
        <w:t>（一）基本要求</w:t>
      </w:r>
    </w:p>
    <w:p w14:paraId="1E7852A7" w14:textId="77777777" w:rsidR="00152696" w:rsidRPr="00A11FDE" w:rsidRDefault="00A11FDE">
      <w:pPr>
        <w:pStyle w:val="null3"/>
        <w:rPr>
          <w:rFonts w:ascii="宋体" w:eastAsia="宋体" w:hAnsi="宋体"/>
          <w:sz w:val="24"/>
          <w:szCs w:val="24"/>
        </w:rPr>
      </w:pPr>
      <w:r w:rsidRPr="00A11FDE">
        <w:rPr>
          <w:rFonts w:ascii="宋体" w:eastAsia="宋体" w:hAnsi="宋体" w:cs="仿宋_GB2312"/>
          <w:b/>
          <w:color w:val="000000"/>
          <w:sz w:val="24"/>
          <w:szCs w:val="24"/>
        </w:rPr>
        <w:t>1.</w:t>
      </w:r>
      <w:r w:rsidRPr="00A11FDE">
        <w:rPr>
          <w:rFonts w:ascii="宋体" w:eastAsia="宋体" w:hAnsi="宋体" w:cs="仿宋_GB2312"/>
          <w:b/>
          <w:color w:val="000000"/>
          <w:sz w:val="24"/>
          <w:szCs w:val="24"/>
        </w:rPr>
        <w:t>质量保证要求</w:t>
      </w:r>
    </w:p>
    <w:p w14:paraId="0907A3FE"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1.1</w:t>
      </w:r>
      <w:r w:rsidRPr="00A11FDE">
        <w:rPr>
          <w:rFonts w:ascii="宋体" w:eastAsia="宋体" w:hAnsi="宋体" w:cs="仿宋_GB2312"/>
          <w:sz w:val="24"/>
          <w:szCs w:val="24"/>
        </w:rPr>
        <w:t>为保障我校学生公寓视频监控系统设备采购项目与原有安防体系的高效融合，本项目所建设的视频监控管理平台</w:t>
      </w:r>
      <w:r w:rsidRPr="00A11FDE">
        <w:rPr>
          <w:rFonts w:ascii="宋体" w:eastAsia="宋体" w:hAnsi="宋体" w:cs="仿宋_GB2312"/>
          <w:b/>
          <w:sz w:val="24"/>
          <w:szCs w:val="24"/>
        </w:rPr>
        <w:t>（序号</w:t>
      </w:r>
      <w:r w:rsidRPr="00A11FDE">
        <w:rPr>
          <w:rFonts w:ascii="宋体" w:eastAsia="宋体" w:hAnsi="宋体" w:cs="仿宋_GB2312"/>
          <w:b/>
          <w:sz w:val="24"/>
          <w:szCs w:val="24"/>
        </w:rPr>
        <w:t>9</w:t>
      </w:r>
      <w:r w:rsidRPr="00A11FDE">
        <w:rPr>
          <w:rFonts w:ascii="宋体" w:eastAsia="宋体" w:hAnsi="宋体" w:cs="仿宋_GB2312"/>
          <w:b/>
          <w:sz w:val="24"/>
          <w:szCs w:val="24"/>
        </w:rPr>
        <w:t>）</w:t>
      </w:r>
      <w:r w:rsidRPr="00A11FDE">
        <w:rPr>
          <w:rFonts w:ascii="宋体" w:eastAsia="宋体" w:hAnsi="宋体" w:cs="仿宋_GB2312"/>
          <w:sz w:val="24"/>
          <w:szCs w:val="24"/>
        </w:rPr>
        <w:t>须具备软件集成与资源整合能力。实现学校多个重要系统的无缝对接和视频监控资源整合，实现数据共享与统一管理。与学校武装保卫视频监控系统、学校实验室建设与设备管理处监控系统、学校未来“智慧校园平台”等系统进行数据整合和资源共享。本次建设平台需支持与三方基础信息交换，支持中间库、接口等配置化对接能力。包括但不限于硬件设备、软件平台、数据接口等。涉及接口开放的费用需投标人自行承担，已建系统原厂商可以提供接口开放的技术支持，对接费用包含在此次项目采购预算中，采购人不另行承担。项目实施时，与采购人已建系统融合对接的过程中，原系统平台必须能够正常的运行使用。若系统平台无法实现对接或系统对接功能不完整，招标人有权不支付项目款项。投标人应承担系统对接所发生各项费用，该费用包含在投标总价中。</w:t>
      </w:r>
      <w:r w:rsidRPr="00A11FDE">
        <w:rPr>
          <w:rFonts w:ascii="宋体" w:eastAsia="宋体" w:hAnsi="宋体" w:cs="仿宋_GB2312"/>
          <w:b/>
          <w:sz w:val="24"/>
          <w:szCs w:val="24"/>
        </w:rPr>
        <w:t>投标人</w:t>
      </w:r>
      <w:r w:rsidRPr="00A11FDE">
        <w:rPr>
          <w:rFonts w:ascii="宋体" w:eastAsia="宋体" w:hAnsi="宋体" w:cs="仿宋_GB2312"/>
          <w:b/>
          <w:sz w:val="24"/>
          <w:szCs w:val="24"/>
          <w:lang w:eastAsia="zh-CN"/>
        </w:rPr>
        <w:t>须</w:t>
      </w:r>
      <w:r w:rsidRPr="00A11FDE">
        <w:rPr>
          <w:rFonts w:ascii="宋体" w:eastAsia="宋体" w:hAnsi="宋体" w:cs="仿宋_GB2312"/>
          <w:b/>
          <w:sz w:val="24"/>
          <w:szCs w:val="24"/>
        </w:rPr>
        <w:t>对以上内容进行专项承诺，若投标人的承诺不满足招标文件要求或未在投标文件中作出专项书面承诺的将被视为未实质性响应招标文件要求，视为无效投标。</w:t>
      </w:r>
    </w:p>
    <w:p w14:paraId="052AFA27"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1.2</w:t>
      </w:r>
      <w:r w:rsidRPr="00A11FDE">
        <w:rPr>
          <w:rFonts w:ascii="宋体" w:eastAsia="宋体" w:hAnsi="宋体" w:cs="仿宋_GB2312"/>
          <w:sz w:val="24"/>
          <w:szCs w:val="24"/>
        </w:rPr>
        <w:t>中标人提供的系统必须无条件满足信创产品，能在学校服务器上正常使用。</w:t>
      </w:r>
    </w:p>
    <w:p w14:paraId="5CCB6A74" w14:textId="77777777" w:rsidR="00152696" w:rsidRPr="00A11FDE" w:rsidRDefault="00A11FDE">
      <w:pPr>
        <w:pStyle w:val="null3"/>
        <w:jc w:val="both"/>
        <w:rPr>
          <w:rFonts w:ascii="宋体" w:eastAsia="宋体" w:hAnsi="宋体" w:cs="仿宋_GB2312"/>
          <w:sz w:val="24"/>
          <w:szCs w:val="24"/>
          <w:lang w:eastAsia="zh-CN"/>
        </w:rPr>
      </w:pPr>
      <w:r w:rsidRPr="00A11FDE">
        <w:rPr>
          <w:rFonts w:ascii="宋体" w:eastAsia="宋体" w:hAnsi="宋体" w:cs="仿宋_GB2312"/>
          <w:sz w:val="24"/>
          <w:szCs w:val="24"/>
        </w:rPr>
        <w:t>1.3</w:t>
      </w:r>
      <w:r w:rsidRPr="00A11FDE">
        <w:rPr>
          <w:rFonts w:ascii="宋体" w:eastAsia="宋体" w:hAnsi="宋体" w:cs="仿宋_GB2312"/>
          <w:sz w:val="24"/>
          <w:szCs w:val="24"/>
        </w:rPr>
        <w:t>本期建设视频监控总路数</w:t>
      </w:r>
      <w:r w:rsidRPr="00A11FDE">
        <w:rPr>
          <w:rFonts w:ascii="宋体" w:eastAsia="宋体" w:hAnsi="宋体" w:cs="仿宋_GB2312"/>
          <w:sz w:val="24"/>
          <w:szCs w:val="24"/>
        </w:rPr>
        <w:t>1012</w:t>
      </w:r>
      <w:r w:rsidRPr="00A11FDE">
        <w:rPr>
          <w:rFonts w:ascii="宋体" w:eastAsia="宋体" w:hAnsi="宋体" w:cs="仿宋_GB2312"/>
          <w:sz w:val="24"/>
          <w:szCs w:val="24"/>
        </w:rPr>
        <w:t>路，各学生公寓出入口重要区域视频图像存储时间不少于</w:t>
      </w:r>
      <w:r w:rsidRPr="00A11FDE">
        <w:rPr>
          <w:rFonts w:ascii="宋体" w:eastAsia="宋体" w:hAnsi="宋体" w:cs="仿宋_GB2312"/>
          <w:sz w:val="24"/>
          <w:szCs w:val="24"/>
        </w:rPr>
        <w:t>90</w:t>
      </w:r>
      <w:r w:rsidRPr="00A11FDE">
        <w:rPr>
          <w:rFonts w:ascii="宋体" w:eastAsia="宋体" w:hAnsi="宋体" w:cs="仿宋_GB2312"/>
          <w:sz w:val="24"/>
          <w:szCs w:val="24"/>
        </w:rPr>
        <w:t>天，普通区域视频图像存储时间不少于</w:t>
      </w:r>
      <w:r w:rsidRPr="00A11FDE">
        <w:rPr>
          <w:rFonts w:ascii="宋体" w:eastAsia="宋体" w:hAnsi="宋体" w:cs="仿宋_GB2312"/>
          <w:sz w:val="24"/>
          <w:szCs w:val="24"/>
        </w:rPr>
        <w:t>30</w:t>
      </w:r>
      <w:r w:rsidRPr="00A11FDE">
        <w:rPr>
          <w:rFonts w:ascii="宋体" w:eastAsia="宋体" w:hAnsi="宋体" w:cs="仿宋_GB2312"/>
          <w:sz w:val="24"/>
          <w:szCs w:val="24"/>
        </w:rPr>
        <w:t>天。为保障我校容灾接管能力当原视频监控系统及存储出现故障无法运行时，本期所建设学生公寓视频监控系统无感知快速接管旗山校区、鼓山校区所有监控摄像头，存储到本期建设的存储上，并保存在各校区本地，全部的监控摄像头存储时间需满足学校的要求。</w:t>
      </w:r>
    </w:p>
    <w:p w14:paraId="4A11A63D" w14:textId="77777777" w:rsidR="00152696" w:rsidRPr="00A11FDE" w:rsidRDefault="00A11FDE">
      <w:pPr>
        <w:pStyle w:val="null3"/>
        <w:jc w:val="both"/>
        <w:rPr>
          <w:rFonts w:ascii="宋体" w:eastAsia="宋体" w:hAnsi="宋体"/>
          <w:sz w:val="24"/>
          <w:szCs w:val="24"/>
          <w:lang w:eastAsia="zh-CN"/>
        </w:rPr>
      </w:pPr>
      <w:r w:rsidRPr="00A11FDE">
        <w:rPr>
          <w:rFonts w:ascii="宋体" w:eastAsia="宋体" w:hAnsi="宋体"/>
          <w:sz w:val="24"/>
          <w:szCs w:val="24"/>
          <w:lang w:eastAsia="zh-CN"/>
        </w:rPr>
        <w:t>1.4</w:t>
      </w:r>
      <w:r w:rsidRPr="00A11FDE">
        <w:rPr>
          <w:rFonts w:ascii="宋体" w:eastAsia="宋体" w:hAnsi="宋体"/>
          <w:sz w:val="24"/>
          <w:szCs w:val="24"/>
          <w:lang w:eastAsia="zh-CN"/>
        </w:rPr>
        <w:t>超六类网线（序号</w:t>
      </w:r>
      <w:r w:rsidRPr="00A11FDE">
        <w:rPr>
          <w:rFonts w:ascii="宋体" w:eastAsia="宋体" w:hAnsi="宋体"/>
          <w:sz w:val="24"/>
          <w:szCs w:val="24"/>
          <w:lang w:eastAsia="zh-CN"/>
        </w:rPr>
        <w:t xml:space="preserve"> 22</w:t>
      </w:r>
      <w:r w:rsidRPr="00A11FDE">
        <w:rPr>
          <w:rFonts w:ascii="宋体" w:eastAsia="宋体" w:hAnsi="宋体"/>
          <w:sz w:val="24"/>
          <w:szCs w:val="24"/>
          <w:lang w:eastAsia="zh-CN"/>
        </w:rPr>
        <w:t>）验收说明：本项目采购清单列明的</w:t>
      </w:r>
      <w:r w:rsidRPr="00A11FDE">
        <w:rPr>
          <w:rFonts w:ascii="宋体" w:eastAsia="宋体" w:hAnsi="宋体"/>
          <w:sz w:val="24"/>
          <w:szCs w:val="24"/>
          <w:lang w:eastAsia="zh-CN"/>
        </w:rPr>
        <w:t xml:space="preserve"> 45000 </w:t>
      </w:r>
      <w:r w:rsidRPr="00A11FDE">
        <w:rPr>
          <w:rFonts w:ascii="宋体" w:eastAsia="宋体" w:hAnsi="宋体"/>
          <w:sz w:val="24"/>
          <w:szCs w:val="24"/>
          <w:lang w:eastAsia="zh-CN"/>
        </w:rPr>
        <w:t>米为预估数量，仅作为采购预算参考，不作为现场验收及最终结算依据。本项目验收以实际施工安装成果为准：全部点位布线施工完成，经专业检测，各网络链路性能参</w:t>
      </w:r>
      <w:r w:rsidRPr="00A11FDE">
        <w:rPr>
          <w:rFonts w:ascii="宋体" w:eastAsia="宋体" w:hAnsi="宋体"/>
          <w:sz w:val="24"/>
          <w:szCs w:val="24"/>
          <w:lang w:eastAsia="zh-CN"/>
        </w:rPr>
        <w:lastRenderedPageBreak/>
        <w:t>数达标、网络连通运行正常稳定，即判定为验收合格。本项目采用总价包干方式，网线实际用量相较预估量存在增减偏差的，合同价款不予调整。</w:t>
      </w:r>
    </w:p>
    <w:p w14:paraId="02BFDE81"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b/>
          <w:sz w:val="24"/>
          <w:szCs w:val="24"/>
        </w:rPr>
        <w:t>2.</w:t>
      </w:r>
      <w:r w:rsidRPr="00A11FDE">
        <w:rPr>
          <w:rFonts w:ascii="宋体" w:eastAsia="宋体" w:hAnsi="宋体" w:cs="仿宋_GB2312"/>
          <w:b/>
          <w:sz w:val="24"/>
          <w:szCs w:val="24"/>
        </w:rPr>
        <w:t>售后服务</w:t>
      </w:r>
    </w:p>
    <w:p w14:paraId="15C79FB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2.1</w:t>
      </w:r>
      <w:r w:rsidRPr="00A11FDE">
        <w:rPr>
          <w:rFonts w:ascii="宋体" w:eastAsia="宋体" w:hAnsi="宋体" w:cs="仿宋_GB2312"/>
          <w:b/>
          <w:sz w:val="24"/>
          <w:szCs w:val="24"/>
        </w:rPr>
        <w:t>中标人对设备及零配件提供</w:t>
      </w:r>
      <w:r w:rsidRPr="00A11FDE">
        <w:rPr>
          <w:rFonts w:ascii="宋体" w:eastAsia="宋体" w:hAnsi="宋体" w:cs="仿宋_GB2312"/>
          <w:b/>
          <w:sz w:val="24"/>
          <w:szCs w:val="24"/>
        </w:rPr>
        <w:t>7</w:t>
      </w:r>
      <w:r w:rsidRPr="00A11FDE">
        <w:rPr>
          <w:rFonts w:ascii="宋体" w:eastAsia="宋体" w:hAnsi="宋体" w:cs="仿宋_GB2312"/>
          <w:b/>
          <w:sz w:val="24"/>
          <w:szCs w:val="24"/>
        </w:rPr>
        <w:t>年免费质保服务，须提供原厂保修，</w:t>
      </w:r>
      <w:r w:rsidRPr="00A11FDE">
        <w:rPr>
          <w:rFonts w:ascii="宋体" w:eastAsia="宋体" w:hAnsi="宋体" w:cs="仿宋_GB2312"/>
          <w:sz w:val="24"/>
          <w:szCs w:val="24"/>
        </w:rPr>
        <w:t>质保期内软件产品免费提供升级服务。</w:t>
      </w:r>
    </w:p>
    <w:p w14:paraId="26478A80" w14:textId="77777777" w:rsidR="00152696" w:rsidRPr="00A11FDE" w:rsidRDefault="00A11FDE">
      <w:pPr>
        <w:pStyle w:val="null3"/>
        <w:jc w:val="both"/>
        <w:rPr>
          <w:rFonts w:ascii="宋体" w:eastAsia="宋体" w:hAnsi="宋体" w:cs="仿宋_GB2312"/>
          <w:b/>
          <w:sz w:val="24"/>
          <w:szCs w:val="24"/>
          <w:lang w:eastAsia="zh-CN"/>
        </w:rPr>
      </w:pPr>
      <w:r w:rsidRPr="00A11FDE">
        <w:rPr>
          <w:rFonts w:ascii="宋体" w:eastAsia="宋体" w:hAnsi="宋体" w:cs="仿宋_GB2312"/>
          <w:sz w:val="24"/>
          <w:szCs w:val="24"/>
        </w:rPr>
        <w:t>2.2</w:t>
      </w:r>
      <w:r w:rsidRPr="00A11FDE">
        <w:rPr>
          <w:rFonts w:ascii="宋体" w:eastAsia="宋体" w:hAnsi="宋体" w:cs="仿宋_GB2312"/>
          <w:sz w:val="24"/>
          <w:szCs w:val="24"/>
        </w:rPr>
        <w:t>项目中标实施期开始到保修期结束，</w:t>
      </w:r>
      <w:r w:rsidRPr="00A11FDE">
        <w:rPr>
          <w:rFonts w:ascii="宋体" w:eastAsia="宋体" w:hAnsi="宋体" w:cs="仿宋_GB2312"/>
          <w:b/>
          <w:bCs/>
          <w:sz w:val="24"/>
          <w:szCs w:val="24"/>
        </w:rPr>
        <w:t>须指定一名技术人员负责本次项目的详细需求调研、项目分析、软件系统安装、网络服务、设备调试等实施工作。提供相关培训，内容包括软件系统安装部署、系统维护、系统建设和管理、模板制作等，使校方人员能独立操作、维护、管理系统，确保系统正常安全运行。每周例行检查不少于</w:t>
      </w:r>
      <w:r w:rsidRPr="00A11FDE">
        <w:rPr>
          <w:rFonts w:ascii="宋体" w:eastAsia="宋体" w:hAnsi="宋体" w:cs="仿宋_GB2312"/>
          <w:b/>
          <w:bCs/>
          <w:sz w:val="24"/>
          <w:szCs w:val="24"/>
        </w:rPr>
        <w:t>1</w:t>
      </w:r>
      <w:r w:rsidRPr="00A11FDE">
        <w:rPr>
          <w:rFonts w:ascii="宋体" w:eastAsia="宋体" w:hAnsi="宋体" w:cs="仿宋_GB2312"/>
          <w:b/>
          <w:bCs/>
          <w:sz w:val="24"/>
          <w:szCs w:val="24"/>
        </w:rPr>
        <w:t>次，上班时间与学校同步并打卡，每季度出据一份设备、系统运行报告。</w:t>
      </w:r>
      <w:r w:rsidRPr="00A11FDE">
        <w:rPr>
          <w:rFonts w:ascii="宋体" w:eastAsia="宋体" w:hAnsi="宋体" w:cs="仿宋_GB2312"/>
          <w:b/>
          <w:sz w:val="24"/>
          <w:szCs w:val="24"/>
        </w:rPr>
        <w:t>（</w:t>
      </w:r>
      <w:r w:rsidRPr="00A11FDE">
        <w:rPr>
          <w:rFonts w:ascii="宋体" w:eastAsia="宋体" w:hAnsi="宋体" w:cs="仿宋_GB2312"/>
          <w:b/>
          <w:sz w:val="24"/>
          <w:szCs w:val="24"/>
          <w:lang w:eastAsia="zh-CN"/>
        </w:rPr>
        <w:t>须</w:t>
      </w:r>
      <w:r w:rsidRPr="00A11FDE">
        <w:rPr>
          <w:rFonts w:ascii="宋体" w:eastAsia="宋体" w:hAnsi="宋体" w:cs="仿宋_GB2312"/>
          <w:b/>
          <w:sz w:val="24"/>
          <w:szCs w:val="24"/>
        </w:rPr>
        <w:t>提供专项承诺函）</w:t>
      </w:r>
    </w:p>
    <w:p w14:paraId="5E66E8D4" w14:textId="77777777" w:rsidR="00152696" w:rsidRPr="00A11FDE" w:rsidRDefault="00A11FDE">
      <w:pPr>
        <w:pStyle w:val="null3"/>
        <w:rPr>
          <w:rFonts w:ascii="宋体" w:eastAsia="宋体" w:hAnsi="宋体" w:cs="仿宋_GB2312"/>
          <w:b/>
          <w:sz w:val="24"/>
          <w:szCs w:val="24"/>
          <w:lang w:eastAsia="zh-CN"/>
        </w:rPr>
      </w:pPr>
      <w:r w:rsidRPr="00A11FDE">
        <w:rPr>
          <w:rFonts w:ascii="宋体" w:eastAsia="宋体" w:hAnsi="宋体" w:cs="仿宋_GB2312"/>
          <w:b/>
          <w:sz w:val="24"/>
          <w:szCs w:val="24"/>
          <w:lang w:eastAsia="zh-CN"/>
        </w:rPr>
        <w:t>2.3</w:t>
      </w:r>
      <w:r w:rsidRPr="00A11FDE">
        <w:rPr>
          <w:rFonts w:ascii="宋体" w:eastAsia="宋体" w:hAnsi="宋体" w:cs="仿宋_GB2312"/>
          <w:b/>
          <w:sz w:val="24"/>
          <w:szCs w:val="24"/>
          <w:lang w:eastAsia="zh-CN"/>
        </w:rPr>
        <w:t>项目负责人</w:t>
      </w:r>
    </w:p>
    <w:p w14:paraId="7BD8148B" w14:textId="77777777" w:rsidR="00152696" w:rsidRPr="00A11FDE" w:rsidRDefault="00A11FDE">
      <w:pPr>
        <w:pStyle w:val="null3"/>
        <w:jc w:val="both"/>
        <w:rPr>
          <w:rFonts w:ascii="宋体" w:eastAsia="宋体" w:hAnsi="宋体" w:cs="仿宋_GB2312"/>
          <w:b/>
          <w:sz w:val="24"/>
          <w:szCs w:val="24"/>
          <w:lang w:eastAsia="zh-CN"/>
        </w:rPr>
      </w:pPr>
      <w:r w:rsidRPr="00A11FDE">
        <w:rPr>
          <w:rFonts w:ascii="宋体" w:eastAsia="宋体" w:hAnsi="宋体" w:cs="仿宋_GB2312"/>
          <w:b/>
          <w:sz w:val="24"/>
          <w:szCs w:val="24"/>
          <w:lang w:eastAsia="zh-CN"/>
        </w:rPr>
        <w:t>2.3.1</w:t>
      </w:r>
      <w:r w:rsidRPr="00A11FDE">
        <w:rPr>
          <w:rFonts w:ascii="宋体" w:eastAsia="宋体" w:hAnsi="宋体" w:cs="仿宋_GB2312"/>
          <w:b/>
          <w:sz w:val="24"/>
          <w:szCs w:val="24"/>
          <w:lang w:eastAsia="zh-CN"/>
        </w:rPr>
        <w:t>项目负责人资质与经验</w:t>
      </w:r>
    </w:p>
    <w:p w14:paraId="2B990CA3"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为确保项目顺利实施与高效管理，中标人应指派一名固定的项目负责人，全面负责本项目的统筹、协调、实施与交付工作。项目负责人须满足以下条件：</w:t>
      </w:r>
    </w:p>
    <w:p w14:paraId="298691AC"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1</w:t>
      </w:r>
      <w:r w:rsidRPr="00A11FDE">
        <w:rPr>
          <w:rFonts w:ascii="宋体" w:eastAsia="宋体" w:hAnsi="宋体" w:cs="仿宋_GB2312"/>
          <w:bCs/>
          <w:sz w:val="24"/>
          <w:szCs w:val="24"/>
          <w:lang w:eastAsia="zh-CN"/>
        </w:rPr>
        <w:t>）具备三年以上安防系统或智能化系统集成项目管理经验；</w:t>
      </w:r>
    </w:p>
    <w:p w14:paraId="2A8F3FC3"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2</w:t>
      </w:r>
      <w:r w:rsidRPr="00A11FDE">
        <w:rPr>
          <w:rFonts w:ascii="宋体" w:eastAsia="宋体" w:hAnsi="宋体" w:cs="仿宋_GB2312"/>
          <w:bCs/>
          <w:sz w:val="24"/>
          <w:szCs w:val="24"/>
          <w:lang w:eastAsia="zh-CN"/>
        </w:rPr>
        <w:t>）熟悉视频监控系统、网络设备、存储设备等相关技术，具备较强的现场协调与问题解决能力；</w:t>
      </w:r>
    </w:p>
    <w:p w14:paraId="548DF23B"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3</w:t>
      </w:r>
      <w:r w:rsidRPr="00A11FDE">
        <w:rPr>
          <w:rFonts w:ascii="宋体" w:eastAsia="宋体" w:hAnsi="宋体" w:cs="仿宋_GB2312"/>
          <w:bCs/>
          <w:sz w:val="24"/>
          <w:szCs w:val="24"/>
          <w:lang w:eastAsia="zh-CN"/>
        </w:rPr>
        <w:t>）具备良好的沟通协调能力和文档编制能力，能够与采购人及相关单位保持顺畅沟通；</w:t>
      </w:r>
    </w:p>
    <w:p w14:paraId="69D6E185"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4</w:t>
      </w:r>
      <w:r w:rsidRPr="00A11FDE">
        <w:rPr>
          <w:rFonts w:ascii="宋体" w:eastAsia="宋体" w:hAnsi="宋体" w:cs="仿宋_GB2312"/>
          <w:bCs/>
          <w:sz w:val="24"/>
          <w:szCs w:val="24"/>
          <w:lang w:eastAsia="zh-CN"/>
        </w:rPr>
        <w:t>）原则上在项目履约期间不得更换，如确需更换，应提前</w:t>
      </w:r>
      <w:r w:rsidRPr="00A11FDE">
        <w:rPr>
          <w:rFonts w:ascii="宋体" w:eastAsia="宋体" w:hAnsi="宋体" w:cs="仿宋_GB2312"/>
          <w:bCs/>
          <w:sz w:val="24"/>
          <w:szCs w:val="24"/>
          <w:lang w:eastAsia="zh-CN"/>
        </w:rPr>
        <w:t>15</w:t>
      </w:r>
      <w:r w:rsidRPr="00A11FDE">
        <w:rPr>
          <w:rFonts w:ascii="宋体" w:eastAsia="宋体" w:hAnsi="宋体" w:cs="仿宋_GB2312"/>
          <w:bCs/>
          <w:sz w:val="24"/>
          <w:szCs w:val="24"/>
          <w:lang w:eastAsia="zh-CN"/>
        </w:rPr>
        <w:t>个工作日书面通知采购人并经采购人书面同意，且继任者资质不得低于原项目负责人。</w:t>
      </w:r>
    </w:p>
    <w:p w14:paraId="73968EAB" w14:textId="77777777" w:rsidR="00152696" w:rsidRPr="00A11FDE" w:rsidRDefault="00A11FDE">
      <w:pPr>
        <w:pStyle w:val="null3"/>
        <w:jc w:val="both"/>
        <w:rPr>
          <w:rFonts w:ascii="宋体" w:eastAsia="宋体" w:hAnsi="宋体" w:cs="仿宋_GB2312"/>
          <w:b/>
          <w:sz w:val="24"/>
          <w:szCs w:val="24"/>
          <w:lang w:eastAsia="zh-CN"/>
        </w:rPr>
      </w:pPr>
      <w:r w:rsidRPr="00A11FDE">
        <w:rPr>
          <w:rFonts w:ascii="宋体" w:eastAsia="宋体" w:hAnsi="宋体" w:cs="仿宋_GB2312"/>
          <w:b/>
          <w:sz w:val="24"/>
          <w:szCs w:val="24"/>
          <w:lang w:eastAsia="zh-CN"/>
        </w:rPr>
        <w:t>2.3.2</w:t>
      </w:r>
      <w:r w:rsidRPr="00A11FDE">
        <w:rPr>
          <w:rFonts w:ascii="宋体" w:eastAsia="宋体" w:hAnsi="宋体" w:cs="仿宋_GB2312"/>
          <w:b/>
          <w:sz w:val="24"/>
          <w:szCs w:val="24"/>
          <w:lang w:eastAsia="zh-CN"/>
        </w:rPr>
        <w:t>项目负责人职责</w:t>
      </w:r>
    </w:p>
    <w:p w14:paraId="71EC30C7"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1</w:t>
      </w:r>
      <w:r w:rsidRPr="00A11FDE">
        <w:rPr>
          <w:rFonts w:ascii="宋体" w:eastAsia="宋体" w:hAnsi="宋体" w:cs="仿宋_GB2312"/>
          <w:bCs/>
          <w:sz w:val="24"/>
          <w:szCs w:val="24"/>
          <w:lang w:eastAsia="zh-CN"/>
        </w:rPr>
        <w:t>）负责项目整体进度控制、质量管理和风险防控；</w:t>
      </w:r>
    </w:p>
    <w:p w14:paraId="0D182979"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2</w:t>
      </w:r>
      <w:r w:rsidRPr="00A11FDE">
        <w:rPr>
          <w:rFonts w:ascii="宋体" w:eastAsia="宋体" w:hAnsi="宋体" w:cs="仿宋_GB2312"/>
          <w:bCs/>
          <w:sz w:val="24"/>
          <w:szCs w:val="24"/>
          <w:lang w:eastAsia="zh-CN"/>
        </w:rPr>
        <w:t>）组织项目实施团队，制定详细实施计划，并定期向采购人汇报项目进展；</w:t>
      </w:r>
    </w:p>
    <w:p w14:paraId="72FBBF13"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3</w:t>
      </w:r>
      <w:r w:rsidRPr="00A11FDE">
        <w:rPr>
          <w:rFonts w:ascii="宋体" w:eastAsia="宋体" w:hAnsi="宋体" w:cs="仿宋_GB2312"/>
          <w:bCs/>
          <w:sz w:val="24"/>
          <w:szCs w:val="24"/>
          <w:lang w:eastAsia="zh-CN"/>
        </w:rPr>
        <w:t>）协调处理项目现场问题，确保系统安装、调试、集成、培训等各环节有序推进；</w:t>
      </w:r>
    </w:p>
    <w:p w14:paraId="3EDE3DFA"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4</w:t>
      </w:r>
      <w:r w:rsidRPr="00A11FDE">
        <w:rPr>
          <w:rFonts w:ascii="宋体" w:eastAsia="宋体" w:hAnsi="宋体" w:cs="仿宋_GB2312"/>
          <w:bCs/>
          <w:sz w:val="24"/>
          <w:szCs w:val="24"/>
          <w:lang w:eastAsia="zh-CN"/>
        </w:rPr>
        <w:t>）负责项目相关技术文档、验收资料、培训记录的整理与提交；</w:t>
      </w:r>
    </w:p>
    <w:p w14:paraId="68B70456" w14:textId="77777777" w:rsidR="00152696" w:rsidRPr="00A11FDE" w:rsidRDefault="00A11FDE">
      <w:pPr>
        <w:pStyle w:val="null3"/>
        <w:jc w:val="both"/>
        <w:rPr>
          <w:rFonts w:ascii="宋体" w:eastAsia="宋体" w:hAnsi="宋体" w:cs="仿宋_GB2312"/>
          <w:bCs/>
          <w:sz w:val="24"/>
          <w:szCs w:val="24"/>
          <w:lang w:eastAsia="zh-CN"/>
        </w:rPr>
      </w:pPr>
      <w:r w:rsidRPr="00A11FDE">
        <w:rPr>
          <w:rFonts w:ascii="宋体" w:eastAsia="宋体" w:hAnsi="宋体" w:cs="仿宋_GB2312"/>
          <w:bCs/>
          <w:sz w:val="24"/>
          <w:szCs w:val="24"/>
          <w:lang w:eastAsia="zh-CN"/>
        </w:rPr>
        <w:t>（</w:t>
      </w:r>
      <w:r w:rsidRPr="00A11FDE">
        <w:rPr>
          <w:rFonts w:ascii="宋体" w:eastAsia="宋体" w:hAnsi="宋体" w:cs="仿宋_GB2312"/>
          <w:bCs/>
          <w:sz w:val="24"/>
          <w:szCs w:val="24"/>
          <w:lang w:eastAsia="zh-CN"/>
        </w:rPr>
        <w:t>5</w:t>
      </w:r>
      <w:r w:rsidRPr="00A11FDE">
        <w:rPr>
          <w:rFonts w:ascii="宋体" w:eastAsia="宋体" w:hAnsi="宋体" w:cs="仿宋_GB2312"/>
          <w:bCs/>
          <w:sz w:val="24"/>
          <w:szCs w:val="24"/>
          <w:lang w:eastAsia="zh-CN"/>
        </w:rPr>
        <w:t>）配合采购人完成系统对接、联调测试及后续运维支持。</w:t>
      </w:r>
    </w:p>
    <w:p w14:paraId="502E5559" w14:textId="77777777" w:rsidR="00152696" w:rsidRPr="00A11FDE" w:rsidRDefault="00A11FDE">
      <w:pPr>
        <w:pStyle w:val="null3"/>
        <w:jc w:val="both"/>
        <w:rPr>
          <w:rFonts w:ascii="宋体" w:eastAsia="宋体" w:hAnsi="宋体" w:cs="仿宋_GB2312"/>
          <w:b/>
          <w:sz w:val="24"/>
          <w:szCs w:val="24"/>
          <w:lang w:eastAsia="zh-CN"/>
        </w:rPr>
      </w:pPr>
      <w:r w:rsidRPr="00A11FDE">
        <w:rPr>
          <w:rFonts w:ascii="宋体" w:eastAsia="宋体" w:hAnsi="宋体" w:cs="仿宋_GB2312"/>
          <w:b/>
          <w:sz w:val="24"/>
          <w:szCs w:val="24"/>
          <w:lang w:eastAsia="zh-CN"/>
        </w:rPr>
        <w:t>2.3.3</w:t>
      </w:r>
      <w:r w:rsidRPr="00A11FDE">
        <w:rPr>
          <w:rFonts w:ascii="宋体" w:eastAsia="宋体" w:hAnsi="宋体" w:cs="仿宋_GB2312"/>
          <w:b/>
          <w:sz w:val="24"/>
          <w:szCs w:val="24"/>
          <w:lang w:eastAsia="zh-CN"/>
        </w:rPr>
        <w:t>项目负责人投入要求</w:t>
      </w:r>
    </w:p>
    <w:p w14:paraId="3B64A78B" w14:textId="77777777" w:rsidR="00152696" w:rsidRPr="00A11FDE" w:rsidRDefault="00A11FDE">
      <w:pPr>
        <w:pStyle w:val="null3"/>
        <w:jc w:val="both"/>
        <w:rPr>
          <w:rFonts w:ascii="宋体" w:eastAsia="宋体" w:hAnsi="宋体"/>
          <w:bCs/>
          <w:sz w:val="24"/>
          <w:szCs w:val="24"/>
          <w:lang w:eastAsia="zh-CN"/>
        </w:rPr>
      </w:pPr>
      <w:r w:rsidRPr="00A11FDE">
        <w:rPr>
          <w:rFonts w:ascii="宋体" w:eastAsia="宋体" w:hAnsi="宋体" w:cs="仿宋_GB2312"/>
          <w:bCs/>
          <w:sz w:val="24"/>
          <w:szCs w:val="24"/>
          <w:lang w:eastAsia="zh-CN"/>
        </w:rPr>
        <w:t>项目负责人应在关键实施阶段常驻现场或根据采购人要求随时到场，每周至少向采购人汇报一次项目进展情况。项目负责人须参加采购人组织的项目例会、协调会及验收会议。</w:t>
      </w:r>
    </w:p>
    <w:p w14:paraId="21991882" w14:textId="77777777" w:rsidR="00152696" w:rsidRPr="00A11FDE" w:rsidRDefault="00A11FDE">
      <w:pPr>
        <w:pStyle w:val="null3"/>
        <w:rPr>
          <w:rFonts w:ascii="宋体" w:eastAsia="宋体" w:hAnsi="宋体"/>
          <w:sz w:val="24"/>
          <w:szCs w:val="24"/>
        </w:rPr>
      </w:pPr>
      <w:r w:rsidRPr="00A11FDE">
        <w:rPr>
          <w:rFonts w:ascii="宋体" w:eastAsia="宋体" w:hAnsi="宋体" w:cs="仿宋_GB2312"/>
          <w:b/>
          <w:color w:val="000000"/>
          <w:sz w:val="24"/>
          <w:szCs w:val="24"/>
        </w:rPr>
        <w:t>（二）</w:t>
      </w:r>
      <w:r w:rsidRPr="00A11FDE">
        <w:rPr>
          <w:rFonts w:ascii="宋体" w:eastAsia="宋体" w:hAnsi="宋体" w:cs="仿宋_GB2312"/>
          <w:b/>
          <w:sz w:val="24"/>
          <w:szCs w:val="24"/>
        </w:rPr>
        <w:t>专用条款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826"/>
        <w:gridCol w:w="5386"/>
      </w:tblGrid>
      <w:tr w:rsidR="00152696" w:rsidRPr="00A11FDE" w14:paraId="2340A6E8" w14:textId="77777777">
        <w:tc>
          <w:tcPr>
            <w:tcW w:w="1085" w:type="dxa"/>
            <w:tcMar>
              <w:top w:w="0" w:type="dxa"/>
              <w:left w:w="105" w:type="dxa"/>
              <w:bottom w:w="0" w:type="dxa"/>
              <w:right w:w="105" w:type="dxa"/>
            </w:tcMar>
          </w:tcPr>
          <w:p w14:paraId="094DFC0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第二节第</w:t>
            </w:r>
            <w:r w:rsidRPr="00A11FDE">
              <w:rPr>
                <w:rFonts w:ascii="宋体" w:eastAsia="宋体" w:hAnsi="宋体" w:cs="仿宋_GB2312"/>
                <w:sz w:val="24"/>
                <w:szCs w:val="24"/>
              </w:rPr>
              <w:t>1.2</w:t>
            </w: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）项</w:t>
            </w:r>
          </w:p>
        </w:tc>
        <w:tc>
          <w:tcPr>
            <w:tcW w:w="1828" w:type="dxa"/>
            <w:tcMar>
              <w:top w:w="0" w:type="dxa"/>
              <w:left w:w="105" w:type="dxa"/>
              <w:bottom w:w="0" w:type="dxa"/>
              <w:right w:w="105" w:type="dxa"/>
            </w:tcMar>
          </w:tcPr>
          <w:p w14:paraId="0FCB9435"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联合体具体要求</w:t>
            </w:r>
          </w:p>
        </w:tc>
        <w:tc>
          <w:tcPr>
            <w:tcW w:w="5394" w:type="dxa"/>
            <w:tcMar>
              <w:top w:w="0" w:type="dxa"/>
              <w:left w:w="105" w:type="dxa"/>
              <w:bottom w:w="0" w:type="dxa"/>
              <w:right w:w="105" w:type="dxa"/>
            </w:tcMar>
          </w:tcPr>
          <w:p w14:paraId="1001770B" w14:textId="77777777" w:rsidR="00152696" w:rsidRPr="00A11FDE" w:rsidRDefault="00A11FDE">
            <w:pPr>
              <w:pStyle w:val="null3"/>
              <w:ind w:firstLine="380"/>
              <w:rPr>
                <w:rFonts w:ascii="宋体" w:eastAsia="宋体" w:hAnsi="宋体"/>
                <w:sz w:val="24"/>
                <w:szCs w:val="24"/>
              </w:rPr>
            </w:pPr>
            <w:r w:rsidRPr="00A11FDE">
              <w:rPr>
                <w:rFonts w:ascii="宋体" w:eastAsia="宋体" w:hAnsi="宋体" w:cs="仿宋_GB2312"/>
                <w:sz w:val="24"/>
                <w:szCs w:val="24"/>
              </w:rPr>
              <w:t>/</w:t>
            </w:r>
          </w:p>
        </w:tc>
      </w:tr>
      <w:tr w:rsidR="00152696" w:rsidRPr="00A11FDE" w14:paraId="65F94042" w14:textId="77777777">
        <w:tc>
          <w:tcPr>
            <w:tcW w:w="1085" w:type="dxa"/>
            <w:tcMar>
              <w:top w:w="0" w:type="dxa"/>
              <w:left w:w="105" w:type="dxa"/>
              <w:bottom w:w="0" w:type="dxa"/>
              <w:right w:w="105" w:type="dxa"/>
            </w:tcMar>
          </w:tcPr>
          <w:p w14:paraId="024FD7D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第二节第</w:t>
            </w:r>
            <w:r w:rsidRPr="00A11FDE">
              <w:rPr>
                <w:rFonts w:ascii="宋体" w:eastAsia="宋体" w:hAnsi="宋体" w:cs="仿宋_GB2312"/>
                <w:sz w:val="24"/>
                <w:szCs w:val="24"/>
              </w:rPr>
              <w:t>1.2</w:t>
            </w:r>
            <w:r w:rsidRPr="00A11FDE">
              <w:rPr>
                <w:rFonts w:ascii="宋体" w:eastAsia="宋体" w:hAnsi="宋体" w:cs="仿宋_GB2312"/>
                <w:sz w:val="24"/>
                <w:szCs w:val="24"/>
              </w:rPr>
              <w:t>（</w:t>
            </w:r>
            <w:r w:rsidRPr="00A11FDE">
              <w:rPr>
                <w:rFonts w:ascii="宋体" w:eastAsia="宋体" w:hAnsi="宋体" w:cs="仿宋_GB2312"/>
                <w:sz w:val="24"/>
                <w:szCs w:val="24"/>
              </w:rPr>
              <w:t>7</w:t>
            </w:r>
            <w:r w:rsidRPr="00A11FDE">
              <w:rPr>
                <w:rFonts w:ascii="宋体" w:eastAsia="宋体" w:hAnsi="宋体" w:cs="仿宋_GB2312"/>
                <w:sz w:val="24"/>
                <w:szCs w:val="24"/>
              </w:rPr>
              <w:t>）项</w:t>
            </w:r>
          </w:p>
        </w:tc>
        <w:tc>
          <w:tcPr>
            <w:tcW w:w="1828" w:type="dxa"/>
            <w:tcMar>
              <w:top w:w="0" w:type="dxa"/>
              <w:left w:w="105" w:type="dxa"/>
              <w:bottom w:w="0" w:type="dxa"/>
              <w:right w:w="105" w:type="dxa"/>
            </w:tcMar>
          </w:tcPr>
          <w:p w14:paraId="4C1735F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其他术语解释</w:t>
            </w:r>
          </w:p>
        </w:tc>
        <w:tc>
          <w:tcPr>
            <w:tcW w:w="5394" w:type="dxa"/>
            <w:tcMar>
              <w:top w:w="0" w:type="dxa"/>
              <w:left w:w="105" w:type="dxa"/>
              <w:bottom w:w="0" w:type="dxa"/>
              <w:right w:w="105" w:type="dxa"/>
            </w:tcMar>
          </w:tcPr>
          <w:p w14:paraId="317EBBD9" w14:textId="77777777" w:rsidR="00152696" w:rsidRPr="00A11FDE" w:rsidRDefault="00A11FDE">
            <w:pPr>
              <w:pStyle w:val="null3"/>
              <w:ind w:firstLine="380"/>
              <w:rPr>
                <w:rFonts w:ascii="宋体" w:eastAsia="宋体" w:hAnsi="宋体"/>
                <w:sz w:val="24"/>
                <w:szCs w:val="24"/>
              </w:rPr>
            </w:pPr>
            <w:r w:rsidRPr="00A11FDE">
              <w:rPr>
                <w:rFonts w:ascii="宋体" w:eastAsia="宋体" w:hAnsi="宋体" w:cs="仿宋_GB2312"/>
                <w:sz w:val="24"/>
                <w:szCs w:val="24"/>
              </w:rPr>
              <w:t>/</w:t>
            </w:r>
          </w:p>
        </w:tc>
      </w:tr>
      <w:tr w:rsidR="00152696" w:rsidRPr="00A11FDE" w14:paraId="38265512" w14:textId="77777777">
        <w:tc>
          <w:tcPr>
            <w:tcW w:w="1085" w:type="dxa"/>
            <w:tcMar>
              <w:top w:w="0" w:type="dxa"/>
              <w:left w:w="105" w:type="dxa"/>
              <w:bottom w:w="0" w:type="dxa"/>
              <w:right w:w="105" w:type="dxa"/>
            </w:tcMar>
          </w:tcPr>
          <w:p w14:paraId="2623084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1.4</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29027A7E"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履约验收中采购人提出异议</w:t>
            </w:r>
            <w:r w:rsidRPr="00A11FDE">
              <w:rPr>
                <w:rFonts w:ascii="宋体" w:eastAsia="宋体" w:hAnsi="宋体" w:cs="仿宋_GB2312"/>
                <w:sz w:val="24"/>
                <w:szCs w:val="24"/>
              </w:rPr>
              <w:lastRenderedPageBreak/>
              <w:t>或作出说明的期限</w:t>
            </w:r>
          </w:p>
        </w:tc>
        <w:tc>
          <w:tcPr>
            <w:tcW w:w="5394" w:type="dxa"/>
            <w:tcMar>
              <w:top w:w="0" w:type="dxa"/>
              <w:left w:w="105" w:type="dxa"/>
              <w:bottom w:w="0" w:type="dxa"/>
              <w:right w:w="105" w:type="dxa"/>
            </w:tcMar>
          </w:tcPr>
          <w:p w14:paraId="5F220BAA" w14:textId="77777777" w:rsidR="00152696" w:rsidRPr="00A11FDE" w:rsidRDefault="00A11FDE">
            <w:pPr>
              <w:pStyle w:val="null3"/>
              <w:ind w:firstLine="380"/>
              <w:rPr>
                <w:rFonts w:ascii="宋体" w:eastAsia="宋体" w:hAnsi="宋体"/>
                <w:sz w:val="24"/>
                <w:szCs w:val="24"/>
              </w:rPr>
            </w:pPr>
            <w:r w:rsidRPr="00A11FDE">
              <w:rPr>
                <w:rFonts w:ascii="宋体" w:eastAsia="宋体" w:hAnsi="宋体" w:cs="仿宋_GB2312"/>
                <w:sz w:val="24"/>
                <w:szCs w:val="24"/>
              </w:rPr>
              <w:lastRenderedPageBreak/>
              <w:t>30</w:t>
            </w:r>
            <w:r w:rsidRPr="00A11FDE">
              <w:rPr>
                <w:rFonts w:ascii="宋体" w:eastAsia="宋体" w:hAnsi="宋体" w:cs="仿宋_GB2312"/>
                <w:sz w:val="24"/>
                <w:szCs w:val="24"/>
              </w:rPr>
              <w:t>日内</w:t>
            </w:r>
          </w:p>
        </w:tc>
      </w:tr>
      <w:tr w:rsidR="00152696" w:rsidRPr="00A11FDE" w14:paraId="098ABCF2" w14:textId="77777777">
        <w:tc>
          <w:tcPr>
            <w:tcW w:w="1085" w:type="dxa"/>
            <w:tcMar>
              <w:top w:w="0" w:type="dxa"/>
              <w:left w:w="105" w:type="dxa"/>
              <w:bottom w:w="0" w:type="dxa"/>
              <w:right w:w="105" w:type="dxa"/>
            </w:tcMar>
          </w:tcPr>
          <w:p w14:paraId="319A64F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1.6</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0B210266"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约定采购人承担的其他义务和责任</w:t>
            </w:r>
          </w:p>
        </w:tc>
        <w:tc>
          <w:tcPr>
            <w:tcW w:w="5394" w:type="dxa"/>
            <w:tcMar>
              <w:top w:w="0" w:type="dxa"/>
              <w:left w:w="105" w:type="dxa"/>
              <w:bottom w:w="0" w:type="dxa"/>
              <w:right w:w="105" w:type="dxa"/>
            </w:tcMar>
          </w:tcPr>
          <w:p w14:paraId="0C65B74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签署合同后，采购人将确定项目负责人（或项目联系人），负责与本项目合同有关的事务。采购人有权对中标人的履约行为进行检查，并及时确认中标人提交的事项。采购人将配合中标人完成相关项目实施工作。</w:t>
            </w:r>
          </w:p>
          <w:p w14:paraId="35350FC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 xml:space="preserve">2. </w:t>
            </w:r>
            <w:r w:rsidRPr="00A11FDE">
              <w:rPr>
                <w:rFonts w:ascii="宋体" w:eastAsia="宋体" w:hAnsi="宋体" w:cs="仿宋_GB2312"/>
                <w:sz w:val="24"/>
                <w:szCs w:val="24"/>
              </w:rPr>
              <w:t>采购人有权要求中标人按时提交各阶段有关安排计划，并有权定期核对中标人提供的货物数量、规格、质量等内容。采购人有权督促中标人工作并要求中标人更换不符合要求的货物。</w:t>
            </w:r>
          </w:p>
          <w:p w14:paraId="4FAB689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采购人有权要求中标人对缺陷部分予以修复，并按合同约定享有货物保修及其他合同约定的权利。</w:t>
            </w:r>
          </w:p>
          <w:p w14:paraId="7DD72E4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采购人应当按照合同约定及时对交付的货物进行验收，未在约定的期限内对中标人履约提出任何异议或者向中标人作出任何说明的，视为验收通过。</w:t>
            </w:r>
          </w:p>
          <w:p w14:paraId="4317756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5.</w:t>
            </w:r>
            <w:r w:rsidRPr="00A11FDE">
              <w:rPr>
                <w:rFonts w:ascii="宋体" w:eastAsia="宋体" w:hAnsi="宋体" w:cs="仿宋_GB2312"/>
                <w:sz w:val="24"/>
                <w:szCs w:val="24"/>
              </w:rPr>
              <w:t>采购人将根据合同约定及时向中标人支付合同价款，不以内部人员变更、履行内部付款流程等为由，拒绝或迟延支付。</w:t>
            </w:r>
          </w:p>
          <w:p w14:paraId="76006E0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6.</w:t>
            </w:r>
            <w:r w:rsidRPr="00A11FDE">
              <w:rPr>
                <w:rFonts w:ascii="宋体" w:eastAsia="宋体" w:hAnsi="宋体" w:cs="仿宋_GB2312"/>
                <w:sz w:val="24"/>
                <w:szCs w:val="24"/>
              </w:rPr>
              <w:t>国家法律法规规定应由采购人承担的其他义务和责任。</w:t>
            </w:r>
          </w:p>
        </w:tc>
      </w:tr>
      <w:tr w:rsidR="00152696" w:rsidRPr="00A11FDE" w14:paraId="52113A30" w14:textId="77777777">
        <w:tc>
          <w:tcPr>
            <w:tcW w:w="1085" w:type="dxa"/>
            <w:tcMar>
              <w:top w:w="0" w:type="dxa"/>
              <w:left w:w="105" w:type="dxa"/>
              <w:bottom w:w="0" w:type="dxa"/>
              <w:right w:w="105" w:type="dxa"/>
            </w:tcMar>
          </w:tcPr>
          <w:p w14:paraId="2A7F49AF"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2.4</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703A9A22"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约定中标人承担的其他义务和责任</w:t>
            </w:r>
          </w:p>
        </w:tc>
        <w:tc>
          <w:tcPr>
            <w:tcW w:w="5394" w:type="dxa"/>
            <w:tcMar>
              <w:top w:w="0" w:type="dxa"/>
              <w:left w:w="105" w:type="dxa"/>
              <w:bottom w:w="0" w:type="dxa"/>
              <w:right w:w="105" w:type="dxa"/>
            </w:tcMar>
          </w:tcPr>
          <w:p w14:paraId="1338093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签署合同后，中标人应确定项目负责人（或项目联系人），负责与本项目合同有关的事务。</w:t>
            </w:r>
          </w:p>
          <w:p w14:paraId="67C5FDA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中标人应按照合同要求履约，充分合理安排，确保提供的货物及相关服务符合合同有关要求。接受项目行业管理部门及政府有关部门的指导，配合采购人的履约检查及验收，并负责项目实施过程中的所有协调工作。</w:t>
            </w:r>
          </w:p>
          <w:p w14:paraId="31A11A3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中标人有权根据合同约定向采购人收取合同价款。</w:t>
            </w:r>
          </w:p>
          <w:p w14:paraId="0C77269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国家法律法规规定应由中标人承担的其他义务和责任。</w:t>
            </w:r>
          </w:p>
        </w:tc>
      </w:tr>
      <w:tr w:rsidR="00152696" w:rsidRPr="00A11FDE" w14:paraId="3F16BC4B" w14:textId="77777777">
        <w:tc>
          <w:tcPr>
            <w:tcW w:w="1085" w:type="dxa"/>
            <w:tcMar>
              <w:top w:w="0" w:type="dxa"/>
              <w:left w:w="105" w:type="dxa"/>
              <w:bottom w:w="0" w:type="dxa"/>
              <w:right w:w="105" w:type="dxa"/>
            </w:tcMar>
          </w:tcPr>
          <w:p w14:paraId="79F2258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3.1</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5996303D"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履行合同义务的顺序</w:t>
            </w:r>
          </w:p>
        </w:tc>
        <w:tc>
          <w:tcPr>
            <w:tcW w:w="5394" w:type="dxa"/>
            <w:tcMar>
              <w:top w:w="0" w:type="dxa"/>
              <w:left w:w="105" w:type="dxa"/>
              <w:bottom w:w="0" w:type="dxa"/>
              <w:right w:w="105" w:type="dxa"/>
            </w:tcMar>
          </w:tcPr>
          <w:p w14:paraId="71C57497"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w:t>
            </w:r>
          </w:p>
        </w:tc>
      </w:tr>
      <w:tr w:rsidR="00152696" w:rsidRPr="00A11FDE" w14:paraId="7A442A73" w14:textId="77777777">
        <w:tc>
          <w:tcPr>
            <w:tcW w:w="1085" w:type="dxa"/>
            <w:vMerge w:val="restart"/>
            <w:tcMar>
              <w:top w:w="0" w:type="dxa"/>
              <w:left w:w="105" w:type="dxa"/>
              <w:bottom w:w="0" w:type="dxa"/>
              <w:right w:w="105" w:type="dxa"/>
            </w:tcMar>
          </w:tcPr>
          <w:p w14:paraId="6642516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4.1</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1939B330"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包装特殊要求</w:t>
            </w:r>
          </w:p>
        </w:tc>
        <w:tc>
          <w:tcPr>
            <w:tcW w:w="5394" w:type="dxa"/>
            <w:tcMar>
              <w:top w:w="0" w:type="dxa"/>
              <w:left w:w="105" w:type="dxa"/>
              <w:bottom w:w="0" w:type="dxa"/>
              <w:right w:w="105" w:type="dxa"/>
            </w:tcMar>
          </w:tcPr>
          <w:p w14:paraId="559BF8F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包装：中标人所提供的货物包装标准应符合《关于印发〈商品包装政府采购需求标准</w:t>
            </w:r>
            <w:r w:rsidRPr="00A11FDE">
              <w:rPr>
                <w:rFonts w:ascii="宋体" w:eastAsia="宋体" w:hAnsi="宋体" w:cs="仿宋_GB2312"/>
                <w:sz w:val="24"/>
                <w:szCs w:val="24"/>
              </w:rPr>
              <w:t>(</w:t>
            </w:r>
            <w:r w:rsidRPr="00A11FDE">
              <w:rPr>
                <w:rFonts w:ascii="宋体" w:eastAsia="宋体" w:hAnsi="宋体" w:cs="仿宋_GB2312"/>
                <w:sz w:val="24"/>
                <w:szCs w:val="24"/>
              </w:rPr>
              <w:t>试行</w:t>
            </w:r>
            <w:r w:rsidRPr="00A11FDE">
              <w:rPr>
                <w:rFonts w:ascii="宋体" w:eastAsia="宋体" w:hAnsi="宋体" w:cs="仿宋_GB2312"/>
                <w:sz w:val="24"/>
                <w:szCs w:val="24"/>
              </w:rPr>
              <w:t>)</w:t>
            </w:r>
            <w:r w:rsidRPr="00A11FDE">
              <w:rPr>
                <w:rFonts w:ascii="宋体" w:eastAsia="宋体" w:hAnsi="宋体" w:cs="仿宋_GB2312"/>
                <w:sz w:val="24"/>
                <w:szCs w:val="24"/>
              </w:rPr>
              <w:t>〉、〈快递包装政府采购需求标准</w:t>
            </w:r>
            <w:r w:rsidRPr="00A11FDE">
              <w:rPr>
                <w:rFonts w:ascii="宋体" w:eastAsia="宋体" w:hAnsi="宋体" w:cs="仿宋_GB2312"/>
                <w:sz w:val="24"/>
                <w:szCs w:val="24"/>
              </w:rPr>
              <w:t>(</w:t>
            </w:r>
            <w:r w:rsidRPr="00A11FDE">
              <w:rPr>
                <w:rFonts w:ascii="宋体" w:eastAsia="宋体" w:hAnsi="宋体" w:cs="仿宋_GB2312"/>
                <w:sz w:val="24"/>
                <w:szCs w:val="24"/>
              </w:rPr>
              <w:t>试行</w:t>
            </w:r>
            <w:r w:rsidRPr="00A11FDE">
              <w:rPr>
                <w:rFonts w:ascii="宋体" w:eastAsia="宋体" w:hAnsi="宋体" w:cs="仿宋_GB2312"/>
                <w:sz w:val="24"/>
                <w:szCs w:val="24"/>
              </w:rPr>
              <w:t>)</w:t>
            </w:r>
            <w:r w:rsidRPr="00A11FDE">
              <w:rPr>
                <w:rFonts w:ascii="宋体" w:eastAsia="宋体" w:hAnsi="宋体" w:cs="仿宋_GB2312"/>
                <w:sz w:val="24"/>
                <w:szCs w:val="24"/>
              </w:rPr>
              <w:t>〉的通知》（财办库〔</w:t>
            </w:r>
            <w:r w:rsidRPr="00A11FDE">
              <w:rPr>
                <w:rFonts w:ascii="宋体" w:eastAsia="宋体" w:hAnsi="宋体" w:cs="仿宋_GB2312"/>
                <w:sz w:val="24"/>
                <w:szCs w:val="24"/>
              </w:rPr>
              <w:t>2020</w:t>
            </w:r>
            <w:r w:rsidRPr="00A11FDE">
              <w:rPr>
                <w:rFonts w:ascii="宋体" w:eastAsia="宋体" w:hAnsi="宋体" w:cs="仿宋_GB2312"/>
                <w:sz w:val="24"/>
                <w:szCs w:val="24"/>
              </w:rPr>
              <w:t>〕</w:t>
            </w:r>
            <w:r w:rsidRPr="00A11FDE">
              <w:rPr>
                <w:rFonts w:ascii="宋体" w:eastAsia="宋体" w:hAnsi="宋体" w:cs="仿宋_GB2312"/>
                <w:sz w:val="24"/>
                <w:szCs w:val="24"/>
              </w:rPr>
              <w:t>123</w:t>
            </w:r>
            <w:r w:rsidRPr="00A11FDE">
              <w:rPr>
                <w:rFonts w:ascii="宋体" w:eastAsia="宋体" w:hAnsi="宋体" w:cs="仿宋_GB2312"/>
                <w:sz w:val="24"/>
                <w:szCs w:val="24"/>
              </w:rPr>
              <w:t>号）规定的包装要求。货物交货时应按国家有关标准要求进行包装。</w:t>
            </w:r>
          </w:p>
          <w:p w14:paraId="5BAA6B2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方式：包装必须与运输方式相适应，包装方式的确定及包装费用均由中标人负责；由于不适当</w:t>
            </w:r>
            <w:r w:rsidRPr="00A11FDE">
              <w:rPr>
                <w:rFonts w:ascii="宋体" w:eastAsia="宋体" w:hAnsi="宋体" w:cs="仿宋_GB2312"/>
                <w:sz w:val="24"/>
                <w:szCs w:val="24"/>
              </w:rPr>
              <w:lastRenderedPageBreak/>
              <w:t>的包装而造成货物在运输过程中有任何损坏由中标人负责。</w:t>
            </w:r>
          </w:p>
          <w:p w14:paraId="33DE829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注：包装应足以承受整个过程中的运输、转运、装卸、储存等，充分考虑到运输途中的各种情况</w:t>
            </w:r>
            <w:r w:rsidRPr="00A11FDE">
              <w:rPr>
                <w:rFonts w:ascii="宋体" w:eastAsia="宋体" w:hAnsi="宋体" w:cs="仿宋_GB2312"/>
                <w:sz w:val="24"/>
                <w:szCs w:val="24"/>
              </w:rPr>
              <w:t>(</w:t>
            </w:r>
            <w:r w:rsidRPr="00A11FDE">
              <w:rPr>
                <w:rFonts w:ascii="宋体" w:eastAsia="宋体" w:hAnsi="宋体" w:cs="仿宋_GB2312"/>
                <w:sz w:val="24"/>
                <w:szCs w:val="24"/>
              </w:rPr>
              <w:t>如暴露于恶劣气候等</w:t>
            </w:r>
            <w:r w:rsidRPr="00A11FDE">
              <w:rPr>
                <w:rFonts w:ascii="宋体" w:eastAsia="宋体" w:hAnsi="宋体" w:cs="仿宋_GB2312"/>
                <w:sz w:val="24"/>
                <w:szCs w:val="24"/>
              </w:rPr>
              <w:t>)</w:t>
            </w:r>
            <w:r w:rsidRPr="00A11FDE">
              <w:rPr>
                <w:rFonts w:ascii="宋体" w:eastAsia="宋体" w:hAnsi="宋体" w:cs="仿宋_GB2312"/>
                <w:sz w:val="24"/>
                <w:szCs w:val="24"/>
              </w:rPr>
              <w:t>和项目所在地的气候特点，以及露天存放的需要。</w:t>
            </w:r>
          </w:p>
        </w:tc>
      </w:tr>
      <w:tr w:rsidR="00152696" w:rsidRPr="00A11FDE" w14:paraId="5F75B01C" w14:textId="77777777">
        <w:tc>
          <w:tcPr>
            <w:tcW w:w="1085" w:type="dxa"/>
            <w:vMerge/>
          </w:tcPr>
          <w:p w14:paraId="241D70F2" w14:textId="77777777" w:rsidR="00152696" w:rsidRPr="00A11FDE" w:rsidRDefault="00152696">
            <w:pPr>
              <w:rPr>
                <w:rFonts w:ascii="宋体" w:eastAsia="宋体" w:hAnsi="宋体" w:hint="eastAsia"/>
                <w:sz w:val="24"/>
              </w:rPr>
            </w:pPr>
          </w:p>
        </w:tc>
        <w:tc>
          <w:tcPr>
            <w:tcW w:w="1828" w:type="dxa"/>
            <w:tcMar>
              <w:top w:w="0" w:type="dxa"/>
              <w:left w:w="105" w:type="dxa"/>
              <w:bottom w:w="0" w:type="dxa"/>
              <w:right w:w="105" w:type="dxa"/>
            </w:tcMar>
          </w:tcPr>
          <w:p w14:paraId="1882AE70"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指定现场</w:t>
            </w:r>
          </w:p>
        </w:tc>
        <w:tc>
          <w:tcPr>
            <w:tcW w:w="5394" w:type="dxa"/>
            <w:tcMar>
              <w:top w:w="0" w:type="dxa"/>
              <w:left w:w="105" w:type="dxa"/>
              <w:bottom w:w="0" w:type="dxa"/>
              <w:right w:w="105" w:type="dxa"/>
            </w:tcMar>
          </w:tcPr>
          <w:p w14:paraId="686AACD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中标人负责办理将货物运抵本项目规定的交货地点，并装卸、交付至采购人指定地点，一切运输事项相关费用应包含在合同价款中。</w:t>
            </w:r>
          </w:p>
        </w:tc>
      </w:tr>
      <w:tr w:rsidR="00152696" w:rsidRPr="00A11FDE" w14:paraId="644E8544" w14:textId="77777777">
        <w:tc>
          <w:tcPr>
            <w:tcW w:w="1085" w:type="dxa"/>
            <w:tcMar>
              <w:top w:w="0" w:type="dxa"/>
              <w:left w:w="105" w:type="dxa"/>
              <w:bottom w:w="0" w:type="dxa"/>
              <w:right w:w="105" w:type="dxa"/>
            </w:tcMar>
          </w:tcPr>
          <w:p w14:paraId="40F2139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4.2</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21E74807"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运输特殊要求</w:t>
            </w:r>
          </w:p>
        </w:tc>
        <w:tc>
          <w:tcPr>
            <w:tcW w:w="5394" w:type="dxa"/>
            <w:tcMar>
              <w:top w:w="0" w:type="dxa"/>
              <w:left w:w="105" w:type="dxa"/>
              <w:bottom w:w="0" w:type="dxa"/>
              <w:right w:w="105" w:type="dxa"/>
            </w:tcMar>
          </w:tcPr>
          <w:p w14:paraId="40C2EDC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中标人在运输到达之前应提前通知采购人，并提示货物运输装卸的注意事项，采购人配合中标人做好货物的接收工作；</w:t>
            </w:r>
          </w:p>
          <w:p w14:paraId="11292F8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中标人应确保运输、安装过程中人员的安全，非自然灾害和不可抗力原因造成的人员安全问题，中标人应自行负责赔偿责任；</w:t>
            </w:r>
          </w:p>
          <w:p w14:paraId="7411436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中标人应确保运输、安装过程中货物的安全，非自然灾害和不可抗力原因造成的货物损失，丢失，缺少，损坏，中标人应自行负责赔偿责任；</w:t>
            </w:r>
          </w:p>
          <w:p w14:paraId="5552CB4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如因包装、运输问题导致货物损毁、丢失或者品质下降，采购人有权要求降价、换货、拒收部分或整批货物，由此产生的费用和损失，均由中标人承担。</w:t>
            </w:r>
          </w:p>
        </w:tc>
      </w:tr>
      <w:tr w:rsidR="00152696" w:rsidRPr="00A11FDE" w14:paraId="3BB1DD5F" w14:textId="77777777">
        <w:tc>
          <w:tcPr>
            <w:tcW w:w="1085" w:type="dxa"/>
            <w:tcMar>
              <w:top w:w="0" w:type="dxa"/>
              <w:left w:w="105" w:type="dxa"/>
              <w:bottom w:w="0" w:type="dxa"/>
              <w:right w:w="105" w:type="dxa"/>
            </w:tcMar>
          </w:tcPr>
          <w:p w14:paraId="335B6D4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4.3</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557CF684"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保险要求</w:t>
            </w:r>
          </w:p>
        </w:tc>
        <w:tc>
          <w:tcPr>
            <w:tcW w:w="5394" w:type="dxa"/>
            <w:tcMar>
              <w:top w:w="0" w:type="dxa"/>
              <w:left w:w="105" w:type="dxa"/>
              <w:bottom w:w="0" w:type="dxa"/>
              <w:right w:w="105" w:type="dxa"/>
            </w:tcMar>
          </w:tcPr>
          <w:p w14:paraId="360A141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中标人可根据自愿原则，在保险条例规定的投保范围内自行投保。如未自行投保，中标人自行承担责任。</w:t>
            </w:r>
          </w:p>
        </w:tc>
      </w:tr>
      <w:tr w:rsidR="00152696" w:rsidRPr="00A11FDE" w14:paraId="67439216" w14:textId="77777777">
        <w:tc>
          <w:tcPr>
            <w:tcW w:w="1085" w:type="dxa"/>
            <w:tcMar>
              <w:top w:w="0" w:type="dxa"/>
              <w:left w:w="105" w:type="dxa"/>
              <w:bottom w:w="0" w:type="dxa"/>
              <w:right w:w="105" w:type="dxa"/>
            </w:tcMar>
          </w:tcPr>
          <w:p w14:paraId="31865AA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5.2</w:t>
            </w: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）项</w:t>
            </w:r>
          </w:p>
        </w:tc>
        <w:tc>
          <w:tcPr>
            <w:tcW w:w="1828" w:type="dxa"/>
            <w:tcMar>
              <w:top w:w="0" w:type="dxa"/>
              <w:left w:w="105" w:type="dxa"/>
              <w:bottom w:w="0" w:type="dxa"/>
              <w:right w:w="105" w:type="dxa"/>
            </w:tcMar>
          </w:tcPr>
          <w:p w14:paraId="0A4FB985"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质量保证期</w:t>
            </w:r>
          </w:p>
        </w:tc>
        <w:tc>
          <w:tcPr>
            <w:tcW w:w="5394" w:type="dxa"/>
            <w:tcMar>
              <w:top w:w="0" w:type="dxa"/>
              <w:left w:w="105" w:type="dxa"/>
              <w:bottom w:w="0" w:type="dxa"/>
              <w:right w:w="105" w:type="dxa"/>
            </w:tcMar>
          </w:tcPr>
          <w:p w14:paraId="2F8CCD6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质量标准和保证</w:t>
            </w:r>
          </w:p>
          <w:p w14:paraId="47B1AB9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 xml:space="preserve">1.1 </w:t>
            </w:r>
            <w:r w:rsidRPr="00A11FDE">
              <w:rPr>
                <w:rFonts w:ascii="宋体" w:eastAsia="宋体" w:hAnsi="宋体" w:cs="仿宋_GB2312"/>
                <w:sz w:val="24"/>
                <w:szCs w:val="24"/>
              </w:rPr>
              <w:t>质量标准</w:t>
            </w:r>
          </w:p>
          <w:p w14:paraId="06105CE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本项目提供的货物应符合投标文件响应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CC9DC3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）采用中华人民共和国法定计量单位。</w:t>
            </w:r>
          </w:p>
          <w:p w14:paraId="27122E4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）中标人所提供的货物应符合国家有关安全、环保、卫生的规定。</w:t>
            </w:r>
          </w:p>
          <w:p w14:paraId="7F8737A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）中标人应向采购人提交所提供货物的技术文件，包括相应的中文技术文件，如：产品目录、图纸、操作手册、使用说明、维护手册或服务指南等。上述文件应包装好随货物一同发运。</w:t>
            </w:r>
          </w:p>
          <w:p w14:paraId="016E1EC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 xml:space="preserve">1.2 </w:t>
            </w:r>
            <w:r w:rsidRPr="00A11FDE">
              <w:rPr>
                <w:rFonts w:ascii="宋体" w:eastAsia="宋体" w:hAnsi="宋体" w:cs="仿宋_GB2312"/>
                <w:sz w:val="24"/>
                <w:szCs w:val="24"/>
              </w:rPr>
              <w:t>保证</w:t>
            </w:r>
          </w:p>
          <w:p w14:paraId="789F01A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w:t>
            </w:r>
            <w:r w:rsidRPr="00A11FDE">
              <w:rPr>
                <w:rFonts w:ascii="宋体" w:eastAsia="宋体" w:hAnsi="宋体" w:cs="仿宋_GB2312"/>
                <w:sz w:val="24"/>
                <w:szCs w:val="24"/>
              </w:rPr>
              <w:t>1</w:t>
            </w:r>
            <w:r w:rsidRPr="00A11FDE">
              <w:rPr>
                <w:rFonts w:ascii="宋体" w:eastAsia="宋体" w:hAnsi="宋体" w:cs="仿宋_GB2312"/>
                <w:sz w:val="24"/>
                <w:szCs w:val="24"/>
              </w:rPr>
              <w:t>）中标人应保证提供的货物完全符合合同规定的质量、规格和性能要求。中标人应保证货物在正确安装、正常使用和保养条件下，在其使用寿命期内具备合同约定的性能。</w:t>
            </w:r>
          </w:p>
          <w:p w14:paraId="070FED5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w:t>
            </w:r>
            <w:r w:rsidRPr="00A11FDE">
              <w:rPr>
                <w:rFonts w:ascii="宋体" w:eastAsia="宋体" w:hAnsi="宋体" w:cs="仿宋_GB2312"/>
                <w:b/>
                <w:sz w:val="24"/>
                <w:szCs w:val="24"/>
              </w:rPr>
              <w:t>最终验收需由双方签署验收证明材料，并附验收测试报告，最终验收合格后质保期开始计算。中标人对设备及零配件提供</w:t>
            </w:r>
            <w:r w:rsidRPr="00A11FDE">
              <w:rPr>
                <w:rFonts w:ascii="宋体" w:eastAsia="宋体" w:hAnsi="宋体" w:cs="仿宋_GB2312"/>
                <w:b/>
                <w:sz w:val="24"/>
                <w:szCs w:val="24"/>
              </w:rPr>
              <w:t>7</w:t>
            </w:r>
            <w:r w:rsidRPr="00A11FDE">
              <w:rPr>
                <w:rFonts w:ascii="宋体" w:eastAsia="宋体" w:hAnsi="宋体" w:cs="仿宋_GB2312"/>
                <w:b/>
                <w:sz w:val="24"/>
                <w:szCs w:val="24"/>
              </w:rPr>
              <w:t>年免费质保服务。须提供原厂保修。设备安装验收合格之日起的</w:t>
            </w:r>
            <w:r w:rsidRPr="00A11FDE">
              <w:rPr>
                <w:rFonts w:ascii="宋体" w:eastAsia="宋体" w:hAnsi="宋体" w:cs="仿宋_GB2312"/>
                <w:b/>
                <w:sz w:val="24"/>
                <w:szCs w:val="24"/>
              </w:rPr>
              <w:t>7</w:t>
            </w:r>
            <w:r w:rsidRPr="00A11FDE">
              <w:rPr>
                <w:rFonts w:ascii="宋体" w:eastAsia="宋体" w:hAnsi="宋体" w:cs="仿宋_GB2312"/>
                <w:b/>
                <w:sz w:val="24"/>
                <w:szCs w:val="24"/>
              </w:rPr>
              <w:t>年内，</w:t>
            </w:r>
            <w:r w:rsidRPr="00A11FDE">
              <w:rPr>
                <w:rFonts w:ascii="宋体" w:eastAsia="宋体" w:hAnsi="宋体" w:cs="仿宋_GB2312"/>
                <w:sz w:val="24"/>
                <w:szCs w:val="24"/>
              </w:rPr>
              <w:t>系统运行发生故障或部件损坏，由中标人免费检修、更换设备或部件，检修期从质保期内扣除。中标人应终身免费提供软件的升级和维护。相关技术更新或升级，应及时通知采购人并提供优惠的升级方案。如升级不影响原有功能且能显著提升设备性能，中标人应免费为采购人进行升级。所有货物在质保期结束前</w:t>
            </w:r>
            <w:r w:rsidRPr="00A11FDE">
              <w:rPr>
                <w:rFonts w:ascii="宋体" w:eastAsia="宋体" w:hAnsi="宋体" w:cs="仿宋_GB2312"/>
                <w:sz w:val="24"/>
                <w:szCs w:val="24"/>
              </w:rPr>
              <w:t>1</w:t>
            </w:r>
            <w:r w:rsidRPr="00A11FDE">
              <w:rPr>
                <w:rFonts w:ascii="宋体" w:eastAsia="宋体" w:hAnsi="宋体" w:cs="仿宋_GB2312"/>
                <w:sz w:val="24"/>
                <w:szCs w:val="24"/>
              </w:rPr>
              <w:t>个月，中标人免费进行一次全面的维护与保养。在质量保证期内所发现的缺陷，采购人应尽快以书面形式通知中标人。</w:t>
            </w:r>
          </w:p>
          <w:p w14:paraId="0911F1E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）中标人收到通知后，应在规定的响应时间内以合理的速度免费维修或更换有缺陷的货物或部件。</w:t>
            </w:r>
          </w:p>
          <w:p w14:paraId="107A4B6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）在质量保证期内，如果货物的质量或规格与合同不符，或证实货物是有缺陷的，包括潜在的缺陷或使用不符合要求的材料等，采购人可以根据“质量瑕疵的违约责任”规定以书面形式追究中标人的违约责任。</w:t>
            </w:r>
          </w:p>
          <w:p w14:paraId="3EABFE3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）中标人在约定的时间内未能弥补缺陷，采购人可采取必要的补救措施，但其风险和费用将由中标人承担，采购人根据合同约定对中标人行使的其他权利不受影响。</w:t>
            </w:r>
          </w:p>
        </w:tc>
      </w:tr>
      <w:tr w:rsidR="00152696" w:rsidRPr="00A11FDE" w14:paraId="226FEDC9" w14:textId="77777777">
        <w:tc>
          <w:tcPr>
            <w:tcW w:w="1085" w:type="dxa"/>
            <w:tcMar>
              <w:top w:w="0" w:type="dxa"/>
              <w:left w:w="105" w:type="dxa"/>
              <w:bottom w:w="0" w:type="dxa"/>
              <w:right w:w="105" w:type="dxa"/>
            </w:tcMar>
          </w:tcPr>
          <w:p w14:paraId="2648529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第</w:t>
            </w:r>
            <w:r w:rsidRPr="00A11FDE">
              <w:rPr>
                <w:rFonts w:ascii="宋体" w:eastAsia="宋体" w:hAnsi="宋体" w:cs="仿宋_GB2312"/>
                <w:sz w:val="24"/>
                <w:szCs w:val="24"/>
              </w:rPr>
              <w:t>5.2</w:t>
            </w: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）项</w:t>
            </w:r>
          </w:p>
        </w:tc>
        <w:tc>
          <w:tcPr>
            <w:tcW w:w="1828" w:type="dxa"/>
            <w:tcMar>
              <w:top w:w="0" w:type="dxa"/>
              <w:left w:w="105" w:type="dxa"/>
              <w:bottom w:w="0" w:type="dxa"/>
              <w:right w:w="105" w:type="dxa"/>
            </w:tcMar>
          </w:tcPr>
          <w:p w14:paraId="3F95940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货物质量缺陷响应时间</w:t>
            </w:r>
          </w:p>
        </w:tc>
        <w:tc>
          <w:tcPr>
            <w:tcW w:w="5394" w:type="dxa"/>
            <w:tcMar>
              <w:top w:w="0" w:type="dxa"/>
              <w:left w:w="105" w:type="dxa"/>
              <w:bottom w:w="0" w:type="dxa"/>
              <w:right w:w="105" w:type="dxa"/>
            </w:tcMar>
          </w:tcPr>
          <w:p w14:paraId="685D496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维修服务的响应时间</w:t>
            </w:r>
          </w:p>
          <w:p w14:paraId="5DD4F0D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技术支持：投标产品须设有维修中心，并有专职的维修工程师，当设备发生任何故障或不能正常运转时，中标人需提供</w:t>
            </w:r>
            <w:r w:rsidRPr="00A11FDE">
              <w:rPr>
                <w:rFonts w:ascii="宋体" w:eastAsia="宋体" w:hAnsi="宋体" w:cs="仿宋_GB2312"/>
                <w:sz w:val="24"/>
                <w:szCs w:val="24"/>
              </w:rPr>
              <w:t>4</w:t>
            </w:r>
            <w:r w:rsidRPr="00A11FDE">
              <w:rPr>
                <w:rFonts w:ascii="宋体" w:eastAsia="宋体" w:hAnsi="宋体" w:cs="仿宋_GB2312"/>
                <w:sz w:val="24"/>
                <w:szCs w:val="24"/>
              </w:rPr>
              <w:t>小时内电话咨询，如故障问题仍无法解决，中标人必须接到采购人通知后</w:t>
            </w:r>
            <w:r w:rsidRPr="00A11FDE">
              <w:rPr>
                <w:rFonts w:ascii="宋体" w:eastAsia="宋体" w:hAnsi="宋体" w:cs="仿宋_GB2312"/>
                <w:sz w:val="24"/>
                <w:szCs w:val="24"/>
              </w:rPr>
              <w:t>48</w:t>
            </w:r>
            <w:r w:rsidRPr="00A11FDE">
              <w:rPr>
                <w:rFonts w:ascii="宋体" w:eastAsia="宋体" w:hAnsi="宋体" w:cs="仿宋_GB2312"/>
                <w:sz w:val="24"/>
                <w:szCs w:val="24"/>
              </w:rPr>
              <w:t>小时内派技术人员到现场解决问题，故障原因在</w:t>
            </w:r>
            <w:r w:rsidRPr="00A11FDE">
              <w:rPr>
                <w:rFonts w:ascii="宋体" w:eastAsia="宋体" w:hAnsi="宋体" w:cs="仿宋_GB2312"/>
                <w:sz w:val="24"/>
                <w:szCs w:val="24"/>
              </w:rPr>
              <w:t>24</w:t>
            </w:r>
            <w:r w:rsidRPr="00A11FDE">
              <w:rPr>
                <w:rFonts w:ascii="宋体" w:eastAsia="宋体" w:hAnsi="宋体" w:cs="仿宋_GB2312"/>
                <w:sz w:val="24"/>
                <w:szCs w:val="24"/>
              </w:rPr>
              <w:t>小时内无法排除的，则应提供相应的备用货物以保证采购人的正常使用。在质保期内，中标人负责为采购人的设备提供免费维护、保养和免费更换损坏的和有缺陷的零部件。故障维修响应时间内未到现场进行维修的，采购人可自行委托相关企业进行维修，所需费用由中标人承担，可从未付款或履约保证金中扣除。</w:t>
            </w:r>
          </w:p>
          <w:p w14:paraId="4D2869C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所需费用全部由中标人承担。若出现重大故障，设备不能正常工作，质保期从设备恢复后起重新计算。</w:t>
            </w:r>
          </w:p>
        </w:tc>
      </w:tr>
      <w:tr w:rsidR="00152696" w:rsidRPr="00A11FDE" w14:paraId="150DC446" w14:textId="77777777">
        <w:tc>
          <w:tcPr>
            <w:tcW w:w="1085" w:type="dxa"/>
            <w:tcMar>
              <w:top w:w="0" w:type="dxa"/>
              <w:left w:w="105" w:type="dxa"/>
              <w:bottom w:w="0" w:type="dxa"/>
              <w:right w:w="105" w:type="dxa"/>
            </w:tcMar>
          </w:tcPr>
          <w:p w14:paraId="3B020BB7"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第</w:t>
            </w:r>
            <w:r w:rsidRPr="00A11FDE">
              <w:rPr>
                <w:rFonts w:ascii="宋体" w:eastAsia="宋体" w:hAnsi="宋体" w:cs="仿宋_GB2312"/>
                <w:sz w:val="24"/>
                <w:szCs w:val="24"/>
              </w:rPr>
              <w:t>8.1</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58884132"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其他应当保密的信息</w:t>
            </w:r>
          </w:p>
        </w:tc>
        <w:tc>
          <w:tcPr>
            <w:tcW w:w="5394" w:type="dxa"/>
            <w:tcMar>
              <w:top w:w="0" w:type="dxa"/>
              <w:left w:w="105" w:type="dxa"/>
              <w:bottom w:w="0" w:type="dxa"/>
              <w:right w:w="105" w:type="dxa"/>
            </w:tcMar>
          </w:tcPr>
          <w:p w14:paraId="7E3A139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采购人、中标人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tc>
      </w:tr>
      <w:tr w:rsidR="00152696" w:rsidRPr="00A11FDE" w14:paraId="7A31C529" w14:textId="77777777">
        <w:tc>
          <w:tcPr>
            <w:tcW w:w="1085" w:type="dxa"/>
            <w:tcMar>
              <w:top w:w="0" w:type="dxa"/>
              <w:left w:w="105" w:type="dxa"/>
              <w:bottom w:w="0" w:type="dxa"/>
              <w:right w:w="105" w:type="dxa"/>
            </w:tcMar>
          </w:tcPr>
          <w:p w14:paraId="4C2F6B33" w14:textId="77777777" w:rsidR="00152696" w:rsidRPr="00A11FDE" w:rsidRDefault="00A11FDE">
            <w:pPr>
              <w:pStyle w:val="null3"/>
              <w:ind w:firstLine="380"/>
              <w:rPr>
                <w:rFonts w:ascii="宋体" w:eastAsia="宋体" w:hAnsi="宋体"/>
                <w:sz w:val="24"/>
                <w:szCs w:val="24"/>
              </w:rPr>
            </w:pPr>
            <w:r w:rsidRPr="00A11FDE">
              <w:rPr>
                <w:rFonts w:ascii="宋体" w:eastAsia="宋体" w:hAnsi="宋体" w:cs="仿宋_GB2312"/>
                <w:sz w:val="24"/>
                <w:szCs w:val="24"/>
              </w:rPr>
              <w:t>-</w:t>
            </w:r>
          </w:p>
        </w:tc>
        <w:tc>
          <w:tcPr>
            <w:tcW w:w="1828" w:type="dxa"/>
            <w:tcMar>
              <w:top w:w="0" w:type="dxa"/>
              <w:left w:w="105" w:type="dxa"/>
              <w:bottom w:w="0" w:type="dxa"/>
              <w:right w:w="105" w:type="dxa"/>
            </w:tcMar>
          </w:tcPr>
          <w:p w14:paraId="52305F17"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合同价款支付时间</w:t>
            </w:r>
          </w:p>
        </w:tc>
        <w:tc>
          <w:tcPr>
            <w:tcW w:w="5394" w:type="dxa"/>
            <w:tcMar>
              <w:top w:w="0" w:type="dxa"/>
              <w:left w:w="105" w:type="dxa"/>
              <w:bottom w:w="0" w:type="dxa"/>
              <w:right w:w="105" w:type="dxa"/>
            </w:tcMar>
          </w:tcPr>
          <w:p w14:paraId="24BCCDD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详见招标文件“第五章</w:t>
            </w:r>
            <w:r w:rsidRPr="00A11FDE">
              <w:rPr>
                <w:rFonts w:ascii="宋体" w:eastAsia="宋体" w:hAnsi="宋体" w:cs="仿宋_GB2312"/>
                <w:sz w:val="24"/>
                <w:szCs w:val="24"/>
              </w:rPr>
              <w:t xml:space="preserve"> </w:t>
            </w:r>
            <w:r w:rsidRPr="00A11FDE">
              <w:rPr>
                <w:rFonts w:ascii="宋体" w:eastAsia="宋体" w:hAnsi="宋体" w:cs="仿宋_GB2312"/>
                <w:sz w:val="24"/>
                <w:szCs w:val="24"/>
              </w:rPr>
              <w:t>三、商务要求</w:t>
            </w:r>
            <w:r w:rsidRPr="00A11FDE">
              <w:rPr>
                <w:rFonts w:ascii="宋体" w:eastAsia="宋体" w:hAnsi="宋体" w:cs="仿宋_GB2312"/>
                <w:sz w:val="24"/>
                <w:szCs w:val="24"/>
              </w:rPr>
              <w:t xml:space="preserve"> </w:t>
            </w:r>
            <w:r w:rsidRPr="00A11FDE">
              <w:rPr>
                <w:rFonts w:ascii="宋体" w:eastAsia="宋体" w:hAnsi="宋体" w:cs="仿宋_GB2312"/>
                <w:sz w:val="24"/>
                <w:szCs w:val="24"/>
              </w:rPr>
              <w:t>合同支付方式”。</w:t>
            </w:r>
          </w:p>
        </w:tc>
      </w:tr>
      <w:tr w:rsidR="00152696" w:rsidRPr="00A11FDE" w14:paraId="58711D0A" w14:textId="77777777">
        <w:tc>
          <w:tcPr>
            <w:tcW w:w="1085" w:type="dxa"/>
            <w:tcMar>
              <w:top w:w="0" w:type="dxa"/>
              <w:left w:w="105" w:type="dxa"/>
              <w:bottom w:w="0" w:type="dxa"/>
              <w:right w:w="105" w:type="dxa"/>
            </w:tcMar>
          </w:tcPr>
          <w:p w14:paraId="6265B319"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9.2</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7294B400"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履约保证金不予退还的情形</w:t>
            </w:r>
          </w:p>
        </w:tc>
        <w:tc>
          <w:tcPr>
            <w:tcW w:w="5394" w:type="dxa"/>
            <w:tcMar>
              <w:top w:w="0" w:type="dxa"/>
              <w:left w:w="105" w:type="dxa"/>
              <w:bottom w:w="0" w:type="dxa"/>
              <w:right w:w="105" w:type="dxa"/>
            </w:tcMar>
          </w:tcPr>
          <w:p w14:paraId="4DCA4FBF"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中标人不能按时交付货物的，每逾期一日，每日应按该合同款总额千分之一标准向采购人支付违约金。逾期超过十五日的，采购人有权解除合同，并没收履约保证金。</w:t>
            </w:r>
          </w:p>
          <w:p w14:paraId="6562340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中标人不按合同约定履约的，采购人可以解除采购合同，并对中标人已缴纳的履约保证金作“不予退还”处理。</w:t>
            </w:r>
          </w:p>
          <w:p w14:paraId="0372714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因中标人原因造成的违约，履约保证金不予退还。</w:t>
            </w:r>
          </w:p>
        </w:tc>
      </w:tr>
      <w:tr w:rsidR="00152696" w:rsidRPr="00A11FDE" w14:paraId="08E889FA" w14:textId="77777777">
        <w:tc>
          <w:tcPr>
            <w:tcW w:w="1085" w:type="dxa"/>
            <w:tcMar>
              <w:top w:w="0" w:type="dxa"/>
              <w:left w:w="105" w:type="dxa"/>
              <w:bottom w:w="0" w:type="dxa"/>
              <w:right w:w="105" w:type="dxa"/>
            </w:tcMar>
          </w:tcPr>
          <w:p w14:paraId="0673FDD3"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9.3</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2ADD3E6D"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履约保证金退还时间及逾期退还的违约金</w:t>
            </w:r>
          </w:p>
        </w:tc>
        <w:tc>
          <w:tcPr>
            <w:tcW w:w="5394" w:type="dxa"/>
            <w:tcMar>
              <w:top w:w="0" w:type="dxa"/>
              <w:left w:w="105" w:type="dxa"/>
              <w:bottom w:w="0" w:type="dxa"/>
              <w:right w:w="105" w:type="dxa"/>
            </w:tcMar>
          </w:tcPr>
          <w:p w14:paraId="04B0ACF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该履约保证金在中标人完整履行合同后无合同条款所规定的未了事件，并由使用部门确认无质量问题后</w:t>
            </w:r>
            <w:r w:rsidRPr="00A11FDE">
              <w:rPr>
                <w:rFonts w:ascii="宋体" w:eastAsia="宋体" w:hAnsi="宋体" w:cs="仿宋_GB2312"/>
                <w:sz w:val="24"/>
                <w:szCs w:val="24"/>
              </w:rPr>
              <w:t>30</w:t>
            </w:r>
            <w:r w:rsidRPr="00A11FDE">
              <w:rPr>
                <w:rFonts w:ascii="宋体" w:eastAsia="宋体" w:hAnsi="宋体" w:cs="仿宋_GB2312"/>
                <w:sz w:val="24"/>
                <w:szCs w:val="24"/>
              </w:rPr>
              <w:t>日内无息退还给中标人。</w:t>
            </w:r>
          </w:p>
        </w:tc>
      </w:tr>
      <w:tr w:rsidR="00152696" w:rsidRPr="00A11FDE" w14:paraId="472EA544" w14:textId="77777777">
        <w:tc>
          <w:tcPr>
            <w:tcW w:w="1085" w:type="dxa"/>
            <w:tcMar>
              <w:top w:w="0" w:type="dxa"/>
              <w:left w:w="105" w:type="dxa"/>
              <w:bottom w:w="0" w:type="dxa"/>
              <w:right w:w="105" w:type="dxa"/>
            </w:tcMar>
          </w:tcPr>
          <w:p w14:paraId="5C01F42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10.1</w:t>
            </w: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）项</w:t>
            </w:r>
          </w:p>
        </w:tc>
        <w:tc>
          <w:tcPr>
            <w:tcW w:w="1828" w:type="dxa"/>
            <w:tcMar>
              <w:top w:w="0" w:type="dxa"/>
              <w:left w:w="105" w:type="dxa"/>
              <w:bottom w:w="0" w:type="dxa"/>
              <w:right w:w="105" w:type="dxa"/>
            </w:tcMar>
          </w:tcPr>
          <w:p w14:paraId="5200DFE0"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运行监督、维修期限</w:t>
            </w:r>
          </w:p>
        </w:tc>
        <w:tc>
          <w:tcPr>
            <w:tcW w:w="5394" w:type="dxa"/>
            <w:tcMar>
              <w:top w:w="0" w:type="dxa"/>
              <w:left w:w="105" w:type="dxa"/>
              <w:bottom w:w="0" w:type="dxa"/>
              <w:right w:w="105" w:type="dxa"/>
            </w:tcMar>
          </w:tcPr>
          <w:p w14:paraId="06996E71"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w:t>
            </w:r>
          </w:p>
        </w:tc>
      </w:tr>
      <w:tr w:rsidR="00152696" w:rsidRPr="00A11FDE" w14:paraId="5FEC2AA4" w14:textId="77777777">
        <w:tc>
          <w:tcPr>
            <w:tcW w:w="1085" w:type="dxa"/>
            <w:tcMar>
              <w:top w:w="0" w:type="dxa"/>
              <w:left w:w="105" w:type="dxa"/>
              <w:bottom w:w="0" w:type="dxa"/>
              <w:right w:w="105" w:type="dxa"/>
            </w:tcMar>
          </w:tcPr>
          <w:p w14:paraId="6386EEB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10.1</w:t>
            </w: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）项</w:t>
            </w:r>
          </w:p>
        </w:tc>
        <w:tc>
          <w:tcPr>
            <w:tcW w:w="1828" w:type="dxa"/>
            <w:tcMar>
              <w:top w:w="0" w:type="dxa"/>
              <w:left w:w="105" w:type="dxa"/>
              <w:bottom w:w="0" w:type="dxa"/>
              <w:right w:w="105" w:type="dxa"/>
            </w:tcMar>
          </w:tcPr>
          <w:p w14:paraId="4A814B48"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货物回收的约定</w:t>
            </w:r>
          </w:p>
        </w:tc>
        <w:tc>
          <w:tcPr>
            <w:tcW w:w="5394" w:type="dxa"/>
            <w:tcMar>
              <w:top w:w="0" w:type="dxa"/>
              <w:left w:w="105" w:type="dxa"/>
              <w:bottom w:w="0" w:type="dxa"/>
              <w:right w:w="105" w:type="dxa"/>
            </w:tcMar>
          </w:tcPr>
          <w:p w14:paraId="5D31F0B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依照法律、行政法规的规定，货物在有效使用年限届满后应予回收的，中标人负有自行或者委托第三方对货物予以回收的义务。</w:t>
            </w:r>
          </w:p>
        </w:tc>
      </w:tr>
      <w:tr w:rsidR="00152696" w:rsidRPr="00A11FDE" w14:paraId="0DF61BD6" w14:textId="77777777">
        <w:tc>
          <w:tcPr>
            <w:tcW w:w="1085" w:type="dxa"/>
            <w:tcMar>
              <w:top w:w="0" w:type="dxa"/>
              <w:left w:w="105" w:type="dxa"/>
              <w:bottom w:w="0" w:type="dxa"/>
              <w:right w:w="105" w:type="dxa"/>
            </w:tcMar>
          </w:tcPr>
          <w:p w14:paraId="022CBC1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10.1</w:t>
            </w: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）项</w:t>
            </w:r>
          </w:p>
        </w:tc>
        <w:tc>
          <w:tcPr>
            <w:tcW w:w="1828" w:type="dxa"/>
            <w:tcMar>
              <w:top w:w="0" w:type="dxa"/>
              <w:left w:w="105" w:type="dxa"/>
              <w:bottom w:w="0" w:type="dxa"/>
              <w:right w:w="105" w:type="dxa"/>
            </w:tcMar>
          </w:tcPr>
          <w:p w14:paraId="093837B1"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中标人提供的其他服务</w:t>
            </w:r>
          </w:p>
        </w:tc>
        <w:tc>
          <w:tcPr>
            <w:tcW w:w="5394" w:type="dxa"/>
            <w:tcMar>
              <w:top w:w="0" w:type="dxa"/>
              <w:left w:w="105" w:type="dxa"/>
              <w:bottom w:w="0" w:type="dxa"/>
              <w:right w:w="105" w:type="dxa"/>
            </w:tcMar>
          </w:tcPr>
          <w:p w14:paraId="4CBD2E6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设备安装、调试</w:t>
            </w:r>
          </w:p>
          <w:p w14:paraId="10AA49F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）设备安装应满足有关设备安装技术标准和规范的要求。满足采购人设备共享要求的，需接入采购人现有的校内共享管理平台。</w:t>
            </w:r>
          </w:p>
          <w:p w14:paraId="6FE3DBB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）中标人负责合同供货设备的现场安装和调试，并使设备正常运行，安装和调试费用包括在投标总价中。</w:t>
            </w:r>
          </w:p>
          <w:p w14:paraId="1370358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）设备到达采购人指定地点前，中标人应向采购人提供有关供货设备及材料的详细技术和安装手册及需要采购人配合工作的具体要求，经采购人批准同意后实施。</w:t>
            </w:r>
          </w:p>
          <w:p w14:paraId="52C1307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）中标人应指派有经验的工程师和安装技术队伍到现场负责设备安装调试。</w:t>
            </w:r>
          </w:p>
          <w:p w14:paraId="586D0B3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w:t>
            </w:r>
            <w:r w:rsidRPr="00A11FDE">
              <w:rPr>
                <w:rFonts w:ascii="宋体" w:eastAsia="宋体" w:hAnsi="宋体" w:cs="仿宋_GB2312"/>
                <w:sz w:val="24"/>
                <w:szCs w:val="24"/>
              </w:rPr>
              <w:t>5</w:t>
            </w:r>
            <w:r w:rsidRPr="00A11FDE">
              <w:rPr>
                <w:rFonts w:ascii="宋体" w:eastAsia="宋体" w:hAnsi="宋体" w:cs="仿宋_GB2312"/>
                <w:sz w:val="24"/>
                <w:szCs w:val="24"/>
              </w:rPr>
              <w:t>）设备运抵安装现场后，采购人提供设备的存放场地，中标人负责监管设备吊装到位，但在最终验收前，采购人不对设备的安全负责。</w:t>
            </w:r>
          </w:p>
          <w:p w14:paraId="6A54097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）安装、调试过程中，因中标人所派人员（包括错误指挥和安装不当）造成的一切损失及安全责任，均由中标人负责。</w:t>
            </w:r>
          </w:p>
          <w:p w14:paraId="34FC9EF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7</w:t>
            </w:r>
            <w:r w:rsidRPr="00A11FDE">
              <w:rPr>
                <w:rFonts w:ascii="宋体" w:eastAsia="宋体" w:hAnsi="宋体" w:cs="仿宋_GB2312"/>
                <w:sz w:val="24"/>
                <w:szCs w:val="24"/>
              </w:rPr>
              <w:t>）采购人仅提供指定的配电柜电源接入点，不投入其他相关供配电费用，中标人须负责从该配电柜电源接入点之后的所有工作。</w:t>
            </w:r>
          </w:p>
          <w:p w14:paraId="5A6BE138"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项目验收</w:t>
            </w:r>
          </w:p>
          <w:p w14:paraId="77ABF99B"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）检验依据：①招标文件；②投标文件；上述标准若有不一致时，以较高标准为准。验收所发生的一切费用包含在投标总价中。</w:t>
            </w:r>
          </w:p>
          <w:p w14:paraId="1B93AE7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）履约验收方式：</w:t>
            </w:r>
          </w:p>
          <w:p w14:paraId="0B98C827"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分期</w:t>
            </w:r>
            <w:r w:rsidRPr="00A11FDE">
              <w:rPr>
                <w:rFonts w:ascii="宋体" w:eastAsia="宋体" w:hAnsi="宋体" w:cs="仿宋_GB2312"/>
                <w:sz w:val="24"/>
                <w:szCs w:val="24"/>
              </w:rPr>
              <w:t>/</w:t>
            </w:r>
            <w:r w:rsidRPr="00A11FDE">
              <w:rPr>
                <w:rFonts w:ascii="宋体" w:eastAsia="宋体" w:hAnsi="宋体" w:cs="仿宋_GB2312"/>
                <w:sz w:val="24"/>
                <w:szCs w:val="24"/>
              </w:rPr>
              <w:t>分项验收：出厂检验、到货验收、初步验收、试运行、最终验收。</w:t>
            </w:r>
          </w:p>
          <w:p w14:paraId="7F43272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）履约验收程序：</w:t>
            </w:r>
          </w:p>
          <w:p w14:paraId="4E410836"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a</w:t>
            </w:r>
            <w:r w:rsidRPr="00A11FDE">
              <w:rPr>
                <w:rFonts w:ascii="宋体" w:eastAsia="宋体" w:hAnsi="宋体" w:cs="仿宋_GB2312"/>
                <w:sz w:val="24"/>
                <w:szCs w:val="24"/>
              </w:rPr>
              <w:t>）出厂检验：中标人负责所提供货物的出厂检验，应按货物技术标准规定的检验项目和检验方法进行全面检验，保证货物原产地和技术指标的真实性、完整性，并负责将货物送达采购人指定的安装地点。</w:t>
            </w:r>
          </w:p>
          <w:p w14:paraId="2FE4D6C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b</w:t>
            </w:r>
            <w:r w:rsidRPr="00A11FDE">
              <w:rPr>
                <w:rFonts w:ascii="宋体" w:eastAsia="宋体" w:hAnsi="宋体" w:cs="仿宋_GB2312"/>
                <w:sz w:val="24"/>
                <w:szCs w:val="24"/>
              </w:rPr>
              <w:t>）到货验收：中标人应邀请采购人相关人员对到货设备进行现场开箱，根据招标文件、中标人投标文件、政府采购合同规定的技术、服务、安全标准以及学校验收相关制度要求对设备数量、规格型号及设备合格证明材料或出厂证明等进行查验，签署收货确认书。所有设备开箱验收前的运输、保管、安全等相关责任均由中标人承担。</w:t>
            </w:r>
          </w:p>
          <w:p w14:paraId="790FB3D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c</w:t>
            </w:r>
            <w:r w:rsidRPr="00A11FDE">
              <w:rPr>
                <w:rFonts w:ascii="宋体" w:eastAsia="宋体" w:hAnsi="宋体" w:cs="仿宋_GB2312"/>
                <w:sz w:val="24"/>
                <w:szCs w:val="24"/>
              </w:rPr>
              <w:t>）初步验收：中标人应邀请采购人对设备的整体性能和功能进行初步验收，验收结果必须符合招标文件及合同中的相关条款要求，出现任何问题的，应由中标人及时处理修正。</w:t>
            </w:r>
          </w:p>
          <w:p w14:paraId="6A72C6AC"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d</w:t>
            </w:r>
            <w:r w:rsidRPr="00A11FDE">
              <w:rPr>
                <w:rFonts w:ascii="宋体" w:eastAsia="宋体" w:hAnsi="宋体" w:cs="仿宋_GB2312"/>
                <w:sz w:val="24"/>
                <w:szCs w:val="24"/>
              </w:rPr>
              <w:t>）试运行：初步验收通过后，转入试运行，试运行时间为</w:t>
            </w:r>
            <w:r w:rsidRPr="00A11FDE">
              <w:rPr>
                <w:rFonts w:ascii="宋体" w:eastAsia="宋体" w:hAnsi="宋体" w:cs="仿宋_GB2312"/>
                <w:sz w:val="24"/>
                <w:szCs w:val="24"/>
              </w:rPr>
              <w:t>3</w:t>
            </w:r>
            <w:r w:rsidRPr="00A11FDE">
              <w:rPr>
                <w:rFonts w:ascii="宋体" w:eastAsia="宋体" w:hAnsi="宋体" w:cs="仿宋_GB2312"/>
                <w:sz w:val="24"/>
                <w:szCs w:val="24"/>
              </w:rPr>
              <w:t>个月。试运行期间，中标人应主动邀请采购人对设备进行测试、试操作，向采购人提交试运行记录，若设备达到稳定运行状态，各项指标达到招标文件、投标文件要求后提出最终验收申请。经采购人同意后，采购人和中标人共同进行设备的最终验收。</w:t>
            </w:r>
          </w:p>
          <w:p w14:paraId="503C9BA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e</w:t>
            </w:r>
            <w:r w:rsidRPr="00A11FDE">
              <w:rPr>
                <w:rFonts w:ascii="宋体" w:eastAsia="宋体" w:hAnsi="宋体" w:cs="仿宋_GB2312"/>
                <w:sz w:val="24"/>
                <w:szCs w:val="24"/>
              </w:rPr>
              <w:t>）最终验收：采购人将按照招标文件、中标人投标文件、政府采购合同规定的技术、服务、安全标准以及学校验收相关制度要求组织验收，并</w:t>
            </w:r>
            <w:r w:rsidRPr="00A11FDE">
              <w:rPr>
                <w:rFonts w:ascii="宋体" w:eastAsia="宋体" w:hAnsi="宋体" w:cs="仿宋_GB2312"/>
                <w:sz w:val="24"/>
                <w:szCs w:val="24"/>
              </w:rPr>
              <w:lastRenderedPageBreak/>
              <w:t>出具验收报告。验收报告应当包括每一项技术、服务、安全标准的履约情况。验收结果经双方确认后，双方代表必须按规定的验收表上的项目对照合同填好验收结果并签名盖章。验收过程中，若发现货物质量有问题中标人无条件更换，并无条件重新检测调试直至验收合格交付使用。中标人负责在项目验收时将设备的全部有关技术文件、资料及安装、测试报告等文档汇集成册交付项目单位。</w:t>
            </w:r>
          </w:p>
          <w:p w14:paraId="402C80C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）履约验收的内容：按招标文件、中标人投标文件、政府采购合同规定的技术、服务、安全标准以及学校验收相关制度要求进行验收。</w:t>
            </w:r>
          </w:p>
          <w:p w14:paraId="0656339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5</w:t>
            </w:r>
            <w:r w:rsidRPr="00A11FDE">
              <w:rPr>
                <w:rFonts w:ascii="宋体" w:eastAsia="宋体" w:hAnsi="宋体" w:cs="仿宋_GB2312"/>
                <w:sz w:val="24"/>
                <w:szCs w:val="24"/>
              </w:rPr>
              <w:t>）履约验收标准：</w:t>
            </w:r>
          </w:p>
          <w:p w14:paraId="34059F5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a</w:t>
            </w:r>
            <w:r w:rsidRPr="00A11FDE">
              <w:rPr>
                <w:rFonts w:ascii="宋体" w:eastAsia="宋体" w:hAnsi="宋体" w:cs="仿宋_GB2312"/>
                <w:sz w:val="24"/>
                <w:szCs w:val="24"/>
              </w:rPr>
              <w:t>）采购人在货物安装调试完成后，应按合同中的相关条款、生产厂家的产品出厂检验标准、招标文件、投标文件、国家验收规范要求、设备清单及货物的品牌、参数、外观、配件、数量及安装调试后的使用性能等进行验收。有可能做破坏性实验检查材料是否符合招标要求，无论其质量是否符合约定标准，则该被破坏的货物由中标人提供。</w:t>
            </w:r>
          </w:p>
          <w:p w14:paraId="56BDA52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b</w:t>
            </w:r>
            <w:r w:rsidRPr="00A11FDE">
              <w:rPr>
                <w:rFonts w:ascii="宋体" w:eastAsia="宋体" w:hAnsi="宋体" w:cs="仿宋_GB2312"/>
                <w:sz w:val="24"/>
                <w:szCs w:val="24"/>
              </w:rPr>
              <w:t>）产品质量须达到设计要求，安装调试各项指标须符合技术参数。</w:t>
            </w:r>
          </w:p>
          <w:p w14:paraId="4475313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6</w:t>
            </w:r>
            <w:r w:rsidRPr="00A11FDE">
              <w:rPr>
                <w:rFonts w:ascii="宋体" w:eastAsia="宋体" w:hAnsi="宋体" w:cs="仿宋_GB2312"/>
                <w:sz w:val="24"/>
                <w:szCs w:val="24"/>
              </w:rPr>
              <w:t>）履约验收其他事项：</w:t>
            </w:r>
          </w:p>
          <w:p w14:paraId="5EECF9D8"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退、换货：由中标人负责将货物按签订合同的具体数量、具体地点运送到最终目的地。所有设备必须是原厂原装包装。若发现原包装破损，采购人有权不予接收，并要求中标人无条件免费重新更换。</w:t>
            </w:r>
          </w:p>
          <w:p w14:paraId="4439B38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技术培训：</w:t>
            </w:r>
          </w:p>
          <w:p w14:paraId="74A916A2"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中标人委派的专业技术人员在现场安装调试后提供现场培训，内容包括：基本理论、实验方法原理、实验操作、软件的使用、仪器维护、安全要点以及其他相关内容并提供详细的培训课程讲义。中标人委派的专业技术人员所需费用均由中标人承担。</w:t>
            </w:r>
          </w:p>
          <w:p w14:paraId="15D647D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为确保采购人的相关管理人员能对中标人所提供的设备和装置的设计、日常的操作、损耗和例行维护、事故的处理等有全面的认识和了解，中标人须负责提供所需的安装、调试、操作使用、设备维修等技术培训（现场培训），培训次数不少于</w:t>
            </w:r>
            <w:r w:rsidRPr="00A11FDE">
              <w:rPr>
                <w:rFonts w:ascii="宋体" w:eastAsia="宋体" w:hAnsi="宋体" w:cs="仿宋_GB2312"/>
                <w:sz w:val="24"/>
                <w:szCs w:val="24"/>
              </w:rPr>
              <w:t>2</w:t>
            </w:r>
            <w:r w:rsidRPr="00A11FDE">
              <w:rPr>
                <w:rFonts w:ascii="宋体" w:eastAsia="宋体" w:hAnsi="宋体" w:cs="仿宋_GB2312"/>
                <w:sz w:val="24"/>
                <w:szCs w:val="24"/>
              </w:rPr>
              <w:t>次且累计培训天数不得少于</w:t>
            </w:r>
            <w:r w:rsidRPr="00A11FDE">
              <w:rPr>
                <w:rFonts w:ascii="宋体" w:eastAsia="宋体" w:hAnsi="宋体" w:cs="仿宋_GB2312"/>
                <w:sz w:val="24"/>
                <w:szCs w:val="24"/>
              </w:rPr>
              <w:t>8</w:t>
            </w:r>
            <w:r w:rsidRPr="00A11FDE">
              <w:rPr>
                <w:rFonts w:ascii="宋体" w:eastAsia="宋体" w:hAnsi="宋体" w:cs="仿宋_GB2312"/>
                <w:sz w:val="24"/>
                <w:szCs w:val="24"/>
              </w:rPr>
              <w:t>个日历日（培训时间须在</w:t>
            </w:r>
            <w:r w:rsidRPr="00A11FDE">
              <w:rPr>
                <w:rFonts w:ascii="宋体" w:eastAsia="宋体" w:hAnsi="宋体" w:cs="仿宋_GB2312"/>
                <w:sz w:val="24"/>
                <w:szCs w:val="24"/>
              </w:rPr>
              <w:t xml:space="preserve">2-3 </w:t>
            </w:r>
            <w:r w:rsidRPr="00A11FDE">
              <w:rPr>
                <w:rFonts w:ascii="宋体" w:eastAsia="宋体" w:hAnsi="宋体" w:cs="仿宋_GB2312"/>
                <w:sz w:val="24"/>
                <w:szCs w:val="24"/>
              </w:rPr>
              <w:t>年内有效），直至采购人对整套设备的各个方面都能熟悉掌握，并提供培训方案。</w:t>
            </w:r>
          </w:p>
          <w:p w14:paraId="588E56F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w:t>
            </w:r>
            <w:r w:rsidRPr="00A11FDE">
              <w:rPr>
                <w:rFonts w:ascii="宋体" w:eastAsia="宋体" w:hAnsi="宋体" w:cs="仿宋_GB2312"/>
                <w:sz w:val="24"/>
                <w:szCs w:val="24"/>
              </w:rPr>
              <w:t>2</w:t>
            </w:r>
            <w:r w:rsidRPr="00A11FDE">
              <w:rPr>
                <w:rFonts w:ascii="宋体" w:eastAsia="宋体" w:hAnsi="宋体" w:cs="仿宋_GB2312"/>
                <w:sz w:val="24"/>
                <w:szCs w:val="24"/>
              </w:rPr>
              <w:t>）中标人应根据上述要求提供培训，培训讲义教材、培训教员等均由中标人负责提供</w:t>
            </w:r>
            <w:r w:rsidRPr="00A11FDE">
              <w:rPr>
                <w:rFonts w:ascii="宋体" w:eastAsia="宋体" w:hAnsi="宋体" w:cs="仿宋_GB2312"/>
                <w:sz w:val="24"/>
                <w:szCs w:val="24"/>
              </w:rPr>
              <w:t>(</w:t>
            </w:r>
            <w:r w:rsidRPr="00A11FDE">
              <w:rPr>
                <w:rFonts w:ascii="宋体" w:eastAsia="宋体" w:hAnsi="宋体" w:cs="仿宋_GB2312"/>
                <w:sz w:val="24"/>
                <w:szCs w:val="24"/>
              </w:rPr>
              <w:t>若有</w:t>
            </w:r>
            <w:r w:rsidRPr="00A11FDE">
              <w:rPr>
                <w:rFonts w:ascii="宋体" w:eastAsia="宋体" w:hAnsi="宋体" w:cs="仿宋_GB2312"/>
                <w:sz w:val="24"/>
                <w:szCs w:val="24"/>
              </w:rPr>
              <w:t>)</w:t>
            </w:r>
            <w:r w:rsidRPr="00A11FDE">
              <w:rPr>
                <w:rFonts w:ascii="宋体" w:eastAsia="宋体" w:hAnsi="宋体" w:cs="仿宋_GB2312"/>
                <w:sz w:val="24"/>
                <w:szCs w:val="24"/>
              </w:rPr>
              <w:t>。技术培训所涉及的一切费用（包括中标人委派的专业技术人员费用）均由中标人承担且应包含在本次投标总价中。</w:t>
            </w:r>
          </w:p>
          <w:p w14:paraId="67AB68D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）技术资料提供</w:t>
            </w:r>
          </w:p>
          <w:p w14:paraId="35E11C60"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中标人向采购人提供但不限于以下目录的设备资料一套，其费用应包括在投标总价中。</w:t>
            </w:r>
          </w:p>
          <w:p w14:paraId="180A71C8"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①出厂明细表</w:t>
            </w:r>
            <w:r w:rsidRPr="00A11FDE">
              <w:rPr>
                <w:rFonts w:ascii="宋体" w:eastAsia="宋体" w:hAnsi="宋体" w:cs="仿宋_GB2312"/>
                <w:sz w:val="24"/>
                <w:szCs w:val="24"/>
              </w:rPr>
              <w:t>(</w:t>
            </w:r>
            <w:r w:rsidRPr="00A11FDE">
              <w:rPr>
                <w:rFonts w:ascii="宋体" w:eastAsia="宋体" w:hAnsi="宋体" w:cs="仿宋_GB2312"/>
                <w:sz w:val="24"/>
                <w:szCs w:val="24"/>
              </w:rPr>
              <w:t>装箱单</w:t>
            </w:r>
            <w:r w:rsidRPr="00A11FDE">
              <w:rPr>
                <w:rFonts w:ascii="宋体" w:eastAsia="宋体" w:hAnsi="宋体" w:cs="仿宋_GB2312"/>
                <w:sz w:val="24"/>
                <w:szCs w:val="24"/>
              </w:rPr>
              <w:t>)</w:t>
            </w:r>
            <w:r w:rsidRPr="00A11FDE">
              <w:rPr>
                <w:rFonts w:ascii="宋体" w:eastAsia="宋体" w:hAnsi="宋体" w:cs="仿宋_GB2312"/>
                <w:sz w:val="24"/>
                <w:szCs w:val="24"/>
              </w:rPr>
              <w:t>；</w:t>
            </w:r>
          </w:p>
          <w:p w14:paraId="63BBD681"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②出厂检验报告、合格证书；</w:t>
            </w:r>
          </w:p>
          <w:p w14:paraId="3820EC54"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③安装手册、操作手册、维修手册；</w:t>
            </w:r>
          </w:p>
          <w:p w14:paraId="621727B5"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④使用说明书；</w:t>
            </w:r>
          </w:p>
          <w:p w14:paraId="2D5B38C0"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⑤设备安装、调试、维修线路原理图等安装调试资料；</w:t>
            </w:r>
          </w:p>
          <w:p w14:paraId="1F9CEA1B"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⑥提供原产地制造商的产品证明；</w:t>
            </w:r>
          </w:p>
          <w:p w14:paraId="61CDC4CE"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⑦合同中要求的其它文件资料。</w:t>
            </w:r>
          </w:p>
          <w:p w14:paraId="2E03F91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除项目不涉及或采购活动中明确约定无须承担外，中标人还应提供下列服务：</w:t>
            </w:r>
          </w:p>
          <w:p w14:paraId="6978A50D"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）货物的现场移动、安装、调试、启动监督及技术支持；</w:t>
            </w:r>
          </w:p>
          <w:p w14:paraId="5460C38E"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）提供货物组装和维修所需的专用工具和辅助材料；</w:t>
            </w:r>
          </w:p>
          <w:p w14:paraId="1F3B04A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3</w:t>
            </w:r>
            <w:r w:rsidRPr="00A11FDE">
              <w:rPr>
                <w:rFonts w:ascii="宋体" w:eastAsia="宋体" w:hAnsi="宋体" w:cs="仿宋_GB2312"/>
                <w:sz w:val="24"/>
                <w:szCs w:val="24"/>
              </w:rPr>
              <w:t>）在约定的期限内对所有的货物实施运行监督、维修，但前提条件是该服务并不能免除中标人在质量保证期内所承担的义务；</w:t>
            </w:r>
          </w:p>
          <w:p w14:paraId="362DCA3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4</w:t>
            </w:r>
            <w:r w:rsidRPr="00A11FDE">
              <w:rPr>
                <w:rFonts w:ascii="宋体" w:eastAsia="宋体" w:hAnsi="宋体" w:cs="仿宋_GB2312"/>
                <w:sz w:val="24"/>
                <w:szCs w:val="24"/>
              </w:rPr>
              <w:t>）在制造商所在地或指定现场就货物的安装、启动、运营、维护、废弃处置等对采购人操作人员进行培训；</w:t>
            </w:r>
          </w:p>
          <w:p w14:paraId="15B27FA3"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5.</w:t>
            </w:r>
            <w:r w:rsidRPr="00A11FDE">
              <w:rPr>
                <w:rFonts w:ascii="宋体" w:eastAsia="宋体" w:hAnsi="宋体" w:cs="仿宋_GB2312"/>
                <w:sz w:val="24"/>
                <w:szCs w:val="24"/>
              </w:rPr>
              <w:t>其他要求</w:t>
            </w:r>
          </w:p>
          <w:p w14:paraId="7BD74EC7"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本招标文件中所规定的中标人完成其规定责任与义务所需发生的一切费用均应包含在投标总价中。</w:t>
            </w:r>
          </w:p>
        </w:tc>
      </w:tr>
      <w:tr w:rsidR="00152696" w:rsidRPr="00A11FDE" w14:paraId="6E60EA80" w14:textId="77777777">
        <w:tc>
          <w:tcPr>
            <w:tcW w:w="1085" w:type="dxa"/>
            <w:tcMar>
              <w:top w:w="0" w:type="dxa"/>
              <w:left w:w="105" w:type="dxa"/>
              <w:bottom w:w="0" w:type="dxa"/>
              <w:right w:w="105" w:type="dxa"/>
            </w:tcMar>
          </w:tcPr>
          <w:p w14:paraId="359697D1"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第</w:t>
            </w:r>
            <w:r w:rsidRPr="00A11FDE">
              <w:rPr>
                <w:rFonts w:ascii="宋体" w:eastAsia="宋体" w:hAnsi="宋体" w:cs="仿宋_GB2312"/>
                <w:sz w:val="24"/>
                <w:szCs w:val="24"/>
              </w:rPr>
              <w:t>11.1</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6D4AF3CE"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修理、重作、更换相关具体规定</w:t>
            </w:r>
          </w:p>
        </w:tc>
        <w:tc>
          <w:tcPr>
            <w:tcW w:w="5394" w:type="dxa"/>
            <w:tcMar>
              <w:top w:w="0" w:type="dxa"/>
              <w:left w:w="105" w:type="dxa"/>
              <w:bottom w:w="0" w:type="dxa"/>
              <w:right w:w="105" w:type="dxa"/>
            </w:tcMar>
          </w:tcPr>
          <w:p w14:paraId="6F781F98"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w:t>
            </w:r>
          </w:p>
        </w:tc>
      </w:tr>
      <w:tr w:rsidR="00152696" w:rsidRPr="00A11FDE" w14:paraId="44602545" w14:textId="77777777">
        <w:tc>
          <w:tcPr>
            <w:tcW w:w="1085" w:type="dxa"/>
            <w:tcMar>
              <w:top w:w="0" w:type="dxa"/>
              <w:left w:w="105" w:type="dxa"/>
              <w:bottom w:w="0" w:type="dxa"/>
              <w:right w:w="105" w:type="dxa"/>
            </w:tcMar>
          </w:tcPr>
          <w:p w14:paraId="17111A1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11.2</w:t>
            </w: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）项</w:t>
            </w:r>
          </w:p>
        </w:tc>
        <w:tc>
          <w:tcPr>
            <w:tcW w:w="1828" w:type="dxa"/>
            <w:tcMar>
              <w:top w:w="0" w:type="dxa"/>
              <w:left w:w="105" w:type="dxa"/>
              <w:bottom w:w="0" w:type="dxa"/>
              <w:right w:w="105" w:type="dxa"/>
            </w:tcMar>
          </w:tcPr>
          <w:p w14:paraId="06222233"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迟延交货赔偿费</w:t>
            </w:r>
          </w:p>
        </w:tc>
        <w:tc>
          <w:tcPr>
            <w:tcW w:w="5394" w:type="dxa"/>
            <w:tcMar>
              <w:top w:w="0" w:type="dxa"/>
              <w:left w:w="105" w:type="dxa"/>
              <w:bottom w:w="0" w:type="dxa"/>
              <w:right w:w="105" w:type="dxa"/>
            </w:tcMar>
          </w:tcPr>
          <w:p w14:paraId="6686A31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中标人应按照规定的时间、地点交货和提供相关服务。在履行合同过程中，如果中标人遇到可能影响按时交货和提供服务的情形时，应及时以书面形式将迟延的事实、可能迟延的期限和理由通知采购人。采购人在收到中标人通知后，应尽快对情况进行评价，并确定是否同意延长交货时间或延期提供服务；</w:t>
            </w:r>
          </w:p>
          <w:p w14:paraId="562B9BC5"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lastRenderedPageBreak/>
              <w:t>2.</w:t>
            </w:r>
            <w:r w:rsidRPr="00A11FDE">
              <w:rPr>
                <w:rFonts w:ascii="宋体" w:eastAsia="宋体" w:hAnsi="宋体" w:cs="仿宋_GB2312"/>
                <w:sz w:val="24"/>
                <w:szCs w:val="24"/>
              </w:rPr>
              <w:t>非因采购人原因，中标人不能按时交付货物的，每逾期一日，每日应按该合同款总额千分之一标准向采购人支付违约金。非因采购人原因，中标人不能按时完成验收的，每逾期一日，每日应按该合同款总额千分之一标准向采购人支付违约金。逾期超过十五日的，采购人有权解除合同、同时收回所有已支付合同款项、没收履约保证金、中标人还须就违约给采购人造成的损失进行赔偿。</w:t>
            </w:r>
          </w:p>
          <w:p w14:paraId="6203BC6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如果涉及公共利益，且赔偿金额无法弥补公共利益损失，采购人可要求继续履行或者采取其他补救措施。</w:t>
            </w:r>
          </w:p>
        </w:tc>
      </w:tr>
      <w:tr w:rsidR="00152696" w:rsidRPr="00A11FDE" w14:paraId="243BAACB" w14:textId="77777777">
        <w:tc>
          <w:tcPr>
            <w:tcW w:w="1085" w:type="dxa"/>
            <w:tcMar>
              <w:top w:w="0" w:type="dxa"/>
              <w:left w:w="105" w:type="dxa"/>
              <w:bottom w:w="0" w:type="dxa"/>
              <w:right w:w="105" w:type="dxa"/>
            </w:tcMar>
          </w:tcPr>
          <w:p w14:paraId="37829E16"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lastRenderedPageBreak/>
              <w:t>第</w:t>
            </w:r>
            <w:r w:rsidRPr="00A11FDE">
              <w:rPr>
                <w:rFonts w:ascii="宋体" w:eastAsia="宋体" w:hAnsi="宋体" w:cs="仿宋_GB2312"/>
                <w:sz w:val="24"/>
                <w:szCs w:val="24"/>
              </w:rPr>
              <w:t>11.3</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28F7798D"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逾期付款利息</w:t>
            </w:r>
          </w:p>
        </w:tc>
        <w:tc>
          <w:tcPr>
            <w:tcW w:w="5394" w:type="dxa"/>
            <w:tcMar>
              <w:top w:w="0" w:type="dxa"/>
              <w:left w:w="105" w:type="dxa"/>
              <w:bottom w:w="0" w:type="dxa"/>
              <w:right w:w="105" w:type="dxa"/>
            </w:tcMar>
          </w:tcPr>
          <w:p w14:paraId="38FEDB9B" w14:textId="77777777" w:rsidR="00152696" w:rsidRPr="00A11FDE" w:rsidRDefault="00A11FDE">
            <w:pPr>
              <w:pStyle w:val="null3"/>
              <w:ind w:firstLine="380"/>
              <w:jc w:val="both"/>
              <w:rPr>
                <w:rFonts w:ascii="宋体" w:eastAsia="宋体" w:hAnsi="宋体"/>
                <w:sz w:val="24"/>
                <w:szCs w:val="24"/>
              </w:rPr>
            </w:pPr>
            <w:r w:rsidRPr="00A11FDE">
              <w:rPr>
                <w:rFonts w:ascii="宋体" w:eastAsia="宋体" w:hAnsi="宋体" w:cs="仿宋_GB2312"/>
                <w:sz w:val="24"/>
                <w:szCs w:val="24"/>
              </w:rPr>
              <w:t>/</w:t>
            </w:r>
          </w:p>
        </w:tc>
      </w:tr>
      <w:tr w:rsidR="00152696" w:rsidRPr="00A11FDE" w14:paraId="03B6C035" w14:textId="77777777">
        <w:tc>
          <w:tcPr>
            <w:tcW w:w="1085" w:type="dxa"/>
            <w:tcMar>
              <w:top w:w="0" w:type="dxa"/>
              <w:left w:w="105" w:type="dxa"/>
              <w:bottom w:w="0" w:type="dxa"/>
              <w:right w:w="105" w:type="dxa"/>
            </w:tcMar>
          </w:tcPr>
          <w:p w14:paraId="2013ED4A"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第</w:t>
            </w:r>
            <w:r w:rsidRPr="00A11FDE">
              <w:rPr>
                <w:rFonts w:ascii="宋体" w:eastAsia="宋体" w:hAnsi="宋体" w:cs="仿宋_GB2312"/>
                <w:sz w:val="24"/>
                <w:szCs w:val="24"/>
              </w:rPr>
              <w:t>11.4</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3782E48F"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其他违约责任</w:t>
            </w:r>
          </w:p>
        </w:tc>
        <w:tc>
          <w:tcPr>
            <w:tcW w:w="5394" w:type="dxa"/>
            <w:tcMar>
              <w:top w:w="0" w:type="dxa"/>
              <w:left w:w="105" w:type="dxa"/>
              <w:bottom w:w="0" w:type="dxa"/>
              <w:right w:w="105" w:type="dxa"/>
            </w:tcMar>
          </w:tcPr>
          <w:p w14:paraId="1FD41A44" w14:textId="77777777" w:rsidR="00152696" w:rsidRPr="00A11FDE" w:rsidRDefault="00A11FDE">
            <w:pPr>
              <w:pStyle w:val="null3"/>
              <w:ind w:firstLineChars="200"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质量瑕疵的违约责任：中标人提供的产品不符合合同约定的质量标准或存在产品质量缺陷，采购人有权要求中标人根据要求及时修理、重做、更换，并承担由此给采购人造成的损失；</w:t>
            </w:r>
          </w:p>
          <w:p w14:paraId="1F27752A" w14:textId="77777777" w:rsidR="00152696" w:rsidRPr="00A11FDE" w:rsidRDefault="00A11FDE">
            <w:pPr>
              <w:pStyle w:val="null3"/>
              <w:ind w:firstLineChars="200"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中标人所交付的产品不符合合同规定及《招标文件》规定标准的，采购人有权拒收，中标人愿意更换产品但逾期交货的，按中标人逾期交货处理。中标人拒绝更换产品的，视为“中标人不按合同约定履约”；</w:t>
            </w:r>
          </w:p>
          <w:p w14:paraId="5B5018F3" w14:textId="77777777" w:rsidR="00152696" w:rsidRPr="00A11FDE" w:rsidRDefault="00A11FDE">
            <w:pPr>
              <w:pStyle w:val="null3"/>
              <w:ind w:firstLineChars="200"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中标人不按合同约定履约的，采购人可以解除采购合同，并对中标人已缴纳的履约保证金作“不予退还”处理。同时，中标人还须向采购人支付违约金：中标人逾期交付货物，中标人向采购人每日偿付设备款千分之一的违约金。</w:t>
            </w:r>
          </w:p>
          <w:p w14:paraId="23BC7B6D" w14:textId="77777777" w:rsidR="00152696" w:rsidRPr="00A11FDE" w:rsidRDefault="00A11FDE">
            <w:pPr>
              <w:pStyle w:val="null3"/>
              <w:ind w:firstLineChars="200" w:firstLine="480"/>
              <w:jc w:val="both"/>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在</w:t>
            </w:r>
            <w:r w:rsidRPr="00A11FDE">
              <w:rPr>
                <w:rFonts w:ascii="宋体" w:eastAsia="宋体" w:hAnsi="宋体" w:cs="仿宋_GB2312"/>
                <w:sz w:val="24"/>
                <w:szCs w:val="24"/>
              </w:rPr>
              <w:t>7</w:t>
            </w:r>
            <w:r w:rsidRPr="00A11FDE">
              <w:rPr>
                <w:rFonts w:ascii="宋体" w:eastAsia="宋体" w:hAnsi="宋体" w:cs="仿宋_GB2312"/>
                <w:sz w:val="24"/>
                <w:szCs w:val="24"/>
              </w:rPr>
              <w:t>年质量保质期内因产品质量缺陷导致的危险事故，除接受政府职能部门的处罚和追究相关法律责任及承担受害人的医疗费用和赔偿费用外，中标人履约保证金不退还。在事故处理完毕后，采购人有权立即终止合同，由此造成的一切损失由中标人承担。</w:t>
            </w:r>
          </w:p>
          <w:p w14:paraId="05D91483" w14:textId="77777777" w:rsidR="00152696" w:rsidRPr="00A11FDE" w:rsidRDefault="00A11FDE">
            <w:pPr>
              <w:pStyle w:val="null3"/>
              <w:ind w:firstLineChars="200" w:firstLine="480"/>
              <w:jc w:val="both"/>
              <w:rPr>
                <w:rFonts w:ascii="宋体" w:eastAsia="宋体" w:hAnsi="宋体"/>
                <w:sz w:val="24"/>
                <w:szCs w:val="24"/>
              </w:rPr>
            </w:pPr>
            <w:r w:rsidRPr="00A11FDE">
              <w:rPr>
                <w:rFonts w:ascii="宋体" w:eastAsia="宋体" w:hAnsi="宋体" w:cs="仿宋_GB2312"/>
                <w:sz w:val="24"/>
                <w:szCs w:val="24"/>
              </w:rPr>
              <w:t>5.</w:t>
            </w:r>
            <w:r w:rsidRPr="00A11FDE">
              <w:rPr>
                <w:rFonts w:ascii="宋体" w:eastAsia="宋体" w:hAnsi="宋体" w:cs="仿宋_GB2312"/>
                <w:sz w:val="24"/>
                <w:szCs w:val="24"/>
              </w:rPr>
              <w:t>因中标人原因造成的违约，履约保证金不予退还；同时中标人应在接到书面通知书起七天内落实约定违约条款。</w:t>
            </w:r>
          </w:p>
          <w:p w14:paraId="612D59D6" w14:textId="77777777" w:rsidR="00152696" w:rsidRPr="00A11FDE" w:rsidRDefault="00A11FDE">
            <w:pPr>
              <w:pStyle w:val="null3"/>
              <w:ind w:firstLineChars="200" w:firstLine="480"/>
              <w:jc w:val="both"/>
              <w:rPr>
                <w:rFonts w:ascii="宋体" w:eastAsia="宋体" w:hAnsi="宋体"/>
                <w:sz w:val="24"/>
                <w:szCs w:val="24"/>
              </w:rPr>
            </w:pPr>
            <w:r w:rsidRPr="00A11FDE">
              <w:rPr>
                <w:rFonts w:ascii="宋体" w:eastAsia="宋体" w:hAnsi="宋体" w:cs="仿宋_GB2312"/>
                <w:sz w:val="24"/>
                <w:szCs w:val="24"/>
              </w:rPr>
              <w:t>6.</w:t>
            </w:r>
            <w:r w:rsidRPr="00A11FDE">
              <w:rPr>
                <w:rFonts w:ascii="宋体" w:eastAsia="宋体" w:hAnsi="宋体" w:cs="仿宋_GB2312"/>
                <w:sz w:val="24"/>
                <w:szCs w:val="24"/>
              </w:rPr>
              <w:t>中标人须在结果公告发布之日起</w:t>
            </w:r>
            <w:r w:rsidRPr="00A11FDE">
              <w:rPr>
                <w:rFonts w:ascii="宋体" w:eastAsia="宋体" w:hAnsi="宋体" w:cs="仿宋_GB2312"/>
                <w:sz w:val="24"/>
                <w:szCs w:val="24"/>
              </w:rPr>
              <w:t>3</w:t>
            </w:r>
            <w:r w:rsidRPr="00A11FDE">
              <w:rPr>
                <w:rFonts w:ascii="宋体" w:eastAsia="宋体" w:hAnsi="宋体" w:cs="仿宋_GB2312"/>
                <w:sz w:val="24"/>
                <w:szCs w:val="24"/>
              </w:rPr>
              <w:t>天内与采购人协商签订合同事宜，逾期对项目执行造成的一切后果将由中标人承担。</w:t>
            </w:r>
          </w:p>
          <w:p w14:paraId="5CCB698D" w14:textId="77777777" w:rsidR="00152696" w:rsidRPr="00A11FDE" w:rsidRDefault="00A11FDE">
            <w:pPr>
              <w:pStyle w:val="null3"/>
              <w:ind w:firstLineChars="200" w:firstLine="480"/>
              <w:jc w:val="both"/>
              <w:rPr>
                <w:rFonts w:ascii="宋体" w:eastAsia="宋体" w:hAnsi="宋体"/>
                <w:sz w:val="24"/>
                <w:szCs w:val="24"/>
              </w:rPr>
            </w:pPr>
            <w:r w:rsidRPr="00A11FDE">
              <w:rPr>
                <w:rFonts w:ascii="宋体" w:eastAsia="宋体" w:hAnsi="宋体" w:cs="仿宋_GB2312"/>
                <w:sz w:val="24"/>
                <w:szCs w:val="24"/>
              </w:rPr>
              <w:t>7.</w:t>
            </w:r>
            <w:r w:rsidRPr="00A11FDE">
              <w:rPr>
                <w:rFonts w:ascii="宋体" w:eastAsia="宋体" w:hAnsi="宋体" w:cs="仿宋_GB2312"/>
                <w:sz w:val="24"/>
                <w:szCs w:val="24"/>
              </w:rPr>
              <w:t>若因中标人原因造成采购人无法办理增值税退税，中标人应向采购人支付应退税额的两倍赔偿金。</w:t>
            </w:r>
          </w:p>
          <w:p w14:paraId="7DC2F0FD" w14:textId="77777777" w:rsidR="00152696" w:rsidRPr="00A11FDE" w:rsidRDefault="00A11FDE">
            <w:pPr>
              <w:pStyle w:val="null3"/>
              <w:ind w:firstLineChars="200" w:firstLine="480"/>
              <w:jc w:val="both"/>
              <w:rPr>
                <w:rFonts w:ascii="宋体" w:eastAsia="宋体" w:hAnsi="宋体" w:cs="仿宋_GB2312"/>
                <w:sz w:val="24"/>
                <w:szCs w:val="24"/>
              </w:rPr>
            </w:pPr>
            <w:r w:rsidRPr="00A11FDE">
              <w:rPr>
                <w:rFonts w:ascii="宋体" w:eastAsia="宋体" w:hAnsi="宋体" w:cs="仿宋_GB2312"/>
                <w:sz w:val="24"/>
                <w:szCs w:val="24"/>
              </w:rPr>
              <w:lastRenderedPageBreak/>
              <w:t>8.</w:t>
            </w:r>
            <w:r w:rsidRPr="00A11FDE">
              <w:rPr>
                <w:rFonts w:ascii="宋体" w:eastAsia="宋体" w:hAnsi="宋体" w:cs="仿宋_GB2312"/>
                <w:sz w:val="24"/>
                <w:szCs w:val="24"/>
              </w:rPr>
              <w:t>若中标人提供的银行保函失效且未及时续期，视为中标人违约，每逾期</w:t>
            </w:r>
            <w:r w:rsidRPr="00A11FDE">
              <w:rPr>
                <w:rFonts w:ascii="宋体" w:eastAsia="宋体" w:hAnsi="宋体" w:cs="仿宋_GB2312"/>
                <w:sz w:val="24"/>
                <w:szCs w:val="24"/>
              </w:rPr>
              <w:t>1</w:t>
            </w:r>
            <w:r w:rsidRPr="00A11FDE">
              <w:rPr>
                <w:rFonts w:ascii="宋体" w:eastAsia="宋体" w:hAnsi="宋体" w:cs="仿宋_GB2312"/>
                <w:sz w:val="24"/>
                <w:szCs w:val="24"/>
              </w:rPr>
              <w:t>天，中标人每日应向采购人支付合同金额万分之五的违约金。</w:t>
            </w:r>
          </w:p>
          <w:p w14:paraId="370C9737" w14:textId="77777777" w:rsidR="00152696" w:rsidRPr="00A11FDE" w:rsidRDefault="00A11FDE">
            <w:pPr>
              <w:pStyle w:val="null3"/>
              <w:ind w:firstLineChars="200" w:firstLine="480"/>
              <w:jc w:val="both"/>
              <w:rPr>
                <w:rFonts w:ascii="宋体" w:eastAsia="宋体" w:hAnsi="宋体" w:cs="仿宋_GB2312"/>
                <w:bCs/>
                <w:sz w:val="24"/>
                <w:szCs w:val="24"/>
              </w:rPr>
            </w:pPr>
            <w:r w:rsidRPr="00A11FDE">
              <w:rPr>
                <w:rFonts w:ascii="宋体" w:eastAsia="宋体" w:hAnsi="宋体" w:cs="仿宋_GB2312"/>
                <w:sz w:val="24"/>
                <w:szCs w:val="24"/>
                <w:lang w:eastAsia="zh-CN"/>
              </w:rPr>
              <w:t>9.</w:t>
            </w:r>
            <w:r w:rsidRPr="00A11FDE">
              <w:rPr>
                <w:rFonts w:ascii="宋体" w:eastAsia="宋体" w:hAnsi="宋体" w:cs="仿宋_GB2312"/>
                <w:bCs/>
                <w:sz w:val="24"/>
                <w:szCs w:val="24"/>
              </w:rPr>
              <w:t>本项目不允许中标人以任何名义和理由在中标后将中标项目的主体、非主体、关键性工作、非关键性工作进行转包、分包，在履行合同过程中如有发现，采购人有权单方终止合同，视为中标人违约，中标人应向采购人支付合同总价</w:t>
            </w:r>
            <w:r w:rsidRPr="00A11FDE">
              <w:rPr>
                <w:rFonts w:ascii="宋体" w:eastAsia="宋体" w:hAnsi="宋体" w:cs="仿宋_GB2312"/>
                <w:bCs/>
                <w:sz w:val="24"/>
                <w:szCs w:val="24"/>
              </w:rPr>
              <w:t>30%</w:t>
            </w:r>
            <w:r w:rsidRPr="00A11FDE">
              <w:rPr>
                <w:rFonts w:ascii="宋体" w:eastAsia="宋体" w:hAnsi="宋体" w:cs="仿宋_GB2312"/>
                <w:bCs/>
                <w:sz w:val="24"/>
                <w:szCs w:val="24"/>
              </w:rPr>
              <w:t>的违约金，中标人违约对采购人造成损失的，需另行支付相应的赔偿，并追究相关法律责任。</w:t>
            </w:r>
          </w:p>
          <w:p w14:paraId="0979809D" w14:textId="77777777" w:rsidR="00152696" w:rsidRPr="00A11FDE" w:rsidRDefault="00A11FDE">
            <w:pPr>
              <w:pStyle w:val="null3"/>
              <w:ind w:firstLineChars="200" w:firstLine="480"/>
              <w:jc w:val="both"/>
              <w:rPr>
                <w:rFonts w:ascii="宋体" w:eastAsia="宋体" w:hAnsi="宋体" w:cs="仿宋_GB2312"/>
                <w:sz w:val="24"/>
                <w:szCs w:val="24"/>
                <w:lang w:eastAsia="zh-CN"/>
              </w:rPr>
            </w:pPr>
            <w:r w:rsidRPr="00A11FDE">
              <w:rPr>
                <w:rFonts w:ascii="宋体" w:eastAsia="宋体" w:hAnsi="宋体" w:cs="仿宋_GB2312"/>
                <w:sz w:val="24"/>
                <w:szCs w:val="24"/>
                <w:lang w:eastAsia="zh-CN"/>
              </w:rPr>
              <w:t>10.</w:t>
            </w:r>
            <w:r w:rsidRPr="00A11FDE">
              <w:rPr>
                <w:rFonts w:ascii="宋体" w:eastAsia="宋体" w:hAnsi="宋体" w:cs="仿宋_GB2312"/>
                <w:sz w:val="24"/>
                <w:szCs w:val="24"/>
              </w:rPr>
              <w:t>中标人安装结束后应在规定的交付使用时间之前将废物移离现场，清理妥当，费用由中标人负责。</w:t>
            </w:r>
          </w:p>
        </w:tc>
      </w:tr>
      <w:tr w:rsidR="00152696" w:rsidRPr="00A11FDE" w14:paraId="7E83385A" w14:textId="77777777">
        <w:tc>
          <w:tcPr>
            <w:tcW w:w="1085" w:type="dxa"/>
            <w:tcMar>
              <w:top w:w="0" w:type="dxa"/>
              <w:left w:w="105" w:type="dxa"/>
              <w:bottom w:w="0" w:type="dxa"/>
              <w:right w:w="105" w:type="dxa"/>
            </w:tcMar>
          </w:tcPr>
          <w:p w14:paraId="14F86FD2"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lastRenderedPageBreak/>
              <w:t>第</w:t>
            </w:r>
            <w:r w:rsidRPr="00A11FDE">
              <w:rPr>
                <w:rFonts w:ascii="宋体" w:eastAsia="宋体" w:hAnsi="宋体" w:cs="仿宋_GB2312"/>
                <w:sz w:val="24"/>
                <w:szCs w:val="24"/>
              </w:rPr>
              <w:t>15.2</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19E69878"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解决争议的方法</w:t>
            </w:r>
          </w:p>
        </w:tc>
        <w:tc>
          <w:tcPr>
            <w:tcW w:w="5394" w:type="dxa"/>
            <w:tcMar>
              <w:top w:w="0" w:type="dxa"/>
              <w:left w:w="105" w:type="dxa"/>
              <w:bottom w:w="0" w:type="dxa"/>
              <w:right w:w="105" w:type="dxa"/>
            </w:tcMar>
          </w:tcPr>
          <w:p w14:paraId="3E73EA84"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因合同有关事项发生的争议，按下列第</w:t>
            </w:r>
            <w:r w:rsidRPr="00A11FDE">
              <w:rPr>
                <w:rFonts w:ascii="宋体" w:eastAsia="宋体" w:hAnsi="宋体" w:cs="仿宋_GB2312"/>
                <w:sz w:val="24"/>
                <w:szCs w:val="24"/>
              </w:rPr>
              <w:t xml:space="preserve">1 </w:t>
            </w:r>
            <w:r w:rsidRPr="00A11FDE">
              <w:rPr>
                <w:rFonts w:ascii="宋体" w:eastAsia="宋体" w:hAnsi="宋体" w:cs="仿宋_GB2312"/>
                <w:sz w:val="24"/>
                <w:szCs w:val="24"/>
              </w:rPr>
              <w:t>种方式解决：</w:t>
            </w:r>
          </w:p>
          <w:p w14:paraId="7FF8A942"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）向</w:t>
            </w:r>
            <w:r w:rsidRPr="00A11FDE">
              <w:rPr>
                <w:rFonts w:ascii="宋体" w:eastAsia="宋体" w:hAnsi="宋体" w:cs="仿宋_GB2312"/>
                <w:sz w:val="24"/>
                <w:szCs w:val="24"/>
                <w:u w:val="single"/>
              </w:rPr>
              <w:t xml:space="preserve">  </w:t>
            </w:r>
            <w:r w:rsidRPr="00A11FDE">
              <w:rPr>
                <w:rFonts w:ascii="宋体" w:eastAsia="宋体" w:hAnsi="宋体" w:cs="仿宋_GB2312"/>
                <w:sz w:val="24"/>
                <w:szCs w:val="24"/>
                <w:u w:val="single"/>
              </w:rPr>
              <w:t>福州</w:t>
            </w:r>
            <w:r w:rsidRPr="00A11FDE">
              <w:rPr>
                <w:rFonts w:ascii="宋体" w:eastAsia="宋体" w:hAnsi="宋体" w:cs="仿宋_GB2312"/>
                <w:sz w:val="24"/>
                <w:szCs w:val="24"/>
                <w:u w:val="single"/>
              </w:rPr>
              <w:t xml:space="preserve">   </w:t>
            </w:r>
            <w:r w:rsidRPr="00A11FDE">
              <w:rPr>
                <w:rFonts w:ascii="宋体" w:eastAsia="宋体" w:hAnsi="宋体" w:cs="仿宋_GB2312"/>
                <w:sz w:val="24"/>
                <w:szCs w:val="24"/>
              </w:rPr>
              <w:t>仲裁委员会申请仲裁，仲裁地点为福州市鼓楼区杨桥东路</w:t>
            </w:r>
            <w:r w:rsidRPr="00A11FDE">
              <w:rPr>
                <w:rFonts w:ascii="宋体" w:eastAsia="宋体" w:hAnsi="宋体" w:cs="仿宋_GB2312"/>
                <w:sz w:val="24"/>
                <w:szCs w:val="24"/>
              </w:rPr>
              <w:t>142</w:t>
            </w:r>
            <w:r w:rsidRPr="00A11FDE">
              <w:rPr>
                <w:rFonts w:ascii="宋体" w:eastAsia="宋体" w:hAnsi="宋体" w:cs="仿宋_GB2312"/>
                <w:sz w:val="24"/>
                <w:szCs w:val="24"/>
              </w:rPr>
              <w:t>号杨桥大厦；</w:t>
            </w:r>
          </w:p>
          <w:p w14:paraId="01824AFB"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）向</w:t>
            </w:r>
            <w:r w:rsidRPr="00A11FDE">
              <w:rPr>
                <w:rFonts w:ascii="宋体" w:eastAsia="宋体" w:hAnsi="宋体" w:cs="仿宋_GB2312"/>
                <w:sz w:val="24"/>
                <w:szCs w:val="24"/>
                <w:u w:val="single"/>
              </w:rPr>
              <w:t xml:space="preserve"> </w:t>
            </w:r>
            <w:r w:rsidRPr="00A11FDE">
              <w:rPr>
                <w:rFonts w:ascii="宋体" w:eastAsia="宋体" w:hAnsi="宋体" w:cs="仿宋_GB2312"/>
                <w:sz w:val="24"/>
                <w:szCs w:val="24"/>
                <w:u w:val="single"/>
              </w:rPr>
              <w:t>采购人所在地</w:t>
            </w:r>
            <w:r w:rsidRPr="00A11FDE">
              <w:rPr>
                <w:rFonts w:ascii="宋体" w:eastAsia="宋体" w:hAnsi="宋体" w:cs="仿宋_GB2312"/>
                <w:sz w:val="24"/>
                <w:szCs w:val="24"/>
              </w:rPr>
              <w:t>人民法院起诉。</w:t>
            </w:r>
          </w:p>
        </w:tc>
      </w:tr>
      <w:tr w:rsidR="00152696" w:rsidRPr="00A11FDE" w14:paraId="34EC97A4" w14:textId="77777777">
        <w:tc>
          <w:tcPr>
            <w:tcW w:w="1085" w:type="dxa"/>
            <w:tcMar>
              <w:top w:w="0" w:type="dxa"/>
              <w:left w:w="105" w:type="dxa"/>
              <w:bottom w:w="0" w:type="dxa"/>
              <w:right w:w="105" w:type="dxa"/>
            </w:tcMar>
          </w:tcPr>
          <w:p w14:paraId="0B15C53E"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第二节第</w:t>
            </w:r>
            <w:r w:rsidRPr="00A11FDE">
              <w:rPr>
                <w:rFonts w:ascii="宋体" w:eastAsia="宋体" w:hAnsi="宋体" w:cs="仿宋_GB2312"/>
                <w:sz w:val="24"/>
                <w:szCs w:val="24"/>
              </w:rPr>
              <w:t>23.1</w:t>
            </w:r>
            <w:r w:rsidRPr="00A11FDE">
              <w:rPr>
                <w:rFonts w:ascii="宋体" w:eastAsia="宋体" w:hAnsi="宋体" w:cs="仿宋_GB2312"/>
                <w:sz w:val="24"/>
                <w:szCs w:val="24"/>
              </w:rPr>
              <w:t>款</w:t>
            </w:r>
          </w:p>
        </w:tc>
        <w:tc>
          <w:tcPr>
            <w:tcW w:w="1828" w:type="dxa"/>
            <w:tcMar>
              <w:top w:w="0" w:type="dxa"/>
              <w:left w:w="105" w:type="dxa"/>
              <w:bottom w:w="0" w:type="dxa"/>
              <w:right w:w="105" w:type="dxa"/>
            </w:tcMar>
          </w:tcPr>
          <w:p w14:paraId="5D3C93CB"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其他专用条款</w:t>
            </w:r>
          </w:p>
        </w:tc>
        <w:tc>
          <w:tcPr>
            <w:tcW w:w="5394" w:type="dxa"/>
            <w:tcMar>
              <w:top w:w="0" w:type="dxa"/>
              <w:left w:w="105" w:type="dxa"/>
              <w:bottom w:w="0" w:type="dxa"/>
              <w:right w:w="105" w:type="dxa"/>
            </w:tcMar>
          </w:tcPr>
          <w:p w14:paraId="77FEBC64"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不可抗力</w:t>
            </w:r>
          </w:p>
          <w:p w14:paraId="028E4CE1"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）因不可抗力造成违约的，遭受不可抗力一方应及时向对方通报不能履行或不能完全履行的理由，并在随后取得有关主管机关证明后的</w:t>
            </w:r>
            <w:r w:rsidRPr="00A11FDE">
              <w:rPr>
                <w:rFonts w:ascii="宋体" w:eastAsia="宋体" w:hAnsi="宋体" w:cs="仿宋_GB2312"/>
                <w:sz w:val="24"/>
                <w:szCs w:val="24"/>
              </w:rPr>
              <w:t>15</w:t>
            </w:r>
            <w:r w:rsidRPr="00A11FDE">
              <w:rPr>
                <w:rFonts w:ascii="宋体" w:eastAsia="宋体" w:hAnsi="宋体" w:cs="仿宋_GB2312"/>
                <w:sz w:val="24"/>
                <w:szCs w:val="24"/>
              </w:rPr>
              <w:t>日内向另一方提供不可抗力发生及持续期间的充分证据。基于以上行为，允许遭受不可抗力一方延期履行、部分履行或不履行合同，并根据情况可部分或全部免于承担违约责任。</w:t>
            </w:r>
          </w:p>
          <w:p w14:paraId="282813A7"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）不可抗力指不能预见、不能避免、不能克服的客观情况，包括但不限于：自然灾害如地震、台风、洪水、火灾及政府行为、法律规定或其适用的变化或其他任何无法预见、避免或控制的事件。</w:t>
            </w:r>
          </w:p>
          <w:p w14:paraId="2486C530"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知识产权</w:t>
            </w:r>
          </w:p>
          <w:p w14:paraId="614792E9"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中标人提供的采购标的应符合国家知识产权法律、法规的规定且非假冒伪劣品；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14:paraId="11DBD1A2"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）若中标人提供的采购标的不符合国家知识产权法律、法规的规定或被有关主管机关认定为假冒伪劣品，则中标人中标资格将被取消；采购人还将按照有关法律、法规和规章的规定进行处理。</w:t>
            </w:r>
            <w:r w:rsidRPr="00A11FDE">
              <w:rPr>
                <w:rFonts w:ascii="宋体" w:eastAsia="宋体" w:hAnsi="宋体" w:cs="仿宋_GB2312"/>
                <w:sz w:val="24"/>
                <w:szCs w:val="24"/>
              </w:rPr>
              <w:lastRenderedPageBreak/>
              <w:t>中标人承担可能发生的责任与一切费用。若有违约</w:t>
            </w:r>
            <w:r w:rsidRPr="00A11FDE">
              <w:rPr>
                <w:rFonts w:ascii="宋体" w:eastAsia="宋体" w:hAnsi="宋体" w:cs="仿宋_GB2312"/>
                <w:sz w:val="24"/>
                <w:szCs w:val="24"/>
              </w:rPr>
              <w:t>,</w:t>
            </w:r>
            <w:r w:rsidRPr="00A11FDE">
              <w:rPr>
                <w:rFonts w:ascii="宋体" w:eastAsia="宋体" w:hAnsi="宋体" w:cs="仿宋_GB2312"/>
                <w:sz w:val="24"/>
                <w:szCs w:val="24"/>
              </w:rPr>
              <w:t>按合同约定追究其违约责任。</w:t>
            </w:r>
          </w:p>
          <w:p w14:paraId="3905F74A" w14:textId="77777777" w:rsidR="00152696" w:rsidRPr="00A11FDE" w:rsidRDefault="00A11FDE">
            <w:pPr>
              <w:pStyle w:val="null3"/>
              <w:ind w:firstLine="480"/>
              <w:jc w:val="both"/>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中标人应保证采购人在使用发票时不受第三方的指控或被国家税务机关检查中发现问题。</w:t>
            </w:r>
          </w:p>
        </w:tc>
      </w:tr>
    </w:tbl>
    <w:p w14:paraId="73824C89" w14:textId="77777777" w:rsidR="00152696" w:rsidRPr="00A11FDE" w:rsidRDefault="00A11FDE">
      <w:pPr>
        <w:pStyle w:val="null3"/>
        <w:rPr>
          <w:rFonts w:ascii="宋体" w:eastAsia="宋体" w:hAnsi="宋体"/>
          <w:sz w:val="24"/>
          <w:szCs w:val="24"/>
        </w:rPr>
      </w:pPr>
      <w:r w:rsidRPr="00A11FDE">
        <w:rPr>
          <w:rFonts w:ascii="宋体" w:eastAsia="宋体" w:hAnsi="宋体" w:cs="仿宋_GB2312"/>
          <w:b/>
          <w:sz w:val="24"/>
          <w:szCs w:val="24"/>
        </w:rPr>
        <w:lastRenderedPageBreak/>
        <w:t>★特别注意：以上“三、商务要求”的内容均为不允许负偏离的实质性要求，投标人均应该满足上述要求，若有负偏离的按无效投标处理。</w:t>
      </w:r>
    </w:p>
    <w:p w14:paraId="68BF1B6E" w14:textId="77777777" w:rsidR="00152696" w:rsidRPr="00A11FDE" w:rsidRDefault="00A11FDE">
      <w:pPr>
        <w:pStyle w:val="null3"/>
        <w:jc w:val="both"/>
        <w:outlineLvl w:val="2"/>
        <w:rPr>
          <w:rFonts w:ascii="宋体" w:eastAsia="宋体" w:hAnsi="宋体"/>
          <w:sz w:val="24"/>
          <w:szCs w:val="24"/>
        </w:rPr>
      </w:pPr>
      <w:r w:rsidRPr="00A11FDE">
        <w:rPr>
          <w:rFonts w:ascii="宋体" w:eastAsia="宋体" w:hAnsi="宋体" w:cs="仿宋_GB2312"/>
          <w:b/>
          <w:sz w:val="24"/>
          <w:szCs w:val="24"/>
        </w:rPr>
        <w:t>四、其他事项</w:t>
      </w:r>
    </w:p>
    <w:p w14:paraId="068C27F3" w14:textId="77777777" w:rsidR="00152696" w:rsidRPr="00A11FDE" w:rsidRDefault="00A11FDE">
      <w:pPr>
        <w:pStyle w:val="null3"/>
        <w:jc w:val="both"/>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、除招标文件另有规定外，若出现有关法律、法规和规章有强制性规定但招标文件未列明的情形，则投标人应按照有关法律、法规和规章强制性规定执行。</w:t>
      </w:r>
    </w:p>
    <w:p w14:paraId="6F26441E" w14:textId="77777777" w:rsidR="00152696" w:rsidRPr="00A11FDE" w:rsidRDefault="00A11FDE">
      <w:pPr>
        <w:pStyle w:val="null3"/>
        <w:jc w:val="both"/>
        <w:rPr>
          <w:rFonts w:ascii="宋体" w:eastAsia="宋体" w:hAnsi="宋体" w:cs="仿宋_GB2312"/>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、其他：</w:t>
      </w:r>
      <w:r w:rsidRPr="00A11FDE">
        <w:rPr>
          <w:rFonts w:ascii="宋体" w:eastAsia="宋体" w:hAnsi="宋体" w:cs="仿宋_GB2312"/>
          <w:bCs/>
          <w:sz w:val="24"/>
          <w:szCs w:val="24"/>
          <w:lang w:eastAsia="zh-CN"/>
        </w:rPr>
        <w:t>无</w:t>
      </w:r>
      <w:r w:rsidRPr="00A11FDE">
        <w:rPr>
          <w:rFonts w:ascii="宋体" w:eastAsia="宋体" w:hAnsi="宋体" w:cs="仿宋_GB2312"/>
          <w:sz w:val="24"/>
          <w:szCs w:val="24"/>
        </w:rPr>
        <w:t>。</w:t>
      </w:r>
    </w:p>
    <w:p w14:paraId="5C4E642A" w14:textId="77777777" w:rsidR="00152696" w:rsidRPr="00A11FDE" w:rsidRDefault="00A11FDE">
      <w:pPr>
        <w:widowControl/>
        <w:jc w:val="left"/>
        <w:rPr>
          <w:rFonts w:ascii="宋体" w:eastAsia="宋体" w:hAnsi="宋体" w:cs="仿宋_GB2312" w:hint="eastAsia"/>
          <w:kern w:val="0"/>
          <w:sz w:val="24"/>
          <w:lang w:eastAsia="zh-Hans"/>
        </w:rPr>
      </w:pPr>
      <w:r w:rsidRPr="00A11FDE">
        <w:rPr>
          <w:rFonts w:ascii="宋体" w:eastAsia="宋体" w:hAnsi="宋体" w:cs="仿宋_GB2312"/>
          <w:sz w:val="24"/>
        </w:rPr>
        <w:br w:type="page"/>
      </w:r>
    </w:p>
    <w:p w14:paraId="2A102AB6" w14:textId="77777777" w:rsidR="00152696" w:rsidRPr="00A11FDE" w:rsidRDefault="00A11FDE">
      <w:pPr>
        <w:pStyle w:val="null3"/>
        <w:jc w:val="center"/>
        <w:outlineLvl w:val="1"/>
        <w:rPr>
          <w:rFonts w:ascii="宋体" w:eastAsia="宋体" w:hAnsi="宋体"/>
        </w:rPr>
      </w:pPr>
      <w:r w:rsidRPr="00A11FDE">
        <w:rPr>
          <w:rFonts w:ascii="宋体" w:eastAsia="宋体" w:hAnsi="宋体" w:cs="仿宋_GB2312"/>
          <w:b/>
          <w:sz w:val="36"/>
        </w:rPr>
        <w:lastRenderedPageBreak/>
        <w:t>第六章</w:t>
      </w:r>
      <w:r w:rsidRPr="00A11FDE">
        <w:rPr>
          <w:rFonts w:ascii="宋体" w:eastAsia="宋体" w:hAnsi="宋体" w:cs="仿宋_GB2312"/>
          <w:b/>
          <w:sz w:val="36"/>
        </w:rPr>
        <w:t xml:space="preserve"> </w:t>
      </w:r>
      <w:r w:rsidRPr="00A11FDE">
        <w:rPr>
          <w:rFonts w:ascii="宋体" w:eastAsia="宋体" w:hAnsi="宋体" w:cs="仿宋_GB2312"/>
          <w:b/>
          <w:sz w:val="36"/>
        </w:rPr>
        <w:t>政府采购合同</w:t>
      </w:r>
    </w:p>
    <w:p w14:paraId="49434CAD" w14:textId="77777777" w:rsidR="00152696" w:rsidRPr="00A11FDE" w:rsidRDefault="00A11FDE">
      <w:pPr>
        <w:pStyle w:val="null3"/>
        <w:jc w:val="center"/>
        <w:outlineLvl w:val="2"/>
        <w:rPr>
          <w:rFonts w:ascii="宋体" w:eastAsia="宋体" w:hAnsi="宋体"/>
          <w:sz w:val="24"/>
          <w:szCs w:val="24"/>
        </w:rPr>
      </w:pPr>
      <w:r w:rsidRPr="00A11FDE">
        <w:rPr>
          <w:rFonts w:ascii="宋体" w:eastAsia="宋体" w:hAnsi="宋体" w:cs="仿宋_GB2312"/>
          <w:b/>
          <w:sz w:val="24"/>
          <w:szCs w:val="24"/>
        </w:rPr>
        <w:t>参考文本</w:t>
      </w:r>
    </w:p>
    <w:p w14:paraId="35E16A68" w14:textId="77777777" w:rsidR="00152696" w:rsidRPr="00A11FDE" w:rsidRDefault="00A11FDE">
      <w:pPr>
        <w:pStyle w:val="null3"/>
        <w:outlineLvl w:val="0"/>
        <w:rPr>
          <w:rFonts w:ascii="宋体" w:eastAsia="宋体" w:hAnsi="宋体"/>
          <w:sz w:val="24"/>
          <w:szCs w:val="24"/>
        </w:rPr>
      </w:pPr>
      <w:r w:rsidRPr="00A11FDE">
        <w:rPr>
          <w:rFonts w:ascii="宋体" w:eastAsia="宋体" w:hAnsi="宋体" w:cs="仿宋_GB2312"/>
          <w:b/>
          <w:sz w:val="24"/>
          <w:szCs w:val="24"/>
        </w:rPr>
        <w:t xml:space="preserve"> </w:t>
      </w:r>
      <w:r w:rsidRPr="00A11FDE">
        <w:rPr>
          <w:rFonts w:ascii="宋体" w:eastAsia="宋体" w:hAnsi="宋体" w:cs="仿宋_GB2312"/>
          <w:b/>
          <w:sz w:val="24"/>
          <w:szCs w:val="24"/>
        </w:rPr>
        <w:t>政府采购货物买卖合同</w:t>
      </w:r>
    </w:p>
    <w:p w14:paraId="23BBDE4A" w14:textId="77777777" w:rsidR="00152696" w:rsidRPr="00A11FDE" w:rsidRDefault="00A11FDE">
      <w:pPr>
        <w:pStyle w:val="null3"/>
        <w:rPr>
          <w:rFonts w:ascii="宋体" w:eastAsia="宋体" w:hAnsi="宋体"/>
          <w:sz w:val="24"/>
          <w:szCs w:val="24"/>
        </w:rPr>
      </w:pPr>
      <w:r w:rsidRPr="00A11FDE">
        <w:rPr>
          <w:rFonts w:ascii="宋体" w:eastAsia="宋体" w:hAnsi="宋体" w:cs="仿宋_GB2312"/>
          <w:b/>
          <w:sz w:val="24"/>
          <w:szCs w:val="24"/>
        </w:rPr>
        <w:t>项目名称：</w:t>
      </w:r>
      <w:r w:rsidRPr="00A11FDE">
        <w:rPr>
          <w:rFonts w:ascii="宋体" w:eastAsia="宋体" w:hAnsi="宋体" w:cs="仿宋_GB2312"/>
          <w:b/>
          <w:sz w:val="24"/>
          <w:szCs w:val="24"/>
        </w:rPr>
        <w:t xml:space="preserve"> __________________________</w:t>
      </w:r>
    </w:p>
    <w:p w14:paraId="794B93CC" w14:textId="77777777" w:rsidR="00152696" w:rsidRPr="00A11FDE" w:rsidRDefault="00A11FDE">
      <w:pPr>
        <w:pStyle w:val="null3"/>
        <w:rPr>
          <w:rFonts w:ascii="宋体" w:eastAsia="宋体" w:hAnsi="宋体"/>
          <w:sz w:val="24"/>
          <w:szCs w:val="24"/>
        </w:rPr>
      </w:pPr>
      <w:r w:rsidRPr="00A11FDE">
        <w:rPr>
          <w:rFonts w:ascii="宋体" w:eastAsia="宋体" w:hAnsi="宋体" w:cs="仿宋_GB2312"/>
          <w:b/>
          <w:sz w:val="24"/>
          <w:szCs w:val="24"/>
        </w:rPr>
        <w:t>合同编号：</w:t>
      </w:r>
      <w:r w:rsidRPr="00A11FDE">
        <w:rPr>
          <w:rFonts w:ascii="宋体" w:eastAsia="宋体" w:hAnsi="宋体" w:cs="仿宋_GB2312"/>
          <w:b/>
          <w:sz w:val="24"/>
          <w:szCs w:val="24"/>
        </w:rPr>
        <w:t xml:space="preserve"> __________________________</w:t>
      </w:r>
    </w:p>
    <w:p w14:paraId="6371EDEC" w14:textId="77777777" w:rsidR="00152696" w:rsidRPr="00A11FDE" w:rsidRDefault="00A11FDE">
      <w:pPr>
        <w:pStyle w:val="null3"/>
        <w:rPr>
          <w:rFonts w:ascii="宋体" w:eastAsia="宋体" w:hAnsi="宋体"/>
          <w:sz w:val="24"/>
          <w:szCs w:val="24"/>
        </w:rPr>
      </w:pPr>
      <w:r w:rsidRPr="00A11FDE">
        <w:rPr>
          <w:rFonts w:ascii="宋体" w:eastAsia="宋体" w:hAnsi="宋体" w:cs="仿宋_GB2312"/>
          <w:b/>
          <w:sz w:val="24"/>
          <w:szCs w:val="24"/>
        </w:rPr>
        <w:t>甲</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方：</w:t>
      </w:r>
      <w:r w:rsidRPr="00A11FDE">
        <w:rPr>
          <w:rFonts w:ascii="宋体" w:eastAsia="宋体" w:hAnsi="宋体" w:cs="仿宋_GB2312"/>
          <w:b/>
          <w:sz w:val="24"/>
          <w:szCs w:val="24"/>
        </w:rPr>
        <w:t xml:space="preserve"> __________________________</w:t>
      </w:r>
    </w:p>
    <w:p w14:paraId="24C15778" w14:textId="77777777" w:rsidR="00152696" w:rsidRPr="00A11FDE" w:rsidRDefault="00A11FDE">
      <w:pPr>
        <w:pStyle w:val="null3"/>
        <w:rPr>
          <w:rFonts w:ascii="宋体" w:eastAsia="宋体" w:hAnsi="宋体"/>
          <w:sz w:val="24"/>
          <w:szCs w:val="24"/>
        </w:rPr>
      </w:pPr>
      <w:r w:rsidRPr="00A11FDE">
        <w:rPr>
          <w:rFonts w:ascii="宋体" w:eastAsia="宋体" w:hAnsi="宋体" w:cs="仿宋_GB2312"/>
          <w:b/>
          <w:sz w:val="24"/>
          <w:szCs w:val="24"/>
        </w:rPr>
        <w:t>乙</w:t>
      </w:r>
      <w:r w:rsidRPr="00A11FDE">
        <w:rPr>
          <w:rFonts w:ascii="宋体" w:eastAsia="宋体" w:hAnsi="宋体" w:cs="仿宋_GB2312"/>
          <w:b/>
          <w:sz w:val="24"/>
          <w:szCs w:val="24"/>
        </w:rPr>
        <w:t xml:space="preserve">   </w:t>
      </w:r>
      <w:r w:rsidRPr="00A11FDE">
        <w:rPr>
          <w:rFonts w:ascii="宋体" w:eastAsia="宋体" w:hAnsi="宋体" w:cs="仿宋_GB2312"/>
          <w:b/>
          <w:sz w:val="24"/>
          <w:szCs w:val="24"/>
        </w:rPr>
        <w:t>方：</w:t>
      </w:r>
      <w:r w:rsidRPr="00A11FDE">
        <w:rPr>
          <w:rFonts w:ascii="宋体" w:eastAsia="宋体" w:hAnsi="宋体" w:cs="仿宋_GB2312"/>
          <w:b/>
          <w:sz w:val="24"/>
          <w:szCs w:val="24"/>
        </w:rPr>
        <w:t>__________________________</w:t>
      </w:r>
    </w:p>
    <w:p w14:paraId="28455D2E" w14:textId="77777777" w:rsidR="00152696" w:rsidRPr="00A11FDE" w:rsidRDefault="00A11FDE">
      <w:pPr>
        <w:pStyle w:val="null3"/>
        <w:rPr>
          <w:rFonts w:ascii="宋体" w:eastAsia="宋体" w:hAnsi="宋体"/>
          <w:sz w:val="24"/>
          <w:szCs w:val="24"/>
        </w:rPr>
      </w:pPr>
      <w:r w:rsidRPr="00A11FDE">
        <w:rPr>
          <w:rFonts w:ascii="宋体" w:eastAsia="宋体" w:hAnsi="宋体" w:cs="仿宋_GB2312"/>
          <w:b/>
          <w:sz w:val="24"/>
          <w:szCs w:val="24"/>
        </w:rPr>
        <w:t>签订时间：</w:t>
      </w:r>
      <w:r w:rsidRPr="00A11FDE">
        <w:rPr>
          <w:rFonts w:ascii="宋体" w:eastAsia="宋体" w:hAnsi="宋体" w:cs="仿宋_GB2312"/>
          <w:b/>
          <w:sz w:val="24"/>
          <w:szCs w:val="24"/>
        </w:rPr>
        <w:t>__________________________</w:t>
      </w:r>
    </w:p>
    <w:p w14:paraId="0814653D" w14:textId="77777777" w:rsidR="00152696" w:rsidRPr="00A11FDE" w:rsidRDefault="00A11FDE">
      <w:pPr>
        <w:pStyle w:val="null3"/>
        <w:rPr>
          <w:rFonts w:ascii="宋体" w:eastAsia="宋体" w:hAnsi="宋体"/>
          <w:sz w:val="24"/>
          <w:szCs w:val="24"/>
        </w:rPr>
      </w:pPr>
      <w:r w:rsidRPr="00A11FDE">
        <w:rPr>
          <w:rFonts w:ascii="宋体" w:eastAsia="宋体" w:hAnsi="宋体" w:cs="仿宋_GB2312"/>
          <w:sz w:val="24"/>
          <w:szCs w:val="24"/>
        </w:rPr>
        <w:t xml:space="preserve"> </w:t>
      </w:r>
    </w:p>
    <w:p w14:paraId="117C7921" w14:textId="77777777" w:rsidR="00152696" w:rsidRPr="00A11FDE" w:rsidRDefault="00A11FDE">
      <w:pPr>
        <w:pStyle w:val="null3"/>
        <w:jc w:val="center"/>
        <w:outlineLvl w:val="1"/>
        <w:rPr>
          <w:rFonts w:ascii="宋体" w:eastAsia="宋体" w:hAnsi="宋体"/>
          <w:sz w:val="24"/>
          <w:szCs w:val="24"/>
        </w:rPr>
      </w:pPr>
      <w:r w:rsidRPr="00A11FDE">
        <w:rPr>
          <w:rFonts w:ascii="宋体" w:eastAsia="宋体" w:hAnsi="宋体" w:cs="仿宋_GB2312"/>
          <w:b/>
          <w:sz w:val="24"/>
          <w:szCs w:val="24"/>
        </w:rPr>
        <w:t>使用说明</w:t>
      </w:r>
    </w:p>
    <w:p w14:paraId="6F3FA1A8" w14:textId="77777777" w:rsidR="00152696" w:rsidRPr="00A11FDE" w:rsidRDefault="00A11FDE">
      <w:pPr>
        <w:pStyle w:val="null3"/>
        <w:outlineLvl w:val="3"/>
        <w:rPr>
          <w:rFonts w:ascii="宋体" w:eastAsia="宋体" w:hAnsi="宋体"/>
          <w:sz w:val="24"/>
          <w:szCs w:val="24"/>
        </w:rPr>
      </w:pPr>
      <w:r w:rsidRPr="00A11FDE">
        <w:rPr>
          <w:rFonts w:ascii="宋体" w:eastAsia="宋体" w:hAnsi="宋体" w:cs="仿宋_GB2312"/>
          <w:b/>
          <w:sz w:val="24"/>
          <w:szCs w:val="24"/>
        </w:rPr>
        <w:t>1.</w:t>
      </w:r>
      <w:r w:rsidRPr="00A11FDE">
        <w:rPr>
          <w:rFonts w:ascii="宋体" w:eastAsia="宋体" w:hAnsi="宋体" w:cs="仿宋_GB2312"/>
          <w:b/>
          <w:sz w:val="24"/>
          <w:szCs w:val="24"/>
        </w:rPr>
        <w:t>本合同标准文本适用于购买现成货物的采购项目，不包括需要供应商定制开发、创新研发的货物采购项目。</w:t>
      </w:r>
    </w:p>
    <w:p w14:paraId="77298C7C" w14:textId="77777777" w:rsidR="00152696" w:rsidRPr="00A11FDE" w:rsidRDefault="00A11FDE">
      <w:pPr>
        <w:pStyle w:val="null3"/>
        <w:outlineLvl w:val="3"/>
        <w:rPr>
          <w:rFonts w:ascii="宋体" w:eastAsia="宋体" w:hAnsi="宋体"/>
          <w:sz w:val="24"/>
          <w:szCs w:val="24"/>
        </w:rPr>
      </w:pPr>
      <w:r w:rsidRPr="00A11FDE">
        <w:rPr>
          <w:rFonts w:ascii="宋体" w:eastAsia="宋体" w:hAnsi="宋体" w:cs="仿宋_GB2312"/>
          <w:b/>
          <w:sz w:val="24"/>
          <w:szCs w:val="24"/>
        </w:rPr>
        <w:t>2.</w:t>
      </w:r>
      <w:r w:rsidRPr="00A11FDE">
        <w:rPr>
          <w:rFonts w:ascii="宋体" w:eastAsia="宋体" w:hAnsi="宋体" w:cs="仿宋_GB2312"/>
          <w:b/>
          <w:sz w:val="24"/>
          <w:szCs w:val="24"/>
        </w:rPr>
        <w:t>本合同标准文本为政府采购货物买卖合同编制提供参考，可以结合采购项目具体情况，对文本作必要的调整修订后使用。</w:t>
      </w:r>
    </w:p>
    <w:p w14:paraId="0FFF64F7" w14:textId="77777777" w:rsidR="00152696" w:rsidRPr="00A11FDE" w:rsidRDefault="00A11FDE">
      <w:pPr>
        <w:pStyle w:val="null3"/>
        <w:outlineLvl w:val="3"/>
        <w:rPr>
          <w:rFonts w:ascii="宋体" w:eastAsia="宋体" w:hAnsi="宋体"/>
          <w:sz w:val="24"/>
          <w:szCs w:val="24"/>
        </w:rPr>
      </w:pPr>
      <w:r w:rsidRPr="00A11FDE">
        <w:rPr>
          <w:rFonts w:ascii="宋体" w:eastAsia="宋体" w:hAnsi="宋体" w:cs="仿宋_GB2312"/>
          <w:b/>
          <w:sz w:val="24"/>
          <w:szCs w:val="24"/>
        </w:rPr>
        <w:t>3.</w:t>
      </w:r>
      <w:r w:rsidRPr="00A11FDE">
        <w:rPr>
          <w:rFonts w:ascii="宋体" w:eastAsia="宋体" w:hAnsi="宋体" w:cs="仿宋_GB2312"/>
          <w:b/>
          <w:sz w:val="24"/>
          <w:szCs w:val="24"/>
        </w:rPr>
        <w:t>本合同标准文本各条款中，如涉及填写多家供应商、制造商，多种采购标的、分包主要内容等信息的，可根据采购项目具体情况添加信息项。</w:t>
      </w:r>
    </w:p>
    <w:p w14:paraId="53D10B35" w14:textId="77777777" w:rsidR="00152696" w:rsidRPr="00A11FDE" w:rsidRDefault="00A11FDE">
      <w:pPr>
        <w:pStyle w:val="null3"/>
        <w:jc w:val="center"/>
        <w:outlineLvl w:val="1"/>
        <w:rPr>
          <w:rFonts w:ascii="宋体" w:eastAsia="宋体" w:hAnsi="宋体"/>
          <w:sz w:val="21"/>
          <w:szCs w:val="21"/>
        </w:rPr>
      </w:pPr>
      <w:r w:rsidRPr="00A11FDE">
        <w:rPr>
          <w:rFonts w:ascii="宋体" w:eastAsia="宋体" w:hAnsi="宋体" w:cs="仿宋_GB2312"/>
          <w:b/>
          <w:sz w:val="21"/>
          <w:szCs w:val="21"/>
        </w:rPr>
        <w:t>第一节</w:t>
      </w:r>
      <w:r w:rsidRPr="00A11FDE">
        <w:rPr>
          <w:rFonts w:ascii="宋体" w:eastAsia="宋体" w:hAnsi="宋体" w:cs="仿宋_GB2312"/>
          <w:b/>
          <w:sz w:val="21"/>
          <w:szCs w:val="21"/>
        </w:rPr>
        <w:t xml:space="preserve"> </w:t>
      </w:r>
      <w:r w:rsidRPr="00A11FDE">
        <w:rPr>
          <w:rFonts w:ascii="宋体" w:eastAsia="宋体" w:hAnsi="宋体" w:cs="仿宋_GB2312"/>
          <w:b/>
          <w:sz w:val="21"/>
          <w:szCs w:val="21"/>
        </w:rPr>
        <w:t>政府采购合同协议书</w:t>
      </w:r>
    </w:p>
    <w:p w14:paraId="15A7C1E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甲方（全称）：</w:t>
      </w:r>
      <w:r w:rsidRPr="00A11FDE">
        <w:rPr>
          <w:rFonts w:ascii="宋体" w:eastAsia="宋体" w:hAnsi="宋体" w:cs="仿宋_GB2312"/>
          <w:sz w:val="21"/>
          <w:szCs w:val="21"/>
        </w:rPr>
        <w:t>___________________________</w:t>
      </w:r>
      <w:r w:rsidRPr="00A11FDE">
        <w:rPr>
          <w:rFonts w:ascii="宋体" w:eastAsia="宋体" w:hAnsi="宋体" w:cs="仿宋_GB2312"/>
          <w:sz w:val="21"/>
          <w:szCs w:val="21"/>
        </w:rPr>
        <w:t>（采购人、受采购人委托签订合同的单位或采购文件约定的合同甲方）</w:t>
      </w:r>
    </w:p>
    <w:p w14:paraId="5FC77A7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乙方</w:t>
      </w:r>
      <w:r w:rsidRPr="00A11FDE">
        <w:rPr>
          <w:rFonts w:ascii="宋体" w:eastAsia="宋体" w:hAnsi="宋体" w:cs="仿宋_GB2312"/>
          <w:sz w:val="21"/>
          <w:szCs w:val="21"/>
        </w:rPr>
        <w:t>1</w:t>
      </w:r>
      <w:r w:rsidRPr="00A11FDE">
        <w:rPr>
          <w:rFonts w:ascii="宋体" w:eastAsia="宋体" w:hAnsi="宋体" w:cs="仿宋_GB2312"/>
          <w:sz w:val="21"/>
          <w:szCs w:val="21"/>
        </w:rPr>
        <w:t>（全称）：</w:t>
      </w:r>
      <w:r w:rsidRPr="00A11FDE">
        <w:rPr>
          <w:rFonts w:ascii="宋体" w:eastAsia="宋体" w:hAnsi="宋体" w:cs="仿宋_GB2312"/>
          <w:sz w:val="21"/>
          <w:szCs w:val="21"/>
        </w:rPr>
        <w:t>___________________________</w:t>
      </w:r>
      <w:r w:rsidRPr="00A11FDE">
        <w:rPr>
          <w:rFonts w:ascii="宋体" w:eastAsia="宋体" w:hAnsi="宋体" w:cs="仿宋_GB2312"/>
          <w:sz w:val="21"/>
          <w:szCs w:val="21"/>
        </w:rPr>
        <w:t>（供应商）</w:t>
      </w:r>
    </w:p>
    <w:p w14:paraId="02B2DBA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乙方</w:t>
      </w:r>
      <w:r w:rsidRPr="00A11FDE">
        <w:rPr>
          <w:rFonts w:ascii="宋体" w:eastAsia="宋体" w:hAnsi="宋体" w:cs="仿宋_GB2312"/>
          <w:sz w:val="21"/>
          <w:szCs w:val="21"/>
        </w:rPr>
        <w:t>2</w:t>
      </w:r>
      <w:r w:rsidRPr="00A11FDE">
        <w:rPr>
          <w:rFonts w:ascii="宋体" w:eastAsia="宋体" w:hAnsi="宋体" w:cs="仿宋_GB2312"/>
          <w:sz w:val="21"/>
          <w:szCs w:val="21"/>
        </w:rPr>
        <w:t>（全称）：</w:t>
      </w:r>
      <w:r w:rsidRPr="00A11FDE">
        <w:rPr>
          <w:rFonts w:ascii="宋体" w:eastAsia="宋体" w:hAnsi="宋体" w:cs="仿宋_GB2312"/>
          <w:sz w:val="21"/>
          <w:szCs w:val="21"/>
        </w:rPr>
        <w:t>___________________________</w:t>
      </w:r>
      <w:r w:rsidRPr="00A11FDE">
        <w:rPr>
          <w:rFonts w:ascii="宋体" w:eastAsia="宋体" w:hAnsi="宋体" w:cs="仿宋_GB2312"/>
          <w:sz w:val="21"/>
          <w:szCs w:val="21"/>
        </w:rPr>
        <w:t>（联合体成员供应商或其他合同主体）（如有）</w:t>
      </w:r>
    </w:p>
    <w:p w14:paraId="22A0C7F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乙方</w:t>
      </w:r>
      <w:r w:rsidRPr="00A11FDE">
        <w:rPr>
          <w:rFonts w:ascii="宋体" w:eastAsia="宋体" w:hAnsi="宋体" w:cs="仿宋_GB2312"/>
          <w:sz w:val="21"/>
          <w:szCs w:val="21"/>
        </w:rPr>
        <w:t>3</w:t>
      </w:r>
      <w:r w:rsidRPr="00A11FDE">
        <w:rPr>
          <w:rFonts w:ascii="宋体" w:eastAsia="宋体" w:hAnsi="宋体" w:cs="仿宋_GB2312"/>
          <w:sz w:val="21"/>
          <w:szCs w:val="21"/>
        </w:rPr>
        <w:t>（全称）：</w:t>
      </w:r>
      <w:r w:rsidRPr="00A11FDE">
        <w:rPr>
          <w:rFonts w:ascii="宋体" w:eastAsia="宋体" w:hAnsi="宋体" w:cs="仿宋_GB2312"/>
          <w:sz w:val="21"/>
          <w:szCs w:val="21"/>
        </w:rPr>
        <w:t>___________________________</w:t>
      </w:r>
      <w:r w:rsidRPr="00A11FDE">
        <w:rPr>
          <w:rFonts w:ascii="宋体" w:eastAsia="宋体" w:hAnsi="宋体" w:cs="仿宋_GB2312"/>
          <w:sz w:val="21"/>
          <w:szCs w:val="21"/>
        </w:rPr>
        <w:t>（联合体成员供应商或其他合同主体）（如有）</w:t>
      </w:r>
    </w:p>
    <w:p w14:paraId="0D24411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依据《中华人民共和国民法典》、《中华人民共和国政府采购法》等有关的法律法规，以及本采购项目的招标</w:t>
      </w:r>
      <w:r w:rsidRPr="00A11FDE">
        <w:rPr>
          <w:rFonts w:ascii="宋体" w:eastAsia="宋体" w:hAnsi="宋体" w:cs="仿宋_GB2312"/>
          <w:sz w:val="21"/>
          <w:szCs w:val="21"/>
        </w:rPr>
        <w:t>/</w:t>
      </w:r>
      <w:r w:rsidRPr="00A11FDE">
        <w:rPr>
          <w:rFonts w:ascii="宋体" w:eastAsia="宋体" w:hAnsi="宋体" w:cs="仿宋_GB2312"/>
          <w:sz w:val="21"/>
          <w:szCs w:val="21"/>
        </w:rPr>
        <w:t>谈判文件等采购文件、乙方的《投标（响应）文件》及《中标（成交）通知书》，甲乙双方同意签订本合同。具体情况及要求如下：</w:t>
      </w:r>
    </w:p>
    <w:p w14:paraId="42E1476D"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1.</w:t>
      </w:r>
      <w:r w:rsidRPr="00A11FDE">
        <w:rPr>
          <w:rFonts w:ascii="宋体" w:eastAsia="宋体" w:hAnsi="宋体" w:cs="仿宋_GB2312"/>
          <w:b/>
          <w:sz w:val="21"/>
          <w:szCs w:val="21"/>
        </w:rPr>
        <w:t>项目信息</w:t>
      </w:r>
    </w:p>
    <w:p w14:paraId="577DEC0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(1)</w:t>
      </w:r>
      <w:r w:rsidRPr="00A11FDE">
        <w:rPr>
          <w:rFonts w:ascii="宋体" w:eastAsia="宋体" w:hAnsi="宋体" w:cs="仿宋_GB2312"/>
          <w:sz w:val="21"/>
          <w:szCs w:val="21"/>
        </w:rPr>
        <w:t>采购项目名称：</w:t>
      </w:r>
      <w:r w:rsidRPr="00A11FDE">
        <w:rPr>
          <w:rFonts w:ascii="宋体" w:eastAsia="宋体" w:hAnsi="宋体" w:cs="仿宋_GB2312"/>
          <w:sz w:val="21"/>
          <w:szCs w:val="21"/>
        </w:rPr>
        <w:t>___________________________</w:t>
      </w:r>
    </w:p>
    <w:p w14:paraId="14D5853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采购项目编号：</w:t>
      </w:r>
      <w:r w:rsidRPr="00A11FDE">
        <w:rPr>
          <w:rFonts w:ascii="宋体" w:eastAsia="宋体" w:hAnsi="宋体" w:cs="仿宋_GB2312"/>
          <w:sz w:val="21"/>
          <w:szCs w:val="21"/>
        </w:rPr>
        <w:t>____________________________</w:t>
      </w:r>
    </w:p>
    <w:p w14:paraId="5E6373C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(2)</w:t>
      </w:r>
      <w:r w:rsidRPr="00A11FDE">
        <w:rPr>
          <w:rFonts w:ascii="宋体" w:eastAsia="宋体" w:hAnsi="宋体" w:cs="仿宋_GB2312"/>
          <w:sz w:val="21"/>
          <w:szCs w:val="21"/>
        </w:rPr>
        <w:t>采购计划编号：</w:t>
      </w:r>
      <w:r w:rsidRPr="00A11FDE">
        <w:rPr>
          <w:rFonts w:ascii="宋体" w:eastAsia="宋体" w:hAnsi="宋体" w:cs="仿宋_GB2312"/>
          <w:sz w:val="21"/>
          <w:szCs w:val="21"/>
        </w:rPr>
        <w:t>___________________________</w:t>
      </w:r>
    </w:p>
    <w:p w14:paraId="285E78D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(3)</w:t>
      </w:r>
      <w:r w:rsidRPr="00A11FDE">
        <w:rPr>
          <w:rFonts w:ascii="宋体" w:eastAsia="宋体" w:hAnsi="宋体" w:cs="仿宋_GB2312"/>
          <w:sz w:val="21"/>
          <w:szCs w:val="21"/>
        </w:rPr>
        <w:t>项目内容：</w:t>
      </w:r>
    </w:p>
    <w:p w14:paraId="4B4F4D4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采购标的及数量（台</w:t>
      </w:r>
      <w:r w:rsidRPr="00A11FDE">
        <w:rPr>
          <w:rFonts w:ascii="宋体" w:eastAsia="宋体" w:hAnsi="宋体" w:cs="仿宋_GB2312"/>
          <w:sz w:val="21"/>
          <w:szCs w:val="21"/>
        </w:rPr>
        <w:t>/</w:t>
      </w:r>
      <w:r w:rsidRPr="00A11FDE">
        <w:rPr>
          <w:rFonts w:ascii="宋体" w:eastAsia="宋体" w:hAnsi="宋体" w:cs="仿宋_GB2312"/>
          <w:sz w:val="21"/>
          <w:szCs w:val="21"/>
        </w:rPr>
        <w:t>套</w:t>
      </w:r>
      <w:r w:rsidRPr="00A11FDE">
        <w:rPr>
          <w:rFonts w:ascii="宋体" w:eastAsia="宋体" w:hAnsi="宋体" w:cs="仿宋_GB2312"/>
          <w:sz w:val="21"/>
          <w:szCs w:val="21"/>
        </w:rPr>
        <w:t>/</w:t>
      </w:r>
      <w:r w:rsidRPr="00A11FDE">
        <w:rPr>
          <w:rFonts w:ascii="宋体" w:eastAsia="宋体" w:hAnsi="宋体" w:cs="仿宋_GB2312"/>
          <w:sz w:val="21"/>
          <w:szCs w:val="21"/>
        </w:rPr>
        <w:t>个</w:t>
      </w:r>
      <w:r w:rsidRPr="00A11FDE">
        <w:rPr>
          <w:rFonts w:ascii="宋体" w:eastAsia="宋体" w:hAnsi="宋体" w:cs="仿宋_GB2312"/>
          <w:sz w:val="21"/>
          <w:szCs w:val="21"/>
        </w:rPr>
        <w:t>/</w:t>
      </w:r>
      <w:r w:rsidRPr="00A11FDE">
        <w:rPr>
          <w:rFonts w:ascii="宋体" w:eastAsia="宋体" w:hAnsi="宋体" w:cs="仿宋_GB2312"/>
          <w:sz w:val="21"/>
          <w:szCs w:val="21"/>
        </w:rPr>
        <w:t>架</w:t>
      </w:r>
      <w:r w:rsidRPr="00A11FDE">
        <w:rPr>
          <w:rFonts w:ascii="宋体" w:eastAsia="宋体" w:hAnsi="宋体" w:cs="仿宋_GB2312"/>
          <w:sz w:val="21"/>
          <w:szCs w:val="21"/>
        </w:rPr>
        <w:t>/</w:t>
      </w:r>
      <w:r w:rsidRPr="00A11FDE">
        <w:rPr>
          <w:rFonts w:ascii="宋体" w:eastAsia="宋体" w:hAnsi="宋体" w:cs="仿宋_GB2312"/>
          <w:sz w:val="21"/>
          <w:szCs w:val="21"/>
        </w:rPr>
        <w:t>组等）：</w:t>
      </w:r>
      <w:r w:rsidRPr="00A11FDE">
        <w:rPr>
          <w:rFonts w:ascii="宋体" w:eastAsia="宋体" w:hAnsi="宋体" w:cs="仿宋_GB2312"/>
          <w:sz w:val="21"/>
          <w:szCs w:val="21"/>
        </w:rPr>
        <w:t>___________________</w:t>
      </w:r>
    </w:p>
    <w:p w14:paraId="3C54E0A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品牌：</w:t>
      </w:r>
      <w:r w:rsidRPr="00A11FDE">
        <w:rPr>
          <w:rFonts w:ascii="宋体" w:eastAsia="宋体" w:hAnsi="宋体" w:cs="仿宋_GB2312"/>
          <w:sz w:val="21"/>
          <w:szCs w:val="21"/>
        </w:rPr>
        <w:t xml:space="preserve"> ___________________ </w:t>
      </w:r>
      <w:r w:rsidRPr="00A11FDE">
        <w:rPr>
          <w:rFonts w:ascii="宋体" w:eastAsia="宋体" w:hAnsi="宋体" w:cs="仿宋_GB2312"/>
          <w:sz w:val="21"/>
          <w:szCs w:val="21"/>
        </w:rPr>
        <w:t>规格型号：</w:t>
      </w:r>
      <w:r w:rsidRPr="00A11FDE">
        <w:rPr>
          <w:rFonts w:ascii="宋体" w:eastAsia="宋体" w:hAnsi="宋体" w:cs="仿宋_GB2312"/>
          <w:sz w:val="21"/>
          <w:szCs w:val="21"/>
        </w:rPr>
        <w:t>___________________</w:t>
      </w:r>
    </w:p>
    <w:p w14:paraId="1F3B5F8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采购标的的技术要求、商务要求具体见附件。</w:t>
      </w:r>
    </w:p>
    <w:p w14:paraId="43CC975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①涉及信息类产品，请填写该产品关键部件的品牌、型号：</w:t>
      </w:r>
    </w:p>
    <w:p w14:paraId="1AD76BA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标的名称：</w:t>
      </w:r>
      <w:r w:rsidRPr="00A11FDE">
        <w:rPr>
          <w:rFonts w:ascii="宋体" w:eastAsia="宋体" w:hAnsi="宋体" w:cs="仿宋_GB2312"/>
          <w:sz w:val="21"/>
          <w:szCs w:val="21"/>
        </w:rPr>
        <w:t xml:space="preserve"> ___________________</w:t>
      </w:r>
    </w:p>
    <w:p w14:paraId="554AC21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关键部件：</w:t>
      </w:r>
      <w:r w:rsidRPr="00A11FDE">
        <w:rPr>
          <w:rFonts w:ascii="宋体" w:eastAsia="宋体" w:hAnsi="宋体" w:cs="仿宋_GB2312"/>
          <w:sz w:val="21"/>
          <w:szCs w:val="21"/>
        </w:rPr>
        <w:t xml:space="preserve"> ___________________ </w:t>
      </w:r>
      <w:r w:rsidRPr="00A11FDE">
        <w:rPr>
          <w:rFonts w:ascii="宋体" w:eastAsia="宋体" w:hAnsi="宋体" w:cs="仿宋_GB2312"/>
          <w:sz w:val="21"/>
          <w:szCs w:val="21"/>
        </w:rPr>
        <w:t>品牌：</w:t>
      </w:r>
      <w:r w:rsidRPr="00A11FDE">
        <w:rPr>
          <w:rFonts w:ascii="宋体" w:eastAsia="宋体" w:hAnsi="宋体" w:cs="仿宋_GB2312"/>
          <w:sz w:val="21"/>
          <w:szCs w:val="21"/>
        </w:rPr>
        <w:t xml:space="preserve">___________________ </w:t>
      </w:r>
      <w:r w:rsidRPr="00A11FDE">
        <w:rPr>
          <w:rFonts w:ascii="宋体" w:eastAsia="宋体" w:hAnsi="宋体" w:cs="仿宋_GB2312"/>
          <w:sz w:val="21"/>
          <w:szCs w:val="21"/>
        </w:rPr>
        <w:t>型号：</w:t>
      </w:r>
      <w:r w:rsidRPr="00A11FDE">
        <w:rPr>
          <w:rFonts w:ascii="宋体" w:eastAsia="宋体" w:hAnsi="宋体" w:cs="仿宋_GB2312"/>
          <w:sz w:val="21"/>
          <w:szCs w:val="21"/>
        </w:rPr>
        <w:t xml:space="preserve"> ___________________</w:t>
      </w:r>
    </w:p>
    <w:p w14:paraId="3004919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关键部件：</w:t>
      </w:r>
      <w:r w:rsidRPr="00A11FDE">
        <w:rPr>
          <w:rFonts w:ascii="宋体" w:eastAsia="宋体" w:hAnsi="宋体" w:cs="仿宋_GB2312"/>
          <w:sz w:val="21"/>
          <w:szCs w:val="21"/>
        </w:rPr>
        <w:t xml:space="preserve"> ___________________ </w:t>
      </w:r>
      <w:r w:rsidRPr="00A11FDE">
        <w:rPr>
          <w:rFonts w:ascii="宋体" w:eastAsia="宋体" w:hAnsi="宋体" w:cs="仿宋_GB2312"/>
          <w:sz w:val="21"/>
          <w:szCs w:val="21"/>
        </w:rPr>
        <w:t>品牌：</w:t>
      </w:r>
      <w:r w:rsidRPr="00A11FDE">
        <w:rPr>
          <w:rFonts w:ascii="宋体" w:eastAsia="宋体" w:hAnsi="宋体" w:cs="仿宋_GB2312"/>
          <w:sz w:val="21"/>
          <w:szCs w:val="21"/>
        </w:rPr>
        <w:t xml:space="preserve">___________________ </w:t>
      </w:r>
      <w:r w:rsidRPr="00A11FDE">
        <w:rPr>
          <w:rFonts w:ascii="宋体" w:eastAsia="宋体" w:hAnsi="宋体" w:cs="仿宋_GB2312"/>
          <w:sz w:val="21"/>
          <w:szCs w:val="21"/>
        </w:rPr>
        <w:t>型号：</w:t>
      </w:r>
      <w:r w:rsidRPr="00A11FDE">
        <w:rPr>
          <w:rFonts w:ascii="宋体" w:eastAsia="宋体" w:hAnsi="宋体" w:cs="仿宋_GB2312"/>
          <w:sz w:val="21"/>
          <w:szCs w:val="21"/>
        </w:rPr>
        <w:t xml:space="preserve"> ___________________</w:t>
      </w:r>
    </w:p>
    <w:p w14:paraId="3A5258A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关键部件：</w:t>
      </w:r>
      <w:r w:rsidRPr="00A11FDE">
        <w:rPr>
          <w:rFonts w:ascii="宋体" w:eastAsia="宋体" w:hAnsi="宋体" w:cs="仿宋_GB2312"/>
          <w:sz w:val="21"/>
          <w:szCs w:val="21"/>
        </w:rPr>
        <w:t xml:space="preserve"> ___________________ </w:t>
      </w:r>
      <w:r w:rsidRPr="00A11FDE">
        <w:rPr>
          <w:rFonts w:ascii="宋体" w:eastAsia="宋体" w:hAnsi="宋体" w:cs="仿宋_GB2312"/>
          <w:sz w:val="21"/>
          <w:szCs w:val="21"/>
        </w:rPr>
        <w:t>品牌：</w:t>
      </w:r>
      <w:r w:rsidRPr="00A11FDE">
        <w:rPr>
          <w:rFonts w:ascii="宋体" w:eastAsia="宋体" w:hAnsi="宋体" w:cs="仿宋_GB2312"/>
          <w:sz w:val="21"/>
          <w:szCs w:val="21"/>
        </w:rPr>
        <w:t xml:space="preserve">___________________ </w:t>
      </w:r>
      <w:r w:rsidRPr="00A11FDE">
        <w:rPr>
          <w:rFonts w:ascii="宋体" w:eastAsia="宋体" w:hAnsi="宋体" w:cs="仿宋_GB2312"/>
          <w:sz w:val="21"/>
          <w:szCs w:val="21"/>
        </w:rPr>
        <w:t>型号：</w:t>
      </w:r>
      <w:r w:rsidRPr="00A11FDE">
        <w:rPr>
          <w:rFonts w:ascii="宋体" w:eastAsia="宋体" w:hAnsi="宋体" w:cs="仿宋_GB2312"/>
          <w:sz w:val="21"/>
          <w:szCs w:val="21"/>
        </w:rPr>
        <w:t xml:space="preserve"> ___________________</w:t>
      </w:r>
    </w:p>
    <w:p w14:paraId="041EB4E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（注：关键部件是指财政部会同有关部门发布的政府采购需求标准规定的需要通过国家有关部门指定的测评机构开展的安全可靠测评的软硬件，如</w:t>
      </w:r>
      <w:r w:rsidRPr="00A11FDE">
        <w:rPr>
          <w:rFonts w:ascii="宋体" w:eastAsia="宋体" w:hAnsi="宋体" w:cs="仿宋_GB2312"/>
          <w:sz w:val="21"/>
          <w:szCs w:val="21"/>
        </w:rPr>
        <w:t>CPU</w:t>
      </w:r>
      <w:r w:rsidRPr="00A11FDE">
        <w:rPr>
          <w:rFonts w:ascii="宋体" w:eastAsia="宋体" w:hAnsi="宋体" w:cs="仿宋_GB2312"/>
          <w:sz w:val="21"/>
          <w:szCs w:val="21"/>
        </w:rPr>
        <w:t>芯片、操作系统、数据库等。）</w:t>
      </w:r>
    </w:p>
    <w:p w14:paraId="290E3C3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②涉及车辆采购，请填写是否属于新能源汽车：</w:t>
      </w:r>
    </w:p>
    <w:p w14:paraId="2229A67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是，《政府采购品目分类目录》底级品目名称：</w:t>
      </w:r>
      <w:r w:rsidRPr="00A11FDE">
        <w:rPr>
          <w:rFonts w:ascii="宋体" w:eastAsia="宋体" w:hAnsi="宋体" w:cs="仿宋_GB2312"/>
          <w:sz w:val="21"/>
          <w:szCs w:val="21"/>
        </w:rPr>
        <w:t xml:space="preserve">__________  </w:t>
      </w:r>
      <w:r w:rsidRPr="00A11FDE">
        <w:rPr>
          <w:rFonts w:ascii="宋体" w:eastAsia="宋体" w:hAnsi="宋体" w:cs="仿宋_GB2312"/>
          <w:sz w:val="21"/>
          <w:szCs w:val="21"/>
        </w:rPr>
        <w:t>数量：</w:t>
      </w:r>
      <w:r w:rsidRPr="00A11FDE">
        <w:rPr>
          <w:rFonts w:ascii="宋体" w:eastAsia="宋体" w:hAnsi="宋体" w:cs="仿宋_GB2312"/>
          <w:sz w:val="21"/>
          <w:szCs w:val="21"/>
        </w:rPr>
        <w:t xml:space="preserve">__________  </w:t>
      </w:r>
      <w:r w:rsidRPr="00A11FDE">
        <w:rPr>
          <w:rFonts w:ascii="宋体" w:eastAsia="宋体" w:hAnsi="宋体" w:cs="仿宋_GB2312"/>
          <w:sz w:val="21"/>
          <w:szCs w:val="21"/>
        </w:rPr>
        <w:t>金额：</w:t>
      </w:r>
      <w:r w:rsidRPr="00A11FDE">
        <w:rPr>
          <w:rFonts w:ascii="宋体" w:eastAsia="宋体" w:hAnsi="宋体" w:cs="仿宋_GB2312"/>
          <w:sz w:val="21"/>
          <w:szCs w:val="21"/>
        </w:rPr>
        <w:t>__________</w:t>
      </w:r>
    </w:p>
    <w:p w14:paraId="32E4B0F9" w14:textId="77777777" w:rsidR="00152696" w:rsidRPr="00A11FDE" w:rsidRDefault="00A11FDE">
      <w:pPr>
        <w:pStyle w:val="null3"/>
        <w:spacing w:line="300" w:lineRule="auto"/>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否</w:t>
      </w:r>
    </w:p>
    <w:p w14:paraId="0A6616B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(4)</w:t>
      </w:r>
      <w:r w:rsidRPr="00A11FDE">
        <w:rPr>
          <w:rFonts w:ascii="宋体" w:eastAsia="宋体" w:hAnsi="宋体" w:cs="仿宋_GB2312"/>
          <w:sz w:val="21"/>
          <w:szCs w:val="21"/>
        </w:rPr>
        <w:t>政府采购组织形式：政府集中采购</w:t>
      </w:r>
      <w:r w:rsidRPr="00A11FDE">
        <w:rPr>
          <w:rFonts w:ascii="宋体" w:eastAsia="宋体" w:hAnsi="宋体" w:cs="仿宋_GB2312"/>
          <w:sz w:val="21"/>
          <w:szCs w:val="21"/>
        </w:rPr>
        <w:t xml:space="preserve"> </w:t>
      </w:r>
      <w:r w:rsidRPr="00A11FDE">
        <w:rPr>
          <w:rFonts w:ascii="宋体" w:eastAsia="宋体" w:hAnsi="宋体" w:cs="仿宋_GB2312"/>
          <w:sz w:val="21"/>
          <w:szCs w:val="21"/>
        </w:rPr>
        <w:t>部门集中采购</w:t>
      </w:r>
      <w:r w:rsidRPr="00A11FDE">
        <w:rPr>
          <w:rFonts w:ascii="宋体" w:eastAsia="宋体" w:hAnsi="宋体" w:cs="仿宋_GB2312"/>
          <w:sz w:val="21"/>
          <w:szCs w:val="21"/>
        </w:rPr>
        <w:t xml:space="preserve"> </w:t>
      </w:r>
      <w:r w:rsidRPr="00A11FDE">
        <w:rPr>
          <w:rFonts w:ascii="宋体" w:eastAsia="宋体" w:hAnsi="宋体" w:cs="仿宋_GB2312"/>
          <w:sz w:val="21"/>
          <w:szCs w:val="21"/>
        </w:rPr>
        <w:t>分散采购</w:t>
      </w:r>
    </w:p>
    <w:p w14:paraId="0981AD7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(5)</w:t>
      </w:r>
      <w:r w:rsidRPr="00A11FDE">
        <w:rPr>
          <w:rFonts w:ascii="宋体" w:eastAsia="宋体" w:hAnsi="宋体" w:cs="仿宋_GB2312"/>
          <w:sz w:val="21"/>
          <w:szCs w:val="21"/>
        </w:rPr>
        <w:t>政府采购方式：公开招标</w:t>
      </w:r>
      <w:r w:rsidRPr="00A11FDE">
        <w:rPr>
          <w:rFonts w:ascii="宋体" w:eastAsia="宋体" w:hAnsi="宋体" w:cs="仿宋_GB2312"/>
          <w:sz w:val="21"/>
          <w:szCs w:val="21"/>
        </w:rPr>
        <w:t xml:space="preserve"> </w:t>
      </w:r>
      <w:r w:rsidRPr="00A11FDE">
        <w:rPr>
          <w:rFonts w:ascii="宋体" w:eastAsia="宋体" w:hAnsi="宋体" w:cs="仿宋_GB2312"/>
          <w:sz w:val="21"/>
          <w:szCs w:val="21"/>
        </w:rPr>
        <w:t>邀请招标</w:t>
      </w:r>
      <w:r w:rsidRPr="00A11FDE">
        <w:rPr>
          <w:rFonts w:ascii="宋体" w:eastAsia="宋体" w:hAnsi="宋体" w:cs="仿宋_GB2312"/>
          <w:sz w:val="21"/>
          <w:szCs w:val="21"/>
        </w:rPr>
        <w:t xml:space="preserve"> </w:t>
      </w:r>
      <w:r w:rsidRPr="00A11FDE">
        <w:rPr>
          <w:rFonts w:ascii="宋体" w:eastAsia="宋体" w:hAnsi="宋体" w:cs="仿宋_GB2312"/>
          <w:sz w:val="21"/>
          <w:szCs w:val="21"/>
        </w:rPr>
        <w:t>竞争性谈判</w:t>
      </w:r>
      <w:r w:rsidRPr="00A11FDE">
        <w:rPr>
          <w:rFonts w:ascii="宋体" w:eastAsia="宋体" w:hAnsi="宋体" w:cs="仿宋_GB2312"/>
          <w:sz w:val="21"/>
          <w:szCs w:val="21"/>
        </w:rPr>
        <w:t xml:space="preserve"> </w:t>
      </w:r>
      <w:r w:rsidRPr="00A11FDE">
        <w:rPr>
          <w:rFonts w:ascii="宋体" w:eastAsia="宋体" w:hAnsi="宋体" w:cs="仿宋_GB2312"/>
          <w:sz w:val="21"/>
          <w:szCs w:val="21"/>
        </w:rPr>
        <w:t>竞争性磋商询价</w:t>
      </w:r>
      <w:r w:rsidRPr="00A11FDE">
        <w:rPr>
          <w:rFonts w:ascii="宋体" w:eastAsia="宋体" w:hAnsi="宋体" w:cs="仿宋_GB2312"/>
          <w:sz w:val="21"/>
          <w:szCs w:val="21"/>
        </w:rPr>
        <w:t xml:space="preserve"> </w:t>
      </w:r>
      <w:r w:rsidRPr="00A11FDE">
        <w:rPr>
          <w:rFonts w:ascii="宋体" w:eastAsia="宋体" w:hAnsi="宋体" w:cs="仿宋_GB2312"/>
          <w:sz w:val="21"/>
          <w:szCs w:val="21"/>
        </w:rPr>
        <w:t>单一来源</w:t>
      </w:r>
      <w:r w:rsidRPr="00A11FDE">
        <w:rPr>
          <w:rFonts w:ascii="宋体" w:eastAsia="宋体" w:hAnsi="宋体" w:cs="仿宋_GB2312"/>
          <w:sz w:val="21"/>
          <w:szCs w:val="21"/>
        </w:rPr>
        <w:t xml:space="preserve"> </w:t>
      </w:r>
      <w:r w:rsidRPr="00A11FDE">
        <w:rPr>
          <w:rFonts w:ascii="宋体" w:eastAsia="宋体" w:hAnsi="宋体" w:cs="仿宋_GB2312"/>
          <w:sz w:val="21"/>
          <w:szCs w:val="21"/>
        </w:rPr>
        <w:t>框架协议</w:t>
      </w:r>
      <w:r w:rsidRPr="00A11FDE">
        <w:rPr>
          <w:rFonts w:ascii="宋体" w:eastAsia="宋体" w:hAnsi="宋体" w:cs="仿宋_GB2312"/>
          <w:sz w:val="21"/>
          <w:szCs w:val="21"/>
        </w:rPr>
        <w:t xml:space="preserve"> </w:t>
      </w:r>
      <w:r w:rsidRPr="00A11FDE">
        <w:rPr>
          <w:rFonts w:ascii="宋体" w:eastAsia="宋体" w:hAnsi="宋体" w:cs="仿宋_GB2312"/>
          <w:sz w:val="21"/>
          <w:szCs w:val="21"/>
        </w:rPr>
        <w:t>其他：</w:t>
      </w:r>
      <w:r w:rsidRPr="00A11FDE">
        <w:rPr>
          <w:rFonts w:ascii="宋体" w:eastAsia="宋体" w:hAnsi="宋体" w:cs="仿宋_GB2312"/>
          <w:sz w:val="21"/>
          <w:szCs w:val="21"/>
        </w:rPr>
        <w:t>____________________</w:t>
      </w:r>
    </w:p>
    <w:p w14:paraId="4EE973C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(6)</w:t>
      </w:r>
      <w:r w:rsidRPr="00A11FDE">
        <w:rPr>
          <w:rFonts w:ascii="宋体" w:eastAsia="宋体" w:hAnsi="宋体" w:cs="仿宋_GB2312"/>
          <w:sz w:val="21"/>
          <w:szCs w:val="21"/>
        </w:rPr>
        <w:t>中标（成交）采购标的制造商是否为中小企业：是否</w:t>
      </w:r>
    </w:p>
    <w:p w14:paraId="6D0C155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本合同是否为专门面向中小企业的采购合同（中小企业预留合同）：是否</w:t>
      </w:r>
    </w:p>
    <w:p w14:paraId="039BF90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若本项目不专门面向中小企业采购，是否给予小微企业评审优惠：是否</w:t>
      </w:r>
    </w:p>
    <w:p w14:paraId="11AD91E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中标（成交）采购标的制造商是否为残疾人福利性单位：是否</w:t>
      </w:r>
    </w:p>
    <w:p w14:paraId="4AC4322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中标（成交）采购标的制造商是否为监狱企业：是否</w:t>
      </w:r>
    </w:p>
    <w:p w14:paraId="63C3C73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(7)</w:t>
      </w:r>
      <w:r w:rsidRPr="00A11FDE">
        <w:rPr>
          <w:rFonts w:ascii="宋体" w:eastAsia="宋体" w:hAnsi="宋体" w:cs="仿宋_GB2312"/>
          <w:sz w:val="21"/>
          <w:szCs w:val="21"/>
        </w:rPr>
        <w:t>合同是否分包：是否</w:t>
      </w:r>
    </w:p>
    <w:p w14:paraId="68BEA82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分包主要内容：</w:t>
      </w:r>
      <w:r w:rsidRPr="00A11FDE">
        <w:rPr>
          <w:rFonts w:ascii="宋体" w:eastAsia="宋体" w:hAnsi="宋体" w:cs="仿宋_GB2312"/>
          <w:sz w:val="21"/>
          <w:szCs w:val="21"/>
        </w:rPr>
        <w:t>________________________________________</w:t>
      </w:r>
    </w:p>
    <w:p w14:paraId="7544CC5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分包供应商</w:t>
      </w:r>
      <w:r w:rsidRPr="00A11FDE">
        <w:rPr>
          <w:rFonts w:ascii="宋体" w:eastAsia="宋体" w:hAnsi="宋体" w:cs="仿宋_GB2312"/>
          <w:sz w:val="21"/>
          <w:szCs w:val="21"/>
        </w:rPr>
        <w:t>/</w:t>
      </w:r>
      <w:r w:rsidRPr="00A11FDE">
        <w:rPr>
          <w:rFonts w:ascii="宋体" w:eastAsia="宋体" w:hAnsi="宋体" w:cs="仿宋_GB2312"/>
          <w:sz w:val="21"/>
          <w:szCs w:val="21"/>
        </w:rPr>
        <w:t>制造商名称（如供应商和制造商不同，请分别填写）：</w:t>
      </w:r>
    </w:p>
    <w:p w14:paraId="6B5FCA9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________________________________________</w:t>
      </w:r>
    </w:p>
    <w:p w14:paraId="54ED056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分包供应商</w:t>
      </w:r>
      <w:r w:rsidRPr="00A11FDE">
        <w:rPr>
          <w:rFonts w:ascii="宋体" w:eastAsia="宋体" w:hAnsi="宋体" w:cs="仿宋_GB2312"/>
          <w:sz w:val="21"/>
          <w:szCs w:val="21"/>
        </w:rPr>
        <w:t>/</w:t>
      </w:r>
      <w:r w:rsidRPr="00A11FDE">
        <w:rPr>
          <w:rFonts w:ascii="宋体" w:eastAsia="宋体" w:hAnsi="宋体" w:cs="仿宋_GB2312"/>
          <w:sz w:val="21"/>
          <w:szCs w:val="21"/>
        </w:rPr>
        <w:t>制造商类型（如果供应商和制造商不同，只填写制造商类型）：</w:t>
      </w:r>
    </w:p>
    <w:p w14:paraId="23F56A4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大型企业中型企业小微型企业</w:t>
      </w:r>
    </w:p>
    <w:p w14:paraId="18FB1D8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残疾人福利性单位监狱企业其他</w:t>
      </w:r>
    </w:p>
    <w:p w14:paraId="74A8A7E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(8)</w:t>
      </w:r>
      <w:r w:rsidRPr="00A11FDE">
        <w:rPr>
          <w:rFonts w:ascii="宋体" w:eastAsia="宋体" w:hAnsi="宋体" w:cs="仿宋_GB2312"/>
          <w:sz w:val="21"/>
          <w:szCs w:val="21"/>
        </w:rPr>
        <w:t>中标（成交）供应商是否为外商投资企业：是否</w:t>
      </w:r>
    </w:p>
    <w:p w14:paraId="053EE773" w14:textId="77777777" w:rsidR="00152696" w:rsidRPr="00A11FDE" w:rsidRDefault="00A11FDE">
      <w:pPr>
        <w:pStyle w:val="null3"/>
        <w:spacing w:line="300" w:lineRule="auto"/>
        <w:ind w:firstLine="840"/>
        <w:rPr>
          <w:rFonts w:ascii="宋体" w:eastAsia="宋体" w:hAnsi="宋体"/>
          <w:sz w:val="21"/>
          <w:szCs w:val="21"/>
        </w:rPr>
      </w:pPr>
      <w:r w:rsidRPr="00A11FDE">
        <w:rPr>
          <w:rFonts w:ascii="宋体" w:eastAsia="宋体" w:hAnsi="宋体" w:cs="仿宋_GB2312"/>
          <w:sz w:val="21"/>
          <w:szCs w:val="21"/>
        </w:rPr>
        <w:t>外商投资企业类型：全部由外国投资者投资部分由外国投资者投资</w:t>
      </w:r>
    </w:p>
    <w:p w14:paraId="5941CAA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9</w:t>
      </w:r>
      <w:r w:rsidRPr="00A11FDE">
        <w:rPr>
          <w:rFonts w:ascii="宋体" w:eastAsia="宋体" w:hAnsi="宋体" w:cs="仿宋_GB2312"/>
          <w:sz w:val="21"/>
          <w:szCs w:val="21"/>
        </w:rPr>
        <w:t>）是否涉及进口产品：</w:t>
      </w:r>
    </w:p>
    <w:p w14:paraId="4C08DC2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是，《政府采购品目分类目录》底级品目名称：</w:t>
      </w:r>
      <w:r w:rsidRPr="00A11FDE">
        <w:rPr>
          <w:rFonts w:ascii="宋体" w:eastAsia="宋体" w:hAnsi="宋体" w:cs="仿宋_GB2312"/>
          <w:sz w:val="21"/>
          <w:szCs w:val="21"/>
        </w:rPr>
        <w:t xml:space="preserve">__________  </w:t>
      </w:r>
      <w:r w:rsidRPr="00A11FDE">
        <w:rPr>
          <w:rFonts w:ascii="宋体" w:eastAsia="宋体" w:hAnsi="宋体" w:cs="仿宋_GB2312"/>
          <w:sz w:val="21"/>
          <w:szCs w:val="21"/>
        </w:rPr>
        <w:t>金额：</w:t>
      </w:r>
      <w:r w:rsidRPr="00A11FDE">
        <w:rPr>
          <w:rFonts w:ascii="宋体" w:eastAsia="宋体" w:hAnsi="宋体" w:cs="仿宋_GB2312"/>
          <w:sz w:val="21"/>
          <w:szCs w:val="21"/>
        </w:rPr>
        <w:t>__________</w:t>
      </w:r>
    </w:p>
    <w:p w14:paraId="0AF3DDA8" w14:textId="77777777" w:rsidR="00152696" w:rsidRPr="00A11FDE" w:rsidRDefault="00A11FDE">
      <w:pPr>
        <w:pStyle w:val="null3"/>
        <w:spacing w:line="300" w:lineRule="auto"/>
        <w:ind w:firstLine="1260"/>
        <w:rPr>
          <w:rFonts w:ascii="宋体" w:eastAsia="宋体" w:hAnsi="宋体"/>
          <w:sz w:val="21"/>
          <w:szCs w:val="21"/>
        </w:rPr>
      </w:pPr>
      <w:r w:rsidRPr="00A11FDE">
        <w:rPr>
          <w:rFonts w:ascii="宋体" w:eastAsia="宋体" w:hAnsi="宋体" w:cs="仿宋_GB2312"/>
          <w:sz w:val="21"/>
          <w:szCs w:val="21"/>
        </w:rPr>
        <w:t>国别：</w:t>
      </w:r>
      <w:r w:rsidRPr="00A11FDE">
        <w:rPr>
          <w:rFonts w:ascii="宋体" w:eastAsia="宋体" w:hAnsi="宋体" w:cs="仿宋_GB2312"/>
          <w:sz w:val="21"/>
          <w:szCs w:val="21"/>
        </w:rPr>
        <w:t xml:space="preserve">__________  </w:t>
      </w:r>
      <w:r w:rsidRPr="00A11FDE">
        <w:rPr>
          <w:rFonts w:ascii="宋体" w:eastAsia="宋体" w:hAnsi="宋体" w:cs="仿宋_GB2312"/>
          <w:sz w:val="21"/>
          <w:szCs w:val="21"/>
        </w:rPr>
        <w:t>品牌：</w:t>
      </w:r>
      <w:r w:rsidRPr="00A11FDE">
        <w:rPr>
          <w:rFonts w:ascii="宋体" w:eastAsia="宋体" w:hAnsi="宋体" w:cs="仿宋_GB2312"/>
          <w:sz w:val="21"/>
          <w:szCs w:val="21"/>
        </w:rPr>
        <w:t xml:space="preserve">__________  </w:t>
      </w:r>
      <w:r w:rsidRPr="00A11FDE">
        <w:rPr>
          <w:rFonts w:ascii="宋体" w:eastAsia="宋体" w:hAnsi="宋体" w:cs="仿宋_GB2312"/>
          <w:sz w:val="21"/>
          <w:szCs w:val="21"/>
        </w:rPr>
        <w:t>规格型号</w:t>
      </w:r>
      <w:r w:rsidRPr="00A11FDE">
        <w:rPr>
          <w:rFonts w:ascii="宋体" w:eastAsia="宋体" w:hAnsi="宋体" w:cs="仿宋_GB2312"/>
          <w:sz w:val="21"/>
          <w:szCs w:val="21"/>
        </w:rPr>
        <w:t>__________</w:t>
      </w:r>
    </w:p>
    <w:p w14:paraId="488B1CB2" w14:textId="77777777" w:rsidR="00152696" w:rsidRPr="00A11FDE" w:rsidRDefault="00A11FDE">
      <w:pPr>
        <w:pStyle w:val="null3"/>
        <w:spacing w:line="300" w:lineRule="auto"/>
        <w:ind w:firstLine="840"/>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否</w:t>
      </w:r>
    </w:p>
    <w:p w14:paraId="1BD8A80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10</w:t>
      </w:r>
      <w:r w:rsidRPr="00A11FDE">
        <w:rPr>
          <w:rFonts w:ascii="宋体" w:eastAsia="宋体" w:hAnsi="宋体" w:cs="仿宋_GB2312"/>
          <w:sz w:val="21"/>
          <w:szCs w:val="21"/>
        </w:rPr>
        <w:t>）是否涉及节能产品：</w:t>
      </w:r>
    </w:p>
    <w:p w14:paraId="61B262A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是，《节能产品政府采购品目清单》的底级品目名称：</w:t>
      </w:r>
      <w:r w:rsidRPr="00A11FDE">
        <w:rPr>
          <w:rFonts w:ascii="宋体" w:eastAsia="宋体" w:hAnsi="宋体" w:cs="仿宋_GB2312"/>
          <w:sz w:val="21"/>
          <w:szCs w:val="21"/>
        </w:rPr>
        <w:t>__________</w:t>
      </w:r>
    </w:p>
    <w:p w14:paraId="137F0878" w14:textId="77777777" w:rsidR="00152696" w:rsidRPr="00A11FDE" w:rsidRDefault="00A11FDE">
      <w:pPr>
        <w:pStyle w:val="null3"/>
        <w:spacing w:line="300" w:lineRule="auto"/>
        <w:ind w:firstLine="1260"/>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强制采购</w:t>
      </w:r>
      <w:r w:rsidRPr="00A11FDE">
        <w:rPr>
          <w:rFonts w:ascii="宋体" w:eastAsia="宋体" w:hAnsi="宋体" w:cs="仿宋_GB2312"/>
          <w:sz w:val="21"/>
          <w:szCs w:val="21"/>
        </w:rPr>
        <w:t xml:space="preserve">         </w:t>
      </w:r>
      <w:r w:rsidRPr="00A11FDE">
        <w:rPr>
          <w:rFonts w:ascii="宋体" w:eastAsia="宋体" w:hAnsi="宋体" w:cs="仿宋_GB2312"/>
          <w:sz w:val="21"/>
          <w:szCs w:val="21"/>
        </w:rPr>
        <w:t>优先采购</w:t>
      </w:r>
    </w:p>
    <w:p w14:paraId="0B74A3BC" w14:textId="77777777" w:rsidR="00152696" w:rsidRPr="00A11FDE" w:rsidRDefault="00A11FDE">
      <w:pPr>
        <w:pStyle w:val="null3"/>
        <w:spacing w:line="300" w:lineRule="auto"/>
        <w:ind w:firstLine="840"/>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否</w:t>
      </w:r>
    </w:p>
    <w:p w14:paraId="14BA295C" w14:textId="77777777" w:rsidR="00152696" w:rsidRPr="00A11FDE" w:rsidRDefault="00A11FDE">
      <w:pPr>
        <w:pStyle w:val="null3"/>
        <w:ind w:firstLine="840"/>
        <w:rPr>
          <w:rFonts w:ascii="宋体" w:eastAsia="宋体" w:hAnsi="宋体"/>
          <w:sz w:val="21"/>
          <w:szCs w:val="21"/>
        </w:rPr>
      </w:pPr>
      <w:r w:rsidRPr="00A11FDE">
        <w:rPr>
          <w:rFonts w:ascii="宋体" w:eastAsia="宋体" w:hAnsi="宋体" w:cs="仿宋_GB2312"/>
          <w:sz w:val="21"/>
          <w:szCs w:val="21"/>
        </w:rPr>
        <w:t>是否涉及环境标志产品：</w:t>
      </w:r>
    </w:p>
    <w:p w14:paraId="44D15B8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是，《环境标志产品政府采购品目清单》的底级品目名称：</w:t>
      </w:r>
      <w:r w:rsidRPr="00A11FDE">
        <w:rPr>
          <w:rFonts w:ascii="宋体" w:eastAsia="宋体" w:hAnsi="宋体" w:cs="仿宋_GB2312"/>
          <w:sz w:val="21"/>
          <w:szCs w:val="21"/>
        </w:rPr>
        <w:t>__________</w:t>
      </w:r>
    </w:p>
    <w:p w14:paraId="2EB13138" w14:textId="77777777" w:rsidR="00152696" w:rsidRPr="00A11FDE" w:rsidRDefault="00A11FDE">
      <w:pPr>
        <w:pStyle w:val="null3"/>
        <w:spacing w:line="300" w:lineRule="auto"/>
        <w:ind w:firstLine="1260"/>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强制采购</w:t>
      </w:r>
      <w:r w:rsidRPr="00A11FDE">
        <w:rPr>
          <w:rFonts w:ascii="宋体" w:eastAsia="宋体" w:hAnsi="宋体" w:cs="仿宋_GB2312"/>
          <w:sz w:val="21"/>
          <w:szCs w:val="21"/>
        </w:rPr>
        <w:t xml:space="preserve">         </w:t>
      </w:r>
      <w:r w:rsidRPr="00A11FDE">
        <w:rPr>
          <w:rFonts w:ascii="宋体" w:eastAsia="宋体" w:hAnsi="宋体" w:cs="仿宋_GB2312"/>
          <w:sz w:val="21"/>
          <w:szCs w:val="21"/>
        </w:rPr>
        <w:t>优先采购</w:t>
      </w:r>
    </w:p>
    <w:p w14:paraId="5EBA0FC0" w14:textId="77777777" w:rsidR="00152696" w:rsidRPr="00A11FDE" w:rsidRDefault="00A11FDE">
      <w:pPr>
        <w:pStyle w:val="null3"/>
        <w:spacing w:line="300" w:lineRule="auto"/>
        <w:ind w:firstLine="840"/>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否</w:t>
      </w:r>
    </w:p>
    <w:p w14:paraId="22FB33DC" w14:textId="77777777" w:rsidR="00152696" w:rsidRPr="00A11FDE" w:rsidRDefault="00A11FDE">
      <w:pPr>
        <w:pStyle w:val="null3"/>
        <w:ind w:firstLine="840"/>
        <w:rPr>
          <w:rFonts w:ascii="宋体" w:eastAsia="宋体" w:hAnsi="宋体"/>
          <w:sz w:val="21"/>
          <w:szCs w:val="21"/>
        </w:rPr>
      </w:pPr>
      <w:r w:rsidRPr="00A11FDE">
        <w:rPr>
          <w:rFonts w:ascii="宋体" w:eastAsia="宋体" w:hAnsi="宋体" w:cs="仿宋_GB2312"/>
          <w:sz w:val="21"/>
          <w:szCs w:val="21"/>
        </w:rPr>
        <w:t>是否涉及绿色产品：</w:t>
      </w:r>
    </w:p>
    <w:p w14:paraId="1A01431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是，绿色产品政府采购相关政策确定的底级品目名称：</w:t>
      </w:r>
      <w:r w:rsidRPr="00A11FDE">
        <w:rPr>
          <w:rFonts w:ascii="宋体" w:eastAsia="宋体" w:hAnsi="宋体" w:cs="仿宋_GB2312"/>
          <w:sz w:val="21"/>
          <w:szCs w:val="21"/>
        </w:rPr>
        <w:t>__________</w:t>
      </w:r>
    </w:p>
    <w:p w14:paraId="3D7847E3" w14:textId="77777777" w:rsidR="00152696" w:rsidRPr="00A11FDE" w:rsidRDefault="00A11FDE">
      <w:pPr>
        <w:pStyle w:val="null3"/>
        <w:spacing w:line="300" w:lineRule="auto"/>
        <w:ind w:firstLine="1260"/>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强制采购</w:t>
      </w:r>
      <w:r w:rsidRPr="00A11FDE">
        <w:rPr>
          <w:rFonts w:ascii="宋体" w:eastAsia="宋体" w:hAnsi="宋体" w:cs="仿宋_GB2312"/>
          <w:sz w:val="21"/>
          <w:szCs w:val="21"/>
        </w:rPr>
        <w:t xml:space="preserve">         </w:t>
      </w:r>
      <w:r w:rsidRPr="00A11FDE">
        <w:rPr>
          <w:rFonts w:ascii="宋体" w:eastAsia="宋体" w:hAnsi="宋体" w:cs="仿宋_GB2312"/>
          <w:sz w:val="21"/>
          <w:szCs w:val="21"/>
        </w:rPr>
        <w:t>优先采购</w:t>
      </w:r>
    </w:p>
    <w:p w14:paraId="4A6AAA94" w14:textId="77777777" w:rsidR="00152696" w:rsidRPr="00A11FDE" w:rsidRDefault="00A11FDE">
      <w:pPr>
        <w:pStyle w:val="null3"/>
        <w:spacing w:line="300" w:lineRule="auto"/>
        <w:ind w:firstLine="840"/>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否</w:t>
      </w:r>
    </w:p>
    <w:p w14:paraId="791EC4C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 xml:space="preserve"> (11)</w:t>
      </w:r>
      <w:r w:rsidRPr="00A11FDE">
        <w:rPr>
          <w:rFonts w:ascii="宋体" w:eastAsia="宋体" w:hAnsi="宋体" w:cs="仿宋_GB2312"/>
          <w:sz w:val="21"/>
          <w:szCs w:val="21"/>
        </w:rPr>
        <w:t>涉及商品包装和快递包装的，是否参考《商品包装政府采购需求标准（试行）》、《快递包装政府采购需求标准（试行）》明确产品及相关快递服务的具体包装要求：</w:t>
      </w:r>
    </w:p>
    <w:p w14:paraId="2C71194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是</w:t>
      </w:r>
      <w:r w:rsidRPr="00A11FDE">
        <w:rPr>
          <w:rFonts w:ascii="宋体" w:eastAsia="宋体" w:hAnsi="宋体" w:cs="仿宋_GB2312"/>
          <w:sz w:val="21"/>
          <w:szCs w:val="21"/>
        </w:rPr>
        <w:t xml:space="preserve">         </w:t>
      </w:r>
      <w:r w:rsidRPr="00A11FDE">
        <w:rPr>
          <w:rFonts w:ascii="宋体" w:eastAsia="宋体" w:hAnsi="宋体" w:cs="仿宋_GB2312"/>
          <w:sz w:val="21"/>
          <w:szCs w:val="21"/>
        </w:rPr>
        <w:t>否</w:t>
      </w:r>
      <w:r w:rsidRPr="00A11FDE">
        <w:rPr>
          <w:rFonts w:ascii="宋体" w:eastAsia="宋体" w:hAnsi="宋体" w:cs="仿宋_GB2312"/>
          <w:sz w:val="21"/>
          <w:szCs w:val="21"/>
        </w:rPr>
        <w:t xml:space="preserve">        </w:t>
      </w:r>
      <w:r w:rsidRPr="00A11FDE">
        <w:rPr>
          <w:rFonts w:ascii="宋体" w:eastAsia="宋体" w:hAnsi="宋体" w:cs="仿宋_GB2312"/>
          <w:sz w:val="21"/>
          <w:szCs w:val="21"/>
        </w:rPr>
        <w:t>不涉及</w:t>
      </w:r>
    </w:p>
    <w:p w14:paraId="09E2CDB9"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2.</w:t>
      </w:r>
      <w:r w:rsidRPr="00A11FDE">
        <w:rPr>
          <w:rFonts w:ascii="宋体" w:eastAsia="宋体" w:hAnsi="宋体" w:cs="仿宋_GB2312"/>
          <w:b/>
          <w:sz w:val="21"/>
          <w:szCs w:val="21"/>
        </w:rPr>
        <w:t>合同金额</w:t>
      </w:r>
    </w:p>
    <w:p w14:paraId="5CFAF66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）合同金额小写：</w:t>
      </w:r>
      <w:r w:rsidRPr="00A11FDE">
        <w:rPr>
          <w:rFonts w:ascii="宋体" w:eastAsia="宋体" w:hAnsi="宋体" w:cs="仿宋_GB2312"/>
          <w:sz w:val="21"/>
          <w:szCs w:val="21"/>
        </w:rPr>
        <w:t>____________________</w:t>
      </w:r>
    </w:p>
    <w:p w14:paraId="22CB3F69" w14:textId="77777777" w:rsidR="00152696" w:rsidRPr="00A11FDE" w:rsidRDefault="00A11FDE">
      <w:pPr>
        <w:pStyle w:val="null3"/>
        <w:ind w:firstLine="1980"/>
        <w:rPr>
          <w:rFonts w:ascii="宋体" w:eastAsia="宋体" w:hAnsi="宋体"/>
          <w:sz w:val="21"/>
          <w:szCs w:val="21"/>
        </w:rPr>
      </w:pPr>
      <w:r w:rsidRPr="00A11FDE">
        <w:rPr>
          <w:rFonts w:ascii="宋体" w:eastAsia="宋体" w:hAnsi="宋体" w:cs="仿宋_GB2312"/>
          <w:sz w:val="21"/>
          <w:szCs w:val="21"/>
        </w:rPr>
        <w:t>大写：</w:t>
      </w:r>
      <w:r w:rsidRPr="00A11FDE">
        <w:rPr>
          <w:rFonts w:ascii="宋体" w:eastAsia="宋体" w:hAnsi="宋体" w:cs="仿宋_GB2312"/>
          <w:sz w:val="21"/>
          <w:szCs w:val="21"/>
        </w:rPr>
        <w:t>____________________</w:t>
      </w:r>
    </w:p>
    <w:p w14:paraId="6A4C53E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分包金额（如有）小写：</w:t>
      </w:r>
      <w:r w:rsidRPr="00A11FDE">
        <w:rPr>
          <w:rFonts w:ascii="宋体" w:eastAsia="宋体" w:hAnsi="宋体" w:cs="仿宋_GB2312"/>
          <w:sz w:val="21"/>
          <w:szCs w:val="21"/>
        </w:rPr>
        <w:t>____________________</w:t>
      </w:r>
    </w:p>
    <w:p w14:paraId="0D3B4D3D" w14:textId="77777777" w:rsidR="00152696" w:rsidRPr="00A11FDE" w:rsidRDefault="00A11FDE">
      <w:pPr>
        <w:pStyle w:val="null3"/>
        <w:ind w:firstLine="2820"/>
        <w:rPr>
          <w:rFonts w:ascii="宋体" w:eastAsia="宋体" w:hAnsi="宋体"/>
          <w:sz w:val="21"/>
          <w:szCs w:val="21"/>
        </w:rPr>
      </w:pPr>
      <w:r w:rsidRPr="00A11FDE">
        <w:rPr>
          <w:rFonts w:ascii="宋体" w:eastAsia="宋体" w:hAnsi="宋体" w:cs="仿宋_GB2312"/>
          <w:sz w:val="21"/>
          <w:szCs w:val="21"/>
        </w:rPr>
        <w:t>大写：</w:t>
      </w:r>
      <w:r w:rsidRPr="00A11FDE">
        <w:rPr>
          <w:rFonts w:ascii="宋体" w:eastAsia="宋体" w:hAnsi="宋体" w:cs="仿宋_GB2312"/>
          <w:sz w:val="21"/>
          <w:szCs w:val="21"/>
        </w:rPr>
        <w:t>____________________</w:t>
      </w:r>
    </w:p>
    <w:p w14:paraId="370ED6D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（注：固定单价合同应填写单价和最高限价）</w:t>
      </w:r>
    </w:p>
    <w:p w14:paraId="4F55642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）合同定价方式（采用组合定价方式的，可以勾选多项）：</w:t>
      </w:r>
    </w:p>
    <w:p w14:paraId="19F008C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固定总价固定单价成本补偿绩效激励其他</w:t>
      </w:r>
      <w:r w:rsidRPr="00A11FDE">
        <w:rPr>
          <w:rFonts w:ascii="宋体" w:eastAsia="宋体" w:hAnsi="宋体" w:cs="仿宋_GB2312"/>
          <w:sz w:val="21"/>
          <w:szCs w:val="21"/>
        </w:rPr>
        <w:t>__________</w:t>
      </w:r>
    </w:p>
    <w:p w14:paraId="288DA79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）付款方式（按项目实际勾选填写）：</w:t>
      </w:r>
    </w:p>
    <w:p w14:paraId="5D640C6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全额付款：</w:t>
      </w:r>
      <w:r w:rsidRPr="00A11FDE">
        <w:rPr>
          <w:rFonts w:ascii="宋体" w:eastAsia="宋体" w:hAnsi="宋体" w:cs="仿宋_GB2312"/>
          <w:sz w:val="21"/>
          <w:szCs w:val="21"/>
        </w:rPr>
        <w:t>_______</w:t>
      </w:r>
      <w:r w:rsidRPr="00A11FDE">
        <w:rPr>
          <w:rFonts w:ascii="宋体" w:eastAsia="宋体" w:hAnsi="宋体" w:cs="仿宋_GB2312"/>
          <w:sz w:val="21"/>
          <w:szCs w:val="21"/>
        </w:rPr>
        <w:t>（应明确一次性支付合同款项的条件）</w:t>
      </w:r>
      <w:r w:rsidRPr="00A11FDE">
        <w:rPr>
          <w:rFonts w:ascii="宋体" w:eastAsia="宋体" w:hAnsi="宋体" w:cs="仿宋_GB2312"/>
          <w:sz w:val="21"/>
          <w:szCs w:val="21"/>
        </w:rPr>
        <w:t>_____________</w:t>
      </w:r>
    </w:p>
    <w:p w14:paraId="623C812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分期付款：</w:t>
      </w:r>
      <w:r w:rsidRPr="00A11FDE">
        <w:rPr>
          <w:rFonts w:ascii="宋体" w:eastAsia="宋体" w:hAnsi="宋体" w:cs="仿宋_GB2312"/>
          <w:sz w:val="21"/>
          <w:szCs w:val="21"/>
        </w:rPr>
        <w:t>_______</w:t>
      </w:r>
      <w:r w:rsidRPr="00A11FDE">
        <w:rPr>
          <w:rFonts w:ascii="宋体" w:eastAsia="宋体" w:hAnsi="宋体" w:cs="仿宋_GB2312"/>
          <w:sz w:val="21"/>
          <w:szCs w:val="21"/>
        </w:rPr>
        <w:t>（应明确分期支付合同款项的各期比例和支付条件，各期支付条件应与分期履约验收情况挂钩）</w:t>
      </w:r>
      <w:r w:rsidRPr="00A11FDE">
        <w:rPr>
          <w:rFonts w:ascii="宋体" w:eastAsia="宋体" w:hAnsi="宋体" w:cs="仿宋_GB2312"/>
          <w:sz w:val="21"/>
          <w:szCs w:val="21"/>
        </w:rPr>
        <w:t>_____________</w:t>
      </w:r>
      <w:r w:rsidRPr="00A11FDE">
        <w:rPr>
          <w:rFonts w:ascii="宋体" w:eastAsia="宋体" w:hAnsi="宋体" w:cs="仿宋_GB2312"/>
          <w:sz w:val="21"/>
          <w:szCs w:val="21"/>
        </w:rPr>
        <w:t>，其中涉及预付款的：</w:t>
      </w:r>
      <w:r w:rsidRPr="00A11FDE">
        <w:rPr>
          <w:rFonts w:ascii="宋体" w:eastAsia="宋体" w:hAnsi="宋体" w:cs="仿宋_GB2312"/>
          <w:sz w:val="21"/>
          <w:szCs w:val="21"/>
        </w:rPr>
        <w:t xml:space="preserve">_______ </w:t>
      </w:r>
      <w:r w:rsidRPr="00A11FDE">
        <w:rPr>
          <w:rFonts w:ascii="宋体" w:eastAsia="宋体" w:hAnsi="宋体" w:cs="仿宋_GB2312"/>
          <w:sz w:val="21"/>
          <w:szCs w:val="21"/>
        </w:rPr>
        <w:t>（应明确预付款的支付比例和支付条件）</w:t>
      </w:r>
    </w:p>
    <w:p w14:paraId="463324F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成本补偿：</w:t>
      </w:r>
      <w:r w:rsidRPr="00A11FDE">
        <w:rPr>
          <w:rFonts w:ascii="宋体" w:eastAsia="宋体" w:hAnsi="宋体" w:cs="仿宋_GB2312"/>
          <w:sz w:val="21"/>
          <w:szCs w:val="21"/>
        </w:rPr>
        <w:t>_______</w:t>
      </w:r>
      <w:r w:rsidRPr="00A11FDE">
        <w:rPr>
          <w:rFonts w:ascii="宋体" w:eastAsia="宋体" w:hAnsi="宋体" w:cs="仿宋_GB2312"/>
          <w:sz w:val="21"/>
          <w:szCs w:val="21"/>
        </w:rPr>
        <w:t>（应明确按照成本补偿方式的支付方式和支付条件）</w:t>
      </w:r>
      <w:r w:rsidRPr="00A11FDE">
        <w:rPr>
          <w:rFonts w:ascii="宋体" w:eastAsia="宋体" w:hAnsi="宋体" w:cs="仿宋_GB2312"/>
          <w:sz w:val="21"/>
          <w:szCs w:val="21"/>
        </w:rPr>
        <w:t>___________</w:t>
      </w:r>
    </w:p>
    <w:p w14:paraId="331EA86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绩效激励：</w:t>
      </w:r>
      <w:r w:rsidRPr="00A11FDE">
        <w:rPr>
          <w:rFonts w:ascii="宋体" w:eastAsia="宋体" w:hAnsi="宋体" w:cs="仿宋_GB2312"/>
          <w:sz w:val="21"/>
          <w:szCs w:val="21"/>
        </w:rPr>
        <w:t>_______</w:t>
      </w:r>
      <w:r w:rsidRPr="00A11FDE">
        <w:rPr>
          <w:rFonts w:ascii="宋体" w:eastAsia="宋体" w:hAnsi="宋体" w:cs="仿宋_GB2312"/>
          <w:sz w:val="21"/>
          <w:szCs w:val="21"/>
        </w:rPr>
        <w:t>（应明确按照绩效激励方式的支付方式和支付条件）</w:t>
      </w:r>
      <w:r w:rsidRPr="00A11FDE">
        <w:rPr>
          <w:rFonts w:ascii="宋体" w:eastAsia="宋体" w:hAnsi="宋体" w:cs="仿宋_GB2312"/>
          <w:sz w:val="21"/>
          <w:szCs w:val="21"/>
        </w:rPr>
        <w:t>_________</w:t>
      </w:r>
    </w:p>
    <w:p w14:paraId="3A2F0428"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3.</w:t>
      </w:r>
      <w:r w:rsidRPr="00A11FDE">
        <w:rPr>
          <w:rFonts w:ascii="宋体" w:eastAsia="宋体" w:hAnsi="宋体" w:cs="仿宋_GB2312"/>
          <w:b/>
          <w:sz w:val="21"/>
          <w:szCs w:val="21"/>
        </w:rPr>
        <w:t>合同履行</w:t>
      </w:r>
    </w:p>
    <w:p w14:paraId="38BF47B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）起始日期：</w:t>
      </w:r>
      <w:r w:rsidRPr="00A11FDE">
        <w:rPr>
          <w:rFonts w:ascii="宋体" w:eastAsia="宋体" w:hAnsi="宋体" w:cs="仿宋_GB2312"/>
          <w:sz w:val="21"/>
          <w:szCs w:val="21"/>
        </w:rPr>
        <w:t>____________________</w:t>
      </w:r>
      <w:r w:rsidRPr="00A11FDE">
        <w:rPr>
          <w:rFonts w:ascii="宋体" w:eastAsia="宋体" w:hAnsi="宋体" w:cs="仿宋_GB2312"/>
          <w:sz w:val="21"/>
          <w:szCs w:val="21"/>
        </w:rPr>
        <w:t>年</w:t>
      </w:r>
      <w:r w:rsidRPr="00A11FDE">
        <w:rPr>
          <w:rFonts w:ascii="宋体" w:eastAsia="宋体" w:hAnsi="宋体" w:cs="仿宋_GB2312"/>
          <w:sz w:val="21"/>
          <w:szCs w:val="21"/>
        </w:rPr>
        <w:t>____________________</w:t>
      </w:r>
      <w:r w:rsidRPr="00A11FDE">
        <w:rPr>
          <w:rFonts w:ascii="宋体" w:eastAsia="宋体" w:hAnsi="宋体" w:cs="仿宋_GB2312"/>
          <w:sz w:val="21"/>
          <w:szCs w:val="21"/>
        </w:rPr>
        <w:t>月</w:t>
      </w:r>
      <w:r w:rsidRPr="00A11FDE">
        <w:rPr>
          <w:rFonts w:ascii="宋体" w:eastAsia="宋体" w:hAnsi="宋体" w:cs="仿宋_GB2312"/>
          <w:sz w:val="21"/>
          <w:szCs w:val="21"/>
        </w:rPr>
        <w:t xml:space="preserve"> ____________________</w:t>
      </w:r>
      <w:r w:rsidRPr="00A11FDE">
        <w:rPr>
          <w:rFonts w:ascii="宋体" w:eastAsia="宋体" w:hAnsi="宋体" w:cs="仿宋_GB2312"/>
          <w:sz w:val="21"/>
          <w:szCs w:val="21"/>
        </w:rPr>
        <w:t>日</w:t>
      </w:r>
      <w:r w:rsidRPr="00A11FDE">
        <w:rPr>
          <w:rFonts w:ascii="宋体" w:eastAsia="宋体" w:hAnsi="宋体" w:cs="仿宋_GB2312"/>
          <w:sz w:val="21"/>
          <w:szCs w:val="21"/>
        </w:rPr>
        <w:t xml:space="preserve"> </w:t>
      </w:r>
      <w:r w:rsidRPr="00A11FDE">
        <w:rPr>
          <w:rFonts w:ascii="宋体" w:eastAsia="宋体" w:hAnsi="宋体" w:cs="仿宋_GB2312"/>
          <w:sz w:val="21"/>
          <w:szCs w:val="21"/>
        </w:rPr>
        <w:t>，完成日期：</w:t>
      </w:r>
      <w:r w:rsidRPr="00A11FDE">
        <w:rPr>
          <w:rFonts w:ascii="宋体" w:eastAsia="宋体" w:hAnsi="宋体" w:cs="仿宋_GB2312"/>
          <w:sz w:val="21"/>
          <w:szCs w:val="21"/>
        </w:rPr>
        <w:t>____________________</w:t>
      </w:r>
      <w:r w:rsidRPr="00A11FDE">
        <w:rPr>
          <w:rFonts w:ascii="宋体" w:eastAsia="宋体" w:hAnsi="宋体" w:cs="仿宋_GB2312"/>
          <w:sz w:val="21"/>
          <w:szCs w:val="21"/>
        </w:rPr>
        <w:t>年</w:t>
      </w:r>
      <w:r w:rsidRPr="00A11FDE">
        <w:rPr>
          <w:rFonts w:ascii="宋体" w:eastAsia="宋体" w:hAnsi="宋体" w:cs="仿宋_GB2312"/>
          <w:sz w:val="21"/>
          <w:szCs w:val="21"/>
        </w:rPr>
        <w:t>____________________</w:t>
      </w:r>
      <w:r w:rsidRPr="00A11FDE">
        <w:rPr>
          <w:rFonts w:ascii="宋体" w:eastAsia="宋体" w:hAnsi="宋体" w:cs="仿宋_GB2312"/>
          <w:sz w:val="21"/>
          <w:szCs w:val="21"/>
        </w:rPr>
        <w:t>月</w:t>
      </w:r>
      <w:r w:rsidRPr="00A11FDE">
        <w:rPr>
          <w:rFonts w:ascii="宋体" w:eastAsia="宋体" w:hAnsi="宋体" w:cs="仿宋_GB2312"/>
          <w:sz w:val="21"/>
          <w:szCs w:val="21"/>
        </w:rPr>
        <w:t>____________________</w:t>
      </w:r>
      <w:r w:rsidRPr="00A11FDE">
        <w:rPr>
          <w:rFonts w:ascii="宋体" w:eastAsia="宋体" w:hAnsi="宋体" w:cs="仿宋_GB2312"/>
          <w:sz w:val="21"/>
          <w:szCs w:val="21"/>
        </w:rPr>
        <w:t>日。</w:t>
      </w:r>
    </w:p>
    <w:p w14:paraId="1D2F723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）履约地点：</w:t>
      </w:r>
      <w:r w:rsidRPr="00A11FDE">
        <w:rPr>
          <w:rFonts w:ascii="宋体" w:eastAsia="宋体" w:hAnsi="宋体" w:cs="仿宋_GB2312"/>
          <w:sz w:val="21"/>
          <w:szCs w:val="21"/>
        </w:rPr>
        <w:t>____________________</w:t>
      </w:r>
    </w:p>
    <w:p w14:paraId="403D013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）履约担保：</w:t>
      </w:r>
    </w:p>
    <w:p w14:paraId="7F6584E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是否收取履约保证金：是</w:t>
      </w:r>
      <w:r w:rsidRPr="00A11FDE">
        <w:rPr>
          <w:rFonts w:ascii="宋体" w:eastAsia="宋体" w:hAnsi="宋体" w:cs="仿宋_GB2312"/>
          <w:sz w:val="21"/>
          <w:szCs w:val="21"/>
        </w:rPr>
        <w:t xml:space="preserve"> </w:t>
      </w:r>
      <w:r w:rsidRPr="00A11FDE">
        <w:rPr>
          <w:rFonts w:ascii="宋体" w:eastAsia="宋体" w:hAnsi="宋体" w:cs="仿宋_GB2312"/>
          <w:sz w:val="21"/>
          <w:szCs w:val="21"/>
        </w:rPr>
        <w:t>否</w:t>
      </w:r>
    </w:p>
    <w:p w14:paraId="74A7B86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收取履约保证金形式：</w:t>
      </w:r>
      <w:r w:rsidRPr="00A11FDE">
        <w:rPr>
          <w:rFonts w:ascii="宋体" w:eastAsia="宋体" w:hAnsi="宋体" w:cs="仿宋_GB2312"/>
          <w:sz w:val="21"/>
          <w:szCs w:val="21"/>
        </w:rPr>
        <w:t>____________________</w:t>
      </w:r>
    </w:p>
    <w:p w14:paraId="615938D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收取履约保证金金额：</w:t>
      </w:r>
      <w:r w:rsidRPr="00A11FDE">
        <w:rPr>
          <w:rFonts w:ascii="宋体" w:eastAsia="宋体" w:hAnsi="宋体" w:cs="仿宋_GB2312"/>
          <w:sz w:val="21"/>
          <w:szCs w:val="21"/>
        </w:rPr>
        <w:t>____________________</w:t>
      </w:r>
    </w:p>
    <w:p w14:paraId="36E603E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履约担保期限：</w:t>
      </w:r>
      <w:r w:rsidRPr="00A11FDE">
        <w:rPr>
          <w:rFonts w:ascii="宋体" w:eastAsia="宋体" w:hAnsi="宋体" w:cs="仿宋_GB2312"/>
          <w:sz w:val="21"/>
          <w:szCs w:val="21"/>
        </w:rPr>
        <w:t>____________________</w:t>
      </w:r>
    </w:p>
    <w:p w14:paraId="31302ABB" w14:textId="77777777" w:rsidR="00152696" w:rsidRPr="00A11FDE" w:rsidRDefault="00A11FDE">
      <w:pPr>
        <w:pStyle w:val="null3"/>
        <w:ind w:firstLine="510"/>
        <w:rPr>
          <w:rFonts w:ascii="宋体" w:eastAsia="宋体" w:hAnsi="宋体"/>
          <w:sz w:val="21"/>
          <w:szCs w:val="21"/>
        </w:rPr>
      </w:pPr>
      <w:r w:rsidRPr="00A11FDE">
        <w:rPr>
          <w:rFonts w:ascii="宋体" w:eastAsia="宋体" w:hAnsi="宋体" w:cs="仿宋_GB2312"/>
          <w:sz w:val="21"/>
          <w:szCs w:val="21"/>
        </w:rPr>
        <w:t>履约担保期限：</w:t>
      </w:r>
      <w:r w:rsidRPr="00A11FDE">
        <w:rPr>
          <w:rFonts w:ascii="宋体" w:eastAsia="宋体" w:hAnsi="宋体" w:cs="仿宋_GB2312"/>
          <w:sz w:val="21"/>
          <w:szCs w:val="21"/>
        </w:rPr>
        <w:t>____________________</w:t>
      </w:r>
    </w:p>
    <w:p w14:paraId="1FE406C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4</w:t>
      </w:r>
      <w:r w:rsidRPr="00A11FDE">
        <w:rPr>
          <w:rFonts w:ascii="宋体" w:eastAsia="宋体" w:hAnsi="宋体" w:cs="仿宋_GB2312"/>
          <w:sz w:val="21"/>
          <w:szCs w:val="21"/>
        </w:rPr>
        <w:t>）分期履行要求：</w:t>
      </w:r>
      <w:r w:rsidRPr="00A11FDE">
        <w:rPr>
          <w:rFonts w:ascii="宋体" w:eastAsia="宋体" w:hAnsi="宋体" w:cs="仿宋_GB2312"/>
          <w:sz w:val="21"/>
          <w:szCs w:val="21"/>
        </w:rPr>
        <w:t>____________________</w:t>
      </w:r>
    </w:p>
    <w:p w14:paraId="09E5A92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5</w:t>
      </w:r>
      <w:r w:rsidRPr="00A11FDE">
        <w:rPr>
          <w:rFonts w:ascii="宋体" w:eastAsia="宋体" w:hAnsi="宋体" w:cs="仿宋_GB2312"/>
          <w:sz w:val="21"/>
          <w:szCs w:val="21"/>
        </w:rPr>
        <w:t>）风险处置措施和替代方案：</w:t>
      </w:r>
      <w:r w:rsidRPr="00A11FDE">
        <w:rPr>
          <w:rFonts w:ascii="宋体" w:eastAsia="宋体" w:hAnsi="宋体" w:cs="仿宋_GB2312"/>
          <w:sz w:val="21"/>
          <w:szCs w:val="21"/>
        </w:rPr>
        <w:t>____________________</w:t>
      </w:r>
    </w:p>
    <w:p w14:paraId="4A9756B2"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4.</w:t>
      </w:r>
      <w:r w:rsidRPr="00A11FDE">
        <w:rPr>
          <w:rFonts w:ascii="宋体" w:eastAsia="宋体" w:hAnsi="宋体" w:cs="仿宋_GB2312"/>
          <w:b/>
          <w:sz w:val="21"/>
          <w:szCs w:val="21"/>
        </w:rPr>
        <w:t>合同验收</w:t>
      </w:r>
    </w:p>
    <w:p w14:paraId="2AE5CB7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）验收组织方式：自行验收委托第三方验收</w:t>
      </w:r>
    </w:p>
    <w:p w14:paraId="4CBBAE8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验收主体：</w:t>
      </w:r>
      <w:r w:rsidRPr="00A11FDE">
        <w:rPr>
          <w:rFonts w:ascii="宋体" w:eastAsia="宋体" w:hAnsi="宋体" w:cs="仿宋_GB2312"/>
          <w:sz w:val="21"/>
          <w:szCs w:val="21"/>
        </w:rPr>
        <w:t>____________________</w:t>
      </w:r>
    </w:p>
    <w:p w14:paraId="57228AF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是否邀请本项目的其他供应商参加验收：是否</w:t>
      </w:r>
    </w:p>
    <w:p w14:paraId="633AFCF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是否邀请专家参加验收：是否</w:t>
      </w:r>
    </w:p>
    <w:p w14:paraId="6907E05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是否邀请服务对象参加验收：是否</w:t>
      </w:r>
    </w:p>
    <w:p w14:paraId="6E35EAB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是否邀请第三方检测机构参加验收：是否</w:t>
      </w:r>
    </w:p>
    <w:p w14:paraId="257AD73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是否进行抽查检测：</w:t>
      </w:r>
      <w:r w:rsidRPr="00A11FDE">
        <w:rPr>
          <w:rFonts w:ascii="宋体" w:eastAsia="宋体" w:hAnsi="宋体" w:cs="仿宋_GB2312"/>
          <w:sz w:val="21"/>
          <w:szCs w:val="21"/>
        </w:rPr>
        <w:t xml:space="preserve"> </w:t>
      </w:r>
      <w:r w:rsidRPr="00A11FDE">
        <w:rPr>
          <w:rFonts w:ascii="宋体" w:eastAsia="宋体" w:hAnsi="宋体" w:cs="仿宋_GB2312"/>
          <w:sz w:val="21"/>
          <w:szCs w:val="21"/>
        </w:rPr>
        <w:t>是，抽查比例：</w:t>
      </w:r>
      <w:r w:rsidRPr="00A11FDE">
        <w:rPr>
          <w:rFonts w:ascii="宋体" w:eastAsia="宋体" w:hAnsi="宋体" w:cs="仿宋_GB2312"/>
          <w:sz w:val="21"/>
          <w:szCs w:val="21"/>
        </w:rPr>
        <w:t>__________%</w:t>
      </w:r>
      <w:r w:rsidRPr="00A11FDE">
        <w:rPr>
          <w:rFonts w:ascii="宋体" w:eastAsia="宋体" w:hAnsi="宋体" w:cs="仿宋_GB2312"/>
          <w:sz w:val="21"/>
          <w:szCs w:val="21"/>
        </w:rPr>
        <w:t>否</w:t>
      </w:r>
    </w:p>
    <w:p w14:paraId="749EECF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是否存在破坏性检测：</w:t>
      </w:r>
      <w:r w:rsidRPr="00A11FDE">
        <w:rPr>
          <w:rFonts w:ascii="宋体" w:eastAsia="宋体" w:hAnsi="宋体" w:cs="仿宋_GB2312"/>
          <w:sz w:val="21"/>
          <w:szCs w:val="21"/>
        </w:rPr>
        <w:t xml:space="preserve"> </w:t>
      </w:r>
      <w:r w:rsidRPr="00A11FDE">
        <w:rPr>
          <w:rFonts w:ascii="宋体" w:eastAsia="宋体" w:hAnsi="宋体" w:cs="仿宋_GB2312"/>
          <w:sz w:val="21"/>
          <w:szCs w:val="21"/>
        </w:rPr>
        <w:t>是，</w:t>
      </w:r>
      <w:r w:rsidRPr="00A11FDE">
        <w:rPr>
          <w:rFonts w:ascii="宋体" w:eastAsia="宋体" w:hAnsi="宋体" w:cs="仿宋_GB2312"/>
          <w:sz w:val="21"/>
          <w:szCs w:val="21"/>
        </w:rPr>
        <w:t>__________</w:t>
      </w:r>
      <w:r w:rsidRPr="00A11FDE">
        <w:rPr>
          <w:rFonts w:ascii="宋体" w:eastAsia="宋体" w:hAnsi="宋体" w:cs="仿宋_GB2312"/>
          <w:sz w:val="21"/>
          <w:szCs w:val="21"/>
        </w:rPr>
        <w:t>否</w:t>
      </w:r>
    </w:p>
    <w:p w14:paraId="0FF66C7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验收组织的其他事项：</w:t>
      </w:r>
      <w:r w:rsidRPr="00A11FDE">
        <w:rPr>
          <w:rFonts w:ascii="宋体" w:eastAsia="宋体" w:hAnsi="宋体" w:cs="仿宋_GB2312"/>
          <w:sz w:val="21"/>
          <w:szCs w:val="21"/>
        </w:rPr>
        <w:t>____________________</w:t>
      </w:r>
    </w:p>
    <w:p w14:paraId="7BACFBC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）履约验收时间：计划于何时验收</w:t>
      </w:r>
      <w:r w:rsidRPr="00A11FDE">
        <w:rPr>
          <w:rFonts w:ascii="宋体" w:eastAsia="宋体" w:hAnsi="宋体" w:cs="仿宋_GB2312"/>
          <w:sz w:val="21"/>
          <w:szCs w:val="21"/>
        </w:rPr>
        <w:t>/</w:t>
      </w:r>
      <w:r w:rsidRPr="00A11FDE">
        <w:rPr>
          <w:rFonts w:ascii="宋体" w:eastAsia="宋体" w:hAnsi="宋体" w:cs="仿宋_GB2312"/>
          <w:sz w:val="21"/>
          <w:szCs w:val="21"/>
        </w:rPr>
        <w:t>供应商提出验收申请之日起</w:t>
      </w:r>
      <w:r w:rsidRPr="00A11FDE">
        <w:rPr>
          <w:rFonts w:ascii="宋体" w:eastAsia="宋体" w:hAnsi="宋体" w:cs="仿宋_GB2312"/>
          <w:sz w:val="21"/>
          <w:szCs w:val="21"/>
        </w:rPr>
        <w:t>_______</w:t>
      </w:r>
      <w:r w:rsidRPr="00A11FDE">
        <w:rPr>
          <w:rFonts w:ascii="宋体" w:eastAsia="宋体" w:hAnsi="宋体" w:cs="仿宋_GB2312"/>
          <w:sz w:val="21"/>
          <w:szCs w:val="21"/>
        </w:rPr>
        <w:t>日内组织验收</w:t>
      </w:r>
    </w:p>
    <w:p w14:paraId="36450C7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）履约验收方式：一次性验收分期</w:t>
      </w:r>
      <w:r w:rsidRPr="00A11FDE">
        <w:rPr>
          <w:rFonts w:ascii="宋体" w:eastAsia="宋体" w:hAnsi="宋体" w:cs="仿宋_GB2312"/>
          <w:sz w:val="21"/>
          <w:szCs w:val="21"/>
        </w:rPr>
        <w:t>/</w:t>
      </w:r>
      <w:r w:rsidRPr="00A11FDE">
        <w:rPr>
          <w:rFonts w:ascii="宋体" w:eastAsia="宋体" w:hAnsi="宋体" w:cs="仿宋_GB2312"/>
          <w:sz w:val="21"/>
          <w:szCs w:val="21"/>
        </w:rPr>
        <w:t>分项验收：</w:t>
      </w:r>
      <w:r w:rsidRPr="00A11FDE">
        <w:rPr>
          <w:rFonts w:ascii="宋体" w:eastAsia="宋体" w:hAnsi="宋体" w:cs="仿宋_GB2312"/>
          <w:sz w:val="21"/>
          <w:szCs w:val="21"/>
        </w:rPr>
        <w:t>__________</w:t>
      </w:r>
    </w:p>
    <w:p w14:paraId="11FC0A2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4</w:t>
      </w:r>
      <w:r w:rsidRPr="00A11FDE">
        <w:rPr>
          <w:rFonts w:ascii="宋体" w:eastAsia="宋体" w:hAnsi="宋体" w:cs="仿宋_GB2312"/>
          <w:sz w:val="21"/>
          <w:szCs w:val="21"/>
        </w:rPr>
        <w:t>）履约验收程序：</w:t>
      </w:r>
      <w:r w:rsidRPr="00A11FDE">
        <w:rPr>
          <w:rFonts w:ascii="宋体" w:eastAsia="宋体" w:hAnsi="宋体" w:cs="仿宋_GB2312"/>
          <w:sz w:val="21"/>
          <w:szCs w:val="21"/>
        </w:rPr>
        <w:t>____________________</w:t>
      </w:r>
    </w:p>
    <w:p w14:paraId="0D1F04C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w:t>
      </w:r>
      <w:r w:rsidRPr="00A11FDE">
        <w:rPr>
          <w:rFonts w:ascii="宋体" w:eastAsia="宋体" w:hAnsi="宋体" w:cs="仿宋_GB2312"/>
          <w:sz w:val="21"/>
          <w:szCs w:val="21"/>
        </w:rPr>
        <w:t>5</w:t>
      </w:r>
      <w:r w:rsidRPr="00A11FDE">
        <w:rPr>
          <w:rFonts w:ascii="宋体" w:eastAsia="宋体" w:hAnsi="宋体" w:cs="仿宋_GB2312"/>
          <w:sz w:val="21"/>
          <w:szCs w:val="21"/>
        </w:rPr>
        <w:t>）履约验收的内容：</w:t>
      </w:r>
      <w:r w:rsidRPr="00A11FDE">
        <w:rPr>
          <w:rFonts w:ascii="宋体" w:eastAsia="宋体" w:hAnsi="宋体" w:cs="仿宋_GB2312"/>
          <w:sz w:val="21"/>
          <w:szCs w:val="21"/>
        </w:rPr>
        <w:t>_________</w:t>
      </w:r>
      <w:r w:rsidRPr="00A11FDE">
        <w:rPr>
          <w:rFonts w:ascii="宋体" w:eastAsia="宋体" w:hAnsi="宋体" w:cs="仿宋_GB2312"/>
          <w:sz w:val="21"/>
          <w:szCs w:val="21"/>
        </w:rPr>
        <w:t>（应当包括每一项技术和商务要求的履约情况，特别是落实政府采购扶持中小企业，支持绿色发展和乡村振兴等政策情况）</w:t>
      </w:r>
      <w:r w:rsidRPr="00A11FDE">
        <w:rPr>
          <w:rFonts w:ascii="宋体" w:eastAsia="宋体" w:hAnsi="宋体" w:cs="仿宋_GB2312"/>
          <w:sz w:val="21"/>
          <w:szCs w:val="21"/>
        </w:rPr>
        <w:t>___________</w:t>
      </w:r>
    </w:p>
    <w:p w14:paraId="7A06915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6</w:t>
      </w:r>
      <w:r w:rsidRPr="00A11FDE">
        <w:rPr>
          <w:rFonts w:ascii="宋体" w:eastAsia="宋体" w:hAnsi="宋体" w:cs="仿宋_GB2312"/>
          <w:sz w:val="21"/>
          <w:szCs w:val="21"/>
        </w:rPr>
        <w:t>）履约验收标准：</w:t>
      </w:r>
      <w:r w:rsidRPr="00A11FDE">
        <w:rPr>
          <w:rFonts w:ascii="宋体" w:eastAsia="宋体" w:hAnsi="宋体" w:cs="仿宋_GB2312"/>
          <w:sz w:val="21"/>
          <w:szCs w:val="21"/>
        </w:rPr>
        <w:t>_____________________________</w:t>
      </w:r>
    </w:p>
    <w:p w14:paraId="6901C08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7</w:t>
      </w:r>
      <w:r w:rsidRPr="00A11FDE">
        <w:rPr>
          <w:rFonts w:ascii="宋体" w:eastAsia="宋体" w:hAnsi="宋体" w:cs="仿宋_GB2312"/>
          <w:sz w:val="21"/>
          <w:szCs w:val="21"/>
        </w:rPr>
        <w:t>）是否以采购活动中供应商提供的样品作为参考：是否</w:t>
      </w:r>
    </w:p>
    <w:p w14:paraId="03437DF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8</w:t>
      </w:r>
      <w:r w:rsidRPr="00A11FDE">
        <w:rPr>
          <w:rFonts w:ascii="宋体" w:eastAsia="宋体" w:hAnsi="宋体" w:cs="仿宋_GB2312"/>
          <w:sz w:val="21"/>
          <w:szCs w:val="21"/>
        </w:rPr>
        <w:t>）履约验收其他事项：</w:t>
      </w:r>
      <w:r w:rsidRPr="00A11FDE">
        <w:rPr>
          <w:rFonts w:ascii="宋体" w:eastAsia="宋体" w:hAnsi="宋体" w:cs="仿宋_GB2312"/>
          <w:sz w:val="21"/>
          <w:szCs w:val="21"/>
        </w:rPr>
        <w:t>_______________</w:t>
      </w:r>
    </w:p>
    <w:p w14:paraId="4F4449CA"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5.</w:t>
      </w:r>
      <w:r w:rsidRPr="00A11FDE">
        <w:rPr>
          <w:rFonts w:ascii="宋体" w:eastAsia="宋体" w:hAnsi="宋体" w:cs="仿宋_GB2312"/>
          <w:b/>
          <w:sz w:val="21"/>
          <w:szCs w:val="21"/>
        </w:rPr>
        <w:t>组成合同的文件</w:t>
      </w:r>
    </w:p>
    <w:p w14:paraId="09CFBB2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本协议书与下列文件一起构成合同文件，如下述文件之间有任何抵触、矛盾或歧义，应按以下顺序解释：</w:t>
      </w:r>
    </w:p>
    <w:p w14:paraId="014B9FD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）政府采购合同协议书及其变更、补充协议</w:t>
      </w:r>
    </w:p>
    <w:p w14:paraId="4D3E9D7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）政府采购合同专用条款</w:t>
      </w:r>
    </w:p>
    <w:p w14:paraId="762BD33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）政府采购合同通用条款</w:t>
      </w:r>
    </w:p>
    <w:p w14:paraId="0A51F8D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4</w:t>
      </w:r>
      <w:r w:rsidRPr="00A11FDE">
        <w:rPr>
          <w:rFonts w:ascii="宋体" w:eastAsia="宋体" w:hAnsi="宋体" w:cs="仿宋_GB2312"/>
          <w:sz w:val="21"/>
          <w:szCs w:val="21"/>
        </w:rPr>
        <w:t>）中标（成交）通知书</w:t>
      </w:r>
    </w:p>
    <w:p w14:paraId="05C4E5B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5</w:t>
      </w:r>
      <w:r w:rsidRPr="00A11FDE">
        <w:rPr>
          <w:rFonts w:ascii="宋体" w:eastAsia="宋体" w:hAnsi="宋体" w:cs="仿宋_GB2312"/>
          <w:sz w:val="21"/>
          <w:szCs w:val="21"/>
        </w:rPr>
        <w:t>）投标（响应）文件</w:t>
      </w:r>
    </w:p>
    <w:p w14:paraId="6DAD767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6</w:t>
      </w:r>
      <w:r w:rsidRPr="00A11FDE">
        <w:rPr>
          <w:rFonts w:ascii="宋体" w:eastAsia="宋体" w:hAnsi="宋体" w:cs="仿宋_GB2312"/>
          <w:sz w:val="21"/>
          <w:szCs w:val="21"/>
        </w:rPr>
        <w:t>）采购文件</w:t>
      </w:r>
    </w:p>
    <w:p w14:paraId="32A7B7E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7</w:t>
      </w:r>
      <w:r w:rsidRPr="00A11FDE">
        <w:rPr>
          <w:rFonts w:ascii="宋体" w:eastAsia="宋体" w:hAnsi="宋体" w:cs="仿宋_GB2312"/>
          <w:sz w:val="21"/>
          <w:szCs w:val="21"/>
        </w:rPr>
        <w:t>）有关技术文件，图纸</w:t>
      </w:r>
    </w:p>
    <w:p w14:paraId="6746398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8</w:t>
      </w:r>
      <w:r w:rsidRPr="00A11FDE">
        <w:rPr>
          <w:rFonts w:ascii="宋体" w:eastAsia="宋体" w:hAnsi="宋体" w:cs="仿宋_GB2312"/>
          <w:sz w:val="21"/>
          <w:szCs w:val="21"/>
        </w:rPr>
        <w:t>）国家法律、行政法规和规章制度规定或合同约定的作为合同组成部分的其他文件</w:t>
      </w:r>
    </w:p>
    <w:p w14:paraId="0C1A0DD8"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6.</w:t>
      </w:r>
      <w:r w:rsidRPr="00A11FDE">
        <w:rPr>
          <w:rFonts w:ascii="宋体" w:eastAsia="宋体" w:hAnsi="宋体" w:cs="仿宋_GB2312"/>
          <w:b/>
          <w:sz w:val="21"/>
          <w:szCs w:val="21"/>
        </w:rPr>
        <w:t>合同生效</w:t>
      </w:r>
    </w:p>
    <w:p w14:paraId="5E91DF7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本合同自</w:t>
      </w:r>
      <w:r w:rsidRPr="00A11FDE">
        <w:rPr>
          <w:rFonts w:ascii="宋体" w:eastAsia="宋体" w:hAnsi="宋体" w:cs="仿宋_GB2312"/>
          <w:sz w:val="21"/>
          <w:szCs w:val="21"/>
        </w:rPr>
        <w:t>____________________</w:t>
      </w:r>
      <w:r w:rsidRPr="00A11FDE">
        <w:rPr>
          <w:rFonts w:ascii="宋体" w:eastAsia="宋体" w:hAnsi="宋体" w:cs="仿宋_GB2312"/>
          <w:sz w:val="21"/>
          <w:szCs w:val="21"/>
        </w:rPr>
        <w:t>生效。</w:t>
      </w:r>
    </w:p>
    <w:p w14:paraId="1D371427"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7.</w:t>
      </w:r>
      <w:r w:rsidRPr="00A11FDE">
        <w:rPr>
          <w:rFonts w:ascii="宋体" w:eastAsia="宋体" w:hAnsi="宋体" w:cs="仿宋_GB2312"/>
          <w:b/>
          <w:sz w:val="21"/>
          <w:szCs w:val="21"/>
        </w:rPr>
        <w:t>合同份数</w:t>
      </w:r>
    </w:p>
    <w:p w14:paraId="650CE4E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本合同一式</w:t>
      </w:r>
      <w:r w:rsidRPr="00A11FDE">
        <w:rPr>
          <w:rFonts w:ascii="宋体" w:eastAsia="宋体" w:hAnsi="宋体" w:cs="仿宋_GB2312"/>
          <w:sz w:val="21"/>
          <w:szCs w:val="21"/>
        </w:rPr>
        <w:t xml:space="preserve"> _______ </w:t>
      </w:r>
      <w:r w:rsidRPr="00A11FDE">
        <w:rPr>
          <w:rFonts w:ascii="宋体" w:eastAsia="宋体" w:hAnsi="宋体" w:cs="仿宋_GB2312"/>
          <w:sz w:val="21"/>
          <w:szCs w:val="21"/>
        </w:rPr>
        <w:t>份，甲方执</w:t>
      </w:r>
      <w:r w:rsidRPr="00A11FDE">
        <w:rPr>
          <w:rFonts w:ascii="宋体" w:eastAsia="宋体" w:hAnsi="宋体" w:cs="仿宋_GB2312"/>
          <w:sz w:val="21"/>
          <w:szCs w:val="21"/>
        </w:rPr>
        <w:t xml:space="preserve"> _______ </w:t>
      </w:r>
      <w:r w:rsidRPr="00A11FDE">
        <w:rPr>
          <w:rFonts w:ascii="宋体" w:eastAsia="宋体" w:hAnsi="宋体" w:cs="仿宋_GB2312"/>
          <w:sz w:val="21"/>
          <w:szCs w:val="21"/>
        </w:rPr>
        <w:t>份，乙方执</w:t>
      </w:r>
      <w:r w:rsidRPr="00A11FDE">
        <w:rPr>
          <w:rFonts w:ascii="宋体" w:eastAsia="宋体" w:hAnsi="宋体" w:cs="仿宋_GB2312"/>
          <w:sz w:val="21"/>
          <w:szCs w:val="21"/>
        </w:rPr>
        <w:t xml:space="preserve"> _______ </w:t>
      </w:r>
      <w:r w:rsidRPr="00A11FDE">
        <w:rPr>
          <w:rFonts w:ascii="宋体" w:eastAsia="宋体" w:hAnsi="宋体" w:cs="仿宋_GB2312"/>
          <w:sz w:val="21"/>
          <w:szCs w:val="21"/>
        </w:rPr>
        <w:t>份，均具有</w:t>
      </w:r>
      <w:r w:rsidRPr="00A11FDE">
        <w:rPr>
          <w:rFonts w:ascii="宋体" w:eastAsia="宋体" w:hAnsi="宋体" w:cs="仿宋_GB2312"/>
          <w:sz w:val="21"/>
          <w:szCs w:val="21"/>
        </w:rPr>
        <w:t xml:space="preserve"> </w:t>
      </w:r>
      <w:r w:rsidRPr="00A11FDE">
        <w:rPr>
          <w:rFonts w:ascii="宋体" w:eastAsia="宋体" w:hAnsi="宋体" w:cs="仿宋_GB2312"/>
          <w:sz w:val="21"/>
          <w:szCs w:val="21"/>
        </w:rPr>
        <w:t>法律效力。</w:t>
      </w:r>
    </w:p>
    <w:p w14:paraId="3AB719E3"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8.</w:t>
      </w:r>
      <w:r w:rsidRPr="00A11FDE">
        <w:rPr>
          <w:rFonts w:ascii="宋体" w:eastAsia="宋体" w:hAnsi="宋体" w:cs="仿宋_GB2312"/>
          <w:b/>
          <w:sz w:val="21"/>
          <w:szCs w:val="21"/>
        </w:rPr>
        <w:t>合同融资支付约定</w:t>
      </w:r>
    </w:p>
    <w:p w14:paraId="1D68DF60" w14:textId="77777777" w:rsidR="00152696" w:rsidRPr="00A11FDE" w:rsidRDefault="00A11FDE">
      <w:pPr>
        <w:pStyle w:val="null3"/>
        <w:rPr>
          <w:rFonts w:ascii="宋体" w:eastAsia="宋体" w:hAnsi="宋体"/>
          <w:sz w:val="21"/>
          <w:szCs w:val="21"/>
        </w:rPr>
      </w:pPr>
      <w:r w:rsidRPr="00A11FDE">
        <w:rPr>
          <w:rFonts w:ascii="宋体" w:eastAsia="宋体" w:hAnsi="宋体" w:cs="仿宋_GB2312"/>
          <w:b/>
          <w:sz w:val="21"/>
          <w:szCs w:val="21"/>
        </w:rPr>
        <w:t>8.1</w:t>
      </w:r>
      <w:r w:rsidRPr="00A11FDE">
        <w:rPr>
          <w:rFonts w:ascii="宋体" w:eastAsia="宋体" w:hAnsi="宋体" w:cs="仿宋_GB2312"/>
          <w:b/>
          <w:sz w:val="21"/>
          <w:szCs w:val="21"/>
        </w:rPr>
        <w:t>本合同可用于政府采购合同融资，为本项目提供合同融资的金融机构为：</w:t>
      </w:r>
      <w:r w:rsidRPr="00A11FDE">
        <w:rPr>
          <w:rFonts w:ascii="宋体" w:eastAsia="宋体" w:hAnsi="宋体" w:cs="仿宋_GB2312"/>
          <w:b/>
          <w:sz w:val="21"/>
          <w:szCs w:val="21"/>
        </w:rPr>
        <w:t>______</w:t>
      </w:r>
      <w:r w:rsidRPr="00A11FDE">
        <w:rPr>
          <w:rFonts w:ascii="宋体" w:eastAsia="宋体" w:hAnsi="宋体" w:cs="仿宋_GB2312"/>
          <w:b/>
          <w:sz w:val="21"/>
          <w:szCs w:val="21"/>
        </w:rPr>
        <w:t>，本合同项下所有款项，甲方须支付至本合同约定的乙方账号，未经</w:t>
      </w:r>
      <w:r w:rsidRPr="00A11FDE">
        <w:rPr>
          <w:rFonts w:ascii="宋体" w:eastAsia="宋体" w:hAnsi="宋体" w:cs="仿宋_GB2312"/>
          <w:b/>
          <w:sz w:val="21"/>
          <w:szCs w:val="21"/>
        </w:rPr>
        <w:t>_______</w:t>
      </w:r>
      <w:r w:rsidRPr="00A11FDE">
        <w:rPr>
          <w:rFonts w:ascii="宋体" w:eastAsia="宋体" w:hAnsi="宋体" w:cs="仿宋_GB2312"/>
          <w:b/>
          <w:sz w:val="21"/>
          <w:szCs w:val="21"/>
        </w:rPr>
        <w:t>书面同意，不得变更账号。</w:t>
      </w:r>
    </w:p>
    <w:p w14:paraId="5B4E2B6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合同订立时间：详见本合同封面的签订时间。</w:t>
      </w:r>
    </w:p>
    <w:p w14:paraId="60E4243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合同订立时间：详见本合同封面的签订时间。</w:t>
      </w:r>
    </w:p>
    <w:p w14:paraId="2B4D963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合同订立地点：</w:t>
      </w:r>
      <w:r w:rsidRPr="00A11FDE">
        <w:rPr>
          <w:rFonts w:ascii="宋体" w:eastAsia="宋体" w:hAnsi="宋体" w:cs="仿宋_GB2312"/>
          <w:sz w:val="21"/>
          <w:szCs w:val="21"/>
        </w:rPr>
        <w:t xml:space="preserve"> ____________________________</w:t>
      </w:r>
    </w:p>
    <w:p w14:paraId="5A878B3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附件：具体标的及其技术要求和商务要求、联合协议、分包意向协议等。</w:t>
      </w:r>
      <w:r w:rsidRPr="00A11FDE">
        <w:rPr>
          <w:rFonts w:ascii="宋体" w:eastAsia="宋体" w:hAnsi="宋体"/>
          <w:sz w:val="21"/>
          <w:szCs w:val="21"/>
        </w:rPr>
        <w:br/>
      </w:r>
      <w:r w:rsidRPr="00A11FDE">
        <w:rPr>
          <w:rFonts w:ascii="宋体" w:eastAsia="宋体" w:hAnsi="宋体"/>
          <w:sz w:val="21"/>
          <w:szCs w:val="21"/>
        </w:rPr>
        <w:br/>
      </w:r>
      <w:r w:rsidRPr="00A11FDE">
        <w:rPr>
          <w:rFonts w:ascii="宋体" w:eastAsia="宋体" w:hAnsi="宋体"/>
          <w:sz w:val="21"/>
          <w:szCs w:val="21"/>
        </w:rPr>
        <w:br/>
      </w:r>
    </w:p>
    <w:p w14:paraId="1CF4F71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甲方（采购人、受采购人委托签订合同的单位或采购文件约定的合同甲方）</w:t>
      </w:r>
    </w:p>
    <w:p w14:paraId="7CB881C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单位名称（公章或合同章）：</w:t>
      </w:r>
      <w:r w:rsidRPr="00A11FDE">
        <w:rPr>
          <w:rFonts w:ascii="宋体" w:eastAsia="宋体" w:hAnsi="宋体" w:cs="仿宋_GB2312"/>
          <w:sz w:val="21"/>
          <w:szCs w:val="21"/>
        </w:rPr>
        <w:t xml:space="preserve"> {{</w:t>
      </w:r>
      <w:r w:rsidRPr="00A11FDE">
        <w:rPr>
          <w:rFonts w:ascii="宋体" w:eastAsia="宋体" w:hAnsi="宋体" w:cs="仿宋_GB2312"/>
          <w:sz w:val="21"/>
          <w:szCs w:val="21"/>
        </w:rPr>
        <w:t>未填写</w:t>
      </w:r>
      <w:r w:rsidRPr="00A11FDE">
        <w:rPr>
          <w:rFonts w:ascii="宋体" w:eastAsia="宋体" w:hAnsi="宋体" w:cs="仿宋_GB2312"/>
          <w:sz w:val="21"/>
          <w:szCs w:val="21"/>
        </w:rPr>
        <w:t>}}</w:t>
      </w:r>
      <w:r w:rsidRPr="00A11FDE">
        <w:rPr>
          <w:rFonts w:ascii="宋体" w:eastAsia="宋体" w:hAnsi="宋体" w:cs="仿宋_GB2312"/>
          <w:sz w:val="21"/>
          <w:szCs w:val="21"/>
        </w:rPr>
        <w:t>（盖章）</w:t>
      </w:r>
    </w:p>
    <w:p w14:paraId="4D57874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法定代表人或其委托代理人（签章）：</w:t>
      </w:r>
      <w:r w:rsidRPr="00A11FDE">
        <w:rPr>
          <w:rFonts w:ascii="宋体" w:eastAsia="宋体" w:hAnsi="宋体" w:cs="仿宋_GB2312"/>
          <w:sz w:val="21"/>
          <w:szCs w:val="21"/>
        </w:rPr>
        <w:t>{{</w:t>
      </w:r>
      <w:r w:rsidRPr="00A11FDE">
        <w:rPr>
          <w:rFonts w:ascii="宋体" w:eastAsia="宋体" w:hAnsi="宋体" w:cs="仿宋_GB2312"/>
          <w:sz w:val="21"/>
          <w:szCs w:val="21"/>
        </w:rPr>
        <w:t>未填写</w:t>
      </w:r>
      <w:r w:rsidRPr="00A11FDE">
        <w:rPr>
          <w:rFonts w:ascii="宋体" w:eastAsia="宋体" w:hAnsi="宋体" w:cs="仿宋_GB2312"/>
          <w:sz w:val="21"/>
          <w:szCs w:val="21"/>
        </w:rPr>
        <w:t>}}</w:t>
      </w:r>
    </w:p>
    <w:p w14:paraId="31ECD26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住</w:t>
      </w:r>
      <w:r w:rsidRPr="00A11FDE">
        <w:rPr>
          <w:rFonts w:ascii="宋体" w:eastAsia="宋体" w:hAnsi="宋体" w:cs="仿宋_GB2312"/>
          <w:sz w:val="21"/>
          <w:szCs w:val="21"/>
        </w:rPr>
        <w:t xml:space="preserve"> </w:t>
      </w:r>
      <w:r w:rsidRPr="00A11FDE">
        <w:rPr>
          <w:rFonts w:ascii="宋体" w:eastAsia="宋体" w:hAnsi="宋体" w:cs="仿宋_GB2312"/>
          <w:sz w:val="21"/>
          <w:szCs w:val="21"/>
        </w:rPr>
        <w:t>所：</w:t>
      </w:r>
      <w:r w:rsidRPr="00A11FDE">
        <w:rPr>
          <w:rFonts w:ascii="宋体" w:eastAsia="宋体" w:hAnsi="宋体" w:cs="仿宋_GB2312"/>
          <w:sz w:val="21"/>
          <w:szCs w:val="21"/>
        </w:rPr>
        <w:t>{{</w:t>
      </w:r>
      <w:r w:rsidRPr="00A11FDE">
        <w:rPr>
          <w:rFonts w:ascii="宋体" w:eastAsia="宋体" w:hAnsi="宋体" w:cs="仿宋_GB2312"/>
          <w:sz w:val="21"/>
          <w:szCs w:val="21"/>
        </w:rPr>
        <w:t>未填写</w:t>
      </w:r>
      <w:r w:rsidRPr="00A11FDE">
        <w:rPr>
          <w:rFonts w:ascii="宋体" w:eastAsia="宋体" w:hAnsi="宋体" w:cs="仿宋_GB2312"/>
          <w:sz w:val="21"/>
          <w:szCs w:val="21"/>
        </w:rPr>
        <w:t>}}</w:t>
      </w:r>
    </w:p>
    <w:p w14:paraId="6550BB0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联</w:t>
      </w:r>
      <w:r w:rsidRPr="00A11FDE">
        <w:rPr>
          <w:rFonts w:ascii="宋体" w:eastAsia="宋体" w:hAnsi="宋体" w:cs="仿宋_GB2312"/>
          <w:sz w:val="21"/>
          <w:szCs w:val="21"/>
        </w:rPr>
        <w:t xml:space="preserve"> </w:t>
      </w:r>
      <w:r w:rsidRPr="00A11FDE">
        <w:rPr>
          <w:rFonts w:ascii="宋体" w:eastAsia="宋体" w:hAnsi="宋体" w:cs="仿宋_GB2312"/>
          <w:sz w:val="21"/>
          <w:szCs w:val="21"/>
        </w:rPr>
        <w:t>系</w:t>
      </w:r>
      <w:r w:rsidRPr="00A11FDE">
        <w:rPr>
          <w:rFonts w:ascii="宋体" w:eastAsia="宋体" w:hAnsi="宋体" w:cs="仿宋_GB2312"/>
          <w:sz w:val="21"/>
          <w:szCs w:val="21"/>
        </w:rPr>
        <w:t xml:space="preserve"> </w:t>
      </w:r>
      <w:r w:rsidRPr="00A11FDE">
        <w:rPr>
          <w:rFonts w:ascii="宋体" w:eastAsia="宋体" w:hAnsi="宋体" w:cs="仿宋_GB2312"/>
          <w:sz w:val="21"/>
          <w:szCs w:val="21"/>
        </w:rPr>
        <w:t>人：</w:t>
      </w:r>
      <w:r w:rsidRPr="00A11FDE">
        <w:rPr>
          <w:rFonts w:ascii="宋体" w:eastAsia="宋体" w:hAnsi="宋体" w:cs="仿宋_GB2312"/>
          <w:sz w:val="21"/>
          <w:szCs w:val="21"/>
        </w:rPr>
        <w:t>{{</w:t>
      </w:r>
      <w:r w:rsidRPr="00A11FDE">
        <w:rPr>
          <w:rFonts w:ascii="宋体" w:eastAsia="宋体" w:hAnsi="宋体" w:cs="仿宋_GB2312"/>
          <w:sz w:val="21"/>
          <w:szCs w:val="21"/>
        </w:rPr>
        <w:t>未填写</w:t>
      </w:r>
      <w:r w:rsidRPr="00A11FDE">
        <w:rPr>
          <w:rFonts w:ascii="宋体" w:eastAsia="宋体" w:hAnsi="宋体" w:cs="仿宋_GB2312"/>
          <w:sz w:val="21"/>
          <w:szCs w:val="21"/>
        </w:rPr>
        <w:t>}}</w:t>
      </w:r>
    </w:p>
    <w:p w14:paraId="652477F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联系电话：</w:t>
      </w:r>
      <w:r w:rsidRPr="00A11FDE">
        <w:rPr>
          <w:rFonts w:ascii="宋体" w:eastAsia="宋体" w:hAnsi="宋体" w:cs="仿宋_GB2312"/>
          <w:sz w:val="21"/>
          <w:szCs w:val="21"/>
        </w:rPr>
        <w:t>{{</w:t>
      </w:r>
      <w:r w:rsidRPr="00A11FDE">
        <w:rPr>
          <w:rFonts w:ascii="宋体" w:eastAsia="宋体" w:hAnsi="宋体" w:cs="仿宋_GB2312"/>
          <w:sz w:val="21"/>
          <w:szCs w:val="21"/>
        </w:rPr>
        <w:t>未填写</w:t>
      </w:r>
      <w:r w:rsidRPr="00A11FDE">
        <w:rPr>
          <w:rFonts w:ascii="宋体" w:eastAsia="宋体" w:hAnsi="宋体" w:cs="仿宋_GB2312"/>
          <w:sz w:val="21"/>
          <w:szCs w:val="21"/>
        </w:rPr>
        <w:t>}}</w:t>
      </w:r>
    </w:p>
    <w:p w14:paraId="431B89A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通信地址：</w:t>
      </w:r>
      <w:r w:rsidRPr="00A11FDE">
        <w:rPr>
          <w:rFonts w:ascii="宋体" w:eastAsia="宋体" w:hAnsi="宋体" w:cs="仿宋_GB2312"/>
          <w:sz w:val="21"/>
          <w:szCs w:val="21"/>
        </w:rPr>
        <w:t>{{</w:t>
      </w:r>
      <w:r w:rsidRPr="00A11FDE">
        <w:rPr>
          <w:rFonts w:ascii="宋体" w:eastAsia="宋体" w:hAnsi="宋体" w:cs="仿宋_GB2312"/>
          <w:sz w:val="21"/>
          <w:szCs w:val="21"/>
        </w:rPr>
        <w:t>未填写</w:t>
      </w:r>
      <w:r w:rsidRPr="00A11FDE">
        <w:rPr>
          <w:rFonts w:ascii="宋体" w:eastAsia="宋体" w:hAnsi="宋体" w:cs="仿宋_GB2312"/>
          <w:sz w:val="21"/>
          <w:szCs w:val="21"/>
        </w:rPr>
        <w:t>}}</w:t>
      </w:r>
    </w:p>
    <w:p w14:paraId="127C079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邮政编码：</w:t>
      </w:r>
      <w:r w:rsidRPr="00A11FDE">
        <w:rPr>
          <w:rFonts w:ascii="宋体" w:eastAsia="宋体" w:hAnsi="宋体" w:cs="仿宋_GB2312"/>
          <w:sz w:val="21"/>
          <w:szCs w:val="21"/>
        </w:rPr>
        <w:t>{{</w:t>
      </w:r>
      <w:r w:rsidRPr="00A11FDE">
        <w:rPr>
          <w:rFonts w:ascii="宋体" w:eastAsia="宋体" w:hAnsi="宋体" w:cs="仿宋_GB2312"/>
          <w:sz w:val="21"/>
          <w:szCs w:val="21"/>
        </w:rPr>
        <w:t>未填写</w:t>
      </w:r>
      <w:r w:rsidRPr="00A11FDE">
        <w:rPr>
          <w:rFonts w:ascii="宋体" w:eastAsia="宋体" w:hAnsi="宋体" w:cs="仿宋_GB2312"/>
          <w:sz w:val="21"/>
          <w:szCs w:val="21"/>
        </w:rPr>
        <w:t>}}</w:t>
      </w:r>
    </w:p>
    <w:p w14:paraId="3B3ACE8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电子邮箱：</w:t>
      </w:r>
      <w:r w:rsidRPr="00A11FDE">
        <w:rPr>
          <w:rFonts w:ascii="宋体" w:eastAsia="宋体" w:hAnsi="宋体" w:cs="仿宋_GB2312"/>
          <w:sz w:val="21"/>
          <w:szCs w:val="21"/>
        </w:rPr>
        <w:t>{{</w:t>
      </w:r>
      <w:r w:rsidRPr="00A11FDE">
        <w:rPr>
          <w:rFonts w:ascii="宋体" w:eastAsia="宋体" w:hAnsi="宋体" w:cs="仿宋_GB2312"/>
          <w:sz w:val="21"/>
          <w:szCs w:val="21"/>
        </w:rPr>
        <w:t>未填写</w:t>
      </w:r>
      <w:r w:rsidRPr="00A11FDE">
        <w:rPr>
          <w:rFonts w:ascii="宋体" w:eastAsia="宋体" w:hAnsi="宋体" w:cs="仿宋_GB2312"/>
          <w:sz w:val="21"/>
          <w:szCs w:val="21"/>
        </w:rPr>
        <w:t>}}</w:t>
      </w:r>
    </w:p>
    <w:p w14:paraId="5A11886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统一社会信用代码：</w:t>
      </w:r>
      <w:r w:rsidRPr="00A11FDE">
        <w:rPr>
          <w:rFonts w:ascii="宋体" w:eastAsia="宋体" w:hAnsi="宋体" w:cs="仿宋_GB2312"/>
          <w:sz w:val="21"/>
          <w:szCs w:val="21"/>
        </w:rPr>
        <w:t>{{</w:t>
      </w:r>
      <w:r w:rsidRPr="00A11FDE">
        <w:rPr>
          <w:rFonts w:ascii="宋体" w:eastAsia="宋体" w:hAnsi="宋体" w:cs="仿宋_GB2312"/>
          <w:sz w:val="21"/>
          <w:szCs w:val="21"/>
        </w:rPr>
        <w:t>未填写</w:t>
      </w:r>
      <w:r w:rsidRPr="00A11FDE">
        <w:rPr>
          <w:rFonts w:ascii="宋体" w:eastAsia="宋体" w:hAnsi="宋体" w:cs="仿宋_GB2312"/>
          <w:sz w:val="21"/>
          <w:szCs w:val="21"/>
        </w:rPr>
        <w:t>}}</w:t>
      </w:r>
    </w:p>
    <w:p w14:paraId="6DAB9BB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p>
    <w:p w14:paraId="6B814DFC" w14:textId="77777777" w:rsidR="00152696" w:rsidRPr="00A11FDE" w:rsidRDefault="00A11FDE">
      <w:pPr>
        <w:pStyle w:val="null3"/>
        <w:jc w:val="center"/>
        <w:outlineLvl w:val="1"/>
        <w:rPr>
          <w:rFonts w:ascii="宋体" w:eastAsia="宋体" w:hAnsi="宋体"/>
          <w:sz w:val="21"/>
          <w:szCs w:val="21"/>
        </w:rPr>
      </w:pPr>
      <w:r w:rsidRPr="00A11FDE">
        <w:rPr>
          <w:rFonts w:ascii="宋体" w:eastAsia="宋体" w:hAnsi="宋体" w:cs="仿宋_GB2312"/>
          <w:b/>
          <w:sz w:val="21"/>
          <w:szCs w:val="21"/>
        </w:rPr>
        <w:t>第二节</w:t>
      </w:r>
      <w:r w:rsidRPr="00A11FDE">
        <w:rPr>
          <w:rFonts w:ascii="宋体" w:eastAsia="宋体" w:hAnsi="宋体" w:cs="仿宋_GB2312"/>
          <w:b/>
          <w:sz w:val="21"/>
          <w:szCs w:val="21"/>
        </w:rPr>
        <w:t xml:space="preserve"> </w:t>
      </w:r>
      <w:r w:rsidRPr="00A11FDE">
        <w:rPr>
          <w:rFonts w:ascii="宋体" w:eastAsia="宋体" w:hAnsi="宋体" w:cs="仿宋_GB2312"/>
          <w:b/>
          <w:sz w:val="21"/>
          <w:szCs w:val="21"/>
        </w:rPr>
        <w:t>政府采购合同通用条款</w:t>
      </w:r>
    </w:p>
    <w:p w14:paraId="5A99B7A7"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 </w:t>
      </w:r>
      <w:r w:rsidRPr="00A11FDE">
        <w:rPr>
          <w:rFonts w:ascii="宋体" w:eastAsia="宋体" w:hAnsi="宋体" w:cs="仿宋_GB2312"/>
          <w:b/>
          <w:sz w:val="21"/>
          <w:szCs w:val="21"/>
        </w:rPr>
        <w:t>定义</w:t>
      </w:r>
    </w:p>
    <w:p w14:paraId="56276C4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1.1</w:t>
      </w:r>
      <w:r w:rsidRPr="00A11FDE">
        <w:rPr>
          <w:rFonts w:ascii="宋体" w:eastAsia="宋体" w:hAnsi="宋体" w:cs="仿宋_GB2312"/>
          <w:sz w:val="21"/>
          <w:szCs w:val="21"/>
        </w:rPr>
        <w:t>合同当事人</w:t>
      </w:r>
    </w:p>
    <w:p w14:paraId="41723EE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）采购人（以下称甲方）是指使用财政性资金，通过政府采购方式向供应商购买货物及其相关服务的国家机关、事业单位、团体组织。</w:t>
      </w:r>
    </w:p>
    <w:p w14:paraId="56E5077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）供应商（以下称乙方）是指参加政府采购活动并且中标（成交），向采购人提供合同约定的货物及其相关服务的法人、非法人组织或者自然人。</w:t>
      </w:r>
    </w:p>
    <w:p w14:paraId="2B5BC28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）其他合同主体是指除采购人和供应商以外，依法参与合同缔结或履行，享有权利、承担义务的合同当事人。</w:t>
      </w:r>
    </w:p>
    <w:p w14:paraId="7A43C47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1.2</w:t>
      </w:r>
      <w:r w:rsidRPr="00A11FDE">
        <w:rPr>
          <w:rFonts w:ascii="宋体" w:eastAsia="宋体" w:hAnsi="宋体" w:cs="仿宋_GB2312"/>
          <w:sz w:val="21"/>
          <w:szCs w:val="21"/>
        </w:rPr>
        <w:t>本合同下列术语应解释为：</w:t>
      </w:r>
    </w:p>
    <w:p w14:paraId="14D5AF6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4B6BAB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）“合同价款”系指根据本合同规定乙方在全面履行合同义务后甲方应支付给乙方的价款。</w:t>
      </w:r>
    </w:p>
    <w:p w14:paraId="5124DB9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）“货物”系指乙方根据本合同规定须向甲方提供的各种形态和种类的物品，包括原材料、设备、产品（包括软件）及相关的其备品备件、工具、手册及其他技术资料和材料等。</w:t>
      </w:r>
    </w:p>
    <w:p w14:paraId="0E08E7A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4</w:t>
      </w:r>
      <w:r w:rsidRPr="00A11FDE">
        <w:rPr>
          <w:rFonts w:ascii="宋体" w:eastAsia="宋体" w:hAnsi="宋体" w:cs="仿宋_GB2312"/>
          <w:sz w:val="21"/>
          <w:szCs w:val="21"/>
        </w:rPr>
        <w:t>）“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06ACBE0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5</w:t>
      </w:r>
      <w:r w:rsidRPr="00A11FDE">
        <w:rPr>
          <w:rFonts w:ascii="宋体" w:eastAsia="宋体" w:hAnsi="宋体" w:cs="仿宋_GB2312"/>
          <w:sz w:val="21"/>
          <w:szCs w:val="21"/>
        </w:rPr>
        <w:t>）“分包”系指中标（成交）供应商按采购文件、投标（响应）文件的规定，根据分包意向协议，将中标（成交）项目中的部分履约内容，分给具有相应资质条件的供应商履行合同的行为。</w:t>
      </w:r>
    </w:p>
    <w:p w14:paraId="2C03C94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6</w:t>
      </w:r>
      <w:r w:rsidRPr="00A11FDE">
        <w:rPr>
          <w:rFonts w:ascii="宋体" w:eastAsia="宋体" w:hAnsi="宋体" w:cs="仿宋_GB2312"/>
          <w:sz w:val="21"/>
          <w:szCs w:val="21"/>
        </w:rPr>
        <w:t>）“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w:t>
      </w:r>
    </w:p>
    <w:p w14:paraId="284D400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7</w:t>
      </w:r>
      <w:r w:rsidRPr="00A11FDE">
        <w:rPr>
          <w:rFonts w:ascii="宋体" w:eastAsia="宋体" w:hAnsi="宋体" w:cs="仿宋_GB2312"/>
          <w:sz w:val="21"/>
          <w:szCs w:val="21"/>
        </w:rPr>
        <w:t>）其他术语解释，见</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w:t>
      </w:r>
    </w:p>
    <w:p w14:paraId="369DE57F"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2.</w:t>
      </w:r>
      <w:r w:rsidRPr="00A11FDE">
        <w:rPr>
          <w:rFonts w:ascii="宋体" w:eastAsia="宋体" w:hAnsi="宋体" w:cs="仿宋_GB2312"/>
          <w:b/>
          <w:sz w:val="21"/>
          <w:szCs w:val="21"/>
        </w:rPr>
        <w:t>合同标的及金额</w:t>
      </w:r>
    </w:p>
    <w:p w14:paraId="6279FF4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2.1 </w:t>
      </w:r>
      <w:r w:rsidRPr="00A11FDE">
        <w:rPr>
          <w:rFonts w:ascii="宋体" w:eastAsia="宋体" w:hAnsi="宋体" w:cs="仿宋_GB2312"/>
          <w:sz w:val="21"/>
          <w:szCs w:val="21"/>
        </w:rPr>
        <w:t>合同标的及金额应与中标（成交）结果一致。乙方为履行本合同而发生的所有费用均应包含在合同价款中，甲方不再另行支付其他任何费用。</w:t>
      </w:r>
    </w:p>
    <w:p w14:paraId="7D42D480"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3. </w:t>
      </w:r>
      <w:r w:rsidRPr="00A11FDE">
        <w:rPr>
          <w:rFonts w:ascii="宋体" w:eastAsia="宋体" w:hAnsi="宋体" w:cs="仿宋_GB2312"/>
          <w:b/>
          <w:sz w:val="21"/>
          <w:szCs w:val="21"/>
        </w:rPr>
        <w:t>履行合同的时间、地点和方式</w:t>
      </w:r>
    </w:p>
    <w:p w14:paraId="07DF3BE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3.1 </w:t>
      </w:r>
      <w:r w:rsidRPr="00A11FDE">
        <w:rPr>
          <w:rFonts w:ascii="宋体" w:eastAsia="宋体" w:hAnsi="宋体" w:cs="仿宋_GB2312"/>
          <w:sz w:val="21"/>
          <w:szCs w:val="21"/>
        </w:rPr>
        <w:t>乙方应当在约定的时间、地点，按照约定方式履行合同。</w:t>
      </w:r>
    </w:p>
    <w:p w14:paraId="1A0A854F"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4. </w:t>
      </w:r>
      <w:r w:rsidRPr="00A11FDE">
        <w:rPr>
          <w:rFonts w:ascii="宋体" w:eastAsia="宋体" w:hAnsi="宋体" w:cs="仿宋_GB2312"/>
          <w:b/>
          <w:sz w:val="21"/>
          <w:szCs w:val="21"/>
        </w:rPr>
        <w:t>甲方的权利和义务</w:t>
      </w:r>
    </w:p>
    <w:p w14:paraId="20A8E07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4.1 </w:t>
      </w:r>
      <w:r w:rsidRPr="00A11FDE">
        <w:rPr>
          <w:rFonts w:ascii="宋体" w:eastAsia="宋体" w:hAnsi="宋体" w:cs="仿宋_GB2312"/>
          <w:sz w:val="21"/>
          <w:szCs w:val="21"/>
        </w:rPr>
        <w:t>签署合同后，甲方应确定项目负责人（或项目联系人），负责与本合同有关的事务。甲方有权对乙方的履约行为进行检查，并及时确认乙方提交的事项。甲方应当配合乙方完成相关项目实施工作。</w:t>
      </w:r>
    </w:p>
    <w:p w14:paraId="09B935D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4.2 </w:t>
      </w:r>
      <w:r w:rsidRPr="00A11FDE">
        <w:rPr>
          <w:rFonts w:ascii="宋体" w:eastAsia="宋体" w:hAnsi="宋体" w:cs="仿宋_GB2312"/>
          <w:sz w:val="21"/>
          <w:szCs w:val="21"/>
        </w:rPr>
        <w:t>甲方有权要求乙方按时提交各阶段有关安排计划，并有权定期核对乙方提供货物数量、规格、质量等内容。甲方有权督促乙方工作并要求乙方更换不符合要求的货物。</w:t>
      </w:r>
    </w:p>
    <w:p w14:paraId="21533A7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4.3 </w:t>
      </w:r>
      <w:r w:rsidRPr="00A11FDE">
        <w:rPr>
          <w:rFonts w:ascii="宋体" w:eastAsia="宋体" w:hAnsi="宋体" w:cs="仿宋_GB2312"/>
          <w:sz w:val="21"/>
          <w:szCs w:val="21"/>
        </w:rPr>
        <w:t>甲方有权要求乙方对缺陷部分予以修复，并按合同约定享有货物保修及其他合同约定的权利。</w:t>
      </w:r>
    </w:p>
    <w:p w14:paraId="10F5E9E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4.4 </w:t>
      </w:r>
      <w:r w:rsidRPr="00A11FDE">
        <w:rPr>
          <w:rFonts w:ascii="宋体" w:eastAsia="宋体" w:hAnsi="宋体" w:cs="仿宋_GB2312"/>
          <w:sz w:val="21"/>
          <w:szCs w:val="21"/>
        </w:rPr>
        <w:t>甲方应当按照合同约定及时对交付的货物进行验收，未在</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约定的期限内对乙方履约提出任何异议或者向乙方作出任何说明的，视为验收通过。</w:t>
      </w:r>
    </w:p>
    <w:p w14:paraId="451A14A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 xml:space="preserve">4.5 </w:t>
      </w:r>
      <w:r w:rsidRPr="00A11FDE">
        <w:rPr>
          <w:rFonts w:ascii="宋体" w:eastAsia="宋体" w:hAnsi="宋体" w:cs="仿宋_GB2312"/>
          <w:sz w:val="21"/>
          <w:szCs w:val="21"/>
        </w:rPr>
        <w:t>甲方应当根据合同约定及时向乙方支付合同价款，不得以内部人员变更、履行内部付款流程等为由，拒绝或迟延支付。</w:t>
      </w:r>
    </w:p>
    <w:p w14:paraId="1496780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4.6 </w:t>
      </w:r>
      <w:r w:rsidRPr="00A11FDE">
        <w:rPr>
          <w:rFonts w:ascii="宋体" w:eastAsia="宋体" w:hAnsi="宋体" w:cs="仿宋_GB2312"/>
          <w:sz w:val="21"/>
          <w:szCs w:val="21"/>
        </w:rPr>
        <w:t>国家法律法规规定及</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约定应由甲方承担的其他义务和责任。</w:t>
      </w:r>
    </w:p>
    <w:p w14:paraId="6B874A9B"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5. </w:t>
      </w:r>
      <w:r w:rsidRPr="00A11FDE">
        <w:rPr>
          <w:rFonts w:ascii="宋体" w:eastAsia="宋体" w:hAnsi="宋体" w:cs="仿宋_GB2312"/>
          <w:b/>
          <w:sz w:val="21"/>
          <w:szCs w:val="21"/>
        </w:rPr>
        <w:t>乙方的权利和义务</w:t>
      </w:r>
    </w:p>
    <w:p w14:paraId="404600A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5.1 </w:t>
      </w:r>
      <w:r w:rsidRPr="00A11FDE">
        <w:rPr>
          <w:rFonts w:ascii="宋体" w:eastAsia="宋体" w:hAnsi="宋体" w:cs="仿宋_GB2312"/>
          <w:sz w:val="21"/>
          <w:szCs w:val="21"/>
        </w:rPr>
        <w:t>签署合同后，乙方应确定项目负责人（或项目联系人），负责与本合同有关的事务。</w:t>
      </w:r>
    </w:p>
    <w:p w14:paraId="58934F7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5.2 </w:t>
      </w:r>
      <w:r w:rsidRPr="00A11FDE">
        <w:rPr>
          <w:rFonts w:ascii="宋体" w:eastAsia="宋体" w:hAnsi="宋体" w:cs="仿宋_GB2312"/>
          <w:sz w:val="21"/>
          <w:szCs w:val="21"/>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65BA74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5.3</w:t>
      </w:r>
      <w:r w:rsidRPr="00A11FDE">
        <w:rPr>
          <w:rFonts w:ascii="宋体" w:eastAsia="宋体" w:hAnsi="宋体" w:cs="仿宋_GB2312"/>
          <w:sz w:val="21"/>
          <w:szCs w:val="21"/>
        </w:rPr>
        <w:t>乙方有权根据合同约定向甲方收取合同价款。</w:t>
      </w:r>
    </w:p>
    <w:p w14:paraId="252D009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5.4</w:t>
      </w:r>
      <w:r w:rsidRPr="00A11FDE">
        <w:rPr>
          <w:rFonts w:ascii="宋体" w:eastAsia="宋体" w:hAnsi="宋体" w:cs="仿宋_GB2312"/>
          <w:sz w:val="21"/>
          <w:szCs w:val="21"/>
        </w:rPr>
        <w:t>国家法律法规规定及</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约定应由乙方承担的其他义务和责任。</w:t>
      </w:r>
    </w:p>
    <w:p w14:paraId="4A7DA595"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6.</w:t>
      </w:r>
      <w:r w:rsidRPr="00A11FDE">
        <w:rPr>
          <w:rFonts w:ascii="宋体" w:eastAsia="宋体" w:hAnsi="宋体" w:cs="仿宋_GB2312"/>
          <w:b/>
          <w:sz w:val="21"/>
          <w:szCs w:val="21"/>
        </w:rPr>
        <w:t>合同履行</w:t>
      </w:r>
    </w:p>
    <w:p w14:paraId="51462C7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6.1 </w:t>
      </w:r>
      <w:r w:rsidRPr="00A11FDE">
        <w:rPr>
          <w:rFonts w:ascii="宋体" w:eastAsia="宋体" w:hAnsi="宋体" w:cs="仿宋_GB2312"/>
          <w:sz w:val="21"/>
          <w:szCs w:val="21"/>
        </w:rPr>
        <w:t>甲乙双方应当按照</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约定顺序履行合同义务；如果没有先后顺序的，应当同时履行。</w:t>
      </w:r>
    </w:p>
    <w:p w14:paraId="0C244A7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6.2 </w:t>
      </w:r>
      <w:r w:rsidRPr="00A11FDE">
        <w:rPr>
          <w:rFonts w:ascii="宋体" w:eastAsia="宋体" w:hAnsi="宋体" w:cs="仿宋_GB2312"/>
          <w:sz w:val="21"/>
          <w:szCs w:val="21"/>
        </w:rPr>
        <w:t>甲乙双方按照合同约定顺序履行合同义务时，应当先履行一方未履行的，后履行一方有权拒绝其履行请求。先履行一方履行不符合约定的，后履行一方有权拒绝其相应的履行请求。</w:t>
      </w:r>
    </w:p>
    <w:p w14:paraId="674A69E9"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7. </w:t>
      </w:r>
      <w:r w:rsidRPr="00A11FDE">
        <w:rPr>
          <w:rFonts w:ascii="宋体" w:eastAsia="宋体" w:hAnsi="宋体" w:cs="仿宋_GB2312"/>
          <w:b/>
          <w:sz w:val="21"/>
          <w:szCs w:val="21"/>
        </w:rPr>
        <w:t>货物包装、运输、保险和交付要求</w:t>
      </w:r>
    </w:p>
    <w:p w14:paraId="2CCDFAF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7.1 </w:t>
      </w:r>
      <w:r w:rsidRPr="00A11FDE">
        <w:rPr>
          <w:rFonts w:ascii="宋体" w:eastAsia="宋体" w:hAnsi="宋体" w:cs="仿宋_GB2312"/>
          <w:sz w:val="21"/>
          <w:szCs w:val="21"/>
        </w:rPr>
        <w:t>本合同涉及商品包装、快递包装的，除</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另有约定外，包装应适应远距离运输、防潮、防震、防锈和防野蛮装卸等要求，确保货物安全无损地运抵</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约定的指定现场。</w:t>
      </w:r>
    </w:p>
    <w:p w14:paraId="7520CD9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7.2 </w:t>
      </w:r>
      <w:r w:rsidRPr="00A11FDE">
        <w:rPr>
          <w:rFonts w:ascii="宋体" w:eastAsia="宋体" w:hAnsi="宋体" w:cs="仿宋_GB2312"/>
          <w:sz w:val="21"/>
          <w:szCs w:val="21"/>
        </w:rPr>
        <w:t>除</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另有约定外，乙方负责办理将货物运抵本合同规定的交货地点，并装卸、交付至甲方的一切运输事项，相关费用应包含在合同价款中。</w:t>
      </w:r>
    </w:p>
    <w:p w14:paraId="067BCBC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7.3 </w:t>
      </w:r>
      <w:r w:rsidRPr="00A11FDE">
        <w:rPr>
          <w:rFonts w:ascii="宋体" w:eastAsia="宋体" w:hAnsi="宋体" w:cs="仿宋_GB2312"/>
          <w:sz w:val="21"/>
          <w:szCs w:val="21"/>
        </w:rPr>
        <w:t>货物保险要求按</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规定执行。</w:t>
      </w:r>
    </w:p>
    <w:p w14:paraId="5644AA6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7.4 </w:t>
      </w:r>
      <w:r w:rsidRPr="00A11FDE">
        <w:rPr>
          <w:rFonts w:ascii="宋体" w:eastAsia="宋体" w:hAnsi="宋体" w:cs="仿宋_GB2312"/>
          <w:sz w:val="21"/>
          <w:szCs w:val="21"/>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234A95A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7.5 </w:t>
      </w:r>
      <w:r w:rsidRPr="00A11FDE">
        <w:rPr>
          <w:rFonts w:ascii="宋体" w:eastAsia="宋体" w:hAnsi="宋体" w:cs="仿宋_GB2312"/>
          <w:sz w:val="21"/>
          <w:szCs w:val="21"/>
        </w:rPr>
        <w:t>乙方在运输到达之前应提前通知甲方，并提示货物运输装卸的注意事项，甲方配合乙方做好货物的接收工作。</w:t>
      </w:r>
    </w:p>
    <w:p w14:paraId="7F5BE5C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7.6 </w:t>
      </w:r>
      <w:r w:rsidRPr="00A11FDE">
        <w:rPr>
          <w:rFonts w:ascii="宋体" w:eastAsia="宋体" w:hAnsi="宋体" w:cs="仿宋_GB2312"/>
          <w:sz w:val="21"/>
          <w:szCs w:val="21"/>
        </w:rPr>
        <w:t>如因包装、运输问题导致货物损毁、丢失或者品质下降，甲方有权要求降价、换货、拒收部分或整批货物，由此产生的费用和损失，均由乙方承担。</w:t>
      </w:r>
    </w:p>
    <w:p w14:paraId="038B19C1"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8. </w:t>
      </w:r>
      <w:r w:rsidRPr="00A11FDE">
        <w:rPr>
          <w:rFonts w:ascii="宋体" w:eastAsia="宋体" w:hAnsi="宋体" w:cs="仿宋_GB2312"/>
          <w:b/>
          <w:sz w:val="21"/>
          <w:szCs w:val="21"/>
        </w:rPr>
        <w:t>质量标准和保证</w:t>
      </w:r>
    </w:p>
    <w:p w14:paraId="0A67AA6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8.1 </w:t>
      </w:r>
      <w:r w:rsidRPr="00A11FDE">
        <w:rPr>
          <w:rFonts w:ascii="宋体" w:eastAsia="宋体" w:hAnsi="宋体" w:cs="仿宋_GB2312"/>
          <w:sz w:val="21"/>
          <w:szCs w:val="21"/>
        </w:rPr>
        <w:t>质量标准</w:t>
      </w:r>
    </w:p>
    <w:p w14:paraId="4600E81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BD5914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）采用中华人民共和国法定计量单位。</w:t>
      </w:r>
    </w:p>
    <w:p w14:paraId="3B341EF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）乙方所提供的货物应符合国家有关安全、环保、卫生的规定。</w:t>
      </w:r>
    </w:p>
    <w:p w14:paraId="599514C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4</w:t>
      </w:r>
      <w:r w:rsidRPr="00A11FDE">
        <w:rPr>
          <w:rFonts w:ascii="宋体" w:eastAsia="宋体" w:hAnsi="宋体" w:cs="仿宋_GB2312"/>
          <w:sz w:val="21"/>
          <w:szCs w:val="21"/>
        </w:rPr>
        <w:t>）乙方应向甲方提交所提供货物的技术文件，包括相应的中文技术文件，如：产品目录、图纸、操作手册、使用说明、维护手册或服务指南等。上述文件应包装好随货物一同发运。</w:t>
      </w:r>
    </w:p>
    <w:p w14:paraId="474B7D8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 xml:space="preserve">8.2 </w:t>
      </w:r>
      <w:r w:rsidRPr="00A11FDE">
        <w:rPr>
          <w:rFonts w:ascii="宋体" w:eastAsia="宋体" w:hAnsi="宋体" w:cs="仿宋_GB2312"/>
          <w:sz w:val="21"/>
          <w:szCs w:val="21"/>
        </w:rPr>
        <w:t>保证</w:t>
      </w:r>
    </w:p>
    <w:p w14:paraId="361B45F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4F58B94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）在质量保证期内所发现的缺陷，甲方应尽快以书面形式通知乙方。</w:t>
      </w:r>
    </w:p>
    <w:p w14:paraId="19C7AAE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）乙方收到通知后，应在【政府采购合同专用条款】规定的响应时间内以合理的速度免费维修或更换有缺陷的货物或部件。</w:t>
      </w:r>
    </w:p>
    <w:p w14:paraId="1BF389C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4</w:t>
      </w:r>
      <w:r w:rsidRPr="00A11FDE">
        <w:rPr>
          <w:rFonts w:ascii="宋体" w:eastAsia="宋体" w:hAnsi="宋体" w:cs="仿宋_GB2312"/>
          <w:sz w:val="21"/>
          <w:szCs w:val="21"/>
        </w:rPr>
        <w:t>）在质量保证期内，如果货物的质量或规格与合同不符，或证实货物是有缺陷的，包括潜在的缺陷或使用不符合要求的材料等，甲方可以根据本合同第</w:t>
      </w:r>
      <w:r w:rsidRPr="00A11FDE">
        <w:rPr>
          <w:rFonts w:ascii="宋体" w:eastAsia="宋体" w:hAnsi="宋体" w:cs="仿宋_GB2312"/>
          <w:sz w:val="21"/>
          <w:szCs w:val="21"/>
        </w:rPr>
        <w:t>15.1</w:t>
      </w:r>
      <w:r w:rsidRPr="00A11FDE">
        <w:rPr>
          <w:rFonts w:ascii="宋体" w:eastAsia="宋体" w:hAnsi="宋体" w:cs="仿宋_GB2312"/>
          <w:sz w:val="21"/>
          <w:szCs w:val="21"/>
        </w:rPr>
        <w:t>条规定以书面形式追究乙方的违约责任。</w:t>
      </w:r>
    </w:p>
    <w:p w14:paraId="68F868E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5</w:t>
      </w:r>
      <w:r w:rsidRPr="00A11FDE">
        <w:rPr>
          <w:rFonts w:ascii="宋体" w:eastAsia="宋体" w:hAnsi="宋体" w:cs="仿宋_GB2312"/>
          <w:sz w:val="21"/>
          <w:szCs w:val="21"/>
        </w:rPr>
        <w:t>）乙方在约定的时间内未能弥补缺陷，甲方可采取必要的补救措施，但其风险和费用将由乙方承担，甲方根据合同约定对乙方行使的其他权利不受影响。</w:t>
      </w:r>
    </w:p>
    <w:p w14:paraId="1CDE7F07"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9. </w:t>
      </w:r>
      <w:r w:rsidRPr="00A11FDE">
        <w:rPr>
          <w:rFonts w:ascii="宋体" w:eastAsia="宋体" w:hAnsi="宋体" w:cs="仿宋_GB2312"/>
          <w:b/>
          <w:sz w:val="21"/>
          <w:szCs w:val="21"/>
        </w:rPr>
        <w:t>权利瑕疵担保</w:t>
      </w:r>
    </w:p>
    <w:p w14:paraId="1EBC001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9.1 </w:t>
      </w:r>
      <w:r w:rsidRPr="00A11FDE">
        <w:rPr>
          <w:rFonts w:ascii="宋体" w:eastAsia="宋体" w:hAnsi="宋体" w:cs="仿宋_GB2312"/>
          <w:sz w:val="21"/>
          <w:szCs w:val="21"/>
        </w:rPr>
        <w:t>乙方保证对其出售的货物享有合法的权利。</w:t>
      </w:r>
    </w:p>
    <w:p w14:paraId="2D5C565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9.2 </w:t>
      </w:r>
      <w:r w:rsidRPr="00A11FDE">
        <w:rPr>
          <w:rFonts w:ascii="宋体" w:eastAsia="宋体" w:hAnsi="宋体" w:cs="仿宋_GB2312"/>
          <w:sz w:val="21"/>
          <w:szCs w:val="21"/>
        </w:rPr>
        <w:t>乙方保证在交付的货物上不存在抵押权等担保物权。</w:t>
      </w:r>
    </w:p>
    <w:p w14:paraId="4A67FA6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9.3 </w:t>
      </w:r>
      <w:r w:rsidRPr="00A11FDE">
        <w:rPr>
          <w:rFonts w:ascii="宋体" w:eastAsia="宋体" w:hAnsi="宋体" w:cs="仿宋_GB2312"/>
          <w:sz w:val="21"/>
          <w:szCs w:val="21"/>
        </w:rPr>
        <w:t>如甲方使用上述货物构成对第三人侵权的，则由乙方承担全部责任。</w:t>
      </w:r>
    </w:p>
    <w:p w14:paraId="11FD2160"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10. </w:t>
      </w:r>
      <w:r w:rsidRPr="00A11FDE">
        <w:rPr>
          <w:rFonts w:ascii="宋体" w:eastAsia="宋体" w:hAnsi="宋体" w:cs="仿宋_GB2312"/>
          <w:b/>
          <w:sz w:val="21"/>
          <w:szCs w:val="21"/>
        </w:rPr>
        <w:t>知识产权保护</w:t>
      </w:r>
    </w:p>
    <w:p w14:paraId="36F613F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10.1 </w:t>
      </w:r>
      <w:r w:rsidRPr="00A11FDE">
        <w:rPr>
          <w:rFonts w:ascii="宋体" w:eastAsia="宋体" w:hAnsi="宋体" w:cs="仿宋_GB2312"/>
          <w:sz w:val="21"/>
          <w:szCs w:val="21"/>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19683456"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11. </w:t>
      </w:r>
      <w:r w:rsidRPr="00A11FDE">
        <w:rPr>
          <w:rFonts w:ascii="宋体" w:eastAsia="宋体" w:hAnsi="宋体" w:cs="仿宋_GB2312"/>
          <w:b/>
          <w:sz w:val="21"/>
          <w:szCs w:val="21"/>
        </w:rPr>
        <w:t>保密义务</w:t>
      </w:r>
    </w:p>
    <w:p w14:paraId="4DAC7FA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11.1 </w:t>
      </w:r>
      <w:r w:rsidRPr="00A11FDE">
        <w:rPr>
          <w:rFonts w:ascii="宋体" w:eastAsia="宋体" w:hAnsi="宋体" w:cs="仿宋_GB2312"/>
          <w:sz w:val="21"/>
          <w:szCs w:val="21"/>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中约定。</w:t>
      </w:r>
    </w:p>
    <w:p w14:paraId="6DAA6DFA"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12. </w:t>
      </w:r>
      <w:r w:rsidRPr="00A11FDE">
        <w:rPr>
          <w:rFonts w:ascii="宋体" w:eastAsia="宋体" w:hAnsi="宋体" w:cs="仿宋_GB2312"/>
          <w:b/>
          <w:sz w:val="21"/>
          <w:szCs w:val="21"/>
        </w:rPr>
        <w:t>合同价款支付</w:t>
      </w:r>
    </w:p>
    <w:p w14:paraId="3E4A0C2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12.1 </w:t>
      </w:r>
      <w:r w:rsidRPr="00A11FDE">
        <w:rPr>
          <w:rFonts w:ascii="宋体" w:eastAsia="宋体" w:hAnsi="宋体" w:cs="仿宋_GB2312"/>
          <w:sz w:val="21"/>
          <w:szCs w:val="21"/>
        </w:rPr>
        <w:t>合同价款支付按照国库集中支付制度及财政管理相关规定执行。</w:t>
      </w:r>
    </w:p>
    <w:p w14:paraId="39C00EA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12.2 </w:t>
      </w:r>
      <w:r w:rsidRPr="00A11FDE">
        <w:rPr>
          <w:rFonts w:ascii="宋体" w:eastAsia="宋体" w:hAnsi="宋体" w:cs="仿宋_GB2312"/>
          <w:sz w:val="21"/>
          <w:szCs w:val="21"/>
        </w:rPr>
        <w:t>对于满足合同约定支付条件的，甲方原则上应当自收到发票后</w:t>
      </w:r>
      <w:r w:rsidRPr="00A11FDE">
        <w:rPr>
          <w:rFonts w:ascii="宋体" w:eastAsia="宋体" w:hAnsi="宋体" w:cs="仿宋_GB2312"/>
          <w:sz w:val="21"/>
          <w:szCs w:val="21"/>
        </w:rPr>
        <w:t>10</w:t>
      </w:r>
      <w:r w:rsidRPr="00A11FDE">
        <w:rPr>
          <w:rFonts w:ascii="宋体" w:eastAsia="宋体" w:hAnsi="宋体" w:cs="仿宋_GB2312"/>
          <w:sz w:val="21"/>
          <w:szCs w:val="21"/>
        </w:rPr>
        <w:t>个工作日内将资金支付到合同约定的乙方账户，不得以机构变动、人员更替、政策调整等为由迟延付款，不得将采购文件和合同中未规定的义务作为向乙方付款的条件。具体合同价款支付时间在</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中约定。</w:t>
      </w:r>
    </w:p>
    <w:p w14:paraId="17FEED25"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13. </w:t>
      </w:r>
      <w:r w:rsidRPr="00A11FDE">
        <w:rPr>
          <w:rFonts w:ascii="宋体" w:eastAsia="宋体" w:hAnsi="宋体" w:cs="仿宋_GB2312"/>
          <w:b/>
          <w:sz w:val="21"/>
          <w:szCs w:val="21"/>
        </w:rPr>
        <w:t>履约保证金</w:t>
      </w:r>
    </w:p>
    <w:p w14:paraId="29DC5B1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13.1 </w:t>
      </w:r>
      <w:r w:rsidRPr="00A11FDE">
        <w:rPr>
          <w:rFonts w:ascii="宋体" w:eastAsia="宋体" w:hAnsi="宋体" w:cs="仿宋_GB2312"/>
          <w:sz w:val="21"/>
          <w:szCs w:val="21"/>
        </w:rPr>
        <w:t>乙方应当以支票、汇票、本票或者金融机构、担保机构出具的保函等非现金形式提交。</w:t>
      </w:r>
    </w:p>
    <w:p w14:paraId="059E5E9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13.2 </w:t>
      </w:r>
      <w:r w:rsidRPr="00A11FDE">
        <w:rPr>
          <w:rFonts w:ascii="宋体" w:eastAsia="宋体" w:hAnsi="宋体" w:cs="仿宋_GB2312"/>
          <w:sz w:val="21"/>
          <w:szCs w:val="21"/>
        </w:rPr>
        <w:t>如果乙方出现</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约定情形的，履约保证金不予退还；如果乙方未能按合同约定全面履行义务，甲方有权从履约保证金中取得补偿或赔偿，且不影响甲方要求乙方承担合同约定的超过履约保证金的违约责任的权利。</w:t>
      </w:r>
    </w:p>
    <w:p w14:paraId="27A072C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13.3 </w:t>
      </w:r>
      <w:r w:rsidRPr="00A11FDE">
        <w:rPr>
          <w:rFonts w:ascii="宋体" w:eastAsia="宋体" w:hAnsi="宋体" w:cs="仿宋_GB2312"/>
          <w:sz w:val="21"/>
          <w:szCs w:val="21"/>
        </w:rPr>
        <w:t>甲方在项目通过验收后按照</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规定的时间内将履约保证金退还乙方；逾期退还的，乙方可要求甲方支付违约金，违约金按照</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规定支付。</w:t>
      </w:r>
    </w:p>
    <w:p w14:paraId="5160B3B5"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14. </w:t>
      </w:r>
      <w:r w:rsidRPr="00A11FDE">
        <w:rPr>
          <w:rFonts w:ascii="宋体" w:eastAsia="宋体" w:hAnsi="宋体" w:cs="仿宋_GB2312"/>
          <w:b/>
          <w:sz w:val="21"/>
          <w:szCs w:val="21"/>
        </w:rPr>
        <w:t>售后服务</w:t>
      </w:r>
    </w:p>
    <w:p w14:paraId="05DAF80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14.1 </w:t>
      </w:r>
      <w:r w:rsidRPr="00A11FDE">
        <w:rPr>
          <w:rFonts w:ascii="宋体" w:eastAsia="宋体" w:hAnsi="宋体" w:cs="仿宋_GB2312"/>
          <w:sz w:val="21"/>
          <w:szCs w:val="21"/>
        </w:rPr>
        <w:t>除项目不涉及或采购活动中明确约定无须承担外，乙方还应提供下列服务：</w:t>
      </w:r>
    </w:p>
    <w:p w14:paraId="3C6AE7A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w:t>
      </w:r>
      <w:r w:rsidRPr="00A11FDE">
        <w:rPr>
          <w:rFonts w:ascii="宋体" w:eastAsia="宋体" w:hAnsi="宋体" w:cs="仿宋_GB2312"/>
          <w:sz w:val="21"/>
          <w:szCs w:val="21"/>
        </w:rPr>
        <w:t>1</w:t>
      </w:r>
      <w:r w:rsidRPr="00A11FDE">
        <w:rPr>
          <w:rFonts w:ascii="宋体" w:eastAsia="宋体" w:hAnsi="宋体" w:cs="仿宋_GB2312"/>
          <w:sz w:val="21"/>
          <w:szCs w:val="21"/>
        </w:rPr>
        <w:t>）货物的现场移动、安装、调试、启动监督及技术支持；</w:t>
      </w:r>
    </w:p>
    <w:p w14:paraId="6C4514A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）提供货物组装和维修所需的专用工具和辅助材料；</w:t>
      </w:r>
    </w:p>
    <w:p w14:paraId="3137477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）在</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约定的期限内对所有的货物实施运行监督、维修，但前提条件是该服务并不能免除乙方在质量保证期内所承担的义务；</w:t>
      </w:r>
    </w:p>
    <w:p w14:paraId="30BD0AE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4</w:t>
      </w:r>
      <w:r w:rsidRPr="00A11FDE">
        <w:rPr>
          <w:rFonts w:ascii="宋体" w:eastAsia="宋体" w:hAnsi="宋体" w:cs="仿宋_GB2312"/>
          <w:sz w:val="21"/>
          <w:szCs w:val="21"/>
        </w:rPr>
        <w:t>）在制造商所在地或指定现场就货物的安装、启动、运营、维护、废弃处置等对甲方操作人员进行培训；</w:t>
      </w:r>
    </w:p>
    <w:p w14:paraId="5F57162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5</w:t>
      </w:r>
      <w:r w:rsidRPr="00A11FDE">
        <w:rPr>
          <w:rFonts w:ascii="宋体" w:eastAsia="宋体" w:hAnsi="宋体" w:cs="仿宋_GB2312"/>
          <w:sz w:val="21"/>
          <w:szCs w:val="21"/>
        </w:rPr>
        <w:t>）依照法律、行政法规的规定或者按照</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约定，货物在有效使用年限届满后应予回收的，乙方负有自行或者委托第三人对货物予以回收的义务；</w:t>
      </w:r>
    </w:p>
    <w:p w14:paraId="2AF8D94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6</w:t>
      </w:r>
      <w:r w:rsidRPr="00A11FDE">
        <w:rPr>
          <w:rFonts w:ascii="宋体" w:eastAsia="宋体" w:hAnsi="宋体" w:cs="仿宋_GB2312"/>
          <w:sz w:val="21"/>
          <w:szCs w:val="21"/>
        </w:rPr>
        <w:t>）</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规定由乙方提供的其他服务。</w:t>
      </w:r>
    </w:p>
    <w:p w14:paraId="27B3C10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14.2 </w:t>
      </w:r>
      <w:r w:rsidRPr="00A11FDE">
        <w:rPr>
          <w:rFonts w:ascii="宋体" w:eastAsia="宋体" w:hAnsi="宋体" w:cs="仿宋_GB2312"/>
          <w:sz w:val="21"/>
          <w:szCs w:val="21"/>
        </w:rPr>
        <w:t>乙方提供的售后服务的费用已包含在合同价款中，甲方不再另行支付。</w:t>
      </w:r>
    </w:p>
    <w:p w14:paraId="3601BDCE"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15. </w:t>
      </w:r>
      <w:r w:rsidRPr="00A11FDE">
        <w:rPr>
          <w:rFonts w:ascii="宋体" w:eastAsia="宋体" w:hAnsi="宋体" w:cs="仿宋_GB2312"/>
          <w:b/>
          <w:sz w:val="21"/>
          <w:szCs w:val="21"/>
        </w:rPr>
        <w:t>违约责任</w:t>
      </w:r>
    </w:p>
    <w:p w14:paraId="7BDB568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15.1</w:t>
      </w:r>
      <w:r w:rsidRPr="00A11FDE">
        <w:rPr>
          <w:rFonts w:ascii="宋体" w:eastAsia="宋体" w:hAnsi="宋体" w:cs="仿宋_GB2312"/>
          <w:sz w:val="21"/>
          <w:szCs w:val="21"/>
        </w:rPr>
        <w:t>质量瑕疵的违约责任</w:t>
      </w:r>
    </w:p>
    <w:p w14:paraId="2892AEC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乙方提供的产品不符合合同约定的质量标准或存在产品质量缺陷，甲方有权要求乙方根据</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要求及时修理、重作、更换，并承担由此给甲方造成的损失。</w:t>
      </w:r>
    </w:p>
    <w:p w14:paraId="1E48551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15.2 </w:t>
      </w:r>
      <w:r w:rsidRPr="00A11FDE">
        <w:rPr>
          <w:rFonts w:ascii="宋体" w:eastAsia="宋体" w:hAnsi="宋体" w:cs="仿宋_GB2312"/>
          <w:sz w:val="21"/>
          <w:szCs w:val="21"/>
        </w:rPr>
        <w:t>迟延交货的违约责任</w:t>
      </w:r>
    </w:p>
    <w:p w14:paraId="57F47DA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984B7D8"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）如果乙方没有按照合同规定的时间交货和提供相关服务，甲方有权从货款中扣除误期赔偿费而不影响合同项下的其他补救方法，赔偿费按</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规定执行。如果涉及公共利益，且赔偿金额无法弥补公共利益损失，甲方可要求继续履行或者采取其他补救措施。</w:t>
      </w:r>
    </w:p>
    <w:p w14:paraId="538DCD4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15.3 </w:t>
      </w:r>
      <w:r w:rsidRPr="00A11FDE">
        <w:rPr>
          <w:rFonts w:ascii="宋体" w:eastAsia="宋体" w:hAnsi="宋体" w:cs="仿宋_GB2312"/>
          <w:sz w:val="21"/>
          <w:szCs w:val="21"/>
        </w:rPr>
        <w:t>迟延支付的违约责任</w:t>
      </w:r>
    </w:p>
    <w:p w14:paraId="020A228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甲方存在迟延支付乙方合同款项的，应当承担</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规定的逾期付款利息。</w:t>
      </w:r>
    </w:p>
    <w:p w14:paraId="59DA30F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15.4</w:t>
      </w:r>
      <w:r w:rsidRPr="00A11FDE">
        <w:rPr>
          <w:rFonts w:ascii="宋体" w:eastAsia="宋体" w:hAnsi="宋体" w:cs="仿宋_GB2312"/>
          <w:sz w:val="21"/>
          <w:szCs w:val="21"/>
        </w:rPr>
        <w:t>其他违约责任根据项目实际需要按</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规定执行。</w:t>
      </w:r>
    </w:p>
    <w:p w14:paraId="22952A82"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16.</w:t>
      </w:r>
      <w:r w:rsidRPr="00A11FDE">
        <w:rPr>
          <w:rFonts w:ascii="宋体" w:eastAsia="宋体" w:hAnsi="宋体" w:cs="仿宋_GB2312"/>
          <w:b/>
          <w:sz w:val="21"/>
          <w:szCs w:val="21"/>
        </w:rPr>
        <w:t>合同变更、中止与终止</w:t>
      </w:r>
    </w:p>
    <w:p w14:paraId="4F8C7F3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16.1</w:t>
      </w:r>
      <w:r w:rsidRPr="00A11FDE">
        <w:rPr>
          <w:rFonts w:ascii="宋体" w:eastAsia="宋体" w:hAnsi="宋体" w:cs="仿宋_GB2312"/>
          <w:sz w:val="21"/>
          <w:szCs w:val="21"/>
        </w:rPr>
        <w:t>合同的变更</w:t>
      </w:r>
    </w:p>
    <w:p w14:paraId="5BFA21F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政府采购合同履行中，在不改变合同其他条款的前提下，甲方可以在合同价款</w:t>
      </w:r>
      <w:r w:rsidRPr="00A11FDE">
        <w:rPr>
          <w:rFonts w:ascii="宋体" w:eastAsia="宋体" w:hAnsi="宋体" w:cs="仿宋_GB2312"/>
          <w:sz w:val="21"/>
          <w:szCs w:val="21"/>
        </w:rPr>
        <w:t>10%</w:t>
      </w:r>
      <w:r w:rsidRPr="00A11FDE">
        <w:rPr>
          <w:rFonts w:ascii="宋体" w:eastAsia="宋体" w:hAnsi="宋体" w:cs="仿宋_GB2312"/>
          <w:sz w:val="21"/>
          <w:szCs w:val="21"/>
        </w:rPr>
        <w:t>的范围内追加与合同标的相同的货物，并就此与乙方协商一致后签订补充协议。</w:t>
      </w:r>
    </w:p>
    <w:p w14:paraId="25F62CF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16.2</w:t>
      </w:r>
      <w:r w:rsidRPr="00A11FDE">
        <w:rPr>
          <w:rFonts w:ascii="宋体" w:eastAsia="宋体" w:hAnsi="宋体" w:cs="仿宋_GB2312"/>
          <w:sz w:val="21"/>
          <w:szCs w:val="21"/>
        </w:rPr>
        <w:t>合同的中止</w:t>
      </w:r>
    </w:p>
    <w:p w14:paraId="7028D67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）合同履行过程中因供应商就采购文件、采购过程或结果提起投诉的，甲方认为有必要的，可以中止合同的履行。</w:t>
      </w:r>
    </w:p>
    <w:p w14:paraId="69B7F33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）合同履行过程中，如果乙方出现以下情形之一的：</w:t>
      </w:r>
      <w:r w:rsidRPr="00A11FDE">
        <w:rPr>
          <w:rFonts w:ascii="宋体" w:eastAsia="宋体" w:hAnsi="宋体" w:cs="仿宋_GB2312"/>
          <w:sz w:val="21"/>
          <w:szCs w:val="21"/>
        </w:rPr>
        <w:t>1</w:t>
      </w:r>
      <w:r w:rsidRPr="00A11FDE">
        <w:rPr>
          <w:rFonts w:ascii="宋体" w:eastAsia="宋体" w:hAnsi="宋体" w:cs="仿宋_GB2312"/>
          <w:sz w:val="21"/>
          <w:szCs w:val="21"/>
        </w:rPr>
        <w:t>．经营状况严重恶化；</w:t>
      </w:r>
      <w:r w:rsidRPr="00A11FDE">
        <w:rPr>
          <w:rFonts w:ascii="宋体" w:eastAsia="宋体" w:hAnsi="宋体" w:cs="仿宋_GB2312"/>
          <w:sz w:val="21"/>
          <w:szCs w:val="21"/>
        </w:rPr>
        <w:t>2</w:t>
      </w:r>
      <w:r w:rsidRPr="00A11FDE">
        <w:rPr>
          <w:rFonts w:ascii="宋体" w:eastAsia="宋体" w:hAnsi="宋体" w:cs="仿宋_GB2312"/>
          <w:sz w:val="21"/>
          <w:szCs w:val="21"/>
        </w:rPr>
        <w:t>．转移财产、抽逃资金，以逃避债务；</w:t>
      </w:r>
      <w:r w:rsidRPr="00A11FDE">
        <w:rPr>
          <w:rFonts w:ascii="宋体" w:eastAsia="宋体" w:hAnsi="宋体" w:cs="仿宋_GB2312"/>
          <w:sz w:val="21"/>
          <w:szCs w:val="21"/>
        </w:rPr>
        <w:t>3</w:t>
      </w:r>
      <w:r w:rsidRPr="00A11FDE">
        <w:rPr>
          <w:rFonts w:ascii="宋体" w:eastAsia="宋体" w:hAnsi="宋体" w:cs="仿宋_GB2312"/>
          <w:sz w:val="21"/>
          <w:szCs w:val="21"/>
        </w:rPr>
        <w:t>．丧失商业信誉；</w:t>
      </w:r>
      <w:r w:rsidRPr="00A11FDE">
        <w:rPr>
          <w:rFonts w:ascii="宋体" w:eastAsia="宋体" w:hAnsi="宋体" w:cs="仿宋_GB2312"/>
          <w:sz w:val="21"/>
          <w:szCs w:val="21"/>
        </w:rPr>
        <w:t>4</w:t>
      </w:r>
      <w:r w:rsidRPr="00A11FDE">
        <w:rPr>
          <w:rFonts w:ascii="宋体" w:eastAsia="宋体" w:hAnsi="宋体" w:cs="仿宋_GB2312"/>
          <w:sz w:val="21"/>
          <w:szCs w:val="21"/>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0FB2F9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）乙方分立、合并或者变更住所的，应当及时以书面形式告知甲方。乙方没有及时告知甲方，致使合同履行发生困难的，甲方可以中止合同履行并要求乙方承担由此给甲方造成的损失。</w:t>
      </w:r>
    </w:p>
    <w:p w14:paraId="4F5CC7A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w:t>
      </w:r>
      <w:r w:rsidRPr="00A11FDE">
        <w:rPr>
          <w:rFonts w:ascii="宋体" w:eastAsia="宋体" w:hAnsi="宋体" w:cs="仿宋_GB2312"/>
          <w:sz w:val="21"/>
          <w:szCs w:val="21"/>
        </w:rPr>
        <w:t>4</w:t>
      </w:r>
      <w:r w:rsidRPr="00A11FDE">
        <w:rPr>
          <w:rFonts w:ascii="宋体" w:eastAsia="宋体" w:hAnsi="宋体" w:cs="仿宋_GB2312"/>
          <w:sz w:val="21"/>
          <w:szCs w:val="21"/>
        </w:rPr>
        <w:t>）甲方不得以行政区划调整、政府换届、机构或者职能调整以及相关责任人更替为由中止合同。</w:t>
      </w:r>
    </w:p>
    <w:p w14:paraId="35646D2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16.3</w:t>
      </w:r>
      <w:r w:rsidRPr="00A11FDE">
        <w:rPr>
          <w:rFonts w:ascii="宋体" w:eastAsia="宋体" w:hAnsi="宋体" w:cs="仿宋_GB2312"/>
          <w:sz w:val="21"/>
          <w:szCs w:val="21"/>
        </w:rPr>
        <w:t>合同的终止</w:t>
      </w:r>
    </w:p>
    <w:p w14:paraId="68BBFA9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）合同因有效期限届满而终止；</w:t>
      </w:r>
    </w:p>
    <w:p w14:paraId="0E8A082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）乙方未按合同约定履行，构成根本性违约的，甲方有权终止合同，并追究乙方的违约责任。</w:t>
      </w:r>
    </w:p>
    <w:p w14:paraId="606816C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16.4 </w:t>
      </w:r>
      <w:r w:rsidRPr="00A11FDE">
        <w:rPr>
          <w:rFonts w:ascii="宋体" w:eastAsia="宋体" w:hAnsi="宋体" w:cs="仿宋_GB2312"/>
          <w:sz w:val="21"/>
          <w:szCs w:val="21"/>
        </w:rPr>
        <w:t>涉及国家利益、社会公共利益的情形</w:t>
      </w:r>
    </w:p>
    <w:p w14:paraId="143E191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政府采购合同继续履行将损害国家利益和社会公共利益的，双方当事人应当变更、中止或者终止合同。有过错的一方应当承担赔偿责任，双方都有过错的，各自承担相应的责任。</w:t>
      </w:r>
    </w:p>
    <w:p w14:paraId="2D54A666"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17. </w:t>
      </w:r>
      <w:r w:rsidRPr="00A11FDE">
        <w:rPr>
          <w:rFonts w:ascii="宋体" w:eastAsia="宋体" w:hAnsi="宋体" w:cs="仿宋_GB2312"/>
          <w:b/>
          <w:sz w:val="21"/>
          <w:szCs w:val="21"/>
        </w:rPr>
        <w:t>合同分包</w:t>
      </w:r>
    </w:p>
    <w:p w14:paraId="23806F3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17.1 </w:t>
      </w:r>
      <w:r w:rsidRPr="00A11FDE">
        <w:rPr>
          <w:rFonts w:ascii="宋体" w:eastAsia="宋体" w:hAnsi="宋体" w:cs="仿宋_GB2312"/>
          <w:sz w:val="21"/>
          <w:szCs w:val="21"/>
        </w:rPr>
        <w:t>乙方不得将合同转包给其他供应商。涉及合同分包的，乙方应根据采购文件和投标（响应）文件规定进行合同分包。</w:t>
      </w:r>
    </w:p>
    <w:p w14:paraId="113895B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17.2 </w:t>
      </w:r>
      <w:r w:rsidRPr="00A11FDE">
        <w:rPr>
          <w:rFonts w:ascii="宋体" w:eastAsia="宋体" w:hAnsi="宋体" w:cs="仿宋_GB2312"/>
          <w:sz w:val="21"/>
          <w:szCs w:val="21"/>
        </w:rPr>
        <w:t>乙方执行政府采购政策向中小企业依法分包的，乙方应当按采购文件和投标（响应）文件签订分包意向协议，分包意向协议属于本合同组成部分。</w:t>
      </w:r>
    </w:p>
    <w:p w14:paraId="42D42815"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18. </w:t>
      </w:r>
      <w:r w:rsidRPr="00A11FDE">
        <w:rPr>
          <w:rFonts w:ascii="宋体" w:eastAsia="宋体" w:hAnsi="宋体" w:cs="仿宋_GB2312"/>
          <w:b/>
          <w:sz w:val="21"/>
          <w:szCs w:val="21"/>
        </w:rPr>
        <w:t>不可抗力</w:t>
      </w:r>
    </w:p>
    <w:p w14:paraId="6012739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18.1 </w:t>
      </w:r>
      <w:r w:rsidRPr="00A11FDE">
        <w:rPr>
          <w:rFonts w:ascii="宋体" w:eastAsia="宋体" w:hAnsi="宋体" w:cs="仿宋_GB2312"/>
          <w:sz w:val="21"/>
          <w:szCs w:val="21"/>
        </w:rPr>
        <w:t>不可抗力是指合同双方不能预见、不能避免且不能克服的客观情况。</w:t>
      </w:r>
    </w:p>
    <w:p w14:paraId="3EEA1A8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18.2 </w:t>
      </w:r>
      <w:r w:rsidRPr="00A11FDE">
        <w:rPr>
          <w:rFonts w:ascii="宋体" w:eastAsia="宋体" w:hAnsi="宋体" w:cs="仿宋_GB2312"/>
          <w:sz w:val="21"/>
          <w:szCs w:val="21"/>
        </w:rPr>
        <w:t>任何一方对由于不可抗力造成的部分或全部不能履行合同不承担违约责任。但迟延履行后发生不可抗力的，不能免除责任。</w:t>
      </w:r>
    </w:p>
    <w:p w14:paraId="3608E51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18.3 </w:t>
      </w:r>
      <w:r w:rsidRPr="00A11FDE">
        <w:rPr>
          <w:rFonts w:ascii="宋体" w:eastAsia="宋体" w:hAnsi="宋体" w:cs="仿宋_GB2312"/>
          <w:sz w:val="21"/>
          <w:szCs w:val="21"/>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E489B37"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19. </w:t>
      </w:r>
      <w:r w:rsidRPr="00A11FDE">
        <w:rPr>
          <w:rFonts w:ascii="宋体" w:eastAsia="宋体" w:hAnsi="宋体" w:cs="仿宋_GB2312"/>
          <w:b/>
          <w:sz w:val="21"/>
          <w:szCs w:val="21"/>
        </w:rPr>
        <w:t>解决争议的方法</w:t>
      </w:r>
    </w:p>
    <w:p w14:paraId="12773EE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19.1 </w:t>
      </w:r>
      <w:r w:rsidRPr="00A11FDE">
        <w:rPr>
          <w:rFonts w:ascii="宋体" w:eastAsia="宋体" w:hAnsi="宋体" w:cs="仿宋_GB2312"/>
          <w:sz w:val="21"/>
          <w:szCs w:val="21"/>
        </w:rPr>
        <w:t>因本合同及合同有关事项发生的争议，由甲乙双方友好协商解决。协商不成时，可以向有关组织申请调解。合同一方或双方不愿调解或调解不成的，可以通过仲裁或诉讼的方式解决争议。</w:t>
      </w:r>
    </w:p>
    <w:p w14:paraId="03B43CE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19.2 </w:t>
      </w:r>
      <w:r w:rsidRPr="00A11FDE">
        <w:rPr>
          <w:rFonts w:ascii="宋体" w:eastAsia="宋体" w:hAnsi="宋体" w:cs="仿宋_GB2312"/>
          <w:sz w:val="21"/>
          <w:szCs w:val="21"/>
        </w:rPr>
        <w:t>选择仲裁的，应在</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中明确仲裁机构及仲裁地；通过诉讼方式解决的，可以在</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中进一步约定选择与争议有实际联系的地点的人民法院管辖，但管辖法院的约定不得违反级别管辖和专属管辖的规定。</w:t>
      </w:r>
    </w:p>
    <w:p w14:paraId="3490DA0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19.3 </w:t>
      </w:r>
      <w:r w:rsidRPr="00A11FDE">
        <w:rPr>
          <w:rFonts w:ascii="宋体" w:eastAsia="宋体" w:hAnsi="宋体" w:cs="仿宋_GB2312"/>
          <w:sz w:val="21"/>
          <w:szCs w:val="21"/>
        </w:rPr>
        <w:t>如甲乙双方有争议的事项不影响合同其他部分的履行，在争议解决期间，合同其他部分应当继续履行。</w:t>
      </w:r>
    </w:p>
    <w:p w14:paraId="340951A1"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20. </w:t>
      </w:r>
      <w:r w:rsidRPr="00A11FDE">
        <w:rPr>
          <w:rFonts w:ascii="宋体" w:eastAsia="宋体" w:hAnsi="宋体" w:cs="仿宋_GB2312"/>
          <w:b/>
          <w:sz w:val="21"/>
          <w:szCs w:val="21"/>
        </w:rPr>
        <w:t>政府采购政策</w:t>
      </w:r>
    </w:p>
    <w:p w14:paraId="648D567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20.1 </w:t>
      </w:r>
      <w:r w:rsidRPr="00A11FDE">
        <w:rPr>
          <w:rFonts w:ascii="宋体" w:eastAsia="宋体" w:hAnsi="宋体" w:cs="仿宋_GB2312"/>
          <w:sz w:val="21"/>
          <w:szCs w:val="21"/>
        </w:rPr>
        <w:t>本合同应当按照规定执行政府采购政策。</w:t>
      </w:r>
    </w:p>
    <w:p w14:paraId="1D3B104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20.2 </w:t>
      </w:r>
      <w:r w:rsidRPr="00A11FDE">
        <w:rPr>
          <w:rFonts w:ascii="宋体" w:eastAsia="宋体" w:hAnsi="宋体" w:cs="仿宋_GB2312"/>
          <w:sz w:val="21"/>
          <w:szCs w:val="21"/>
        </w:rPr>
        <w:t>本合同依法执行政府采购政策的方式和内容，属于合同履约验收的范围。甲乙双方未按规定要求执行政府采购政策造成损失的，有过错的一方应当承担赔偿责任，双方都有过错的，各自承担相应的责任。</w:t>
      </w:r>
    </w:p>
    <w:p w14:paraId="7DECA06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20.3 </w:t>
      </w:r>
      <w:r w:rsidRPr="00A11FDE">
        <w:rPr>
          <w:rFonts w:ascii="宋体" w:eastAsia="宋体" w:hAnsi="宋体" w:cs="仿宋_GB2312"/>
          <w:sz w:val="21"/>
          <w:szCs w:val="21"/>
        </w:rPr>
        <w:t>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9D3629D"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 xml:space="preserve">21. </w:t>
      </w:r>
      <w:r w:rsidRPr="00A11FDE">
        <w:rPr>
          <w:rFonts w:ascii="宋体" w:eastAsia="宋体" w:hAnsi="宋体" w:cs="仿宋_GB2312"/>
          <w:b/>
          <w:sz w:val="21"/>
          <w:szCs w:val="21"/>
        </w:rPr>
        <w:t>法律适用</w:t>
      </w:r>
    </w:p>
    <w:p w14:paraId="3D7B2C5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21.1 </w:t>
      </w:r>
      <w:r w:rsidRPr="00A11FDE">
        <w:rPr>
          <w:rFonts w:ascii="宋体" w:eastAsia="宋体" w:hAnsi="宋体" w:cs="仿宋_GB2312"/>
          <w:sz w:val="21"/>
          <w:szCs w:val="21"/>
        </w:rPr>
        <w:t>本合同的订立、生效、解释、履行及与本合同有关的争议解决，均适用法律、行政法规。</w:t>
      </w:r>
    </w:p>
    <w:p w14:paraId="39605FC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21.2 </w:t>
      </w:r>
      <w:r w:rsidRPr="00A11FDE">
        <w:rPr>
          <w:rFonts w:ascii="宋体" w:eastAsia="宋体" w:hAnsi="宋体" w:cs="仿宋_GB2312"/>
          <w:sz w:val="21"/>
          <w:szCs w:val="21"/>
        </w:rPr>
        <w:t>本合同条款与法律、行政法规的强制性规定不一致的，双方当事人应按照法律、行政法规的强制性规定修改本合同的相关条款。</w:t>
      </w:r>
    </w:p>
    <w:p w14:paraId="4146C675"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lastRenderedPageBreak/>
        <w:t xml:space="preserve">22. </w:t>
      </w:r>
      <w:r w:rsidRPr="00A11FDE">
        <w:rPr>
          <w:rFonts w:ascii="宋体" w:eastAsia="宋体" w:hAnsi="宋体" w:cs="仿宋_GB2312"/>
          <w:b/>
          <w:sz w:val="21"/>
          <w:szCs w:val="21"/>
        </w:rPr>
        <w:t>通知</w:t>
      </w:r>
    </w:p>
    <w:p w14:paraId="533851B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22.1 </w:t>
      </w:r>
      <w:r w:rsidRPr="00A11FDE">
        <w:rPr>
          <w:rFonts w:ascii="宋体" w:eastAsia="宋体" w:hAnsi="宋体" w:cs="仿宋_GB2312"/>
          <w:sz w:val="21"/>
          <w:szCs w:val="21"/>
        </w:rPr>
        <w:t>本合同任何一方向对方发出的通知、信件、数据电文等，应当发送至本合同第一部分《政府采购合同协议书》所约定的通讯地址、联系人、联系电话或电子邮箱。</w:t>
      </w:r>
    </w:p>
    <w:p w14:paraId="32A2CF5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22.2 </w:t>
      </w:r>
      <w:r w:rsidRPr="00A11FDE">
        <w:rPr>
          <w:rFonts w:ascii="宋体" w:eastAsia="宋体" w:hAnsi="宋体" w:cs="仿宋_GB2312"/>
          <w:sz w:val="21"/>
          <w:szCs w:val="21"/>
        </w:rPr>
        <w:t>一方当事人变更名称、住所、联系人、联系电话或电子邮箱等信息的，应当在变更后</w:t>
      </w:r>
      <w:r w:rsidRPr="00A11FDE">
        <w:rPr>
          <w:rFonts w:ascii="宋体" w:eastAsia="宋体" w:hAnsi="宋体" w:cs="仿宋_GB2312"/>
          <w:sz w:val="21"/>
          <w:szCs w:val="21"/>
        </w:rPr>
        <w:t>3</w:t>
      </w:r>
      <w:r w:rsidRPr="00A11FDE">
        <w:rPr>
          <w:rFonts w:ascii="宋体" w:eastAsia="宋体" w:hAnsi="宋体" w:cs="仿宋_GB2312"/>
          <w:sz w:val="21"/>
          <w:szCs w:val="21"/>
        </w:rPr>
        <w:t>日内及时书面通知对方，对方实际收到变更通知前的送达仍为有效送达。</w:t>
      </w:r>
    </w:p>
    <w:p w14:paraId="2AF80C00"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22.3</w:t>
      </w:r>
      <w:r w:rsidRPr="00A11FDE">
        <w:rPr>
          <w:rFonts w:ascii="宋体" w:eastAsia="宋体" w:hAnsi="宋体" w:cs="仿宋_GB2312"/>
          <w:sz w:val="21"/>
          <w:szCs w:val="21"/>
        </w:rPr>
        <w:t>本合同一方给另一方的通知均应采用书面形式，传真或快递送到本合同中规定的对方的地址和办理签收手续。</w:t>
      </w:r>
    </w:p>
    <w:p w14:paraId="08F130F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22.4</w:t>
      </w:r>
      <w:r w:rsidRPr="00A11FDE">
        <w:rPr>
          <w:rFonts w:ascii="宋体" w:eastAsia="宋体" w:hAnsi="宋体" w:cs="仿宋_GB2312"/>
          <w:sz w:val="21"/>
          <w:szCs w:val="21"/>
        </w:rPr>
        <w:t>通知以送达之日或通知书中规定的生效之日起生效，两者中以较迟之日为准。</w:t>
      </w:r>
    </w:p>
    <w:p w14:paraId="27F0732F" w14:textId="77777777" w:rsidR="00152696" w:rsidRPr="00A11FDE" w:rsidRDefault="00A11FDE">
      <w:pPr>
        <w:pStyle w:val="null3"/>
        <w:outlineLvl w:val="2"/>
        <w:rPr>
          <w:rFonts w:ascii="宋体" w:eastAsia="宋体" w:hAnsi="宋体"/>
          <w:sz w:val="21"/>
          <w:szCs w:val="21"/>
        </w:rPr>
      </w:pPr>
      <w:r w:rsidRPr="00A11FDE">
        <w:rPr>
          <w:rFonts w:ascii="宋体" w:eastAsia="宋体" w:hAnsi="宋体" w:cs="仿宋_GB2312"/>
          <w:b/>
          <w:sz w:val="21"/>
          <w:szCs w:val="21"/>
        </w:rPr>
        <w:t>23.</w:t>
      </w:r>
      <w:r w:rsidRPr="00A11FDE">
        <w:rPr>
          <w:rFonts w:ascii="宋体" w:eastAsia="宋体" w:hAnsi="宋体" w:cs="仿宋_GB2312"/>
          <w:b/>
          <w:sz w:val="21"/>
          <w:szCs w:val="21"/>
        </w:rPr>
        <w:t>合同未尽事项</w:t>
      </w:r>
    </w:p>
    <w:p w14:paraId="4E7FAAC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23.1</w:t>
      </w:r>
      <w:r w:rsidRPr="00A11FDE">
        <w:rPr>
          <w:rFonts w:ascii="宋体" w:eastAsia="宋体" w:hAnsi="宋体" w:cs="仿宋_GB2312"/>
          <w:sz w:val="21"/>
          <w:szCs w:val="21"/>
        </w:rPr>
        <w:t>合同未尽事项见</w:t>
      </w:r>
      <w:r w:rsidRPr="00A11FDE">
        <w:rPr>
          <w:rFonts w:ascii="宋体" w:eastAsia="宋体" w:hAnsi="宋体" w:cs="仿宋_GB2312"/>
          <w:b/>
          <w:sz w:val="21"/>
          <w:szCs w:val="21"/>
        </w:rPr>
        <w:t>【政府采购合同专用条款】</w:t>
      </w:r>
      <w:r w:rsidRPr="00A11FDE">
        <w:rPr>
          <w:rFonts w:ascii="宋体" w:eastAsia="宋体" w:hAnsi="宋体" w:cs="仿宋_GB2312"/>
          <w:sz w:val="21"/>
          <w:szCs w:val="21"/>
        </w:rPr>
        <w:t>。</w:t>
      </w:r>
    </w:p>
    <w:p w14:paraId="12C7E39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23.2 </w:t>
      </w:r>
      <w:r w:rsidRPr="00A11FDE">
        <w:rPr>
          <w:rFonts w:ascii="宋体" w:eastAsia="宋体" w:hAnsi="宋体" w:cs="仿宋_GB2312"/>
          <w:sz w:val="21"/>
          <w:szCs w:val="21"/>
        </w:rPr>
        <w:t>合同附件与合同正文具有同等的法律效力。</w:t>
      </w:r>
    </w:p>
    <w:p w14:paraId="1974153E" w14:textId="77777777" w:rsidR="00152696" w:rsidRPr="00A11FDE" w:rsidRDefault="00A11FDE">
      <w:pPr>
        <w:pStyle w:val="null3"/>
        <w:jc w:val="center"/>
        <w:outlineLvl w:val="2"/>
        <w:rPr>
          <w:rFonts w:ascii="宋体" w:eastAsia="宋体" w:hAnsi="宋体"/>
          <w:sz w:val="21"/>
          <w:szCs w:val="21"/>
        </w:rPr>
      </w:pPr>
      <w:r w:rsidRPr="00A11FDE">
        <w:rPr>
          <w:rFonts w:ascii="宋体" w:eastAsia="宋体" w:hAnsi="宋体" w:cs="仿宋_GB2312"/>
          <w:b/>
          <w:sz w:val="21"/>
          <w:szCs w:val="21"/>
        </w:rPr>
        <w:t>第三节</w:t>
      </w:r>
      <w:r w:rsidRPr="00A11FDE">
        <w:rPr>
          <w:rFonts w:ascii="宋体" w:eastAsia="宋体" w:hAnsi="宋体" w:cs="仿宋_GB2312"/>
          <w:b/>
          <w:sz w:val="21"/>
          <w:szCs w:val="21"/>
        </w:rPr>
        <w:t xml:space="preserve"> </w:t>
      </w:r>
      <w:r w:rsidRPr="00A11FDE">
        <w:rPr>
          <w:rFonts w:ascii="宋体" w:eastAsia="宋体" w:hAnsi="宋体" w:cs="仿宋_GB2312"/>
          <w:b/>
          <w:sz w:val="21"/>
          <w:szCs w:val="21"/>
        </w:rPr>
        <w:t>政府采购合同专用条款</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68"/>
        <w:gridCol w:w="2769"/>
        <w:gridCol w:w="2769"/>
      </w:tblGrid>
      <w:tr w:rsidR="00152696" w:rsidRPr="00A11FDE" w14:paraId="2453AFC8" w14:textId="77777777">
        <w:tc>
          <w:tcPr>
            <w:tcW w:w="2769" w:type="dxa"/>
          </w:tcPr>
          <w:p w14:paraId="155FB42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1.2</w:t>
            </w:r>
            <w:r w:rsidRPr="00A11FDE">
              <w:rPr>
                <w:rFonts w:ascii="宋体" w:eastAsia="宋体" w:hAnsi="宋体" w:cs="仿宋_GB2312"/>
                <w:sz w:val="21"/>
                <w:szCs w:val="21"/>
              </w:rPr>
              <w:t>（</w:t>
            </w:r>
            <w:r w:rsidRPr="00A11FDE">
              <w:rPr>
                <w:rFonts w:ascii="宋体" w:eastAsia="宋体" w:hAnsi="宋体" w:cs="仿宋_GB2312"/>
                <w:sz w:val="21"/>
                <w:szCs w:val="21"/>
              </w:rPr>
              <w:t>6</w:t>
            </w:r>
            <w:r w:rsidRPr="00A11FDE">
              <w:rPr>
                <w:rFonts w:ascii="宋体" w:eastAsia="宋体" w:hAnsi="宋体" w:cs="仿宋_GB2312"/>
                <w:sz w:val="21"/>
                <w:szCs w:val="21"/>
              </w:rPr>
              <w:t>）项</w:t>
            </w:r>
          </w:p>
        </w:tc>
        <w:tc>
          <w:tcPr>
            <w:tcW w:w="2769" w:type="dxa"/>
          </w:tcPr>
          <w:p w14:paraId="138E303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联合体具体要求</w:t>
            </w:r>
          </w:p>
        </w:tc>
        <w:tc>
          <w:tcPr>
            <w:tcW w:w="2769" w:type="dxa"/>
          </w:tcPr>
          <w:p w14:paraId="50DC090A" w14:textId="77777777" w:rsidR="00152696" w:rsidRPr="00A11FDE" w:rsidRDefault="00152696">
            <w:pPr>
              <w:pStyle w:val="null3"/>
              <w:rPr>
                <w:rFonts w:ascii="宋体" w:eastAsia="宋体" w:hAnsi="宋体"/>
                <w:sz w:val="21"/>
                <w:szCs w:val="21"/>
              </w:rPr>
            </w:pPr>
          </w:p>
        </w:tc>
      </w:tr>
      <w:tr w:rsidR="00152696" w:rsidRPr="00A11FDE" w14:paraId="4C1DB4B8" w14:textId="77777777">
        <w:tc>
          <w:tcPr>
            <w:tcW w:w="2769" w:type="dxa"/>
          </w:tcPr>
          <w:p w14:paraId="398B5BC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1.2</w:t>
            </w:r>
            <w:r w:rsidRPr="00A11FDE">
              <w:rPr>
                <w:rFonts w:ascii="宋体" w:eastAsia="宋体" w:hAnsi="宋体" w:cs="仿宋_GB2312"/>
                <w:sz w:val="21"/>
                <w:szCs w:val="21"/>
              </w:rPr>
              <w:t>（</w:t>
            </w:r>
            <w:r w:rsidRPr="00A11FDE">
              <w:rPr>
                <w:rFonts w:ascii="宋体" w:eastAsia="宋体" w:hAnsi="宋体" w:cs="仿宋_GB2312"/>
                <w:sz w:val="21"/>
                <w:szCs w:val="21"/>
              </w:rPr>
              <w:t>7</w:t>
            </w:r>
            <w:r w:rsidRPr="00A11FDE">
              <w:rPr>
                <w:rFonts w:ascii="宋体" w:eastAsia="宋体" w:hAnsi="宋体" w:cs="仿宋_GB2312"/>
                <w:sz w:val="21"/>
                <w:szCs w:val="21"/>
              </w:rPr>
              <w:t>）项</w:t>
            </w:r>
          </w:p>
        </w:tc>
        <w:tc>
          <w:tcPr>
            <w:tcW w:w="2769" w:type="dxa"/>
          </w:tcPr>
          <w:p w14:paraId="324BDB9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其他术语解释</w:t>
            </w:r>
          </w:p>
        </w:tc>
        <w:tc>
          <w:tcPr>
            <w:tcW w:w="2769" w:type="dxa"/>
          </w:tcPr>
          <w:p w14:paraId="23353ACE" w14:textId="77777777" w:rsidR="00152696" w:rsidRPr="00A11FDE" w:rsidRDefault="00152696">
            <w:pPr>
              <w:pStyle w:val="null3"/>
              <w:rPr>
                <w:rFonts w:ascii="宋体" w:eastAsia="宋体" w:hAnsi="宋体"/>
                <w:sz w:val="21"/>
                <w:szCs w:val="21"/>
              </w:rPr>
            </w:pPr>
          </w:p>
        </w:tc>
      </w:tr>
      <w:tr w:rsidR="00152696" w:rsidRPr="00A11FDE" w14:paraId="0F3BE1E6" w14:textId="77777777">
        <w:tc>
          <w:tcPr>
            <w:tcW w:w="2769" w:type="dxa"/>
          </w:tcPr>
          <w:p w14:paraId="2AAAE66A"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4.4</w:t>
            </w:r>
            <w:r w:rsidRPr="00A11FDE">
              <w:rPr>
                <w:rFonts w:ascii="宋体" w:eastAsia="宋体" w:hAnsi="宋体" w:cs="仿宋_GB2312"/>
                <w:sz w:val="21"/>
                <w:szCs w:val="21"/>
              </w:rPr>
              <w:t>款</w:t>
            </w:r>
          </w:p>
        </w:tc>
        <w:tc>
          <w:tcPr>
            <w:tcW w:w="2769" w:type="dxa"/>
          </w:tcPr>
          <w:p w14:paraId="795635B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履约验收中甲方提出异议或作出说明的期限</w:t>
            </w:r>
          </w:p>
        </w:tc>
        <w:tc>
          <w:tcPr>
            <w:tcW w:w="2769" w:type="dxa"/>
          </w:tcPr>
          <w:p w14:paraId="7B588D91" w14:textId="77777777" w:rsidR="00152696" w:rsidRPr="00A11FDE" w:rsidRDefault="00152696">
            <w:pPr>
              <w:pStyle w:val="null3"/>
              <w:rPr>
                <w:rFonts w:ascii="宋体" w:eastAsia="宋体" w:hAnsi="宋体"/>
                <w:sz w:val="21"/>
                <w:szCs w:val="21"/>
              </w:rPr>
            </w:pPr>
          </w:p>
        </w:tc>
      </w:tr>
      <w:tr w:rsidR="00152696" w:rsidRPr="00A11FDE" w14:paraId="0088580A" w14:textId="77777777">
        <w:tc>
          <w:tcPr>
            <w:tcW w:w="2769" w:type="dxa"/>
          </w:tcPr>
          <w:p w14:paraId="0755EF8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4.6</w:t>
            </w:r>
            <w:r w:rsidRPr="00A11FDE">
              <w:rPr>
                <w:rFonts w:ascii="宋体" w:eastAsia="宋体" w:hAnsi="宋体" w:cs="仿宋_GB2312"/>
                <w:sz w:val="21"/>
                <w:szCs w:val="21"/>
              </w:rPr>
              <w:t>款</w:t>
            </w:r>
          </w:p>
        </w:tc>
        <w:tc>
          <w:tcPr>
            <w:tcW w:w="2769" w:type="dxa"/>
          </w:tcPr>
          <w:p w14:paraId="06D2BFA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约定甲方承担的其他义务和责任</w:t>
            </w:r>
          </w:p>
        </w:tc>
        <w:tc>
          <w:tcPr>
            <w:tcW w:w="2769" w:type="dxa"/>
          </w:tcPr>
          <w:p w14:paraId="5E0F0038" w14:textId="77777777" w:rsidR="00152696" w:rsidRPr="00A11FDE" w:rsidRDefault="00152696">
            <w:pPr>
              <w:pStyle w:val="null3"/>
              <w:rPr>
                <w:rFonts w:ascii="宋体" w:eastAsia="宋体" w:hAnsi="宋体"/>
                <w:sz w:val="21"/>
                <w:szCs w:val="21"/>
              </w:rPr>
            </w:pPr>
          </w:p>
        </w:tc>
      </w:tr>
      <w:tr w:rsidR="00152696" w:rsidRPr="00A11FDE" w14:paraId="166F7690" w14:textId="77777777">
        <w:tc>
          <w:tcPr>
            <w:tcW w:w="2769" w:type="dxa"/>
          </w:tcPr>
          <w:p w14:paraId="09A6162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5.4</w:t>
            </w:r>
            <w:r w:rsidRPr="00A11FDE">
              <w:rPr>
                <w:rFonts w:ascii="宋体" w:eastAsia="宋体" w:hAnsi="宋体" w:cs="仿宋_GB2312"/>
                <w:sz w:val="21"/>
                <w:szCs w:val="21"/>
              </w:rPr>
              <w:t>款</w:t>
            </w:r>
          </w:p>
        </w:tc>
        <w:tc>
          <w:tcPr>
            <w:tcW w:w="2769" w:type="dxa"/>
          </w:tcPr>
          <w:p w14:paraId="43ABC70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约定乙方承担的其他义务和责任</w:t>
            </w:r>
          </w:p>
        </w:tc>
        <w:tc>
          <w:tcPr>
            <w:tcW w:w="2769" w:type="dxa"/>
          </w:tcPr>
          <w:p w14:paraId="30004BFA" w14:textId="77777777" w:rsidR="00152696" w:rsidRPr="00A11FDE" w:rsidRDefault="00152696">
            <w:pPr>
              <w:pStyle w:val="null3"/>
              <w:rPr>
                <w:rFonts w:ascii="宋体" w:eastAsia="宋体" w:hAnsi="宋体"/>
                <w:sz w:val="21"/>
                <w:szCs w:val="21"/>
              </w:rPr>
            </w:pPr>
          </w:p>
        </w:tc>
      </w:tr>
      <w:tr w:rsidR="00152696" w:rsidRPr="00A11FDE" w14:paraId="495BC222" w14:textId="77777777">
        <w:tc>
          <w:tcPr>
            <w:tcW w:w="2769" w:type="dxa"/>
          </w:tcPr>
          <w:p w14:paraId="4D24236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6.1</w:t>
            </w:r>
            <w:r w:rsidRPr="00A11FDE">
              <w:rPr>
                <w:rFonts w:ascii="宋体" w:eastAsia="宋体" w:hAnsi="宋体" w:cs="仿宋_GB2312"/>
                <w:sz w:val="21"/>
                <w:szCs w:val="21"/>
              </w:rPr>
              <w:t>款</w:t>
            </w:r>
          </w:p>
        </w:tc>
        <w:tc>
          <w:tcPr>
            <w:tcW w:w="2769" w:type="dxa"/>
          </w:tcPr>
          <w:p w14:paraId="7E6E8C3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履行合同义务的顺序</w:t>
            </w:r>
          </w:p>
        </w:tc>
        <w:tc>
          <w:tcPr>
            <w:tcW w:w="2769" w:type="dxa"/>
          </w:tcPr>
          <w:p w14:paraId="72051DF9" w14:textId="77777777" w:rsidR="00152696" w:rsidRPr="00A11FDE" w:rsidRDefault="00152696">
            <w:pPr>
              <w:pStyle w:val="null3"/>
              <w:rPr>
                <w:rFonts w:ascii="宋体" w:eastAsia="宋体" w:hAnsi="宋体"/>
                <w:sz w:val="21"/>
                <w:szCs w:val="21"/>
              </w:rPr>
            </w:pPr>
          </w:p>
        </w:tc>
      </w:tr>
      <w:tr w:rsidR="00152696" w:rsidRPr="00A11FDE" w14:paraId="3C882702" w14:textId="77777777">
        <w:tc>
          <w:tcPr>
            <w:tcW w:w="2769" w:type="dxa"/>
            <w:vMerge w:val="restart"/>
          </w:tcPr>
          <w:p w14:paraId="603362B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7.1</w:t>
            </w:r>
            <w:r w:rsidRPr="00A11FDE">
              <w:rPr>
                <w:rFonts w:ascii="宋体" w:eastAsia="宋体" w:hAnsi="宋体" w:cs="仿宋_GB2312"/>
                <w:sz w:val="21"/>
                <w:szCs w:val="21"/>
              </w:rPr>
              <w:t>款</w:t>
            </w:r>
          </w:p>
        </w:tc>
        <w:tc>
          <w:tcPr>
            <w:tcW w:w="2769" w:type="dxa"/>
          </w:tcPr>
          <w:p w14:paraId="2E6035C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包装特殊要求</w:t>
            </w:r>
          </w:p>
        </w:tc>
        <w:tc>
          <w:tcPr>
            <w:tcW w:w="2769" w:type="dxa"/>
          </w:tcPr>
          <w:p w14:paraId="3BFB8E20" w14:textId="77777777" w:rsidR="00152696" w:rsidRPr="00A11FDE" w:rsidRDefault="00152696">
            <w:pPr>
              <w:pStyle w:val="null3"/>
              <w:rPr>
                <w:rFonts w:ascii="宋体" w:eastAsia="宋体" w:hAnsi="宋体"/>
                <w:sz w:val="21"/>
                <w:szCs w:val="21"/>
              </w:rPr>
            </w:pPr>
          </w:p>
        </w:tc>
      </w:tr>
      <w:tr w:rsidR="00152696" w:rsidRPr="00A11FDE" w14:paraId="1C54101E" w14:textId="77777777">
        <w:tc>
          <w:tcPr>
            <w:tcW w:w="2769" w:type="dxa"/>
            <w:vMerge/>
          </w:tcPr>
          <w:p w14:paraId="4E4D5935" w14:textId="77777777" w:rsidR="00152696" w:rsidRPr="00A11FDE" w:rsidRDefault="00152696">
            <w:pPr>
              <w:rPr>
                <w:rFonts w:ascii="宋体" w:eastAsia="宋体" w:hAnsi="宋体" w:hint="eastAsia"/>
                <w:szCs w:val="21"/>
              </w:rPr>
            </w:pPr>
          </w:p>
        </w:tc>
        <w:tc>
          <w:tcPr>
            <w:tcW w:w="2769" w:type="dxa"/>
          </w:tcPr>
          <w:p w14:paraId="08642C2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指定现场</w:t>
            </w:r>
          </w:p>
        </w:tc>
        <w:tc>
          <w:tcPr>
            <w:tcW w:w="2769" w:type="dxa"/>
          </w:tcPr>
          <w:p w14:paraId="05FED593" w14:textId="77777777" w:rsidR="00152696" w:rsidRPr="00A11FDE" w:rsidRDefault="00152696">
            <w:pPr>
              <w:pStyle w:val="null3"/>
              <w:rPr>
                <w:rFonts w:ascii="宋体" w:eastAsia="宋体" w:hAnsi="宋体"/>
                <w:sz w:val="21"/>
                <w:szCs w:val="21"/>
              </w:rPr>
            </w:pPr>
          </w:p>
        </w:tc>
      </w:tr>
      <w:tr w:rsidR="00152696" w:rsidRPr="00A11FDE" w14:paraId="0C328376" w14:textId="77777777">
        <w:tc>
          <w:tcPr>
            <w:tcW w:w="2769" w:type="dxa"/>
          </w:tcPr>
          <w:p w14:paraId="5FFB0CB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7.2</w:t>
            </w:r>
            <w:r w:rsidRPr="00A11FDE">
              <w:rPr>
                <w:rFonts w:ascii="宋体" w:eastAsia="宋体" w:hAnsi="宋体" w:cs="仿宋_GB2312"/>
                <w:sz w:val="21"/>
                <w:szCs w:val="21"/>
              </w:rPr>
              <w:t>款</w:t>
            </w:r>
          </w:p>
        </w:tc>
        <w:tc>
          <w:tcPr>
            <w:tcW w:w="2769" w:type="dxa"/>
          </w:tcPr>
          <w:p w14:paraId="3D239CB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运输特殊要求</w:t>
            </w:r>
          </w:p>
        </w:tc>
        <w:tc>
          <w:tcPr>
            <w:tcW w:w="2769" w:type="dxa"/>
          </w:tcPr>
          <w:p w14:paraId="1A3F5F2A" w14:textId="77777777" w:rsidR="00152696" w:rsidRPr="00A11FDE" w:rsidRDefault="00152696">
            <w:pPr>
              <w:pStyle w:val="null3"/>
              <w:rPr>
                <w:rFonts w:ascii="宋体" w:eastAsia="宋体" w:hAnsi="宋体"/>
                <w:sz w:val="21"/>
                <w:szCs w:val="21"/>
              </w:rPr>
            </w:pPr>
          </w:p>
        </w:tc>
      </w:tr>
      <w:tr w:rsidR="00152696" w:rsidRPr="00A11FDE" w14:paraId="35B636AC" w14:textId="77777777">
        <w:tc>
          <w:tcPr>
            <w:tcW w:w="2769" w:type="dxa"/>
          </w:tcPr>
          <w:p w14:paraId="08E9F7F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7.3</w:t>
            </w:r>
            <w:r w:rsidRPr="00A11FDE">
              <w:rPr>
                <w:rFonts w:ascii="宋体" w:eastAsia="宋体" w:hAnsi="宋体" w:cs="仿宋_GB2312"/>
                <w:sz w:val="21"/>
                <w:szCs w:val="21"/>
              </w:rPr>
              <w:t>款</w:t>
            </w:r>
          </w:p>
        </w:tc>
        <w:tc>
          <w:tcPr>
            <w:tcW w:w="2769" w:type="dxa"/>
          </w:tcPr>
          <w:p w14:paraId="12DBB8F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保险要求</w:t>
            </w:r>
          </w:p>
        </w:tc>
        <w:tc>
          <w:tcPr>
            <w:tcW w:w="2769" w:type="dxa"/>
          </w:tcPr>
          <w:p w14:paraId="1253D8F0" w14:textId="77777777" w:rsidR="00152696" w:rsidRPr="00A11FDE" w:rsidRDefault="00152696">
            <w:pPr>
              <w:pStyle w:val="null3"/>
              <w:rPr>
                <w:rFonts w:ascii="宋体" w:eastAsia="宋体" w:hAnsi="宋体"/>
                <w:sz w:val="21"/>
                <w:szCs w:val="21"/>
              </w:rPr>
            </w:pPr>
          </w:p>
        </w:tc>
      </w:tr>
      <w:tr w:rsidR="00152696" w:rsidRPr="00A11FDE" w14:paraId="45F9A102" w14:textId="77777777">
        <w:tc>
          <w:tcPr>
            <w:tcW w:w="2769" w:type="dxa"/>
          </w:tcPr>
          <w:p w14:paraId="2A5C22E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8.2</w:t>
            </w: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）项</w:t>
            </w:r>
          </w:p>
        </w:tc>
        <w:tc>
          <w:tcPr>
            <w:tcW w:w="2769" w:type="dxa"/>
          </w:tcPr>
          <w:p w14:paraId="2BB3B72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质量保证期</w:t>
            </w:r>
          </w:p>
        </w:tc>
        <w:tc>
          <w:tcPr>
            <w:tcW w:w="2769" w:type="dxa"/>
          </w:tcPr>
          <w:p w14:paraId="28865F10" w14:textId="77777777" w:rsidR="00152696" w:rsidRPr="00A11FDE" w:rsidRDefault="00152696">
            <w:pPr>
              <w:rPr>
                <w:rFonts w:ascii="宋体" w:eastAsia="宋体" w:hAnsi="宋体" w:hint="eastAsia"/>
                <w:szCs w:val="21"/>
              </w:rPr>
            </w:pPr>
          </w:p>
        </w:tc>
      </w:tr>
      <w:tr w:rsidR="00152696" w:rsidRPr="00A11FDE" w14:paraId="6ED3AD5B" w14:textId="77777777">
        <w:tc>
          <w:tcPr>
            <w:tcW w:w="2769" w:type="dxa"/>
          </w:tcPr>
          <w:p w14:paraId="14A2AC6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8.2</w:t>
            </w: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）项</w:t>
            </w:r>
          </w:p>
        </w:tc>
        <w:tc>
          <w:tcPr>
            <w:tcW w:w="2769" w:type="dxa"/>
          </w:tcPr>
          <w:p w14:paraId="3FBCF41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货物质量缺陷响应时间</w:t>
            </w:r>
          </w:p>
        </w:tc>
        <w:tc>
          <w:tcPr>
            <w:tcW w:w="2769" w:type="dxa"/>
          </w:tcPr>
          <w:p w14:paraId="4EECD5D2" w14:textId="77777777" w:rsidR="00152696" w:rsidRPr="00A11FDE" w:rsidRDefault="00152696">
            <w:pPr>
              <w:rPr>
                <w:rFonts w:ascii="宋体" w:eastAsia="宋体" w:hAnsi="宋体" w:hint="eastAsia"/>
                <w:szCs w:val="21"/>
              </w:rPr>
            </w:pPr>
          </w:p>
        </w:tc>
      </w:tr>
      <w:tr w:rsidR="00152696" w:rsidRPr="00A11FDE" w14:paraId="44C1761E" w14:textId="77777777">
        <w:tc>
          <w:tcPr>
            <w:tcW w:w="2769" w:type="dxa"/>
          </w:tcPr>
          <w:p w14:paraId="49AE749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11.1</w:t>
            </w:r>
            <w:r w:rsidRPr="00A11FDE">
              <w:rPr>
                <w:rFonts w:ascii="宋体" w:eastAsia="宋体" w:hAnsi="宋体" w:cs="仿宋_GB2312"/>
                <w:sz w:val="21"/>
                <w:szCs w:val="21"/>
              </w:rPr>
              <w:t>款</w:t>
            </w:r>
          </w:p>
        </w:tc>
        <w:tc>
          <w:tcPr>
            <w:tcW w:w="2769" w:type="dxa"/>
          </w:tcPr>
          <w:p w14:paraId="44BCB54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其他应当保密的信息</w:t>
            </w:r>
          </w:p>
        </w:tc>
        <w:tc>
          <w:tcPr>
            <w:tcW w:w="2769" w:type="dxa"/>
          </w:tcPr>
          <w:p w14:paraId="16834381" w14:textId="77777777" w:rsidR="00152696" w:rsidRPr="00A11FDE" w:rsidRDefault="00152696">
            <w:pPr>
              <w:rPr>
                <w:rFonts w:ascii="宋体" w:eastAsia="宋体" w:hAnsi="宋体" w:hint="eastAsia"/>
                <w:szCs w:val="21"/>
              </w:rPr>
            </w:pPr>
          </w:p>
        </w:tc>
      </w:tr>
      <w:tr w:rsidR="00152696" w:rsidRPr="00A11FDE" w14:paraId="2CEEE5E7" w14:textId="77777777">
        <w:tc>
          <w:tcPr>
            <w:tcW w:w="2769" w:type="dxa"/>
          </w:tcPr>
          <w:p w14:paraId="4CDD36F6"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12.2</w:t>
            </w:r>
            <w:r w:rsidRPr="00A11FDE">
              <w:rPr>
                <w:rFonts w:ascii="宋体" w:eastAsia="宋体" w:hAnsi="宋体" w:cs="仿宋_GB2312"/>
                <w:sz w:val="21"/>
                <w:szCs w:val="21"/>
              </w:rPr>
              <w:t>款</w:t>
            </w:r>
          </w:p>
        </w:tc>
        <w:tc>
          <w:tcPr>
            <w:tcW w:w="2769" w:type="dxa"/>
          </w:tcPr>
          <w:p w14:paraId="5D9261F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合同价款支付时间</w:t>
            </w:r>
          </w:p>
        </w:tc>
        <w:tc>
          <w:tcPr>
            <w:tcW w:w="2769" w:type="dxa"/>
          </w:tcPr>
          <w:p w14:paraId="53C44DF1" w14:textId="77777777" w:rsidR="00152696" w:rsidRPr="00A11FDE" w:rsidRDefault="00152696">
            <w:pPr>
              <w:rPr>
                <w:rFonts w:ascii="宋体" w:eastAsia="宋体" w:hAnsi="宋体" w:hint="eastAsia"/>
                <w:szCs w:val="21"/>
              </w:rPr>
            </w:pPr>
          </w:p>
        </w:tc>
      </w:tr>
      <w:tr w:rsidR="00152696" w:rsidRPr="00A11FDE" w14:paraId="70A904AD" w14:textId="77777777">
        <w:tc>
          <w:tcPr>
            <w:tcW w:w="2769" w:type="dxa"/>
          </w:tcPr>
          <w:p w14:paraId="63F6901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13.2</w:t>
            </w:r>
            <w:r w:rsidRPr="00A11FDE">
              <w:rPr>
                <w:rFonts w:ascii="宋体" w:eastAsia="宋体" w:hAnsi="宋体" w:cs="仿宋_GB2312"/>
                <w:sz w:val="21"/>
                <w:szCs w:val="21"/>
              </w:rPr>
              <w:t>款</w:t>
            </w:r>
          </w:p>
        </w:tc>
        <w:tc>
          <w:tcPr>
            <w:tcW w:w="2769" w:type="dxa"/>
          </w:tcPr>
          <w:p w14:paraId="050336B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履约保证金不予退还的情形</w:t>
            </w:r>
          </w:p>
        </w:tc>
        <w:tc>
          <w:tcPr>
            <w:tcW w:w="2769" w:type="dxa"/>
          </w:tcPr>
          <w:p w14:paraId="6756312A" w14:textId="77777777" w:rsidR="00152696" w:rsidRPr="00A11FDE" w:rsidRDefault="00152696">
            <w:pPr>
              <w:rPr>
                <w:rFonts w:ascii="宋体" w:eastAsia="宋体" w:hAnsi="宋体" w:hint="eastAsia"/>
                <w:szCs w:val="21"/>
              </w:rPr>
            </w:pPr>
          </w:p>
        </w:tc>
      </w:tr>
      <w:tr w:rsidR="00152696" w:rsidRPr="00A11FDE" w14:paraId="03A77B8E" w14:textId="77777777">
        <w:tc>
          <w:tcPr>
            <w:tcW w:w="2769" w:type="dxa"/>
          </w:tcPr>
          <w:p w14:paraId="1F255AA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13.3</w:t>
            </w:r>
            <w:r w:rsidRPr="00A11FDE">
              <w:rPr>
                <w:rFonts w:ascii="宋体" w:eastAsia="宋体" w:hAnsi="宋体" w:cs="仿宋_GB2312"/>
                <w:sz w:val="21"/>
                <w:szCs w:val="21"/>
              </w:rPr>
              <w:t>款</w:t>
            </w:r>
          </w:p>
        </w:tc>
        <w:tc>
          <w:tcPr>
            <w:tcW w:w="2769" w:type="dxa"/>
          </w:tcPr>
          <w:p w14:paraId="7714AC89"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履约保证金退还时间及逾期退还的违约金</w:t>
            </w:r>
          </w:p>
        </w:tc>
        <w:tc>
          <w:tcPr>
            <w:tcW w:w="2769" w:type="dxa"/>
          </w:tcPr>
          <w:p w14:paraId="6F2BF01D" w14:textId="77777777" w:rsidR="00152696" w:rsidRPr="00A11FDE" w:rsidRDefault="00152696">
            <w:pPr>
              <w:rPr>
                <w:rFonts w:ascii="宋体" w:eastAsia="宋体" w:hAnsi="宋体" w:hint="eastAsia"/>
                <w:szCs w:val="21"/>
              </w:rPr>
            </w:pPr>
          </w:p>
        </w:tc>
      </w:tr>
      <w:tr w:rsidR="00152696" w:rsidRPr="00A11FDE" w14:paraId="26F73B43" w14:textId="77777777">
        <w:tc>
          <w:tcPr>
            <w:tcW w:w="2769" w:type="dxa"/>
          </w:tcPr>
          <w:p w14:paraId="4B3BA32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14.1</w:t>
            </w:r>
            <w:r w:rsidRPr="00A11FDE">
              <w:rPr>
                <w:rFonts w:ascii="宋体" w:eastAsia="宋体" w:hAnsi="宋体" w:cs="仿宋_GB2312"/>
                <w:sz w:val="21"/>
                <w:szCs w:val="21"/>
              </w:rPr>
              <w:t>（</w:t>
            </w:r>
            <w:r w:rsidRPr="00A11FDE">
              <w:rPr>
                <w:rFonts w:ascii="宋体" w:eastAsia="宋体" w:hAnsi="宋体" w:cs="仿宋_GB2312"/>
                <w:sz w:val="21"/>
                <w:szCs w:val="21"/>
              </w:rPr>
              <w:t>3</w:t>
            </w:r>
            <w:r w:rsidRPr="00A11FDE">
              <w:rPr>
                <w:rFonts w:ascii="宋体" w:eastAsia="宋体" w:hAnsi="宋体" w:cs="仿宋_GB2312"/>
                <w:sz w:val="21"/>
                <w:szCs w:val="21"/>
              </w:rPr>
              <w:t>）项</w:t>
            </w:r>
          </w:p>
        </w:tc>
        <w:tc>
          <w:tcPr>
            <w:tcW w:w="2769" w:type="dxa"/>
          </w:tcPr>
          <w:p w14:paraId="49EF856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运行监督、维修期限</w:t>
            </w:r>
          </w:p>
        </w:tc>
        <w:tc>
          <w:tcPr>
            <w:tcW w:w="2769" w:type="dxa"/>
          </w:tcPr>
          <w:p w14:paraId="04DCD580" w14:textId="77777777" w:rsidR="00152696" w:rsidRPr="00A11FDE" w:rsidRDefault="00152696">
            <w:pPr>
              <w:rPr>
                <w:rFonts w:ascii="宋体" w:eastAsia="宋体" w:hAnsi="宋体" w:hint="eastAsia"/>
                <w:szCs w:val="21"/>
              </w:rPr>
            </w:pPr>
          </w:p>
        </w:tc>
      </w:tr>
      <w:tr w:rsidR="00152696" w:rsidRPr="00A11FDE" w14:paraId="0DB3AB9D" w14:textId="77777777">
        <w:tc>
          <w:tcPr>
            <w:tcW w:w="2769" w:type="dxa"/>
          </w:tcPr>
          <w:p w14:paraId="75A92FC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14.1</w:t>
            </w:r>
            <w:r w:rsidRPr="00A11FDE">
              <w:rPr>
                <w:rFonts w:ascii="宋体" w:eastAsia="宋体" w:hAnsi="宋体" w:cs="仿宋_GB2312"/>
                <w:sz w:val="21"/>
                <w:szCs w:val="21"/>
              </w:rPr>
              <w:t>（</w:t>
            </w:r>
            <w:r w:rsidRPr="00A11FDE">
              <w:rPr>
                <w:rFonts w:ascii="宋体" w:eastAsia="宋体" w:hAnsi="宋体" w:cs="仿宋_GB2312"/>
                <w:sz w:val="21"/>
                <w:szCs w:val="21"/>
              </w:rPr>
              <w:t>5</w:t>
            </w:r>
            <w:r w:rsidRPr="00A11FDE">
              <w:rPr>
                <w:rFonts w:ascii="宋体" w:eastAsia="宋体" w:hAnsi="宋体" w:cs="仿宋_GB2312"/>
                <w:sz w:val="21"/>
                <w:szCs w:val="21"/>
              </w:rPr>
              <w:t>）项</w:t>
            </w:r>
          </w:p>
        </w:tc>
        <w:tc>
          <w:tcPr>
            <w:tcW w:w="2769" w:type="dxa"/>
          </w:tcPr>
          <w:p w14:paraId="769C1A6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货物回收的约定</w:t>
            </w:r>
          </w:p>
        </w:tc>
        <w:tc>
          <w:tcPr>
            <w:tcW w:w="2769" w:type="dxa"/>
          </w:tcPr>
          <w:p w14:paraId="5DAE95BF" w14:textId="77777777" w:rsidR="00152696" w:rsidRPr="00A11FDE" w:rsidRDefault="00152696">
            <w:pPr>
              <w:rPr>
                <w:rFonts w:ascii="宋体" w:eastAsia="宋体" w:hAnsi="宋体" w:hint="eastAsia"/>
                <w:szCs w:val="21"/>
              </w:rPr>
            </w:pPr>
          </w:p>
        </w:tc>
      </w:tr>
      <w:tr w:rsidR="00152696" w:rsidRPr="00A11FDE" w14:paraId="6905BBA7" w14:textId="77777777">
        <w:tc>
          <w:tcPr>
            <w:tcW w:w="2769" w:type="dxa"/>
          </w:tcPr>
          <w:p w14:paraId="40CB56BD"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14.1</w:t>
            </w:r>
            <w:r w:rsidRPr="00A11FDE">
              <w:rPr>
                <w:rFonts w:ascii="宋体" w:eastAsia="宋体" w:hAnsi="宋体" w:cs="仿宋_GB2312"/>
                <w:sz w:val="21"/>
                <w:szCs w:val="21"/>
              </w:rPr>
              <w:t>（</w:t>
            </w:r>
            <w:r w:rsidRPr="00A11FDE">
              <w:rPr>
                <w:rFonts w:ascii="宋体" w:eastAsia="宋体" w:hAnsi="宋体" w:cs="仿宋_GB2312"/>
                <w:sz w:val="21"/>
                <w:szCs w:val="21"/>
              </w:rPr>
              <w:t>6</w:t>
            </w:r>
            <w:r w:rsidRPr="00A11FDE">
              <w:rPr>
                <w:rFonts w:ascii="宋体" w:eastAsia="宋体" w:hAnsi="宋体" w:cs="仿宋_GB2312"/>
                <w:sz w:val="21"/>
                <w:szCs w:val="21"/>
              </w:rPr>
              <w:t>）项</w:t>
            </w:r>
          </w:p>
        </w:tc>
        <w:tc>
          <w:tcPr>
            <w:tcW w:w="2769" w:type="dxa"/>
          </w:tcPr>
          <w:p w14:paraId="53CB6D0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乙方提供的其他服务</w:t>
            </w:r>
          </w:p>
        </w:tc>
        <w:tc>
          <w:tcPr>
            <w:tcW w:w="2769" w:type="dxa"/>
          </w:tcPr>
          <w:p w14:paraId="3E233DC6" w14:textId="77777777" w:rsidR="00152696" w:rsidRPr="00A11FDE" w:rsidRDefault="00152696">
            <w:pPr>
              <w:rPr>
                <w:rFonts w:ascii="宋体" w:eastAsia="宋体" w:hAnsi="宋体" w:hint="eastAsia"/>
                <w:szCs w:val="21"/>
              </w:rPr>
            </w:pPr>
          </w:p>
        </w:tc>
      </w:tr>
      <w:tr w:rsidR="00152696" w:rsidRPr="00A11FDE" w14:paraId="4E79F3FF" w14:textId="77777777">
        <w:tc>
          <w:tcPr>
            <w:tcW w:w="2769" w:type="dxa"/>
          </w:tcPr>
          <w:p w14:paraId="1BFCF6FF"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15.1</w:t>
            </w:r>
            <w:r w:rsidRPr="00A11FDE">
              <w:rPr>
                <w:rFonts w:ascii="宋体" w:eastAsia="宋体" w:hAnsi="宋体" w:cs="仿宋_GB2312"/>
                <w:sz w:val="21"/>
                <w:szCs w:val="21"/>
              </w:rPr>
              <w:t>款</w:t>
            </w:r>
          </w:p>
        </w:tc>
        <w:tc>
          <w:tcPr>
            <w:tcW w:w="2769" w:type="dxa"/>
          </w:tcPr>
          <w:p w14:paraId="529C5BB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修理、重作、更换相关具体规定</w:t>
            </w:r>
          </w:p>
        </w:tc>
        <w:tc>
          <w:tcPr>
            <w:tcW w:w="2769" w:type="dxa"/>
          </w:tcPr>
          <w:p w14:paraId="53787053" w14:textId="77777777" w:rsidR="00152696" w:rsidRPr="00A11FDE" w:rsidRDefault="00152696">
            <w:pPr>
              <w:rPr>
                <w:rFonts w:ascii="宋体" w:eastAsia="宋体" w:hAnsi="宋体" w:hint="eastAsia"/>
                <w:szCs w:val="21"/>
              </w:rPr>
            </w:pPr>
          </w:p>
        </w:tc>
      </w:tr>
      <w:tr w:rsidR="00152696" w:rsidRPr="00A11FDE" w14:paraId="41FB4B8C" w14:textId="77777777">
        <w:tc>
          <w:tcPr>
            <w:tcW w:w="2769" w:type="dxa"/>
          </w:tcPr>
          <w:p w14:paraId="3792614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15.2</w:t>
            </w: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）项</w:t>
            </w:r>
          </w:p>
        </w:tc>
        <w:tc>
          <w:tcPr>
            <w:tcW w:w="2769" w:type="dxa"/>
          </w:tcPr>
          <w:p w14:paraId="05AB440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迟延交货赔偿费</w:t>
            </w:r>
          </w:p>
        </w:tc>
        <w:tc>
          <w:tcPr>
            <w:tcW w:w="2769" w:type="dxa"/>
          </w:tcPr>
          <w:p w14:paraId="165E7D58" w14:textId="77777777" w:rsidR="00152696" w:rsidRPr="00A11FDE" w:rsidRDefault="00152696">
            <w:pPr>
              <w:rPr>
                <w:rFonts w:ascii="宋体" w:eastAsia="宋体" w:hAnsi="宋体" w:hint="eastAsia"/>
                <w:szCs w:val="21"/>
              </w:rPr>
            </w:pPr>
          </w:p>
        </w:tc>
      </w:tr>
      <w:tr w:rsidR="00152696" w:rsidRPr="00A11FDE" w14:paraId="41F57D57" w14:textId="77777777">
        <w:tc>
          <w:tcPr>
            <w:tcW w:w="2769" w:type="dxa"/>
          </w:tcPr>
          <w:p w14:paraId="608E04A3"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15.3</w:t>
            </w:r>
            <w:r w:rsidRPr="00A11FDE">
              <w:rPr>
                <w:rFonts w:ascii="宋体" w:eastAsia="宋体" w:hAnsi="宋体" w:cs="仿宋_GB2312"/>
                <w:sz w:val="21"/>
                <w:szCs w:val="21"/>
              </w:rPr>
              <w:t>款</w:t>
            </w:r>
          </w:p>
        </w:tc>
        <w:tc>
          <w:tcPr>
            <w:tcW w:w="2769" w:type="dxa"/>
          </w:tcPr>
          <w:p w14:paraId="4354C5B2"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逾期付款利息</w:t>
            </w:r>
          </w:p>
        </w:tc>
        <w:tc>
          <w:tcPr>
            <w:tcW w:w="2769" w:type="dxa"/>
          </w:tcPr>
          <w:p w14:paraId="26310765" w14:textId="77777777" w:rsidR="00152696" w:rsidRPr="00A11FDE" w:rsidRDefault="00152696">
            <w:pPr>
              <w:rPr>
                <w:rFonts w:ascii="宋体" w:eastAsia="宋体" w:hAnsi="宋体" w:hint="eastAsia"/>
                <w:szCs w:val="21"/>
              </w:rPr>
            </w:pPr>
          </w:p>
        </w:tc>
      </w:tr>
      <w:tr w:rsidR="00152696" w:rsidRPr="00A11FDE" w14:paraId="32DD598D" w14:textId="77777777">
        <w:tc>
          <w:tcPr>
            <w:tcW w:w="2769" w:type="dxa"/>
          </w:tcPr>
          <w:p w14:paraId="01D64FA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15.4</w:t>
            </w:r>
            <w:r w:rsidRPr="00A11FDE">
              <w:rPr>
                <w:rFonts w:ascii="宋体" w:eastAsia="宋体" w:hAnsi="宋体" w:cs="仿宋_GB2312"/>
                <w:sz w:val="21"/>
                <w:szCs w:val="21"/>
              </w:rPr>
              <w:t>款</w:t>
            </w:r>
          </w:p>
        </w:tc>
        <w:tc>
          <w:tcPr>
            <w:tcW w:w="2769" w:type="dxa"/>
          </w:tcPr>
          <w:p w14:paraId="15BB1D87"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其他违约责任</w:t>
            </w:r>
          </w:p>
        </w:tc>
        <w:tc>
          <w:tcPr>
            <w:tcW w:w="2769" w:type="dxa"/>
          </w:tcPr>
          <w:p w14:paraId="466885AF" w14:textId="77777777" w:rsidR="00152696" w:rsidRPr="00A11FDE" w:rsidRDefault="00152696">
            <w:pPr>
              <w:rPr>
                <w:rFonts w:ascii="宋体" w:eastAsia="宋体" w:hAnsi="宋体" w:hint="eastAsia"/>
                <w:szCs w:val="21"/>
              </w:rPr>
            </w:pPr>
          </w:p>
        </w:tc>
      </w:tr>
      <w:tr w:rsidR="00152696" w:rsidRPr="00A11FDE" w14:paraId="71592033" w14:textId="77777777">
        <w:tc>
          <w:tcPr>
            <w:tcW w:w="2769" w:type="dxa"/>
          </w:tcPr>
          <w:p w14:paraId="70C13AEE"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19.2</w:t>
            </w:r>
            <w:r w:rsidRPr="00A11FDE">
              <w:rPr>
                <w:rFonts w:ascii="宋体" w:eastAsia="宋体" w:hAnsi="宋体" w:cs="仿宋_GB2312"/>
                <w:sz w:val="21"/>
                <w:szCs w:val="21"/>
              </w:rPr>
              <w:t>款</w:t>
            </w:r>
          </w:p>
        </w:tc>
        <w:tc>
          <w:tcPr>
            <w:tcW w:w="2769" w:type="dxa"/>
          </w:tcPr>
          <w:p w14:paraId="3FFEABF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解决争议的方法</w:t>
            </w:r>
          </w:p>
        </w:tc>
        <w:tc>
          <w:tcPr>
            <w:tcW w:w="2769" w:type="dxa"/>
          </w:tcPr>
          <w:p w14:paraId="28179445"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因本合同及合同有关事项发生的争议，按下列第</w:t>
            </w:r>
            <w:r w:rsidRPr="00A11FDE">
              <w:rPr>
                <w:rFonts w:ascii="宋体" w:eastAsia="宋体" w:hAnsi="宋体" w:cs="仿宋_GB2312"/>
                <w:sz w:val="21"/>
                <w:szCs w:val="21"/>
              </w:rPr>
              <w:t xml:space="preserve">____ </w:t>
            </w:r>
            <w:r w:rsidRPr="00A11FDE">
              <w:rPr>
                <w:rFonts w:ascii="宋体" w:eastAsia="宋体" w:hAnsi="宋体" w:cs="仿宋_GB2312"/>
                <w:sz w:val="21"/>
                <w:szCs w:val="21"/>
              </w:rPr>
              <w:t>种方式解决：</w:t>
            </w:r>
          </w:p>
          <w:p w14:paraId="2B9FF2BC"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 xml:space="preserve"> </w:t>
            </w:r>
            <w:r w:rsidRPr="00A11FDE">
              <w:rPr>
                <w:rFonts w:ascii="宋体" w:eastAsia="宋体" w:hAnsi="宋体" w:cs="仿宋_GB2312"/>
                <w:sz w:val="21"/>
                <w:szCs w:val="21"/>
              </w:rPr>
              <w:t>（</w:t>
            </w:r>
            <w:r w:rsidRPr="00A11FDE">
              <w:rPr>
                <w:rFonts w:ascii="宋体" w:eastAsia="宋体" w:hAnsi="宋体" w:cs="仿宋_GB2312"/>
                <w:sz w:val="21"/>
                <w:szCs w:val="21"/>
              </w:rPr>
              <w:t>1</w:t>
            </w:r>
            <w:r w:rsidRPr="00A11FDE">
              <w:rPr>
                <w:rFonts w:ascii="宋体" w:eastAsia="宋体" w:hAnsi="宋体" w:cs="仿宋_GB2312"/>
                <w:sz w:val="21"/>
                <w:szCs w:val="21"/>
              </w:rPr>
              <w:t>）向</w:t>
            </w:r>
            <w:r w:rsidRPr="00A11FDE">
              <w:rPr>
                <w:rFonts w:ascii="宋体" w:eastAsia="宋体" w:hAnsi="宋体" w:cs="仿宋_GB2312"/>
                <w:sz w:val="21"/>
                <w:szCs w:val="21"/>
              </w:rPr>
              <w:t xml:space="preserve"> __________________</w:t>
            </w:r>
            <w:r w:rsidRPr="00A11FDE">
              <w:rPr>
                <w:rFonts w:ascii="宋体" w:eastAsia="宋体" w:hAnsi="宋体" w:cs="仿宋_GB2312"/>
                <w:sz w:val="21"/>
                <w:szCs w:val="21"/>
              </w:rPr>
              <w:t>仲裁委员会申请仲裁，仲裁地点为</w:t>
            </w:r>
            <w:r w:rsidRPr="00A11FDE">
              <w:rPr>
                <w:rFonts w:ascii="宋体" w:eastAsia="宋体" w:hAnsi="宋体" w:cs="仿宋_GB2312"/>
                <w:sz w:val="21"/>
                <w:szCs w:val="21"/>
              </w:rPr>
              <w:t xml:space="preserve"> ____________ </w:t>
            </w:r>
            <w:r w:rsidRPr="00A11FDE">
              <w:rPr>
                <w:rFonts w:ascii="宋体" w:eastAsia="宋体" w:hAnsi="宋体" w:cs="仿宋_GB2312"/>
                <w:sz w:val="21"/>
                <w:szCs w:val="21"/>
              </w:rPr>
              <w:t>；</w:t>
            </w:r>
          </w:p>
          <w:p w14:paraId="322FDDB4"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 xml:space="preserve"> </w:t>
            </w:r>
            <w:r w:rsidRPr="00A11FDE">
              <w:rPr>
                <w:rFonts w:ascii="宋体" w:eastAsia="宋体" w:hAnsi="宋体" w:cs="仿宋_GB2312"/>
                <w:sz w:val="21"/>
                <w:szCs w:val="21"/>
              </w:rPr>
              <w:t>（</w:t>
            </w:r>
            <w:r w:rsidRPr="00A11FDE">
              <w:rPr>
                <w:rFonts w:ascii="宋体" w:eastAsia="宋体" w:hAnsi="宋体" w:cs="仿宋_GB2312"/>
                <w:sz w:val="21"/>
                <w:szCs w:val="21"/>
              </w:rPr>
              <w:t>2</w:t>
            </w:r>
            <w:r w:rsidRPr="00A11FDE">
              <w:rPr>
                <w:rFonts w:ascii="宋体" w:eastAsia="宋体" w:hAnsi="宋体" w:cs="仿宋_GB2312"/>
                <w:sz w:val="21"/>
                <w:szCs w:val="21"/>
              </w:rPr>
              <w:t>）向</w:t>
            </w:r>
            <w:r w:rsidRPr="00A11FDE">
              <w:rPr>
                <w:rFonts w:ascii="宋体" w:eastAsia="宋体" w:hAnsi="宋体" w:cs="仿宋_GB2312"/>
                <w:sz w:val="21"/>
                <w:szCs w:val="21"/>
              </w:rPr>
              <w:t>__________________</w:t>
            </w:r>
            <w:r w:rsidRPr="00A11FDE">
              <w:rPr>
                <w:rFonts w:ascii="宋体" w:eastAsia="宋体" w:hAnsi="宋体" w:cs="仿宋_GB2312"/>
                <w:sz w:val="21"/>
                <w:szCs w:val="21"/>
              </w:rPr>
              <w:t>人民法院起诉。</w:t>
            </w:r>
          </w:p>
        </w:tc>
      </w:tr>
      <w:tr w:rsidR="00152696" w:rsidRPr="00A11FDE" w14:paraId="7EE32F50" w14:textId="77777777">
        <w:tc>
          <w:tcPr>
            <w:tcW w:w="2769" w:type="dxa"/>
          </w:tcPr>
          <w:p w14:paraId="03352E41"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lastRenderedPageBreak/>
              <w:t>第二节</w:t>
            </w:r>
            <w:r w:rsidRPr="00A11FDE">
              <w:rPr>
                <w:rFonts w:ascii="宋体" w:eastAsia="宋体" w:hAnsi="宋体" w:cs="仿宋_GB2312"/>
                <w:sz w:val="21"/>
                <w:szCs w:val="21"/>
              </w:rPr>
              <w:t xml:space="preserve"> </w:t>
            </w:r>
            <w:r w:rsidRPr="00A11FDE">
              <w:rPr>
                <w:rFonts w:ascii="宋体" w:eastAsia="宋体" w:hAnsi="宋体" w:cs="仿宋_GB2312"/>
                <w:sz w:val="21"/>
                <w:szCs w:val="21"/>
              </w:rPr>
              <w:t>第</w:t>
            </w:r>
            <w:r w:rsidRPr="00A11FDE">
              <w:rPr>
                <w:rFonts w:ascii="宋体" w:eastAsia="宋体" w:hAnsi="宋体" w:cs="仿宋_GB2312"/>
                <w:sz w:val="21"/>
                <w:szCs w:val="21"/>
              </w:rPr>
              <w:t>23.1</w:t>
            </w:r>
            <w:r w:rsidRPr="00A11FDE">
              <w:rPr>
                <w:rFonts w:ascii="宋体" w:eastAsia="宋体" w:hAnsi="宋体" w:cs="仿宋_GB2312"/>
                <w:sz w:val="21"/>
                <w:szCs w:val="21"/>
              </w:rPr>
              <w:t>款</w:t>
            </w:r>
          </w:p>
        </w:tc>
        <w:tc>
          <w:tcPr>
            <w:tcW w:w="2769" w:type="dxa"/>
          </w:tcPr>
          <w:p w14:paraId="2A3C327B" w14:textId="77777777" w:rsidR="00152696" w:rsidRPr="00A11FDE" w:rsidRDefault="00A11FDE">
            <w:pPr>
              <w:pStyle w:val="null3"/>
              <w:rPr>
                <w:rFonts w:ascii="宋体" w:eastAsia="宋体" w:hAnsi="宋体"/>
                <w:sz w:val="21"/>
                <w:szCs w:val="21"/>
              </w:rPr>
            </w:pPr>
            <w:r w:rsidRPr="00A11FDE">
              <w:rPr>
                <w:rFonts w:ascii="宋体" w:eastAsia="宋体" w:hAnsi="宋体" w:cs="仿宋_GB2312"/>
                <w:sz w:val="21"/>
                <w:szCs w:val="21"/>
              </w:rPr>
              <w:t>其他专用条款</w:t>
            </w:r>
          </w:p>
        </w:tc>
        <w:tc>
          <w:tcPr>
            <w:tcW w:w="2769" w:type="dxa"/>
          </w:tcPr>
          <w:p w14:paraId="62695B5F" w14:textId="77777777" w:rsidR="00152696" w:rsidRPr="00A11FDE" w:rsidRDefault="00152696">
            <w:pPr>
              <w:rPr>
                <w:rFonts w:ascii="宋体" w:eastAsia="宋体" w:hAnsi="宋体" w:hint="eastAsia"/>
                <w:szCs w:val="21"/>
              </w:rPr>
            </w:pPr>
          </w:p>
        </w:tc>
      </w:tr>
    </w:tbl>
    <w:p w14:paraId="137B5613" w14:textId="77777777" w:rsidR="00152696" w:rsidRPr="00A11FDE" w:rsidRDefault="00A11FDE">
      <w:pPr>
        <w:pStyle w:val="null3"/>
        <w:jc w:val="center"/>
        <w:rPr>
          <w:rFonts w:ascii="宋体" w:eastAsia="宋体" w:hAnsi="宋体"/>
        </w:rPr>
      </w:pPr>
      <w:r w:rsidRPr="00A11FDE">
        <w:rPr>
          <w:rFonts w:ascii="宋体" w:eastAsia="宋体" w:hAnsi="宋体" w:cs="仿宋_GB2312"/>
          <w:sz w:val="21"/>
          <w:szCs w:val="21"/>
        </w:rPr>
        <w:br/>
      </w:r>
      <w:r w:rsidRPr="00A11FDE">
        <w:rPr>
          <w:rFonts w:ascii="宋体" w:eastAsia="宋体" w:hAnsi="宋体" w:cs="仿宋_GB2312"/>
          <w:sz w:val="21"/>
          <w:szCs w:val="21"/>
        </w:rPr>
        <w:br w:type="page"/>
      </w:r>
      <w:r w:rsidRPr="00A11FDE">
        <w:rPr>
          <w:rFonts w:ascii="宋体" w:eastAsia="宋体" w:hAnsi="宋体" w:cs="仿宋_GB2312"/>
          <w:b/>
          <w:sz w:val="36"/>
        </w:rPr>
        <w:lastRenderedPageBreak/>
        <w:t>第七章</w:t>
      </w:r>
      <w:r w:rsidRPr="00A11FDE">
        <w:rPr>
          <w:rFonts w:ascii="宋体" w:eastAsia="宋体" w:hAnsi="宋体" w:cs="仿宋_GB2312"/>
          <w:b/>
          <w:sz w:val="36"/>
        </w:rPr>
        <w:t xml:space="preserve"> </w:t>
      </w:r>
      <w:r w:rsidRPr="00A11FDE">
        <w:rPr>
          <w:rFonts w:ascii="宋体" w:eastAsia="宋体" w:hAnsi="宋体" w:cs="仿宋_GB2312"/>
          <w:b/>
          <w:sz w:val="36"/>
        </w:rPr>
        <w:t>电子投标文件格式</w:t>
      </w:r>
    </w:p>
    <w:p w14:paraId="7DA1D145" w14:textId="77777777" w:rsidR="00152696" w:rsidRPr="00A11FDE" w:rsidRDefault="00A11FDE">
      <w:pPr>
        <w:pStyle w:val="null3"/>
        <w:jc w:val="center"/>
        <w:outlineLvl w:val="2"/>
        <w:rPr>
          <w:rFonts w:ascii="宋体" w:eastAsia="宋体" w:hAnsi="宋体"/>
          <w:sz w:val="24"/>
          <w:szCs w:val="24"/>
        </w:rPr>
      </w:pPr>
      <w:r w:rsidRPr="00A11FDE">
        <w:rPr>
          <w:rFonts w:ascii="宋体" w:eastAsia="宋体" w:hAnsi="宋体" w:cs="仿宋_GB2312"/>
          <w:b/>
          <w:sz w:val="24"/>
          <w:szCs w:val="24"/>
        </w:rPr>
        <w:t>编制说明</w:t>
      </w:r>
    </w:p>
    <w:p w14:paraId="43E63103"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1</w:t>
      </w:r>
      <w:r w:rsidRPr="00A11FDE">
        <w:rPr>
          <w:rFonts w:ascii="宋体" w:eastAsia="宋体" w:hAnsi="宋体" w:cs="仿宋_GB2312"/>
          <w:sz w:val="24"/>
          <w:szCs w:val="24"/>
        </w:rPr>
        <w:t>、除招标文件另有规定外，本章中：</w:t>
      </w:r>
    </w:p>
    <w:p w14:paraId="70F31E1F"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1.1</w:t>
      </w:r>
      <w:r w:rsidRPr="00A11FDE">
        <w:rPr>
          <w:rFonts w:ascii="宋体" w:eastAsia="宋体" w:hAnsi="宋体" w:cs="仿宋_GB2312"/>
          <w:sz w:val="24"/>
          <w:szCs w:val="24"/>
        </w:rPr>
        <w:t>涉及投标人的“全称”：</w:t>
      </w:r>
    </w:p>
    <w:p w14:paraId="39D789E4"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）不接受联合体投标的，指投标人的全称。</w:t>
      </w:r>
    </w:p>
    <w:p w14:paraId="1CD1C8C5"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）接受联合体投标且投标人为联合体的，指牵头方的全称并加注（联合体牵头方），即应表述为：“牵头方的全称（联合体牵头方）”。</w:t>
      </w:r>
    </w:p>
    <w:p w14:paraId="370FF859"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1.2</w:t>
      </w:r>
      <w:r w:rsidRPr="00A11FDE">
        <w:rPr>
          <w:rFonts w:ascii="宋体" w:eastAsia="宋体" w:hAnsi="宋体" w:cs="仿宋_GB2312"/>
          <w:sz w:val="24"/>
          <w:szCs w:val="24"/>
        </w:rPr>
        <w:t>涉及投标人“加盖单位公章”：</w:t>
      </w:r>
    </w:p>
    <w:p w14:paraId="7AB72C72"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）不接受联合体投标的，指加盖投标人的单位公章。</w:t>
      </w:r>
    </w:p>
    <w:p w14:paraId="60310181"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）接受联合体投标且投标人为联合体的，指加盖联合体牵头方的单位公章。</w:t>
      </w:r>
    </w:p>
    <w:p w14:paraId="5313A7E0"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1.3</w:t>
      </w:r>
      <w:r w:rsidRPr="00A11FDE">
        <w:rPr>
          <w:rFonts w:ascii="宋体" w:eastAsia="宋体" w:hAnsi="宋体" w:cs="仿宋_GB2312"/>
          <w:sz w:val="24"/>
          <w:szCs w:val="24"/>
        </w:rPr>
        <w:t>涉及“投标人代表签字”：</w:t>
      </w:r>
    </w:p>
    <w:p w14:paraId="341C1970"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1</w:t>
      </w:r>
      <w:r w:rsidRPr="00A11FDE">
        <w:rPr>
          <w:rFonts w:ascii="宋体" w:eastAsia="宋体" w:hAnsi="宋体" w:cs="仿宋_GB2312"/>
          <w:sz w:val="24"/>
          <w:szCs w:val="24"/>
        </w:rPr>
        <w:t>）不接受联合体投标的，指由投标人的单位负责人或其授权的委托代理人签字，由委托代理人签字的，应提供“单位授权书”。</w:t>
      </w:r>
    </w:p>
    <w:p w14:paraId="3508A818"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w:t>
      </w:r>
      <w:r w:rsidRPr="00A11FDE">
        <w:rPr>
          <w:rFonts w:ascii="宋体" w:eastAsia="宋体" w:hAnsi="宋体" w:cs="仿宋_GB2312"/>
          <w:sz w:val="24"/>
          <w:szCs w:val="24"/>
        </w:rPr>
        <w:t>2</w:t>
      </w:r>
      <w:r w:rsidRPr="00A11FDE">
        <w:rPr>
          <w:rFonts w:ascii="宋体" w:eastAsia="宋体" w:hAnsi="宋体" w:cs="仿宋_GB2312"/>
          <w:sz w:val="24"/>
          <w:szCs w:val="24"/>
        </w:rPr>
        <w:t>）接受联合体投标且投标人为联合体的，指由联合体牵头方的单位负责人或其授权的委托代理人签字，由委托代理人签字的，应提供“单位授权书”。</w:t>
      </w:r>
    </w:p>
    <w:p w14:paraId="2825625C"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1.4</w:t>
      </w:r>
      <w:r w:rsidRPr="00A11FDE">
        <w:rPr>
          <w:rFonts w:ascii="宋体" w:eastAsia="宋体" w:hAnsi="宋体" w:cs="仿宋_GB2312"/>
          <w:sz w:val="24"/>
          <w:szCs w:val="24"/>
        </w:rPr>
        <w:t>“其他组织”指合伙企业、非企业专业服务机构、个体工商户、农村承包经营户等。</w:t>
      </w:r>
    </w:p>
    <w:p w14:paraId="3D3B1B65"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1.5</w:t>
      </w:r>
      <w:r w:rsidRPr="00A11FDE">
        <w:rPr>
          <w:rFonts w:ascii="宋体" w:eastAsia="宋体" w:hAnsi="宋体" w:cs="仿宋_GB2312"/>
          <w:sz w:val="24"/>
          <w:szCs w:val="24"/>
        </w:rPr>
        <w:t>“自然人”指具有完全民事行为能力、能够承担民事责任和义务的中国公民。</w:t>
      </w:r>
    </w:p>
    <w:p w14:paraId="1F96BF78"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2</w:t>
      </w:r>
      <w:r w:rsidRPr="00A11FDE">
        <w:rPr>
          <w:rFonts w:ascii="宋体" w:eastAsia="宋体" w:hAnsi="宋体" w:cs="仿宋_GB2312"/>
          <w:sz w:val="24"/>
          <w:szCs w:val="24"/>
        </w:rPr>
        <w:t>、除招标文件另有规定外，本章中“投标人的资格及资信证明文件”：</w:t>
      </w:r>
    </w:p>
    <w:p w14:paraId="753C26E6"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2.1</w:t>
      </w:r>
      <w:r w:rsidRPr="00A11FDE">
        <w:rPr>
          <w:rFonts w:ascii="宋体" w:eastAsia="宋体" w:hAnsi="宋体" w:cs="仿宋_GB2312"/>
          <w:sz w:val="24"/>
          <w:szCs w:val="24"/>
        </w:rPr>
        <w:t>投标人应按照招标文件第四章第</w:t>
      </w:r>
      <w:r w:rsidRPr="00A11FDE">
        <w:rPr>
          <w:rFonts w:ascii="宋体" w:eastAsia="宋体" w:hAnsi="宋体" w:cs="仿宋_GB2312"/>
          <w:sz w:val="24"/>
          <w:szCs w:val="24"/>
        </w:rPr>
        <w:t>1.3</w:t>
      </w:r>
      <w:r w:rsidRPr="00A11FDE">
        <w:rPr>
          <w:rFonts w:ascii="宋体" w:eastAsia="宋体" w:hAnsi="宋体" w:cs="仿宋_GB2312"/>
          <w:sz w:val="24"/>
          <w:szCs w:val="24"/>
        </w:rPr>
        <w:t>条第（</w:t>
      </w:r>
      <w:r w:rsidRPr="00A11FDE">
        <w:rPr>
          <w:rFonts w:ascii="宋体" w:eastAsia="宋体" w:hAnsi="宋体" w:cs="仿宋_GB2312"/>
          <w:sz w:val="24"/>
          <w:szCs w:val="24"/>
        </w:rPr>
        <w:t>2</w:t>
      </w:r>
      <w:r w:rsidRPr="00A11FDE">
        <w:rPr>
          <w:rFonts w:ascii="宋体" w:eastAsia="宋体" w:hAnsi="宋体" w:cs="仿宋_GB2312"/>
          <w:sz w:val="24"/>
          <w:szCs w:val="24"/>
        </w:rPr>
        <w:t>）款规定及本章规定进行编制，如有必要，可增加附页，附页作为资格及资信文件的组成部分。</w:t>
      </w:r>
    </w:p>
    <w:p w14:paraId="1FAD2A43"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2.2</w:t>
      </w:r>
      <w:r w:rsidRPr="00A11FDE">
        <w:rPr>
          <w:rFonts w:ascii="宋体" w:eastAsia="宋体" w:hAnsi="宋体" w:cs="仿宋_GB2312"/>
          <w:sz w:val="24"/>
          <w:szCs w:val="24"/>
        </w:rPr>
        <w:t>接受联合体投标且投标人为联合体的，联合体中的各方均应按照本章第</w:t>
      </w:r>
      <w:r w:rsidRPr="00A11FDE">
        <w:rPr>
          <w:rFonts w:ascii="宋体" w:eastAsia="宋体" w:hAnsi="宋体" w:cs="仿宋_GB2312"/>
          <w:sz w:val="24"/>
          <w:szCs w:val="24"/>
        </w:rPr>
        <w:t>2.1</w:t>
      </w:r>
      <w:r w:rsidRPr="00A11FDE">
        <w:rPr>
          <w:rFonts w:ascii="宋体" w:eastAsia="宋体" w:hAnsi="宋体" w:cs="仿宋_GB2312"/>
          <w:sz w:val="24"/>
          <w:szCs w:val="24"/>
        </w:rPr>
        <w:t>条规定提交相应的全部资料。</w:t>
      </w:r>
    </w:p>
    <w:p w14:paraId="513B049C"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3</w:t>
      </w:r>
      <w:r w:rsidRPr="00A11FDE">
        <w:rPr>
          <w:rFonts w:ascii="宋体" w:eastAsia="宋体" w:hAnsi="宋体" w:cs="仿宋_GB2312"/>
          <w:sz w:val="24"/>
          <w:szCs w:val="24"/>
        </w:rPr>
        <w:t>、投标人对电子投标文件的索引应编制页码。</w:t>
      </w:r>
    </w:p>
    <w:p w14:paraId="602CBE52" w14:textId="77777777" w:rsidR="00152696" w:rsidRPr="00A11FDE" w:rsidRDefault="00A11FDE">
      <w:pPr>
        <w:pStyle w:val="null3"/>
        <w:ind w:firstLine="480"/>
        <w:rPr>
          <w:rFonts w:ascii="宋体" w:eastAsia="宋体" w:hAnsi="宋体"/>
          <w:sz w:val="24"/>
          <w:szCs w:val="24"/>
        </w:rPr>
      </w:pPr>
      <w:r w:rsidRPr="00A11FDE">
        <w:rPr>
          <w:rFonts w:ascii="宋体" w:eastAsia="宋体" w:hAnsi="宋体" w:cs="仿宋_GB2312"/>
          <w:sz w:val="24"/>
          <w:szCs w:val="24"/>
        </w:rPr>
        <w:t>4</w:t>
      </w:r>
      <w:r w:rsidRPr="00A11FDE">
        <w:rPr>
          <w:rFonts w:ascii="宋体" w:eastAsia="宋体" w:hAnsi="宋体" w:cs="仿宋_GB2312"/>
          <w:sz w:val="24"/>
          <w:szCs w:val="24"/>
        </w:rPr>
        <w:t>、本章提供格式仅供参考，投标人应根据自身实际情况制作电子投标文件。</w:t>
      </w:r>
    </w:p>
    <w:p w14:paraId="2F8E2DFA" w14:textId="77777777" w:rsidR="00152696" w:rsidRPr="00A11FDE" w:rsidRDefault="00A11FDE">
      <w:pPr>
        <w:pStyle w:val="null3"/>
        <w:rPr>
          <w:rFonts w:ascii="宋体" w:eastAsia="宋体" w:hAnsi="宋体"/>
        </w:rPr>
      </w:pPr>
      <w:r w:rsidRPr="00A11FDE">
        <w:rPr>
          <w:rFonts w:ascii="宋体" w:eastAsia="宋体" w:hAnsi="宋体" w:cs="仿宋_GB2312"/>
          <w:sz w:val="24"/>
          <w:szCs w:val="24"/>
        </w:rPr>
        <w:t xml:space="preserve"> </w:t>
      </w:r>
      <w:r w:rsidRPr="00A11FDE">
        <w:rPr>
          <w:rFonts w:ascii="宋体" w:eastAsia="宋体" w:hAnsi="宋体" w:cs="仿宋_GB2312"/>
          <w:sz w:val="24"/>
          <w:szCs w:val="24"/>
        </w:rPr>
        <w:br/>
      </w:r>
      <w:r w:rsidRPr="00A11FDE">
        <w:rPr>
          <w:rFonts w:ascii="宋体" w:eastAsia="宋体" w:hAnsi="宋体" w:cs="仿宋_GB2312"/>
          <w:sz w:val="24"/>
          <w:szCs w:val="24"/>
        </w:rPr>
        <w:br w:type="page"/>
      </w:r>
    </w:p>
    <w:p w14:paraId="7C868FA8"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封面格式</w:t>
      </w:r>
      <w:r w:rsidRPr="00A11FDE">
        <w:rPr>
          <w:rFonts w:ascii="宋体" w:eastAsia="宋体" w:hAnsi="宋体" w:cs="仿宋_GB2312"/>
          <w:b/>
          <w:sz w:val="28"/>
        </w:rPr>
        <w:t>(</w:t>
      </w:r>
      <w:r w:rsidRPr="00A11FDE">
        <w:rPr>
          <w:rFonts w:ascii="宋体" w:eastAsia="宋体" w:hAnsi="宋体" w:cs="仿宋_GB2312"/>
          <w:b/>
          <w:sz w:val="28"/>
        </w:rPr>
        <w:t>资格及资信证明部分</w:t>
      </w:r>
      <w:r w:rsidRPr="00A11FDE">
        <w:rPr>
          <w:rFonts w:ascii="宋体" w:eastAsia="宋体" w:hAnsi="宋体" w:cs="仿宋_GB2312"/>
          <w:b/>
          <w:sz w:val="28"/>
        </w:rPr>
        <w:t>)</w:t>
      </w:r>
    </w:p>
    <w:p w14:paraId="514216F1" w14:textId="77777777" w:rsidR="00152696" w:rsidRPr="00A11FDE" w:rsidRDefault="00A11FDE">
      <w:pPr>
        <w:pStyle w:val="null3"/>
        <w:jc w:val="center"/>
        <w:outlineLvl w:val="0"/>
        <w:rPr>
          <w:rFonts w:ascii="宋体" w:eastAsia="宋体" w:hAnsi="宋体"/>
        </w:rPr>
      </w:pPr>
      <w:r w:rsidRPr="00A11FDE">
        <w:rPr>
          <w:rFonts w:ascii="宋体" w:eastAsia="宋体" w:hAnsi="宋体" w:cs="仿宋_GB2312"/>
          <w:b/>
          <w:sz w:val="48"/>
        </w:rPr>
        <w:t>福建省政府采购投标文件</w:t>
      </w:r>
    </w:p>
    <w:p w14:paraId="6F76FF94" w14:textId="77777777" w:rsidR="00152696" w:rsidRPr="00A11FDE" w:rsidRDefault="00A11FDE">
      <w:pPr>
        <w:pStyle w:val="null3"/>
        <w:jc w:val="center"/>
        <w:outlineLvl w:val="0"/>
        <w:rPr>
          <w:rFonts w:ascii="宋体" w:eastAsia="宋体" w:hAnsi="宋体"/>
        </w:rPr>
      </w:pPr>
      <w:r w:rsidRPr="00A11FDE">
        <w:rPr>
          <w:rFonts w:ascii="宋体" w:eastAsia="宋体" w:hAnsi="宋体" w:cs="仿宋_GB2312"/>
          <w:b/>
          <w:sz w:val="48"/>
        </w:rPr>
        <w:t>（资格及资信证明部分）</w:t>
      </w:r>
      <w:r w:rsidRPr="00A11FDE">
        <w:rPr>
          <w:rFonts w:ascii="宋体" w:eastAsia="宋体" w:hAnsi="宋体"/>
        </w:rPr>
        <w:br/>
      </w:r>
      <w:r w:rsidRPr="00A11FDE">
        <w:rPr>
          <w:rFonts w:ascii="宋体" w:eastAsia="宋体" w:hAnsi="宋体"/>
        </w:rPr>
        <w:br/>
      </w:r>
      <w:r w:rsidRPr="00A11FDE">
        <w:rPr>
          <w:rFonts w:ascii="宋体" w:eastAsia="宋体" w:hAnsi="宋体"/>
        </w:rPr>
        <w:br/>
      </w:r>
    </w:p>
    <w:p w14:paraId="4337BD69" w14:textId="77777777" w:rsidR="00152696" w:rsidRPr="00A11FDE" w:rsidRDefault="00A11FDE">
      <w:pPr>
        <w:pStyle w:val="null3"/>
        <w:jc w:val="center"/>
        <w:outlineLvl w:val="1"/>
        <w:rPr>
          <w:rFonts w:ascii="宋体" w:eastAsia="宋体" w:hAnsi="宋体"/>
        </w:rPr>
      </w:pPr>
      <w:r w:rsidRPr="00A11FDE">
        <w:rPr>
          <w:rFonts w:ascii="宋体" w:eastAsia="宋体" w:hAnsi="宋体" w:cs="仿宋_GB2312"/>
          <w:b/>
          <w:sz w:val="36"/>
        </w:rPr>
        <w:t>（填写正本或副本）</w:t>
      </w:r>
      <w:r w:rsidRPr="00A11FDE">
        <w:rPr>
          <w:rFonts w:ascii="宋体" w:eastAsia="宋体" w:hAnsi="宋体"/>
        </w:rPr>
        <w:br/>
      </w:r>
      <w:r w:rsidRPr="00A11FDE">
        <w:rPr>
          <w:rFonts w:ascii="宋体" w:eastAsia="宋体" w:hAnsi="宋体"/>
        </w:rPr>
        <w:br/>
      </w:r>
      <w:r w:rsidRPr="00A11FDE">
        <w:rPr>
          <w:rFonts w:ascii="宋体" w:eastAsia="宋体" w:hAnsi="宋体"/>
        </w:rPr>
        <w:br/>
      </w:r>
      <w:r w:rsidRPr="00A11FDE">
        <w:rPr>
          <w:rFonts w:ascii="宋体" w:eastAsia="宋体" w:hAnsi="宋体"/>
        </w:rPr>
        <w:br/>
      </w:r>
      <w:r w:rsidRPr="00A11FDE">
        <w:rPr>
          <w:rFonts w:ascii="宋体" w:eastAsia="宋体" w:hAnsi="宋体"/>
        </w:rPr>
        <w:br/>
      </w:r>
    </w:p>
    <w:p w14:paraId="4C6A4DAB"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（项目名称：（由投标人填写）</w:t>
      </w:r>
    </w:p>
    <w:p w14:paraId="253281DF"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（备案编号：（由投标人填写）</w:t>
      </w:r>
    </w:p>
    <w:p w14:paraId="1DAD1F4E"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（项目编号：（由投标人填写）</w:t>
      </w:r>
    </w:p>
    <w:p w14:paraId="1596BE44"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（所投采购包：（由投标人填写）</w:t>
      </w:r>
      <w:r w:rsidRPr="00A11FDE">
        <w:rPr>
          <w:rFonts w:ascii="宋体" w:eastAsia="宋体" w:hAnsi="宋体"/>
        </w:rPr>
        <w:br/>
      </w:r>
      <w:r w:rsidRPr="00A11FDE">
        <w:rPr>
          <w:rFonts w:ascii="宋体" w:eastAsia="宋体" w:hAnsi="宋体"/>
        </w:rPr>
        <w:br/>
      </w:r>
    </w:p>
    <w:p w14:paraId="530E02C1"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投标人：（填写“全称”）</w:t>
      </w:r>
    </w:p>
    <w:p w14:paraId="5B8C8DF6"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（由投标人填写）年（由投标人填写）月</w:t>
      </w:r>
    </w:p>
    <w:p w14:paraId="3A2F0D2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3A178102"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索引</w:t>
      </w:r>
    </w:p>
    <w:p w14:paraId="32BCF14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一、投标函</w:t>
      </w:r>
    </w:p>
    <w:p w14:paraId="158142E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二、投标人的资格及资信证明文件</w:t>
      </w:r>
    </w:p>
    <w:p w14:paraId="1AF0796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三、投标保证金</w:t>
      </w:r>
    </w:p>
    <w:p w14:paraId="166E23F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1A66490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资格及资信证明部分中不得出现报价部分的全部或部分的投标报价信息（或组成资料），否则资格审查不合格。（联合体协议及分包意向协议中的比例规定，不适用本条款）</w:t>
      </w:r>
    </w:p>
    <w:p w14:paraId="610CF91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49BC0BB8"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一、投标函</w:t>
      </w:r>
    </w:p>
    <w:p w14:paraId="4E1A661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65CA53F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兹收到贵单位关于</w:t>
      </w:r>
      <w:r w:rsidRPr="00A11FDE">
        <w:rPr>
          <w:rFonts w:ascii="宋体" w:eastAsia="宋体" w:hAnsi="宋体" w:cs="仿宋_GB2312"/>
          <w:u w:val="single"/>
        </w:rPr>
        <w:t>（填写“项目名称”）</w:t>
      </w:r>
      <w:r w:rsidRPr="00A11FDE">
        <w:rPr>
          <w:rFonts w:ascii="宋体" w:eastAsia="宋体" w:hAnsi="宋体" w:cs="仿宋_GB2312"/>
          <w:u w:val="single"/>
        </w:rPr>
        <w:t xml:space="preserve"> </w:t>
      </w:r>
      <w:r w:rsidRPr="00A11FDE">
        <w:rPr>
          <w:rFonts w:ascii="宋体" w:eastAsia="宋体" w:hAnsi="宋体" w:cs="仿宋_GB2312"/>
        </w:rPr>
        <w:t>项目</w:t>
      </w:r>
      <w:r w:rsidRPr="00A11FDE">
        <w:rPr>
          <w:rFonts w:ascii="宋体" w:eastAsia="宋体" w:hAnsi="宋体" w:cs="仿宋_GB2312"/>
          <w:u w:val="single"/>
        </w:rPr>
        <w:t>（项目编号：　　　　　）</w:t>
      </w:r>
      <w:r w:rsidRPr="00A11FDE">
        <w:rPr>
          <w:rFonts w:ascii="宋体" w:eastAsia="宋体" w:hAnsi="宋体" w:cs="仿宋_GB2312"/>
          <w:u w:val="single"/>
        </w:rPr>
        <w:t xml:space="preserve"> </w:t>
      </w:r>
      <w:r w:rsidRPr="00A11FDE">
        <w:rPr>
          <w:rFonts w:ascii="宋体" w:eastAsia="宋体" w:hAnsi="宋体" w:cs="仿宋_GB2312"/>
        </w:rPr>
        <w:t>的投标邀请，本投标人代表</w:t>
      </w:r>
      <w:r w:rsidRPr="00A11FDE">
        <w:rPr>
          <w:rFonts w:ascii="宋体" w:eastAsia="宋体" w:hAnsi="宋体" w:cs="仿宋_GB2312"/>
          <w:u w:val="single"/>
        </w:rPr>
        <w:t>（填写“全名”）</w:t>
      </w:r>
      <w:r w:rsidRPr="00A11FDE">
        <w:rPr>
          <w:rFonts w:ascii="宋体" w:eastAsia="宋体" w:hAnsi="宋体" w:cs="仿宋_GB2312"/>
          <w:u w:val="single"/>
        </w:rPr>
        <w:t xml:space="preserve"> </w:t>
      </w:r>
      <w:r w:rsidRPr="00A11FDE">
        <w:rPr>
          <w:rFonts w:ascii="宋体" w:eastAsia="宋体" w:hAnsi="宋体" w:cs="仿宋_GB2312"/>
        </w:rPr>
        <w:t>已获得我方正式授权并代表投标人（填写“全称”）参加投标，并提交电子投标文件。我方提交的全部电子投标文件由下述部分组成：</w:t>
      </w:r>
    </w:p>
    <w:p w14:paraId="1E03467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1</w:t>
      </w:r>
      <w:r w:rsidRPr="00A11FDE">
        <w:rPr>
          <w:rFonts w:ascii="宋体" w:eastAsia="宋体" w:hAnsi="宋体" w:cs="仿宋_GB2312"/>
        </w:rPr>
        <w:t>）资格及资信证明部分</w:t>
      </w:r>
    </w:p>
    <w:p w14:paraId="7EB38EC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①投标函</w:t>
      </w:r>
    </w:p>
    <w:p w14:paraId="497A88E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②投标人的资格及资信证明文件</w:t>
      </w:r>
    </w:p>
    <w:p w14:paraId="7CE2900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③投标保证金</w:t>
      </w:r>
    </w:p>
    <w:p w14:paraId="1ABC70C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2</w:t>
      </w:r>
      <w:r w:rsidRPr="00A11FDE">
        <w:rPr>
          <w:rFonts w:ascii="宋体" w:eastAsia="宋体" w:hAnsi="宋体" w:cs="仿宋_GB2312"/>
        </w:rPr>
        <w:t>）报价部分</w:t>
      </w:r>
    </w:p>
    <w:p w14:paraId="4A3E5AA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①开标（报价）一览表</w:t>
      </w:r>
    </w:p>
    <w:p w14:paraId="5529926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②投标（响应）报价明细表</w:t>
      </w:r>
    </w:p>
    <w:p w14:paraId="36E1BD4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③招标文件规定的价格扣除证明材料（若有）</w:t>
      </w:r>
    </w:p>
    <w:p w14:paraId="0D261F9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④招标文件规定的加分证明材料（若有）</w:t>
      </w:r>
    </w:p>
    <w:p w14:paraId="0A958C9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3</w:t>
      </w:r>
      <w:r w:rsidRPr="00A11FDE">
        <w:rPr>
          <w:rFonts w:ascii="宋体" w:eastAsia="宋体" w:hAnsi="宋体" w:cs="仿宋_GB2312"/>
        </w:rPr>
        <w:t>）技术商务部分</w:t>
      </w:r>
    </w:p>
    <w:p w14:paraId="263F35F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①标的说明一览表</w:t>
      </w:r>
    </w:p>
    <w:p w14:paraId="620594D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②技术和服务要求响应表</w:t>
      </w:r>
    </w:p>
    <w:p w14:paraId="0B2C466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③商务条件响应表</w:t>
      </w:r>
    </w:p>
    <w:p w14:paraId="3C96147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④投标人提交的其他资料（若有）</w:t>
      </w:r>
    </w:p>
    <w:p w14:paraId="649C0FC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根据本函，本投标人代表宣布我方保证遵守招标文件的全部规定，同时：</w:t>
      </w:r>
    </w:p>
    <w:p w14:paraId="5215B9A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、确认：</w:t>
      </w:r>
    </w:p>
    <w:p w14:paraId="26811C2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1.1</w:t>
      </w:r>
      <w:r w:rsidRPr="00A11FDE">
        <w:rPr>
          <w:rFonts w:ascii="宋体" w:eastAsia="宋体" w:hAnsi="宋体" w:cs="仿宋_GB2312"/>
        </w:rPr>
        <w:t>所投采购包的投标报价详见“开标（报价）一览表”及“投标（响应）报价明细表”。</w:t>
      </w:r>
    </w:p>
    <w:p w14:paraId="4221089D"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1.2</w:t>
      </w:r>
      <w:r w:rsidRPr="00A11FDE">
        <w:rPr>
          <w:rFonts w:ascii="宋体" w:eastAsia="宋体" w:hAnsi="宋体" w:cs="仿宋_GB2312"/>
        </w:rPr>
        <w:t>我方已详细审查全部招标文件</w:t>
      </w:r>
      <w:r w:rsidRPr="00A11FDE">
        <w:rPr>
          <w:rFonts w:ascii="宋体" w:eastAsia="宋体" w:hAnsi="宋体" w:cs="仿宋_GB2312"/>
        </w:rPr>
        <w:t>[</w:t>
      </w:r>
      <w:r w:rsidRPr="00A11FDE">
        <w:rPr>
          <w:rFonts w:ascii="宋体" w:eastAsia="宋体" w:hAnsi="宋体" w:cs="仿宋_GB2312"/>
        </w:rPr>
        <w:t>包括但不限于：有关附件（若有）、澄清或修改（若有）等</w:t>
      </w:r>
      <w:r w:rsidRPr="00A11FDE">
        <w:rPr>
          <w:rFonts w:ascii="宋体" w:eastAsia="宋体" w:hAnsi="宋体" w:cs="仿宋_GB2312"/>
        </w:rPr>
        <w:t>]</w:t>
      </w:r>
      <w:r w:rsidRPr="00A11FDE">
        <w:rPr>
          <w:rFonts w:ascii="宋体" w:eastAsia="宋体" w:hAnsi="宋体" w:cs="仿宋_GB2312"/>
        </w:rPr>
        <w:t>，并自行承担因对全部招标文件理解不正确或误解而产生的相应后果和责任。</w:t>
      </w:r>
    </w:p>
    <w:p w14:paraId="085434B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、承诺及声明：</w:t>
      </w:r>
    </w:p>
    <w:p w14:paraId="21774DD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2.1</w:t>
      </w:r>
      <w:r w:rsidRPr="00A11FDE">
        <w:rPr>
          <w:rFonts w:ascii="宋体" w:eastAsia="宋体" w:hAnsi="宋体" w:cs="仿宋_GB2312"/>
        </w:rPr>
        <w:t>我方具备招标文件第一章载明的“投标人的资格要求”且符合招标文件第三章载明的“二、投标人”之规定，否则投标无效。</w:t>
      </w:r>
    </w:p>
    <w:p w14:paraId="78F1E02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2.2</w:t>
      </w:r>
      <w:r w:rsidRPr="00A11FDE">
        <w:rPr>
          <w:rFonts w:ascii="宋体" w:eastAsia="宋体" w:hAnsi="宋体" w:cs="仿宋_GB2312"/>
        </w:rPr>
        <w:t>我方提交的电子投标文件各组成部分的全部内容及资料是不可割离且真实、有效、准确、完整和不具有任何误导性的，否则产生不利后果由我方承担责任。</w:t>
      </w:r>
    </w:p>
    <w:p w14:paraId="7231616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2.3</w:t>
      </w:r>
      <w:r w:rsidRPr="00A11FDE">
        <w:rPr>
          <w:rFonts w:ascii="宋体" w:eastAsia="宋体" w:hAnsi="宋体" w:cs="仿宋_GB2312"/>
        </w:rPr>
        <w:t>我方提供的标的价格不高于同期市场价格，否则产生不利后果由我方承担责任。</w:t>
      </w:r>
    </w:p>
    <w:p w14:paraId="6B739F6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2.4</w:t>
      </w:r>
      <w:r w:rsidRPr="00A11FDE">
        <w:rPr>
          <w:rFonts w:ascii="宋体" w:eastAsia="宋体" w:hAnsi="宋体" w:cs="仿宋_GB2312"/>
        </w:rPr>
        <w:t>投标保证金：若出现招标文件第三章规定的不予退还情形，同意贵单位不予退还。</w:t>
      </w:r>
    </w:p>
    <w:p w14:paraId="4DB67E7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2.5</w:t>
      </w:r>
      <w:r w:rsidRPr="00A11FDE">
        <w:rPr>
          <w:rFonts w:ascii="宋体" w:eastAsia="宋体" w:hAnsi="宋体" w:cs="仿宋_GB2312"/>
        </w:rPr>
        <w:t>投标有效期：按照招标文件第三章规定执行，并在招标文件第二章载明的期限内保持有效。</w:t>
      </w:r>
    </w:p>
    <w:p w14:paraId="6D1F866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2.6</w:t>
      </w:r>
      <w:r w:rsidRPr="00A11FDE">
        <w:rPr>
          <w:rFonts w:ascii="宋体" w:eastAsia="宋体" w:hAnsi="宋体" w:cs="仿宋_GB2312"/>
        </w:rPr>
        <w:t>若中标，将按照招标文件、我方电子投标文件及政府采购合同履行责任和义务。</w:t>
      </w:r>
    </w:p>
    <w:p w14:paraId="6D742D6D"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2.7</w:t>
      </w:r>
      <w:r w:rsidRPr="00A11FDE">
        <w:rPr>
          <w:rFonts w:ascii="宋体" w:eastAsia="宋体" w:hAnsi="宋体" w:cs="仿宋_GB2312"/>
        </w:rPr>
        <w:t>若贵单位要求，我方同意提供与本项目投标有关的一切资料、数据或文件，并完全理解贵单位不一定要接受最低的投标报价或收到的任何投标。</w:t>
      </w:r>
    </w:p>
    <w:p w14:paraId="1CFFB34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2.8</w:t>
      </w:r>
      <w:r w:rsidRPr="00A11FDE">
        <w:rPr>
          <w:rFonts w:ascii="宋体" w:eastAsia="宋体" w:hAnsi="宋体" w:cs="仿宋_GB2312"/>
        </w:rPr>
        <w:t>我方承诺遵守《中华人民共和国劳动合同法》有关规定和《中华人民共和国妇女权益保障法</w:t>
      </w:r>
      <w:r w:rsidRPr="00A11FDE">
        <w:rPr>
          <w:rFonts w:ascii="宋体" w:eastAsia="宋体" w:hAnsi="宋体" w:cs="仿宋_GB2312"/>
        </w:rPr>
        <w:t xml:space="preserve"> </w:t>
      </w:r>
      <w:r w:rsidRPr="00A11FDE">
        <w:rPr>
          <w:rFonts w:ascii="宋体" w:eastAsia="宋体" w:hAnsi="宋体" w:cs="仿宋_GB2312"/>
        </w:rPr>
        <w:t>》中关于“劳动和社会保障权益”的有关要求。</w:t>
      </w:r>
    </w:p>
    <w:p w14:paraId="188E387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2.9</w:t>
      </w:r>
      <w:r w:rsidRPr="00A11FDE">
        <w:rPr>
          <w:rFonts w:ascii="宋体" w:eastAsia="宋体" w:hAnsi="宋体" w:cs="仿宋_GB2312"/>
        </w:rPr>
        <w:t>我方承诺电子投标文件所提供的全部资料真实可靠，并接受评标委员会、采购人、采购代理机构、监管部门进一步审查其中任何资料真实性的要求。</w:t>
      </w:r>
    </w:p>
    <w:p w14:paraId="2318D625" w14:textId="77777777" w:rsidR="00152696" w:rsidRPr="00A11FDE" w:rsidRDefault="00A11FDE">
      <w:pPr>
        <w:pStyle w:val="null3"/>
        <w:ind w:firstLine="480"/>
        <w:rPr>
          <w:rFonts w:ascii="宋体" w:eastAsia="宋体" w:hAnsi="宋体"/>
        </w:rPr>
      </w:pPr>
      <w:r w:rsidRPr="00A11FDE">
        <w:rPr>
          <w:rFonts w:ascii="宋体" w:eastAsia="宋体" w:hAnsi="宋体" w:cs="仿宋_GB2312"/>
        </w:rPr>
        <w:lastRenderedPageBreak/>
        <w:t>2.10</w:t>
      </w:r>
      <w:r w:rsidRPr="00A11FDE">
        <w:rPr>
          <w:rFonts w:ascii="宋体" w:eastAsia="宋体" w:hAnsi="宋体" w:cs="仿宋_GB2312"/>
        </w:rPr>
        <w:t>除招标文件另有规定外，对于贵单位按照下述联络方式发出的任何信息或通知，均视为我方已收悉前述信息或通知的全部内容：</w:t>
      </w:r>
    </w:p>
    <w:p w14:paraId="0ADC03A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通信地址：</w:t>
      </w:r>
    </w:p>
    <w:p w14:paraId="3585496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邮编：</w:t>
      </w:r>
    </w:p>
    <w:p w14:paraId="555DDA8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联系方法：（包括但不限于：联系人、联系电话、手机、传真、电子邮箱等）</w:t>
      </w:r>
    </w:p>
    <w:p w14:paraId="0C95F67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投标人：（全称并加盖单位公章）</w:t>
      </w:r>
    </w:p>
    <w:p w14:paraId="701C0EC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日期：</w:t>
      </w:r>
      <w:r w:rsidRPr="00A11FDE">
        <w:rPr>
          <w:rFonts w:ascii="宋体" w:eastAsia="宋体" w:hAnsi="宋体" w:cs="仿宋_GB2312"/>
        </w:rPr>
        <w:t xml:space="preserve"> </w:t>
      </w:r>
      <w:r w:rsidRPr="00A11FDE">
        <w:rPr>
          <w:rFonts w:ascii="宋体" w:eastAsia="宋体" w:hAnsi="宋体" w:cs="仿宋_GB2312"/>
        </w:rPr>
        <w:t>年</w:t>
      </w:r>
      <w:r w:rsidRPr="00A11FDE">
        <w:rPr>
          <w:rFonts w:ascii="宋体" w:eastAsia="宋体" w:hAnsi="宋体" w:cs="仿宋_GB2312"/>
        </w:rPr>
        <w:t xml:space="preserve"> </w:t>
      </w:r>
      <w:r w:rsidRPr="00A11FDE">
        <w:rPr>
          <w:rFonts w:ascii="宋体" w:eastAsia="宋体" w:hAnsi="宋体" w:cs="仿宋_GB2312"/>
        </w:rPr>
        <w:t>月</w:t>
      </w:r>
      <w:r w:rsidRPr="00A11FDE">
        <w:rPr>
          <w:rFonts w:ascii="宋体" w:eastAsia="宋体" w:hAnsi="宋体" w:cs="仿宋_GB2312"/>
        </w:rPr>
        <w:t xml:space="preserve"> </w:t>
      </w:r>
      <w:r w:rsidRPr="00A11FDE">
        <w:rPr>
          <w:rFonts w:ascii="宋体" w:eastAsia="宋体" w:hAnsi="宋体" w:cs="仿宋_GB2312"/>
        </w:rPr>
        <w:t>日</w:t>
      </w:r>
    </w:p>
    <w:p w14:paraId="7F6F342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68303918"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二、投标人的资格及资信证明文件</w:t>
      </w:r>
    </w:p>
    <w:p w14:paraId="1D0B3CD7"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-1</w:t>
      </w:r>
      <w:r w:rsidRPr="00A11FDE">
        <w:rPr>
          <w:rFonts w:ascii="宋体" w:eastAsia="宋体" w:hAnsi="宋体" w:cs="仿宋_GB2312"/>
          <w:b/>
          <w:sz w:val="24"/>
        </w:rPr>
        <w:t>单位授权书（若有）</w:t>
      </w:r>
    </w:p>
    <w:p w14:paraId="5329C5E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0499A81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我方的单位负责人</w:t>
      </w:r>
      <w:r w:rsidRPr="00A11FDE">
        <w:rPr>
          <w:rFonts w:ascii="宋体" w:eastAsia="宋体" w:hAnsi="宋体" w:cs="仿宋_GB2312"/>
          <w:u w:val="single"/>
        </w:rPr>
        <w:t>（填写“单位负责人全名”）</w:t>
      </w:r>
      <w:r w:rsidRPr="00A11FDE">
        <w:rPr>
          <w:rFonts w:ascii="宋体" w:eastAsia="宋体" w:hAnsi="宋体" w:cs="仿宋_GB2312"/>
        </w:rPr>
        <w:t>授权</w:t>
      </w:r>
      <w:r w:rsidRPr="00A11FDE">
        <w:rPr>
          <w:rFonts w:ascii="宋体" w:eastAsia="宋体" w:hAnsi="宋体" w:cs="仿宋_GB2312"/>
          <w:u w:val="single"/>
        </w:rPr>
        <w:t>（填写“投标人代表全名”）</w:t>
      </w:r>
      <w:r w:rsidRPr="00A11FDE">
        <w:rPr>
          <w:rFonts w:ascii="宋体" w:eastAsia="宋体" w:hAnsi="宋体" w:cs="仿宋_GB2312"/>
        </w:rPr>
        <w:t>为投标人代表，代表我方参加</w:t>
      </w:r>
      <w:r w:rsidRPr="00A11FDE">
        <w:rPr>
          <w:rFonts w:ascii="宋体" w:eastAsia="宋体" w:hAnsi="宋体" w:cs="仿宋_GB2312"/>
          <w:u w:val="single"/>
        </w:rPr>
        <w:t>（填写“项目名称”）</w:t>
      </w:r>
      <w:r w:rsidRPr="00A11FDE">
        <w:rPr>
          <w:rFonts w:ascii="宋体" w:eastAsia="宋体" w:hAnsi="宋体" w:cs="仿宋_GB2312"/>
        </w:rPr>
        <w:t>项目（项目编号：</w:t>
      </w:r>
      <w:r w:rsidRPr="00A11FDE">
        <w:rPr>
          <w:rFonts w:ascii="宋体" w:eastAsia="宋体" w:hAnsi="宋体" w:cs="仿宋_GB2312"/>
          <w:u w:val="single"/>
        </w:rPr>
        <w:t xml:space="preserve">　　　　　</w:t>
      </w:r>
      <w:r w:rsidRPr="00A11FDE">
        <w:rPr>
          <w:rFonts w:ascii="宋体" w:eastAsia="宋体" w:hAnsi="宋体"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15D2B2F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投标人代表无转委权。特此授权。</w:t>
      </w:r>
    </w:p>
    <w:p w14:paraId="4F29103D"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（以下无正文）</w:t>
      </w:r>
    </w:p>
    <w:p w14:paraId="7560D1D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单位负责人：</w:t>
      </w:r>
      <w:r w:rsidRPr="00A11FDE">
        <w:rPr>
          <w:rFonts w:ascii="宋体" w:eastAsia="宋体" w:hAnsi="宋体" w:cs="仿宋_GB2312"/>
          <w:u w:val="single"/>
        </w:rPr>
        <w:t xml:space="preserve">　　　　　</w:t>
      </w:r>
      <w:r w:rsidRPr="00A11FDE">
        <w:rPr>
          <w:rFonts w:ascii="宋体" w:eastAsia="宋体" w:hAnsi="宋体" w:cs="仿宋_GB2312"/>
        </w:rPr>
        <w:t>身份证号：</w:t>
      </w:r>
      <w:r w:rsidRPr="00A11FDE">
        <w:rPr>
          <w:rFonts w:ascii="宋体" w:eastAsia="宋体" w:hAnsi="宋体" w:cs="仿宋_GB2312"/>
          <w:u w:val="single"/>
        </w:rPr>
        <w:t xml:space="preserve">　　　　　</w:t>
      </w:r>
      <w:r w:rsidRPr="00A11FDE">
        <w:rPr>
          <w:rFonts w:ascii="宋体" w:eastAsia="宋体" w:hAnsi="宋体" w:cs="仿宋_GB2312"/>
        </w:rPr>
        <w:t>手机：</w:t>
      </w:r>
      <w:r w:rsidRPr="00A11FDE">
        <w:rPr>
          <w:rFonts w:ascii="宋体" w:eastAsia="宋体" w:hAnsi="宋体" w:cs="仿宋_GB2312"/>
          <w:u w:val="single"/>
        </w:rPr>
        <w:t xml:space="preserve">　　　　　</w:t>
      </w:r>
    </w:p>
    <w:p w14:paraId="1E5E411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投标人代表：</w:t>
      </w:r>
      <w:r w:rsidRPr="00A11FDE">
        <w:rPr>
          <w:rFonts w:ascii="宋体" w:eastAsia="宋体" w:hAnsi="宋体" w:cs="仿宋_GB2312"/>
          <w:u w:val="single"/>
        </w:rPr>
        <w:t xml:space="preserve">　　　　　</w:t>
      </w:r>
      <w:r w:rsidRPr="00A11FDE">
        <w:rPr>
          <w:rFonts w:ascii="宋体" w:eastAsia="宋体" w:hAnsi="宋体" w:cs="仿宋_GB2312"/>
        </w:rPr>
        <w:t>身份证号：</w:t>
      </w:r>
      <w:r w:rsidRPr="00A11FDE">
        <w:rPr>
          <w:rFonts w:ascii="宋体" w:eastAsia="宋体" w:hAnsi="宋体" w:cs="仿宋_GB2312"/>
          <w:u w:val="single"/>
        </w:rPr>
        <w:t xml:space="preserve">　　　　　</w:t>
      </w:r>
      <w:r w:rsidRPr="00A11FDE">
        <w:rPr>
          <w:rFonts w:ascii="宋体" w:eastAsia="宋体" w:hAnsi="宋体" w:cs="仿宋_GB2312"/>
        </w:rPr>
        <w:t>手机：</w:t>
      </w:r>
      <w:r w:rsidRPr="00A11FDE">
        <w:rPr>
          <w:rFonts w:ascii="宋体" w:eastAsia="宋体" w:hAnsi="宋体" w:cs="仿宋_GB2312"/>
          <w:u w:val="single"/>
        </w:rPr>
        <w:t xml:space="preserve">　　　　　</w:t>
      </w:r>
    </w:p>
    <w:p w14:paraId="20F3636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授权方</w:t>
      </w:r>
    </w:p>
    <w:p w14:paraId="34381BD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678FCE68"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签署日期：</w:t>
      </w:r>
      <w:r w:rsidRPr="00A11FDE">
        <w:rPr>
          <w:rFonts w:ascii="宋体" w:eastAsia="宋体" w:hAnsi="宋体" w:cs="仿宋_GB2312"/>
        </w:rPr>
        <w:t xml:space="preserve"> </w:t>
      </w:r>
      <w:r w:rsidRPr="00A11FDE">
        <w:rPr>
          <w:rFonts w:ascii="宋体" w:eastAsia="宋体" w:hAnsi="宋体" w:cs="仿宋_GB2312"/>
        </w:rPr>
        <w:t>年</w:t>
      </w:r>
      <w:r w:rsidRPr="00A11FDE">
        <w:rPr>
          <w:rFonts w:ascii="宋体" w:eastAsia="宋体" w:hAnsi="宋体" w:cs="仿宋_GB2312"/>
        </w:rPr>
        <w:t xml:space="preserve"> </w:t>
      </w:r>
      <w:r w:rsidRPr="00A11FDE">
        <w:rPr>
          <w:rFonts w:ascii="宋体" w:eastAsia="宋体" w:hAnsi="宋体" w:cs="仿宋_GB2312"/>
        </w:rPr>
        <w:t>月</w:t>
      </w:r>
      <w:r w:rsidRPr="00A11FDE">
        <w:rPr>
          <w:rFonts w:ascii="宋体" w:eastAsia="宋体" w:hAnsi="宋体" w:cs="仿宋_GB2312"/>
        </w:rPr>
        <w:t xml:space="preserve"> </w:t>
      </w:r>
      <w:r w:rsidRPr="00A11FDE">
        <w:rPr>
          <w:rFonts w:ascii="宋体" w:eastAsia="宋体" w:hAnsi="宋体" w:cs="仿宋_GB2312"/>
        </w:rPr>
        <w:t>日</w:t>
      </w:r>
    </w:p>
    <w:p w14:paraId="12EE4F7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附：单位负责人、投标人代表的身份证正反面复印件</w:t>
      </w:r>
    </w:p>
    <w:p w14:paraId="5B6A457E" w14:textId="77777777" w:rsidR="00152696" w:rsidRPr="00A11FDE" w:rsidRDefault="00A11FDE">
      <w:pPr>
        <w:pStyle w:val="null3"/>
        <w:rPr>
          <w:rFonts w:ascii="宋体" w:eastAsia="宋体" w:hAnsi="宋体"/>
        </w:rPr>
      </w:pPr>
      <w:r w:rsidRPr="00A11FDE">
        <w:rPr>
          <w:rFonts w:ascii="宋体" w:eastAsia="宋体" w:hAnsi="宋体" w:cs="仿宋_GB2312"/>
        </w:rPr>
        <w:t>要求：真实有效且内容完整、清晰、整洁。</w:t>
      </w:r>
    </w:p>
    <w:p w14:paraId="16F8C96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6152DA4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、企业（银行、保险、石油石化、电力、电信等行业除外）、事业单位和社会团体法人的“单位负责人”指法定代表人，即与实际提交的“营业执照等证明文件”载明的一致。</w:t>
      </w:r>
    </w:p>
    <w:p w14:paraId="428C53D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1C7969F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、投标人（自然人除外）：若投标人代表为单位授权的委托代理人，应提供本授权书；若投标人代表为单位负责人，应在此项下提交其身份证正反面复印件，可不提供本授权书。</w:t>
      </w:r>
    </w:p>
    <w:p w14:paraId="78E2590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4</w:t>
      </w:r>
      <w:r w:rsidRPr="00A11FDE">
        <w:rPr>
          <w:rFonts w:ascii="宋体" w:eastAsia="宋体" w:hAnsi="宋体" w:cs="仿宋_GB2312"/>
        </w:rPr>
        <w:t>、投标人为自然人的，可不填写本授权书。</w:t>
      </w:r>
    </w:p>
    <w:p w14:paraId="1E7D716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4D734D03"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 xml:space="preserve">-2 </w:t>
      </w:r>
      <w:r w:rsidRPr="00A11FDE">
        <w:rPr>
          <w:rFonts w:ascii="宋体" w:eastAsia="宋体" w:hAnsi="宋体" w:cs="仿宋_GB2312"/>
          <w:b/>
          <w:sz w:val="24"/>
        </w:rPr>
        <w:t>证明材料</w:t>
      </w:r>
    </w:p>
    <w:p w14:paraId="5B5E3D7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注：根据招标文件第四章第一资格审查的</w:t>
      </w:r>
      <w:r w:rsidRPr="00A11FDE">
        <w:rPr>
          <w:rFonts w:ascii="宋体" w:eastAsia="宋体" w:hAnsi="宋体" w:cs="仿宋_GB2312"/>
        </w:rPr>
        <w:t>1.3</w:t>
      </w:r>
      <w:r w:rsidRPr="00A11FDE">
        <w:rPr>
          <w:rFonts w:ascii="宋体" w:eastAsia="宋体" w:hAnsi="宋体" w:cs="仿宋_GB2312"/>
        </w:rPr>
        <w:t>的“④其他资格证明文件”要求，允许供应商采用资格承诺制的，可提供符合要求的二</w:t>
      </w:r>
      <w:r w:rsidRPr="00A11FDE">
        <w:rPr>
          <w:rFonts w:ascii="宋体" w:eastAsia="宋体" w:hAnsi="宋体" w:cs="仿宋_GB2312"/>
        </w:rPr>
        <w:t>-2-1</w:t>
      </w:r>
      <w:r w:rsidRPr="00A11FDE">
        <w:rPr>
          <w:rFonts w:ascii="宋体" w:eastAsia="宋体" w:hAnsi="宋体" w:cs="仿宋_GB2312"/>
        </w:rPr>
        <w:t>资格承诺函，视为满足招标文件的资格要求，投标人根据投标文件格式二</w:t>
      </w:r>
      <w:r w:rsidRPr="00A11FDE">
        <w:rPr>
          <w:rFonts w:ascii="宋体" w:eastAsia="宋体" w:hAnsi="宋体" w:cs="仿宋_GB2312"/>
        </w:rPr>
        <w:t>-2-1</w:t>
      </w:r>
      <w:r w:rsidRPr="00A11FDE">
        <w:rPr>
          <w:rFonts w:ascii="宋体" w:eastAsia="宋体" w:hAnsi="宋体" w:cs="仿宋_GB2312"/>
        </w:rPr>
        <w:t>、二</w:t>
      </w:r>
      <w:r w:rsidRPr="00A11FDE">
        <w:rPr>
          <w:rFonts w:ascii="宋体" w:eastAsia="宋体" w:hAnsi="宋体" w:cs="仿宋_GB2312"/>
        </w:rPr>
        <w:t>-2-2</w:t>
      </w:r>
      <w:r w:rsidRPr="00A11FDE">
        <w:rPr>
          <w:rFonts w:ascii="宋体" w:eastAsia="宋体" w:hAnsi="宋体" w:cs="仿宋_GB2312"/>
        </w:rPr>
        <w:t>提供其中一种证明材料，若重复提供导致的不利后果，由投标人自行负责。</w:t>
      </w:r>
    </w:p>
    <w:p w14:paraId="4968BBBF"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 xml:space="preserve">-2-1 </w:t>
      </w:r>
      <w:r w:rsidRPr="00A11FDE">
        <w:rPr>
          <w:rFonts w:ascii="宋体" w:eastAsia="宋体" w:hAnsi="宋体" w:cs="仿宋_GB2312"/>
          <w:b/>
          <w:sz w:val="24"/>
        </w:rPr>
        <w:t>福建省政府采购供应商资格承诺函</w:t>
      </w:r>
    </w:p>
    <w:p w14:paraId="51F76D1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1C212257" w14:textId="77777777" w:rsidR="00152696" w:rsidRPr="00A11FDE" w:rsidRDefault="00A11FDE">
      <w:pPr>
        <w:pStyle w:val="null3"/>
        <w:ind w:firstLine="960"/>
        <w:rPr>
          <w:rFonts w:ascii="宋体" w:eastAsia="宋体" w:hAnsi="宋体"/>
        </w:rPr>
      </w:pPr>
      <w:r w:rsidRPr="00A11FDE">
        <w:rPr>
          <w:rFonts w:ascii="宋体" w:eastAsia="宋体" w:hAnsi="宋体" w:cs="仿宋_GB2312"/>
        </w:rPr>
        <w:t>单位名称</w:t>
      </w:r>
      <w:r w:rsidRPr="00A11FDE">
        <w:rPr>
          <w:rFonts w:ascii="宋体" w:eastAsia="宋体" w:hAnsi="宋体" w:cs="仿宋_GB2312"/>
        </w:rPr>
        <w:t>(</w:t>
      </w:r>
      <w:r w:rsidRPr="00A11FDE">
        <w:rPr>
          <w:rFonts w:ascii="宋体" w:eastAsia="宋体" w:hAnsi="宋体" w:cs="仿宋_GB2312"/>
        </w:rPr>
        <w:t>自然人姓名</w:t>
      </w:r>
      <w:r w:rsidRPr="00A11FDE">
        <w:rPr>
          <w:rFonts w:ascii="宋体" w:eastAsia="宋体" w:hAnsi="宋体" w:cs="仿宋_GB2312"/>
        </w:rPr>
        <w:t>):</w:t>
      </w:r>
    </w:p>
    <w:p w14:paraId="3E2F174E" w14:textId="77777777" w:rsidR="00152696" w:rsidRPr="00A11FDE" w:rsidRDefault="00A11FDE">
      <w:pPr>
        <w:pStyle w:val="null3"/>
        <w:ind w:firstLine="960"/>
        <w:rPr>
          <w:rFonts w:ascii="宋体" w:eastAsia="宋体" w:hAnsi="宋体"/>
        </w:rPr>
      </w:pPr>
      <w:r w:rsidRPr="00A11FDE">
        <w:rPr>
          <w:rFonts w:ascii="宋体" w:eastAsia="宋体" w:hAnsi="宋体" w:cs="仿宋_GB2312"/>
        </w:rPr>
        <w:t>统一社会信用代码</w:t>
      </w:r>
      <w:r w:rsidRPr="00A11FDE">
        <w:rPr>
          <w:rFonts w:ascii="宋体" w:eastAsia="宋体" w:hAnsi="宋体" w:cs="仿宋_GB2312"/>
        </w:rPr>
        <w:t>(</w:t>
      </w:r>
      <w:r w:rsidRPr="00A11FDE">
        <w:rPr>
          <w:rFonts w:ascii="宋体" w:eastAsia="宋体" w:hAnsi="宋体" w:cs="仿宋_GB2312"/>
        </w:rPr>
        <w:t>自然人身份证号码</w:t>
      </w:r>
      <w:r w:rsidRPr="00A11FDE">
        <w:rPr>
          <w:rFonts w:ascii="宋体" w:eastAsia="宋体" w:hAnsi="宋体" w:cs="仿宋_GB2312"/>
        </w:rPr>
        <w:t>):</w:t>
      </w:r>
    </w:p>
    <w:p w14:paraId="2F9DF1EA" w14:textId="77777777" w:rsidR="00152696" w:rsidRPr="00A11FDE" w:rsidRDefault="00A11FDE">
      <w:pPr>
        <w:pStyle w:val="null3"/>
        <w:ind w:firstLine="960"/>
        <w:rPr>
          <w:rFonts w:ascii="宋体" w:eastAsia="宋体" w:hAnsi="宋体"/>
        </w:rPr>
      </w:pPr>
      <w:r w:rsidRPr="00A11FDE">
        <w:rPr>
          <w:rFonts w:ascii="宋体" w:eastAsia="宋体" w:hAnsi="宋体" w:cs="仿宋_GB2312"/>
        </w:rPr>
        <w:t>法定代表人</w:t>
      </w:r>
      <w:r w:rsidRPr="00A11FDE">
        <w:rPr>
          <w:rFonts w:ascii="宋体" w:eastAsia="宋体" w:hAnsi="宋体" w:cs="仿宋_GB2312"/>
        </w:rPr>
        <w:t>(</w:t>
      </w:r>
      <w:r w:rsidRPr="00A11FDE">
        <w:rPr>
          <w:rFonts w:ascii="宋体" w:eastAsia="宋体" w:hAnsi="宋体" w:cs="仿宋_GB2312"/>
        </w:rPr>
        <w:t>负责人</w:t>
      </w:r>
      <w:r w:rsidRPr="00A11FDE">
        <w:rPr>
          <w:rFonts w:ascii="宋体" w:eastAsia="宋体" w:hAnsi="宋体" w:cs="仿宋_GB2312"/>
        </w:rPr>
        <w:t>):</w:t>
      </w:r>
    </w:p>
    <w:p w14:paraId="59566B08" w14:textId="77777777" w:rsidR="00152696" w:rsidRPr="00A11FDE" w:rsidRDefault="00A11FDE">
      <w:pPr>
        <w:pStyle w:val="null3"/>
        <w:ind w:firstLine="960"/>
        <w:rPr>
          <w:rFonts w:ascii="宋体" w:eastAsia="宋体" w:hAnsi="宋体"/>
        </w:rPr>
      </w:pPr>
      <w:r w:rsidRPr="00A11FDE">
        <w:rPr>
          <w:rFonts w:ascii="宋体" w:eastAsia="宋体" w:hAnsi="宋体" w:cs="仿宋_GB2312"/>
        </w:rPr>
        <w:t>联系地址和电话</w:t>
      </w:r>
      <w:r w:rsidRPr="00A11FDE">
        <w:rPr>
          <w:rFonts w:ascii="宋体" w:eastAsia="宋体" w:hAnsi="宋体" w:cs="仿宋_GB2312"/>
        </w:rPr>
        <w:t>:</w:t>
      </w:r>
    </w:p>
    <w:p w14:paraId="6355079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我单位</w:t>
      </w:r>
      <w:r w:rsidRPr="00A11FDE">
        <w:rPr>
          <w:rFonts w:ascii="宋体" w:eastAsia="宋体" w:hAnsi="宋体" w:cs="仿宋_GB2312"/>
        </w:rPr>
        <w:t>(</w:t>
      </w:r>
      <w:r w:rsidRPr="00A11FDE">
        <w:rPr>
          <w:rFonts w:ascii="宋体" w:eastAsia="宋体" w:hAnsi="宋体" w:cs="仿宋_GB2312"/>
        </w:rPr>
        <w:t>本人</w:t>
      </w:r>
      <w:r w:rsidRPr="00A11FDE">
        <w:rPr>
          <w:rFonts w:ascii="宋体" w:eastAsia="宋体" w:hAnsi="宋体" w:cs="仿宋_GB2312"/>
        </w:rPr>
        <w:t>)</w:t>
      </w:r>
      <w:r w:rsidRPr="00A11FDE">
        <w:rPr>
          <w:rFonts w:ascii="宋体" w:eastAsia="宋体" w:hAnsi="宋体" w:cs="仿宋_GB2312"/>
        </w:rPr>
        <w:t>自愿参加本次政府采购活动，严格遵守《中华人民共和国政府采购法》及相关法律法规，坚守公开、公平公正和诚实信用等原则，依法诚信经营，并郑重承诺</w:t>
      </w:r>
      <w:r w:rsidRPr="00A11FDE">
        <w:rPr>
          <w:rFonts w:ascii="宋体" w:eastAsia="宋体" w:hAnsi="宋体" w:cs="仿宋_GB2312"/>
        </w:rPr>
        <w:t>:</w:t>
      </w:r>
    </w:p>
    <w:p w14:paraId="50121FF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一、我单位</w:t>
      </w:r>
      <w:r w:rsidRPr="00A11FDE">
        <w:rPr>
          <w:rFonts w:ascii="宋体" w:eastAsia="宋体" w:hAnsi="宋体" w:cs="仿宋_GB2312"/>
        </w:rPr>
        <w:t>(</w:t>
      </w:r>
      <w:r w:rsidRPr="00A11FDE">
        <w:rPr>
          <w:rFonts w:ascii="宋体" w:eastAsia="宋体" w:hAnsi="宋体" w:cs="仿宋_GB2312"/>
        </w:rPr>
        <w:t>本人</w:t>
      </w:r>
      <w:r w:rsidRPr="00A11FDE">
        <w:rPr>
          <w:rFonts w:ascii="宋体" w:eastAsia="宋体" w:hAnsi="宋体" w:cs="仿宋_GB2312"/>
        </w:rPr>
        <w:t>)</w:t>
      </w:r>
      <w:r w:rsidRPr="00A11FDE">
        <w:rPr>
          <w:rFonts w:ascii="宋体" w:eastAsia="宋体" w:hAnsi="宋体" w:cs="仿宋_GB2312"/>
        </w:rPr>
        <w:t>具备采购文件要求以及《中华人民共和国政府采购法》第二十二条规定的条件</w:t>
      </w:r>
      <w:r w:rsidRPr="00A11FDE">
        <w:rPr>
          <w:rFonts w:ascii="宋体" w:eastAsia="宋体" w:hAnsi="宋体" w:cs="仿宋_GB2312"/>
        </w:rPr>
        <w:t>:</w:t>
      </w:r>
    </w:p>
    <w:p w14:paraId="6260882A" w14:textId="77777777" w:rsidR="00152696" w:rsidRPr="00A11FDE" w:rsidRDefault="00A11FDE">
      <w:pPr>
        <w:pStyle w:val="null3"/>
        <w:ind w:firstLine="960"/>
        <w:rPr>
          <w:rFonts w:ascii="宋体" w:eastAsia="宋体" w:hAnsi="宋体"/>
        </w:rPr>
      </w:pPr>
      <w:r w:rsidRPr="00A11FDE">
        <w:rPr>
          <w:rFonts w:ascii="宋体" w:eastAsia="宋体" w:hAnsi="宋体" w:cs="仿宋_GB2312"/>
        </w:rPr>
        <w:t>1.</w:t>
      </w:r>
      <w:r w:rsidRPr="00A11FDE">
        <w:rPr>
          <w:rFonts w:ascii="宋体" w:eastAsia="宋体" w:hAnsi="宋体" w:cs="仿宋_GB2312"/>
        </w:rPr>
        <w:t>具有独立承担民事责任的能力</w:t>
      </w:r>
      <w:r w:rsidRPr="00A11FDE">
        <w:rPr>
          <w:rFonts w:ascii="宋体" w:eastAsia="宋体" w:hAnsi="宋体" w:cs="仿宋_GB2312"/>
        </w:rPr>
        <w:t>;</w:t>
      </w:r>
    </w:p>
    <w:p w14:paraId="2C5499C3" w14:textId="77777777" w:rsidR="00152696" w:rsidRPr="00A11FDE" w:rsidRDefault="00A11FDE">
      <w:pPr>
        <w:pStyle w:val="null3"/>
        <w:ind w:firstLine="960"/>
        <w:rPr>
          <w:rFonts w:ascii="宋体" w:eastAsia="宋体" w:hAnsi="宋体"/>
        </w:rPr>
      </w:pPr>
      <w:r w:rsidRPr="00A11FDE">
        <w:rPr>
          <w:rFonts w:ascii="宋体" w:eastAsia="宋体" w:hAnsi="宋体" w:cs="仿宋_GB2312"/>
        </w:rPr>
        <w:t>2.</w:t>
      </w:r>
      <w:r w:rsidRPr="00A11FDE">
        <w:rPr>
          <w:rFonts w:ascii="宋体" w:eastAsia="宋体" w:hAnsi="宋体" w:cs="仿宋_GB2312"/>
        </w:rPr>
        <w:t>具有良好的商业信誉和健全的财务会计制度</w:t>
      </w:r>
      <w:r w:rsidRPr="00A11FDE">
        <w:rPr>
          <w:rFonts w:ascii="宋体" w:eastAsia="宋体" w:hAnsi="宋体" w:cs="仿宋_GB2312"/>
        </w:rPr>
        <w:t>;</w:t>
      </w:r>
    </w:p>
    <w:p w14:paraId="449B93E6" w14:textId="77777777" w:rsidR="00152696" w:rsidRPr="00A11FDE" w:rsidRDefault="00A11FDE">
      <w:pPr>
        <w:pStyle w:val="null3"/>
        <w:ind w:firstLine="960"/>
        <w:rPr>
          <w:rFonts w:ascii="宋体" w:eastAsia="宋体" w:hAnsi="宋体"/>
        </w:rPr>
      </w:pPr>
      <w:r w:rsidRPr="00A11FDE">
        <w:rPr>
          <w:rFonts w:ascii="宋体" w:eastAsia="宋体" w:hAnsi="宋体" w:cs="仿宋_GB2312"/>
        </w:rPr>
        <w:t>3.</w:t>
      </w:r>
      <w:r w:rsidRPr="00A11FDE">
        <w:rPr>
          <w:rFonts w:ascii="宋体" w:eastAsia="宋体" w:hAnsi="宋体" w:cs="仿宋_GB2312"/>
        </w:rPr>
        <w:t>具有履行合同所必需的设备和专业技术能力</w:t>
      </w:r>
      <w:r w:rsidRPr="00A11FDE">
        <w:rPr>
          <w:rFonts w:ascii="宋体" w:eastAsia="宋体" w:hAnsi="宋体" w:cs="仿宋_GB2312"/>
        </w:rPr>
        <w:t>;</w:t>
      </w:r>
    </w:p>
    <w:p w14:paraId="1F85B207" w14:textId="77777777" w:rsidR="00152696" w:rsidRPr="00A11FDE" w:rsidRDefault="00A11FDE">
      <w:pPr>
        <w:pStyle w:val="null3"/>
        <w:ind w:firstLine="960"/>
        <w:rPr>
          <w:rFonts w:ascii="宋体" w:eastAsia="宋体" w:hAnsi="宋体"/>
        </w:rPr>
      </w:pPr>
      <w:r w:rsidRPr="00A11FDE">
        <w:rPr>
          <w:rFonts w:ascii="宋体" w:eastAsia="宋体" w:hAnsi="宋体" w:cs="仿宋_GB2312"/>
        </w:rPr>
        <w:t>4.</w:t>
      </w:r>
      <w:r w:rsidRPr="00A11FDE">
        <w:rPr>
          <w:rFonts w:ascii="宋体" w:eastAsia="宋体" w:hAnsi="宋体" w:cs="仿宋_GB2312"/>
        </w:rPr>
        <w:t>有依法缴纳税收和社会保障资金的良好记录</w:t>
      </w:r>
      <w:r w:rsidRPr="00A11FDE">
        <w:rPr>
          <w:rFonts w:ascii="宋体" w:eastAsia="宋体" w:hAnsi="宋体" w:cs="仿宋_GB2312"/>
        </w:rPr>
        <w:t>;</w:t>
      </w:r>
    </w:p>
    <w:p w14:paraId="670B775B" w14:textId="77777777" w:rsidR="00152696" w:rsidRPr="00A11FDE" w:rsidRDefault="00A11FDE">
      <w:pPr>
        <w:pStyle w:val="null3"/>
        <w:ind w:firstLine="960"/>
        <w:rPr>
          <w:rFonts w:ascii="宋体" w:eastAsia="宋体" w:hAnsi="宋体"/>
        </w:rPr>
      </w:pPr>
      <w:r w:rsidRPr="00A11FDE">
        <w:rPr>
          <w:rFonts w:ascii="宋体" w:eastAsia="宋体" w:hAnsi="宋体" w:cs="仿宋_GB2312"/>
        </w:rPr>
        <w:t>5.</w:t>
      </w:r>
      <w:r w:rsidRPr="00A11FDE">
        <w:rPr>
          <w:rFonts w:ascii="宋体" w:eastAsia="宋体" w:hAnsi="宋体" w:cs="仿宋_GB2312"/>
        </w:rPr>
        <w:t>参加政府采购活动前三年内，在经营活动中没有重大违法记录；</w:t>
      </w:r>
    </w:p>
    <w:p w14:paraId="3DEEBC78" w14:textId="77777777" w:rsidR="00152696" w:rsidRPr="00A11FDE" w:rsidRDefault="00A11FDE">
      <w:pPr>
        <w:pStyle w:val="null3"/>
        <w:ind w:firstLine="960"/>
        <w:rPr>
          <w:rFonts w:ascii="宋体" w:eastAsia="宋体" w:hAnsi="宋体"/>
        </w:rPr>
      </w:pPr>
      <w:r w:rsidRPr="00A11FDE">
        <w:rPr>
          <w:rFonts w:ascii="宋体" w:eastAsia="宋体" w:hAnsi="宋体" w:cs="仿宋_GB2312"/>
        </w:rPr>
        <w:t>6.</w:t>
      </w:r>
      <w:r w:rsidRPr="00A11FDE">
        <w:rPr>
          <w:rFonts w:ascii="宋体" w:eastAsia="宋体" w:hAnsi="宋体" w:cs="仿宋_GB2312"/>
        </w:rPr>
        <w:t>法律、行政法规规定的其他条件。</w:t>
      </w:r>
    </w:p>
    <w:p w14:paraId="0AC11C5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D68F9C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我单位</w:t>
      </w:r>
      <w:r w:rsidRPr="00A11FDE">
        <w:rPr>
          <w:rFonts w:ascii="宋体" w:eastAsia="宋体" w:hAnsi="宋体" w:cs="仿宋_GB2312"/>
        </w:rPr>
        <w:t>(</w:t>
      </w:r>
      <w:r w:rsidRPr="00A11FDE">
        <w:rPr>
          <w:rFonts w:ascii="宋体" w:eastAsia="宋体" w:hAnsi="宋体" w:cs="仿宋_GB2312"/>
        </w:rPr>
        <w:t>本人</w:t>
      </w:r>
      <w:r w:rsidRPr="00A11FDE">
        <w:rPr>
          <w:rFonts w:ascii="宋体" w:eastAsia="宋体" w:hAnsi="宋体" w:cs="仿宋_GB2312"/>
        </w:rPr>
        <w:t>)</w:t>
      </w:r>
      <w:r w:rsidRPr="00A11FDE">
        <w:rPr>
          <w:rFonts w:ascii="宋体" w:eastAsia="宋体" w:hAnsi="宋体" w:cs="仿宋_GB2312"/>
        </w:rPr>
        <w:t>对本承诺函及所承诺事项的真实性、合法性及有效性负责，并已知晓如提供资格承诺函不实，可能涉嫌《中华人民共和国政府采购法》第七十七条第一款第</w:t>
      </w:r>
      <w:r w:rsidRPr="00A11FDE">
        <w:rPr>
          <w:rFonts w:ascii="宋体" w:eastAsia="宋体" w:hAnsi="宋体" w:cs="仿宋_GB2312"/>
        </w:rPr>
        <w:t>(</w:t>
      </w:r>
      <w:r w:rsidRPr="00A11FDE">
        <w:rPr>
          <w:rFonts w:ascii="宋体" w:eastAsia="宋体" w:hAnsi="宋体" w:cs="仿宋_GB2312"/>
        </w:rPr>
        <w:t>一</w:t>
      </w:r>
      <w:r w:rsidRPr="00A11FDE">
        <w:rPr>
          <w:rFonts w:ascii="宋体" w:eastAsia="宋体" w:hAnsi="宋体" w:cs="仿宋_GB2312"/>
        </w:rPr>
        <w:t>)</w:t>
      </w:r>
      <w:r w:rsidRPr="00A11FDE">
        <w:rPr>
          <w:rFonts w:ascii="宋体" w:eastAsia="宋体" w:hAnsi="宋体" w:cs="仿宋_GB2312"/>
        </w:rPr>
        <w:t>项规定的“提供虚假材料谋取中标成交”违法情形。经调查属实的，愿意接受行政监管部门按照《中华人民共和国政府采购法》第七十七条</w:t>
      </w:r>
      <w:r w:rsidRPr="00A11FDE">
        <w:rPr>
          <w:rFonts w:ascii="宋体" w:eastAsia="宋体" w:hAnsi="宋体" w:cs="仿宋_GB2312"/>
        </w:rPr>
        <w:t>:</w:t>
      </w:r>
      <w:r w:rsidRPr="00A11FDE">
        <w:rPr>
          <w:rFonts w:ascii="宋体" w:eastAsia="宋体" w:hAnsi="宋体" w:cs="仿宋_GB2312"/>
        </w:rPr>
        <w:t>“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2F439F76"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供应商：</w:t>
      </w:r>
      <w:r w:rsidRPr="00A11FDE">
        <w:rPr>
          <w:rFonts w:ascii="宋体" w:eastAsia="宋体" w:hAnsi="宋体" w:cs="仿宋_GB2312"/>
          <w:u w:val="single"/>
        </w:rPr>
        <w:t>名称</w:t>
      </w:r>
      <w:r w:rsidRPr="00A11FDE">
        <w:rPr>
          <w:rFonts w:ascii="宋体" w:eastAsia="宋体" w:hAnsi="宋体" w:cs="仿宋_GB2312"/>
          <w:u w:val="single"/>
        </w:rPr>
        <w:t>(</w:t>
      </w:r>
      <w:r w:rsidRPr="00A11FDE">
        <w:rPr>
          <w:rFonts w:ascii="宋体" w:eastAsia="宋体" w:hAnsi="宋体" w:cs="仿宋_GB2312"/>
          <w:u w:val="single"/>
        </w:rPr>
        <w:t>单位公章</w:t>
      </w:r>
      <w:r w:rsidRPr="00A11FDE">
        <w:rPr>
          <w:rFonts w:ascii="宋体" w:eastAsia="宋体" w:hAnsi="宋体" w:cs="仿宋_GB2312"/>
          <w:u w:val="single"/>
        </w:rPr>
        <w:t>):</w:t>
      </w:r>
    </w:p>
    <w:p w14:paraId="50494CFB"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271B0E3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w:t>
      </w:r>
    </w:p>
    <w:p w14:paraId="53FDA721" w14:textId="77777777" w:rsidR="00152696" w:rsidRPr="00A11FDE" w:rsidRDefault="00A11FDE">
      <w:pPr>
        <w:pStyle w:val="null3"/>
        <w:ind w:firstLine="960"/>
        <w:rPr>
          <w:rFonts w:ascii="宋体" w:eastAsia="宋体" w:hAnsi="宋体"/>
        </w:rPr>
      </w:pPr>
      <w:r w:rsidRPr="00A11FDE">
        <w:rPr>
          <w:rFonts w:ascii="宋体" w:eastAsia="宋体" w:hAnsi="宋体" w:cs="仿宋_GB2312"/>
        </w:rPr>
        <w:t>1.</w:t>
      </w:r>
      <w:r w:rsidRPr="00A11FDE">
        <w:rPr>
          <w:rFonts w:ascii="宋体" w:eastAsia="宋体" w:hAnsi="宋体" w:cs="仿宋_GB2312"/>
        </w:rPr>
        <w:t>我单位</w:t>
      </w:r>
      <w:r w:rsidRPr="00A11FDE">
        <w:rPr>
          <w:rFonts w:ascii="宋体" w:eastAsia="宋体" w:hAnsi="宋体" w:cs="仿宋_GB2312"/>
        </w:rPr>
        <w:t>(</w:t>
      </w:r>
      <w:r w:rsidRPr="00A11FDE">
        <w:rPr>
          <w:rFonts w:ascii="宋体" w:eastAsia="宋体" w:hAnsi="宋体" w:cs="仿宋_GB2312"/>
        </w:rPr>
        <w:t>本人</w:t>
      </w:r>
      <w:r w:rsidRPr="00A11FDE">
        <w:rPr>
          <w:rFonts w:ascii="宋体" w:eastAsia="宋体" w:hAnsi="宋体" w:cs="仿宋_GB2312"/>
        </w:rPr>
        <w:t>)</w:t>
      </w:r>
      <w:r w:rsidRPr="00A11FDE">
        <w:rPr>
          <w:rFonts w:ascii="宋体" w:eastAsia="宋体" w:hAnsi="宋体" w:cs="仿宋_GB2312"/>
        </w:rPr>
        <w:t>专指参加政府采购活动的供应商</w:t>
      </w:r>
      <w:r w:rsidRPr="00A11FDE">
        <w:rPr>
          <w:rFonts w:ascii="宋体" w:eastAsia="宋体" w:hAnsi="宋体" w:cs="仿宋_GB2312"/>
        </w:rPr>
        <w:t>(</w:t>
      </w:r>
      <w:r w:rsidRPr="00A11FDE">
        <w:rPr>
          <w:rFonts w:ascii="宋体" w:eastAsia="宋体" w:hAnsi="宋体" w:cs="仿宋_GB2312"/>
        </w:rPr>
        <w:t>含自然人</w:t>
      </w:r>
      <w:r w:rsidRPr="00A11FDE">
        <w:rPr>
          <w:rFonts w:ascii="宋体" w:eastAsia="宋体" w:hAnsi="宋体" w:cs="仿宋_GB2312"/>
        </w:rPr>
        <w:t>)</w:t>
      </w:r>
      <w:r w:rsidRPr="00A11FDE">
        <w:rPr>
          <w:rFonts w:ascii="宋体" w:eastAsia="宋体" w:hAnsi="宋体" w:cs="仿宋_GB2312"/>
        </w:rPr>
        <w:t>；</w:t>
      </w:r>
    </w:p>
    <w:p w14:paraId="45017195" w14:textId="77777777" w:rsidR="00152696" w:rsidRPr="00A11FDE" w:rsidRDefault="00A11FDE">
      <w:pPr>
        <w:pStyle w:val="null3"/>
        <w:ind w:firstLine="960"/>
        <w:rPr>
          <w:rFonts w:ascii="宋体" w:eastAsia="宋体" w:hAnsi="宋体"/>
        </w:rPr>
      </w:pPr>
      <w:r w:rsidRPr="00A11FDE">
        <w:rPr>
          <w:rFonts w:ascii="宋体" w:eastAsia="宋体" w:hAnsi="宋体" w:cs="仿宋_GB2312"/>
        </w:rPr>
        <w:t>2.</w:t>
      </w:r>
      <w:r w:rsidRPr="00A11FDE">
        <w:rPr>
          <w:rFonts w:ascii="宋体" w:eastAsia="宋体" w:hAnsi="宋体" w:cs="仿宋_GB2312"/>
        </w:rPr>
        <w:t>资格承诺的供应商应在投标</w:t>
      </w:r>
      <w:r w:rsidRPr="00A11FDE">
        <w:rPr>
          <w:rFonts w:ascii="宋体" w:eastAsia="宋体" w:hAnsi="宋体" w:cs="仿宋_GB2312"/>
        </w:rPr>
        <w:t>(</w:t>
      </w:r>
      <w:r w:rsidRPr="00A11FDE">
        <w:rPr>
          <w:rFonts w:ascii="宋体" w:eastAsia="宋体" w:hAnsi="宋体" w:cs="仿宋_GB2312"/>
        </w:rPr>
        <w:t>响应</w:t>
      </w:r>
      <w:r w:rsidRPr="00A11FDE">
        <w:rPr>
          <w:rFonts w:ascii="宋体" w:eastAsia="宋体" w:hAnsi="宋体" w:cs="仿宋_GB2312"/>
        </w:rPr>
        <w:t>)</w:t>
      </w:r>
      <w:r w:rsidRPr="00A11FDE">
        <w:rPr>
          <w:rFonts w:ascii="宋体" w:eastAsia="宋体" w:hAnsi="宋体" w:cs="仿宋_GB2312"/>
        </w:rPr>
        <w:t>文件中按此模板提供承诺函，否则，视为未按照招标文件规定提交投标人的资格及资信文件，按资格审查不通过处理。</w:t>
      </w:r>
    </w:p>
    <w:p w14:paraId="636F3DB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3DA068FB"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 xml:space="preserve">-2-2 </w:t>
      </w:r>
      <w:r w:rsidRPr="00A11FDE">
        <w:rPr>
          <w:rFonts w:ascii="宋体" w:eastAsia="宋体" w:hAnsi="宋体" w:cs="仿宋_GB2312"/>
          <w:b/>
          <w:sz w:val="24"/>
        </w:rPr>
        <w:t>资格证明材料</w:t>
      </w:r>
    </w:p>
    <w:p w14:paraId="4DE83F8C"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营业执照等证明文件</w:t>
      </w:r>
    </w:p>
    <w:p w14:paraId="61DAB9F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1F1C5BD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）投标人为法人（包括企业、事业单位和社会团体）的</w:t>
      </w:r>
    </w:p>
    <w:p w14:paraId="1DFB582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现附上由</w:t>
      </w:r>
      <w:r w:rsidRPr="00A11FDE">
        <w:rPr>
          <w:rFonts w:ascii="宋体" w:eastAsia="宋体" w:hAnsi="宋体" w:cs="仿宋_GB2312"/>
          <w:u w:val="single"/>
        </w:rPr>
        <w:t>（（填写“签发机关全称”）</w:t>
      </w:r>
      <w:r w:rsidRPr="00A11FDE">
        <w:rPr>
          <w:rFonts w:ascii="宋体" w:eastAsia="宋体" w:hAnsi="宋体" w:cs="仿宋_GB2312"/>
        </w:rPr>
        <w:t>签发的我方统一社会信用代码（请填写法人的具体证照名称）复印件，该证明材料真实有效，否则我方负全部责任。</w:t>
      </w:r>
    </w:p>
    <w:p w14:paraId="4E71102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）投标人为非法人（包括其他组织、自然人）的</w:t>
      </w:r>
    </w:p>
    <w:p w14:paraId="628689E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□现附上由</w:t>
      </w:r>
      <w:r w:rsidRPr="00A11FDE">
        <w:rPr>
          <w:rFonts w:ascii="宋体" w:eastAsia="宋体" w:hAnsi="宋体" w:cs="仿宋_GB2312"/>
          <w:u w:val="single"/>
        </w:rPr>
        <w:t>（（填写“签发机关全称”）</w:t>
      </w:r>
      <w:r w:rsidRPr="00A11FDE">
        <w:rPr>
          <w:rFonts w:ascii="宋体" w:eastAsia="宋体" w:hAnsi="宋体" w:cs="仿宋_GB2312"/>
        </w:rPr>
        <w:t>签发的我方（请填写非自然人的非法人的具体证照名称）复印件，该证明材料真实有效，否则我方负全部责任。</w:t>
      </w:r>
    </w:p>
    <w:p w14:paraId="5E6550E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□现附上由</w:t>
      </w:r>
      <w:r w:rsidRPr="00A11FDE">
        <w:rPr>
          <w:rFonts w:ascii="宋体" w:eastAsia="宋体" w:hAnsi="宋体" w:cs="仿宋_GB2312"/>
          <w:u w:val="single"/>
        </w:rPr>
        <w:t>（（填写“签发机关全称”）</w:t>
      </w:r>
      <w:r w:rsidRPr="00A11FDE">
        <w:rPr>
          <w:rFonts w:ascii="宋体" w:eastAsia="宋体" w:hAnsi="宋体" w:cs="仿宋_GB2312"/>
        </w:rPr>
        <w:t>签发的我方（请填写自然人的身份证件名称）复印件，该证明材料真实有效，否则我方负全部责任。</w:t>
      </w:r>
    </w:p>
    <w:p w14:paraId="6FDDED5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2FE7BFC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、请投标人按照实际情况编制填写，在相应的（）中打“√”并选择相应的“□”（若有）后，再按照本格式的要求提供相应证明材料的复印件。</w:t>
      </w:r>
    </w:p>
    <w:p w14:paraId="68B5421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0CB50516"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1790CE39"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2944212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35B86A60"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财务状况报告（财务报告、或资信证明）</w:t>
      </w:r>
    </w:p>
    <w:p w14:paraId="7ED5A7D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65958B9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）投标人提供财务报告的</w:t>
      </w:r>
    </w:p>
    <w:p w14:paraId="35193CF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□企业适用：现附上我方</w:t>
      </w:r>
      <w:r w:rsidRPr="00A11FDE">
        <w:rPr>
          <w:rFonts w:ascii="宋体" w:eastAsia="宋体" w:hAnsi="宋体" w:cs="仿宋_GB2312"/>
          <w:u w:val="single"/>
        </w:rPr>
        <w:t>（填写“具体的年度、或半年度、季度”）</w:t>
      </w:r>
      <w:r w:rsidRPr="00A11FDE">
        <w:rPr>
          <w:rFonts w:ascii="宋体" w:eastAsia="宋体" w:hAnsi="宋体" w:cs="仿宋_GB2312"/>
        </w:rPr>
        <w:t>财务报告复印件，包括资产负债表、利润表、现金流量表、所有者权益变动表（若有）及其附注（若有）、会计师事务所营业执照和注册会计师资格证书，上述证明材料真实有效，否则我方负全部责任。</w:t>
      </w:r>
    </w:p>
    <w:p w14:paraId="24453F3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□事业单位适用：现附上我方</w:t>
      </w:r>
      <w:r w:rsidRPr="00A11FDE">
        <w:rPr>
          <w:rFonts w:ascii="宋体" w:eastAsia="宋体" w:hAnsi="宋体" w:cs="仿宋_GB2312"/>
          <w:u w:val="single"/>
        </w:rPr>
        <w:t>（填写“具体的年度、或半年度、或季度”）</w:t>
      </w:r>
      <w:r w:rsidRPr="00A11FDE">
        <w:rPr>
          <w:rFonts w:ascii="宋体" w:eastAsia="宋体" w:hAnsi="宋体" w:cs="仿宋_GB2312"/>
        </w:rPr>
        <w:t>财务报告复印件，包括资产负债表、收入支出表（或收入费用表）、财政补助收入支出表（若有）、会计师事务所营业执照和注册会计师资格证书，上述证明材料真实有效，否则我方负全部责任。</w:t>
      </w:r>
    </w:p>
    <w:p w14:paraId="0F96757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□社会团体、民办非企适用：现附上我方</w:t>
      </w:r>
      <w:r w:rsidRPr="00A11FDE">
        <w:rPr>
          <w:rFonts w:ascii="宋体" w:eastAsia="宋体" w:hAnsi="宋体" w:cs="仿宋_GB2312"/>
          <w:u w:val="single"/>
        </w:rPr>
        <w:t>（填写“具体的年度、或半年度、或季度”）</w:t>
      </w:r>
      <w:r w:rsidRPr="00A11FDE">
        <w:rPr>
          <w:rFonts w:ascii="宋体" w:eastAsia="宋体" w:hAnsi="宋体" w:cs="仿宋_GB2312"/>
        </w:rPr>
        <w:t>财务报告复印件，包括资产负债表、业务活动表、现金流量表、会计师事务所营业执照和注册会计师资格证书，上述证明材料真实有效，否则我方负全部责任。</w:t>
      </w:r>
    </w:p>
    <w:p w14:paraId="1A24822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）投标人提供资信证明的</w:t>
      </w:r>
    </w:p>
    <w:p w14:paraId="05A2406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□非自然人适用（包括企业、事业单位、社会团体和其他组织）：现附上我方银行：</w:t>
      </w:r>
      <w:r w:rsidRPr="00A11FDE">
        <w:rPr>
          <w:rFonts w:ascii="宋体" w:eastAsia="宋体" w:hAnsi="宋体" w:cs="仿宋_GB2312"/>
          <w:u w:val="single"/>
        </w:rPr>
        <w:t>（填写“开户银行全称”）</w:t>
      </w:r>
      <w:r w:rsidRPr="00A11FDE">
        <w:rPr>
          <w:rFonts w:ascii="宋体" w:eastAsia="宋体" w:hAnsi="宋体" w:cs="仿宋_GB2312"/>
        </w:rPr>
        <w:t>出具的资信证明复印件，上述证明材料真实有效，否则我方负全部责任。</w:t>
      </w:r>
    </w:p>
    <w:p w14:paraId="3C8C88C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□自然人适用：现附上我方银行</w:t>
      </w:r>
      <w:r w:rsidRPr="00A11FDE">
        <w:rPr>
          <w:rFonts w:ascii="宋体" w:eastAsia="宋体" w:hAnsi="宋体" w:cs="仿宋_GB2312"/>
          <w:u w:val="single"/>
        </w:rPr>
        <w:t>：（填写自然人的“个人账户的开户银行全称”）</w:t>
      </w:r>
      <w:r w:rsidRPr="00A11FDE">
        <w:rPr>
          <w:rFonts w:ascii="宋体" w:eastAsia="宋体" w:hAnsi="宋体" w:cs="仿宋_GB2312"/>
        </w:rPr>
        <w:t>出具的资信证明复印件，上述证明材料真实有效，否则我方负全部责任。</w:t>
      </w:r>
    </w:p>
    <w:p w14:paraId="7668155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12072BF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、请投标人按照实际情况编制填写，在相应的（）中打“√”并选择相应的“□”（若有）后，再按照本格式的要求提供相应证明材料的复印件。</w:t>
      </w:r>
    </w:p>
    <w:p w14:paraId="382E13F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、投标人提供的财务报告复印件（成立年限按照投标截止时间推算）应符合下列规定：</w:t>
      </w:r>
    </w:p>
    <w:p w14:paraId="5AC0F34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2.1</w:t>
      </w:r>
      <w:r w:rsidRPr="00A11FDE">
        <w:rPr>
          <w:rFonts w:ascii="宋体" w:eastAsia="宋体" w:hAnsi="宋体" w:cs="仿宋_GB2312"/>
        </w:rPr>
        <w:t>成立年限满</w:t>
      </w:r>
      <w:r w:rsidRPr="00A11FDE">
        <w:rPr>
          <w:rFonts w:ascii="宋体" w:eastAsia="宋体" w:hAnsi="宋体" w:cs="仿宋_GB2312"/>
        </w:rPr>
        <w:t>1</w:t>
      </w:r>
      <w:r w:rsidRPr="00A11FDE">
        <w:rPr>
          <w:rFonts w:ascii="宋体" w:eastAsia="宋体" w:hAnsi="宋体" w:cs="仿宋_GB2312"/>
        </w:rPr>
        <w:t>年及以上的投标人，提供经审计的招标文件规定的年度财务报告。</w:t>
      </w:r>
    </w:p>
    <w:p w14:paraId="3740B62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2.2</w:t>
      </w:r>
      <w:r w:rsidRPr="00A11FDE">
        <w:rPr>
          <w:rFonts w:ascii="宋体" w:eastAsia="宋体" w:hAnsi="宋体" w:cs="仿宋_GB2312"/>
        </w:rPr>
        <w:t>成立年限满半年但不足</w:t>
      </w:r>
      <w:r w:rsidRPr="00A11FDE">
        <w:rPr>
          <w:rFonts w:ascii="宋体" w:eastAsia="宋体" w:hAnsi="宋体" w:cs="仿宋_GB2312"/>
        </w:rPr>
        <w:t>1</w:t>
      </w:r>
      <w:r w:rsidRPr="00A11FDE">
        <w:rPr>
          <w:rFonts w:ascii="宋体" w:eastAsia="宋体" w:hAnsi="宋体" w:cs="仿宋_GB2312"/>
        </w:rPr>
        <w:t>年的投标人，提供该半年度中任一季度的季度财务报告或该半年度的半年度财务报告。</w:t>
      </w:r>
    </w:p>
    <w:p w14:paraId="48985F6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※无法按照本格式第</w:t>
      </w:r>
      <w:r w:rsidRPr="00A11FDE">
        <w:rPr>
          <w:rFonts w:ascii="宋体" w:eastAsia="宋体" w:hAnsi="宋体" w:cs="仿宋_GB2312"/>
        </w:rPr>
        <w:t>2.1</w:t>
      </w:r>
      <w:r w:rsidRPr="00A11FDE">
        <w:rPr>
          <w:rFonts w:ascii="宋体" w:eastAsia="宋体" w:hAnsi="宋体" w:cs="仿宋_GB2312"/>
        </w:rPr>
        <w:t>、</w:t>
      </w:r>
      <w:r w:rsidRPr="00A11FDE">
        <w:rPr>
          <w:rFonts w:ascii="宋体" w:eastAsia="宋体" w:hAnsi="宋体" w:cs="仿宋_GB2312"/>
        </w:rPr>
        <w:t>2.2</w:t>
      </w:r>
      <w:r w:rsidRPr="00A11FDE">
        <w:rPr>
          <w:rFonts w:ascii="宋体" w:eastAsia="宋体" w:hAnsi="宋体" w:cs="仿宋_GB2312"/>
        </w:rPr>
        <w:t>条规定提供财务报告复印件的投标人（包括但不限于：成立年限满</w:t>
      </w:r>
      <w:r w:rsidRPr="00A11FDE">
        <w:rPr>
          <w:rFonts w:ascii="宋体" w:eastAsia="宋体" w:hAnsi="宋体" w:cs="仿宋_GB2312"/>
        </w:rPr>
        <w:t>1</w:t>
      </w:r>
      <w:r w:rsidRPr="00A11FDE">
        <w:rPr>
          <w:rFonts w:ascii="宋体" w:eastAsia="宋体" w:hAnsi="宋体" w:cs="仿宋_GB2312"/>
        </w:rPr>
        <w:t>年及以上的投标人、成立年限满半年但不足</w:t>
      </w:r>
      <w:r w:rsidRPr="00A11FDE">
        <w:rPr>
          <w:rFonts w:ascii="宋体" w:eastAsia="宋体" w:hAnsi="宋体" w:cs="仿宋_GB2312"/>
        </w:rPr>
        <w:t>1</w:t>
      </w:r>
      <w:r w:rsidRPr="00A11FDE">
        <w:rPr>
          <w:rFonts w:ascii="宋体" w:eastAsia="宋体" w:hAnsi="宋体" w:cs="仿宋_GB2312"/>
        </w:rPr>
        <w:t>年的投标人、成立年限不足半年的投标人），应按照本格式的要求选择提供资信证明复印件。</w:t>
      </w:r>
    </w:p>
    <w:p w14:paraId="189050C7"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7377A6C6"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5045FAE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27B67ACF"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依法缴纳税收证明材料</w:t>
      </w:r>
    </w:p>
    <w:p w14:paraId="1E920E5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643D3A2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、依法缴纳税收的投标人</w:t>
      </w:r>
    </w:p>
    <w:p w14:paraId="1BEDEC5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）法人（包括企业、事业单位和社会团体）的</w:t>
      </w:r>
    </w:p>
    <w:p w14:paraId="1190F2E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现附上自</w:t>
      </w:r>
      <w:r w:rsidRPr="00A11FDE">
        <w:rPr>
          <w:rFonts w:ascii="宋体" w:eastAsia="宋体" w:hAnsi="宋体" w:cs="仿宋_GB2312"/>
          <w:u w:val="single"/>
        </w:rPr>
        <w:t xml:space="preserve">　　年　　月　　日</w:t>
      </w:r>
      <w:r w:rsidRPr="00A11FDE">
        <w:rPr>
          <w:rFonts w:ascii="宋体" w:eastAsia="宋体" w:hAnsi="宋体" w:cs="仿宋_GB2312"/>
        </w:rPr>
        <w:t>至</w:t>
      </w:r>
      <w:r w:rsidRPr="00A11FDE">
        <w:rPr>
          <w:rFonts w:ascii="宋体" w:eastAsia="宋体" w:hAnsi="宋体" w:cs="仿宋_GB2312"/>
          <w:u w:val="single"/>
        </w:rPr>
        <w:t xml:space="preserve">　　年　　月　　日</w:t>
      </w:r>
      <w:r w:rsidRPr="00A11FDE">
        <w:rPr>
          <w:rFonts w:ascii="宋体" w:eastAsia="宋体" w:hAnsi="宋体" w:cs="仿宋_GB2312"/>
        </w:rPr>
        <w:t>期间我方缴纳（包括但不限于税务机关出具的专用收据、税收缴纳证明或税收代缴银行的缴款收讫凭证）等税收凭据复印件，上述证明材料真实有效，否则我方负全部责任。</w:t>
      </w:r>
    </w:p>
    <w:p w14:paraId="00C3DA0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）非法人（包括其他组织、自然人）的</w:t>
      </w:r>
    </w:p>
    <w:p w14:paraId="748FB19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现附上自</w:t>
      </w:r>
      <w:r w:rsidRPr="00A11FDE">
        <w:rPr>
          <w:rFonts w:ascii="宋体" w:eastAsia="宋体" w:hAnsi="宋体" w:cs="仿宋_GB2312"/>
          <w:u w:val="single"/>
        </w:rPr>
        <w:t xml:space="preserve">　　年　　月　　日</w:t>
      </w:r>
      <w:r w:rsidRPr="00A11FDE">
        <w:rPr>
          <w:rFonts w:ascii="宋体" w:eastAsia="宋体" w:hAnsi="宋体" w:cs="仿宋_GB2312"/>
        </w:rPr>
        <w:t>至</w:t>
      </w:r>
      <w:r w:rsidRPr="00A11FDE">
        <w:rPr>
          <w:rFonts w:ascii="宋体" w:eastAsia="宋体" w:hAnsi="宋体" w:cs="仿宋_GB2312"/>
          <w:u w:val="single"/>
        </w:rPr>
        <w:t xml:space="preserve">　　年　　月　　日</w:t>
      </w:r>
      <w:r w:rsidRPr="00A11FDE">
        <w:rPr>
          <w:rFonts w:ascii="宋体" w:eastAsia="宋体" w:hAnsi="宋体" w:cs="仿宋_GB2312"/>
        </w:rPr>
        <w:t>期间我方缴纳（包括但不限于税务机关出具的专用收据、税收缴纳证明或税收代缴银行的缴款收讫凭证）等税收凭据复印件，上述证明材料真实有效，否则我方负全部责任。</w:t>
      </w:r>
    </w:p>
    <w:p w14:paraId="479C6AB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、依法免税的投标人</w:t>
      </w:r>
    </w:p>
    <w:p w14:paraId="56B6955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）现附上我方依法免税的证明材料复印件，上述证明材料真实有效，否则我方负全部责任。</w:t>
      </w:r>
    </w:p>
    <w:p w14:paraId="358D1B6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0161199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、请投标人按照实际情况编制填写，在相应的（）中打“√”，并按照本格式的要求提供相应证明材料的复印件。</w:t>
      </w:r>
    </w:p>
    <w:p w14:paraId="05202B5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、投标人提供的税收缴纳凭据复印件应符合下列规定：</w:t>
      </w:r>
    </w:p>
    <w:p w14:paraId="3E2AC4B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2.1</w:t>
      </w:r>
      <w:r w:rsidRPr="00A11FDE">
        <w:rPr>
          <w:rFonts w:ascii="宋体" w:eastAsia="宋体" w:hAnsi="宋体" w:cs="仿宋_GB2312"/>
        </w:rPr>
        <w:t>投标截止时间前（不含投标截止时间的当月）已依法缴纳税收的投标人，提供投标截止时间前六个月（不含投标截止时间的当月）中任一月份的税收缴纳凭据复印件。</w:t>
      </w:r>
    </w:p>
    <w:p w14:paraId="09C9F40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2.2</w:t>
      </w:r>
      <w:r w:rsidRPr="00A11FDE">
        <w:rPr>
          <w:rFonts w:ascii="宋体" w:eastAsia="宋体" w:hAnsi="宋体" w:cs="仿宋_GB2312"/>
        </w:rPr>
        <w:t>投标截止时间的当月成立的投标人，视同满足本项资格条件要求。</w:t>
      </w:r>
    </w:p>
    <w:p w14:paraId="23A3DD6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、若为依法免税范围的投标人，提供依法免税证明材料的，视同满足本项资格条件要求。</w:t>
      </w:r>
    </w:p>
    <w:p w14:paraId="607193FB"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0046DCAE"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398CA02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62E9DB8D"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依法缴纳社会保障资金证明材料</w:t>
      </w:r>
    </w:p>
    <w:p w14:paraId="4098AC7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3C1CBE2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、依法缴纳社会保障资金的投标人</w:t>
      </w:r>
    </w:p>
    <w:p w14:paraId="35B69F4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）法人（包括企业、事业单位和社会团体）的</w:t>
      </w:r>
    </w:p>
    <w:p w14:paraId="3A083AF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现附上自</w:t>
      </w:r>
      <w:r w:rsidRPr="00A11FDE">
        <w:rPr>
          <w:rFonts w:ascii="宋体" w:eastAsia="宋体" w:hAnsi="宋体" w:cs="仿宋_GB2312"/>
          <w:u w:val="single"/>
        </w:rPr>
        <w:t xml:space="preserve">　　年　　月　　日</w:t>
      </w:r>
      <w:r w:rsidRPr="00A11FDE">
        <w:rPr>
          <w:rFonts w:ascii="宋体" w:eastAsia="宋体" w:hAnsi="宋体" w:cs="仿宋_GB2312"/>
        </w:rPr>
        <w:t>至</w:t>
      </w:r>
      <w:r w:rsidRPr="00A11FDE">
        <w:rPr>
          <w:rFonts w:ascii="宋体" w:eastAsia="宋体" w:hAnsi="宋体" w:cs="仿宋_GB2312"/>
          <w:u w:val="single"/>
        </w:rPr>
        <w:t xml:space="preserve">　　年　　月　　日</w:t>
      </w:r>
      <w:r w:rsidRPr="00A11FDE">
        <w:rPr>
          <w:rFonts w:ascii="宋体" w:eastAsia="宋体" w:hAnsi="宋体" w:cs="仿宋_GB2312"/>
        </w:rPr>
        <w:t>我方缴纳的社会保险凭据（限：税务机关</w:t>
      </w:r>
      <w:r w:rsidRPr="00A11FDE">
        <w:rPr>
          <w:rFonts w:ascii="宋体" w:eastAsia="宋体" w:hAnsi="宋体" w:cs="仿宋_GB2312"/>
        </w:rPr>
        <w:t>/</w:t>
      </w:r>
      <w:r w:rsidRPr="00A11FDE">
        <w:rPr>
          <w:rFonts w:ascii="宋体" w:eastAsia="宋体" w:hAnsi="宋体" w:cs="仿宋_GB2312"/>
        </w:rPr>
        <w:t>社会保障资金管理机关的专用收据或社会保险缴纳清单，或社会保险的银行缴款收讫凭证）复印件，上述证明材料真实有效，否则我方负全部责任。</w:t>
      </w:r>
    </w:p>
    <w:p w14:paraId="68CB9C2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）非法人（包括其他组织、自然人）的</w:t>
      </w:r>
    </w:p>
    <w:p w14:paraId="66317BD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自</w:t>
      </w:r>
      <w:r w:rsidRPr="00A11FDE">
        <w:rPr>
          <w:rFonts w:ascii="宋体" w:eastAsia="宋体" w:hAnsi="宋体" w:cs="仿宋_GB2312"/>
          <w:u w:val="single"/>
        </w:rPr>
        <w:t xml:space="preserve">　　年　　月　　日</w:t>
      </w:r>
      <w:r w:rsidRPr="00A11FDE">
        <w:rPr>
          <w:rFonts w:ascii="宋体" w:eastAsia="宋体" w:hAnsi="宋体" w:cs="仿宋_GB2312"/>
        </w:rPr>
        <w:t>至</w:t>
      </w:r>
      <w:r w:rsidRPr="00A11FDE">
        <w:rPr>
          <w:rFonts w:ascii="宋体" w:eastAsia="宋体" w:hAnsi="宋体" w:cs="仿宋_GB2312"/>
          <w:u w:val="single"/>
        </w:rPr>
        <w:t xml:space="preserve">　　年　　月　　日</w:t>
      </w:r>
      <w:r w:rsidRPr="00A11FDE">
        <w:rPr>
          <w:rFonts w:ascii="宋体" w:eastAsia="宋体" w:hAnsi="宋体" w:cs="仿宋_GB2312"/>
        </w:rPr>
        <w:t>我方缴纳的社会保险凭据（限：税务机关</w:t>
      </w:r>
      <w:r w:rsidRPr="00A11FDE">
        <w:rPr>
          <w:rFonts w:ascii="宋体" w:eastAsia="宋体" w:hAnsi="宋体" w:cs="仿宋_GB2312"/>
        </w:rPr>
        <w:t>/</w:t>
      </w:r>
      <w:r w:rsidRPr="00A11FDE">
        <w:rPr>
          <w:rFonts w:ascii="宋体" w:eastAsia="宋体" w:hAnsi="宋体" w:cs="仿宋_GB2312"/>
        </w:rPr>
        <w:t>社会保障资金管理机关的专用收据或社会保险缴纳清单，或社会保险的银行缴款收讫凭证）复印件，上述证明材料真实有效，否则我方负全部责任。</w:t>
      </w:r>
    </w:p>
    <w:p w14:paraId="136A0AB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、依法不需要缴纳或暂缓缴纳社会保障资金的投标人</w:t>
      </w:r>
    </w:p>
    <w:p w14:paraId="66297C6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）现附上我方依法不需要缴纳或暂缓缴纳社会保障资金证明材料复印件，上述证明材料真实有效，否则我方负全部责任。</w:t>
      </w:r>
    </w:p>
    <w:p w14:paraId="60971DB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205ADCB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、请投标人按照实际情况编制填写，在相应的（）中打“√”，并按照本格式的要求提供相应证明材料的复印件。</w:t>
      </w:r>
    </w:p>
    <w:p w14:paraId="58D1B13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、投标人提供的社会保障资金缴纳凭据复印件应符合下列规定：</w:t>
      </w:r>
    </w:p>
    <w:p w14:paraId="7F88844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2.1</w:t>
      </w:r>
      <w:r w:rsidRPr="00A11FDE">
        <w:rPr>
          <w:rFonts w:ascii="宋体" w:eastAsia="宋体" w:hAnsi="宋体" w:cs="仿宋_GB2312"/>
        </w:rPr>
        <w:t>投标截止时间前（不含投标截止时间的当月）已依法缴纳社会保障资金的投标人，提供投标截止时间前六个月（不含投标截止时间的当月）中任一月份的社会保障资金缴纳凭据复印件。</w:t>
      </w:r>
    </w:p>
    <w:p w14:paraId="3347E7A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2.2</w:t>
      </w:r>
      <w:r w:rsidRPr="00A11FDE">
        <w:rPr>
          <w:rFonts w:ascii="宋体" w:eastAsia="宋体" w:hAnsi="宋体" w:cs="仿宋_GB2312"/>
        </w:rPr>
        <w:t>投标截止时间的当月成立的投标人，视同满足本项资格条件要求。</w:t>
      </w:r>
    </w:p>
    <w:p w14:paraId="688E79F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、若为依法不需要缴纳或暂缓缴纳社会保障资金的投标人，提供依法不需要缴纳或暂缓缴纳社会保障资金证明材料的，视同满足本项资格条件要求。</w:t>
      </w:r>
    </w:p>
    <w:p w14:paraId="3CEA989B"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0EED46E8"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3FC5E88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2676705D"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具备履行合同所必需设备和专业技术能力的声明函（若有）</w:t>
      </w:r>
    </w:p>
    <w:p w14:paraId="28C17A2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2177DFE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我方具备履行合同所必需的设备和专业技术能力，否则产生不利后果由我方承担责任。</w:t>
      </w:r>
    </w:p>
    <w:p w14:paraId="0ED510BD" w14:textId="77777777" w:rsidR="00152696" w:rsidRPr="00A11FDE" w:rsidRDefault="00A11FDE">
      <w:pPr>
        <w:pStyle w:val="null3"/>
        <w:ind w:firstLine="960"/>
        <w:rPr>
          <w:rFonts w:ascii="宋体" w:eastAsia="宋体" w:hAnsi="宋体"/>
        </w:rPr>
      </w:pPr>
      <w:r w:rsidRPr="00A11FDE">
        <w:rPr>
          <w:rFonts w:ascii="宋体" w:eastAsia="宋体" w:hAnsi="宋体" w:cs="仿宋_GB2312"/>
        </w:rPr>
        <w:t>特此声明。</w:t>
      </w:r>
    </w:p>
    <w:p w14:paraId="1EEFCD2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709DDDE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、招标文件未要求投标人提供“具备履行合同所必需的设备和专业技术能力专项证明材料”的，投标人应提供本声明函。</w:t>
      </w:r>
    </w:p>
    <w:p w14:paraId="7356E27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、招标文件要求投标人提供“具备履行合同所必需的设备和专业技术能力专项证明材料”的，投标人可不提供本声明函。</w:t>
      </w:r>
    </w:p>
    <w:p w14:paraId="673B2A0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、请投标人根据实际情况如实声明，否则视为提供虚假材料。</w:t>
      </w:r>
    </w:p>
    <w:p w14:paraId="63C821F0"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0FCAD466"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7343093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6DC5A413"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参加采购活动前三年内在经营活动中没有重大违法记录书面声明</w:t>
      </w:r>
    </w:p>
    <w:p w14:paraId="52345B1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3D98959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21AFC030" w14:textId="77777777" w:rsidR="00152696" w:rsidRPr="00A11FDE" w:rsidRDefault="00A11FDE">
      <w:pPr>
        <w:pStyle w:val="null3"/>
        <w:ind w:firstLine="960"/>
        <w:rPr>
          <w:rFonts w:ascii="宋体" w:eastAsia="宋体" w:hAnsi="宋体"/>
        </w:rPr>
      </w:pPr>
      <w:r w:rsidRPr="00A11FDE">
        <w:rPr>
          <w:rFonts w:ascii="宋体" w:eastAsia="宋体" w:hAnsi="宋体" w:cs="仿宋_GB2312"/>
        </w:rPr>
        <w:t>特此声明。</w:t>
      </w:r>
    </w:p>
    <w:p w14:paraId="6E6CAE5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5A69A66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“重大违法记录”指投标人因违法经营受到刑事处罚或责令停产停业、吊销许可证或执照、较大数额罚款等行政处罚。根据财库〔</w:t>
      </w:r>
      <w:r w:rsidRPr="00A11FDE">
        <w:rPr>
          <w:rFonts w:ascii="宋体" w:eastAsia="宋体" w:hAnsi="宋体" w:cs="仿宋_GB2312"/>
        </w:rPr>
        <w:t>2022</w:t>
      </w:r>
      <w:r w:rsidRPr="00A11FDE">
        <w:rPr>
          <w:rFonts w:ascii="宋体" w:eastAsia="宋体" w:hAnsi="宋体" w:cs="仿宋_GB2312"/>
        </w:rPr>
        <w:t>〕</w:t>
      </w:r>
      <w:r w:rsidRPr="00A11FDE">
        <w:rPr>
          <w:rFonts w:ascii="宋体" w:eastAsia="宋体" w:hAnsi="宋体" w:cs="仿宋_GB2312"/>
        </w:rPr>
        <w:t>3</w:t>
      </w:r>
      <w:r w:rsidRPr="00A11FDE">
        <w:rPr>
          <w:rFonts w:ascii="宋体" w:eastAsia="宋体" w:hAnsi="宋体" w:cs="仿宋_GB2312"/>
        </w:rPr>
        <w:t>号文件的规定，“较大数额罚款”认定为</w:t>
      </w:r>
      <w:r w:rsidRPr="00A11FDE">
        <w:rPr>
          <w:rFonts w:ascii="宋体" w:eastAsia="宋体" w:hAnsi="宋体" w:cs="仿宋_GB2312"/>
        </w:rPr>
        <w:t>200</w:t>
      </w:r>
      <w:r w:rsidRPr="00A11FDE">
        <w:rPr>
          <w:rFonts w:ascii="宋体" w:eastAsia="宋体" w:hAnsi="宋体" w:cs="仿宋_GB2312"/>
        </w:rPr>
        <w:t>万元以上的罚款，法律、行政法规以及国务院有关部门明确规定相关领域“较大数额罚款”标准高于</w:t>
      </w:r>
      <w:r w:rsidRPr="00A11FDE">
        <w:rPr>
          <w:rFonts w:ascii="宋体" w:eastAsia="宋体" w:hAnsi="宋体" w:cs="仿宋_GB2312"/>
        </w:rPr>
        <w:t>200</w:t>
      </w:r>
      <w:r w:rsidRPr="00A11FDE">
        <w:rPr>
          <w:rFonts w:ascii="宋体" w:eastAsia="宋体" w:hAnsi="宋体" w:cs="仿宋_GB2312"/>
        </w:rPr>
        <w:t>万元的，从其规定。</w:t>
      </w:r>
    </w:p>
    <w:p w14:paraId="2220E8D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请投标人根据实际情况如实声明，否则视为提供虚假材料。</w:t>
      </w:r>
    </w:p>
    <w:p w14:paraId="6390BDB8"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42CB183B"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046D67D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7435D68E"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-3</w:t>
      </w:r>
      <w:r w:rsidRPr="00A11FDE">
        <w:rPr>
          <w:rFonts w:ascii="宋体" w:eastAsia="宋体" w:hAnsi="宋体" w:cs="仿宋_GB2312"/>
          <w:b/>
          <w:sz w:val="24"/>
        </w:rPr>
        <w:t>信用记录查询提示</w:t>
      </w:r>
    </w:p>
    <w:p w14:paraId="507506E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、由资格审查小组通过网站查询并打印投标人的信用记录。</w:t>
      </w:r>
    </w:p>
    <w:p w14:paraId="3497064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、经查询，投标人参加本项目采购活动</w:t>
      </w:r>
      <w:r w:rsidRPr="00A11FDE">
        <w:rPr>
          <w:rFonts w:ascii="宋体" w:eastAsia="宋体" w:hAnsi="宋体" w:cs="仿宋_GB2312"/>
        </w:rPr>
        <w:t>(</w:t>
      </w:r>
      <w:r w:rsidRPr="00A11FDE">
        <w:rPr>
          <w:rFonts w:ascii="宋体" w:eastAsia="宋体" w:hAnsi="宋体" w:cs="仿宋_GB2312"/>
        </w:rPr>
        <w:t>投标截止时间</w:t>
      </w:r>
      <w:r w:rsidRPr="00A11FDE">
        <w:rPr>
          <w:rFonts w:ascii="宋体" w:eastAsia="宋体" w:hAnsi="宋体" w:cs="仿宋_GB2312"/>
        </w:rPr>
        <w:t>)</w:t>
      </w:r>
      <w:r w:rsidRPr="00A11FDE">
        <w:rPr>
          <w:rFonts w:ascii="宋体" w:eastAsia="宋体" w:hAnsi="宋体" w:cs="仿宋_GB2312"/>
        </w:rPr>
        <w:t>前三年内被列入失信被执行人名单、重大税收违法案件当事人名单、政府采购严重违法失信行为记录名单及其他重大违法记录且相关信用惩戒期限未满的，其资格审查不合格。</w:t>
      </w:r>
    </w:p>
    <w:p w14:paraId="20D82E9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、投标人应了解投标人自身的信用记录情况。当投标人受到</w:t>
      </w:r>
      <w:r w:rsidRPr="00A11FDE">
        <w:rPr>
          <w:rFonts w:ascii="宋体" w:eastAsia="宋体" w:hAnsi="宋体" w:cs="仿宋_GB2312"/>
        </w:rPr>
        <w:t>200</w:t>
      </w:r>
      <w:r w:rsidRPr="00A11FDE">
        <w:rPr>
          <w:rFonts w:ascii="宋体" w:eastAsia="宋体" w:hAnsi="宋体" w:cs="仿宋_GB2312"/>
        </w:rPr>
        <w:t>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207FAF5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5D778D8D"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-4</w:t>
      </w:r>
      <w:r w:rsidRPr="00A11FDE">
        <w:rPr>
          <w:rFonts w:ascii="宋体" w:eastAsia="宋体" w:hAnsi="宋体" w:cs="仿宋_GB2312"/>
          <w:b/>
          <w:sz w:val="24"/>
        </w:rPr>
        <w:t>中小企业声明函</w:t>
      </w:r>
    </w:p>
    <w:p w14:paraId="4E7E4359"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（以资格条件落实中小企业扶持政策时适用，若有）</w:t>
      </w:r>
    </w:p>
    <w:p w14:paraId="5CEA811A"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中小企业声明函（货物）</w:t>
      </w:r>
    </w:p>
    <w:p w14:paraId="2B679F2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本公司（联合体）郑重声明，根据《政府采购促进中小企业发展管理办法》（财库﹝</w:t>
      </w:r>
      <w:r w:rsidRPr="00A11FDE">
        <w:rPr>
          <w:rFonts w:ascii="宋体" w:eastAsia="宋体" w:hAnsi="宋体" w:cs="仿宋_GB2312"/>
        </w:rPr>
        <w:t>2020</w:t>
      </w:r>
      <w:r w:rsidRPr="00A11FDE">
        <w:rPr>
          <w:rFonts w:ascii="宋体" w:eastAsia="宋体" w:hAnsi="宋体" w:cs="仿宋_GB2312"/>
        </w:rPr>
        <w:t>﹞</w:t>
      </w:r>
      <w:r w:rsidRPr="00A11FDE">
        <w:rPr>
          <w:rFonts w:ascii="宋体" w:eastAsia="宋体" w:hAnsi="宋体" w:cs="仿宋_GB2312"/>
        </w:rPr>
        <w:t xml:space="preserve">46 </w:t>
      </w:r>
      <w:r w:rsidRPr="00A11FDE">
        <w:rPr>
          <w:rFonts w:ascii="宋体" w:eastAsia="宋体" w:hAnsi="宋体" w:cs="仿宋_GB2312"/>
        </w:rPr>
        <w:t>号）的规定，本公司（联合体）参加</w:t>
      </w:r>
      <w:r w:rsidRPr="00A11FDE">
        <w:rPr>
          <w:rFonts w:ascii="宋体" w:eastAsia="宋体" w:hAnsi="宋体" w:cs="仿宋_GB2312"/>
          <w:u w:val="single"/>
        </w:rPr>
        <w:t>（单位名称）</w:t>
      </w:r>
      <w:r w:rsidRPr="00A11FDE">
        <w:rPr>
          <w:rFonts w:ascii="宋体" w:eastAsia="宋体" w:hAnsi="宋体" w:cs="仿宋_GB2312"/>
        </w:rPr>
        <w:t>的</w:t>
      </w:r>
      <w:r w:rsidRPr="00A11FDE">
        <w:rPr>
          <w:rFonts w:ascii="宋体" w:eastAsia="宋体" w:hAnsi="宋体" w:cs="仿宋_GB2312"/>
          <w:u w:val="single"/>
        </w:rPr>
        <w:t>（项目名称）</w:t>
      </w:r>
      <w:r w:rsidRPr="00A11FDE">
        <w:rPr>
          <w:rFonts w:ascii="宋体" w:eastAsia="宋体" w:hAnsi="宋体" w:cs="仿宋_GB2312"/>
        </w:rPr>
        <w:t>采购活动，提供的货物全部由符合政策要求的中小企业制造。相关企业（含联合体中的中小企业、签订分包意向协议的中小企业）的具体情况如下：</w:t>
      </w:r>
    </w:p>
    <w:p w14:paraId="4150A94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u w:val="single"/>
        </w:rPr>
        <w:t xml:space="preserve"> </w:t>
      </w:r>
      <w:r w:rsidRPr="00A11FDE">
        <w:rPr>
          <w:rFonts w:ascii="宋体" w:eastAsia="宋体" w:hAnsi="宋体" w:cs="仿宋_GB2312"/>
          <w:u w:val="single"/>
        </w:rPr>
        <w:t>（标的名称）</w:t>
      </w:r>
      <w:r w:rsidRPr="00A11FDE">
        <w:rPr>
          <w:rFonts w:ascii="宋体" w:eastAsia="宋体" w:hAnsi="宋体" w:cs="仿宋_GB2312"/>
          <w:u w:val="single"/>
        </w:rPr>
        <w:t xml:space="preserve"> </w:t>
      </w:r>
      <w:r w:rsidRPr="00A11FDE">
        <w:rPr>
          <w:rFonts w:ascii="宋体" w:eastAsia="宋体" w:hAnsi="宋体" w:cs="仿宋_GB2312"/>
        </w:rPr>
        <w:t>，属于</w:t>
      </w:r>
      <w:r w:rsidRPr="00A11FDE">
        <w:rPr>
          <w:rFonts w:ascii="宋体" w:eastAsia="宋体" w:hAnsi="宋体" w:cs="仿宋_GB2312"/>
          <w:u w:val="single"/>
        </w:rPr>
        <w:t>（采购文件中明确的所属行业）</w:t>
      </w:r>
      <w:r w:rsidRPr="00A11FDE">
        <w:rPr>
          <w:rFonts w:ascii="宋体" w:eastAsia="宋体" w:hAnsi="宋体" w:cs="仿宋_GB2312"/>
        </w:rPr>
        <w:t>行业；制造商为</w:t>
      </w:r>
      <w:r w:rsidRPr="00A11FDE">
        <w:rPr>
          <w:rFonts w:ascii="宋体" w:eastAsia="宋体" w:hAnsi="宋体" w:cs="仿宋_GB2312"/>
          <w:u w:val="single"/>
        </w:rPr>
        <w:t>（企业名称）</w:t>
      </w:r>
      <w:r w:rsidRPr="00A11FDE">
        <w:rPr>
          <w:rFonts w:ascii="宋体" w:eastAsia="宋体" w:hAnsi="宋体" w:cs="仿宋_GB2312"/>
        </w:rPr>
        <w:t>，从业人员</w:t>
      </w:r>
      <w:r w:rsidRPr="00A11FDE">
        <w:rPr>
          <w:rFonts w:ascii="宋体" w:eastAsia="宋体" w:hAnsi="宋体" w:cs="仿宋_GB2312"/>
          <w:u w:val="single"/>
        </w:rPr>
        <w:t xml:space="preserve">　　　　　</w:t>
      </w:r>
      <w:r w:rsidRPr="00A11FDE">
        <w:rPr>
          <w:rFonts w:ascii="宋体" w:eastAsia="宋体" w:hAnsi="宋体" w:cs="仿宋_GB2312"/>
        </w:rPr>
        <w:t>人，营业收入为</w:t>
      </w:r>
      <w:r w:rsidRPr="00A11FDE">
        <w:rPr>
          <w:rFonts w:ascii="宋体" w:eastAsia="宋体" w:hAnsi="宋体" w:cs="仿宋_GB2312"/>
          <w:u w:val="single"/>
        </w:rPr>
        <w:t xml:space="preserve">　　　　　</w:t>
      </w:r>
      <w:r w:rsidRPr="00A11FDE">
        <w:rPr>
          <w:rFonts w:ascii="宋体" w:eastAsia="宋体" w:hAnsi="宋体" w:cs="仿宋_GB2312"/>
        </w:rPr>
        <w:t>万元，资产总额为</w:t>
      </w:r>
      <w:r w:rsidRPr="00A11FDE">
        <w:rPr>
          <w:rFonts w:ascii="宋体" w:eastAsia="宋体" w:hAnsi="宋体" w:cs="仿宋_GB2312"/>
          <w:u w:val="single"/>
        </w:rPr>
        <w:t xml:space="preserve">　　　　　</w:t>
      </w:r>
      <w:r w:rsidRPr="00A11FDE">
        <w:rPr>
          <w:rFonts w:ascii="宋体" w:eastAsia="宋体" w:hAnsi="宋体" w:cs="仿宋_GB2312"/>
        </w:rPr>
        <w:t>万元¹，属于</w:t>
      </w:r>
      <w:r w:rsidRPr="00A11FDE">
        <w:rPr>
          <w:rFonts w:ascii="宋体" w:eastAsia="宋体" w:hAnsi="宋体" w:cs="仿宋_GB2312"/>
          <w:u w:val="single"/>
        </w:rPr>
        <w:t>（中型企业、小型企业、微型企业）</w:t>
      </w:r>
      <w:r w:rsidRPr="00A11FDE">
        <w:rPr>
          <w:rFonts w:ascii="宋体" w:eastAsia="宋体" w:hAnsi="宋体" w:cs="仿宋_GB2312"/>
        </w:rPr>
        <w:t>；</w:t>
      </w:r>
    </w:p>
    <w:p w14:paraId="4E7ADF0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u w:val="single"/>
        </w:rPr>
        <w:t xml:space="preserve"> </w:t>
      </w:r>
      <w:r w:rsidRPr="00A11FDE">
        <w:rPr>
          <w:rFonts w:ascii="宋体" w:eastAsia="宋体" w:hAnsi="宋体" w:cs="仿宋_GB2312"/>
          <w:u w:val="single"/>
        </w:rPr>
        <w:t>（标的名称）</w:t>
      </w:r>
      <w:r w:rsidRPr="00A11FDE">
        <w:rPr>
          <w:rFonts w:ascii="宋体" w:eastAsia="宋体" w:hAnsi="宋体" w:cs="仿宋_GB2312"/>
          <w:u w:val="single"/>
        </w:rPr>
        <w:t xml:space="preserve"> </w:t>
      </w:r>
      <w:r w:rsidRPr="00A11FDE">
        <w:rPr>
          <w:rFonts w:ascii="宋体" w:eastAsia="宋体" w:hAnsi="宋体" w:cs="仿宋_GB2312"/>
        </w:rPr>
        <w:t>，属于</w:t>
      </w:r>
      <w:r w:rsidRPr="00A11FDE">
        <w:rPr>
          <w:rFonts w:ascii="宋体" w:eastAsia="宋体" w:hAnsi="宋体" w:cs="仿宋_GB2312"/>
          <w:u w:val="single"/>
        </w:rPr>
        <w:t>（采购文件中明确的所属行业）</w:t>
      </w:r>
      <w:r w:rsidRPr="00A11FDE">
        <w:rPr>
          <w:rFonts w:ascii="宋体" w:eastAsia="宋体" w:hAnsi="宋体" w:cs="仿宋_GB2312"/>
        </w:rPr>
        <w:t>行业；制造商为</w:t>
      </w:r>
      <w:r w:rsidRPr="00A11FDE">
        <w:rPr>
          <w:rFonts w:ascii="宋体" w:eastAsia="宋体" w:hAnsi="宋体" w:cs="仿宋_GB2312"/>
          <w:u w:val="single"/>
        </w:rPr>
        <w:t>（企业名称）</w:t>
      </w:r>
      <w:r w:rsidRPr="00A11FDE">
        <w:rPr>
          <w:rFonts w:ascii="宋体" w:eastAsia="宋体" w:hAnsi="宋体" w:cs="仿宋_GB2312"/>
        </w:rPr>
        <w:t>，从业人员</w:t>
      </w:r>
      <w:r w:rsidRPr="00A11FDE">
        <w:rPr>
          <w:rFonts w:ascii="宋体" w:eastAsia="宋体" w:hAnsi="宋体" w:cs="仿宋_GB2312"/>
          <w:u w:val="single"/>
        </w:rPr>
        <w:t xml:space="preserve">　　　　　</w:t>
      </w:r>
      <w:r w:rsidRPr="00A11FDE">
        <w:rPr>
          <w:rFonts w:ascii="宋体" w:eastAsia="宋体" w:hAnsi="宋体" w:cs="仿宋_GB2312"/>
        </w:rPr>
        <w:t>人，营业收入为</w:t>
      </w:r>
      <w:r w:rsidRPr="00A11FDE">
        <w:rPr>
          <w:rFonts w:ascii="宋体" w:eastAsia="宋体" w:hAnsi="宋体" w:cs="仿宋_GB2312"/>
          <w:u w:val="single"/>
        </w:rPr>
        <w:t xml:space="preserve">　　　　　</w:t>
      </w:r>
      <w:r w:rsidRPr="00A11FDE">
        <w:rPr>
          <w:rFonts w:ascii="宋体" w:eastAsia="宋体" w:hAnsi="宋体" w:cs="仿宋_GB2312"/>
        </w:rPr>
        <w:t>万元，资产总额为</w:t>
      </w:r>
      <w:r w:rsidRPr="00A11FDE">
        <w:rPr>
          <w:rFonts w:ascii="宋体" w:eastAsia="宋体" w:hAnsi="宋体" w:cs="仿宋_GB2312"/>
          <w:u w:val="single"/>
        </w:rPr>
        <w:t xml:space="preserve">　　　　　</w:t>
      </w:r>
      <w:r w:rsidRPr="00A11FDE">
        <w:rPr>
          <w:rFonts w:ascii="宋体" w:eastAsia="宋体" w:hAnsi="宋体" w:cs="仿宋_GB2312"/>
        </w:rPr>
        <w:t>万元，属于</w:t>
      </w:r>
      <w:r w:rsidRPr="00A11FDE">
        <w:rPr>
          <w:rFonts w:ascii="宋体" w:eastAsia="宋体" w:hAnsi="宋体" w:cs="仿宋_GB2312"/>
          <w:u w:val="single"/>
        </w:rPr>
        <w:t>（中型企业、小型企业、微型企业）</w:t>
      </w:r>
      <w:r w:rsidRPr="00A11FDE">
        <w:rPr>
          <w:rFonts w:ascii="宋体" w:eastAsia="宋体" w:hAnsi="宋体" w:cs="仿宋_GB2312"/>
        </w:rPr>
        <w:t>；</w:t>
      </w:r>
    </w:p>
    <w:p w14:paraId="5ACB38B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p>
    <w:p w14:paraId="414C3D5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以上企业，不属于大企业的分支机构，不存在控股股东为大企业的情形，也不存在与大企业的负责人为同一人的情形。</w:t>
      </w:r>
    </w:p>
    <w:p w14:paraId="24D92F0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本企业对上述声明内容的真实性负责。如有虚假，将依法承担相应责任。</w:t>
      </w:r>
    </w:p>
    <w:p w14:paraId="3AEE213F"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5C7E3178"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703CC2A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6604566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、从业人员、营业收入、资产总额填报上一年度数据，无上一年度数据的新成立企业可不填报。</w:t>
      </w:r>
    </w:p>
    <w:p w14:paraId="4F72E60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5EED6F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6B954F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7EFE3B88"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中小企业声明函（工程、服务）</w:t>
      </w:r>
    </w:p>
    <w:p w14:paraId="7A3ED78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本公司（联合体）郑重声明，根据《政府采购促进中小企业发展管理办法》（财库﹝</w:t>
      </w:r>
      <w:r w:rsidRPr="00A11FDE">
        <w:rPr>
          <w:rFonts w:ascii="宋体" w:eastAsia="宋体" w:hAnsi="宋体" w:cs="仿宋_GB2312"/>
        </w:rPr>
        <w:t>2020</w:t>
      </w:r>
      <w:r w:rsidRPr="00A11FDE">
        <w:rPr>
          <w:rFonts w:ascii="宋体" w:eastAsia="宋体" w:hAnsi="宋体" w:cs="仿宋_GB2312"/>
        </w:rPr>
        <w:t>﹞</w:t>
      </w:r>
      <w:r w:rsidRPr="00A11FDE">
        <w:rPr>
          <w:rFonts w:ascii="宋体" w:eastAsia="宋体" w:hAnsi="宋体" w:cs="仿宋_GB2312"/>
        </w:rPr>
        <w:t xml:space="preserve">46 </w:t>
      </w:r>
      <w:r w:rsidRPr="00A11FDE">
        <w:rPr>
          <w:rFonts w:ascii="宋体" w:eastAsia="宋体" w:hAnsi="宋体" w:cs="仿宋_GB2312"/>
        </w:rPr>
        <w:t>号）的规定，本公司（联合体）参加</w:t>
      </w:r>
      <w:r w:rsidRPr="00A11FDE">
        <w:rPr>
          <w:rFonts w:ascii="宋体" w:eastAsia="宋体" w:hAnsi="宋体" w:cs="仿宋_GB2312"/>
          <w:u w:val="single"/>
        </w:rPr>
        <w:t>（单位名称）</w:t>
      </w:r>
      <w:r w:rsidRPr="00A11FDE">
        <w:rPr>
          <w:rFonts w:ascii="宋体" w:eastAsia="宋体" w:hAnsi="宋体" w:cs="仿宋_GB2312"/>
        </w:rPr>
        <w:t>的</w:t>
      </w:r>
      <w:r w:rsidRPr="00A11FDE">
        <w:rPr>
          <w:rFonts w:ascii="宋体" w:eastAsia="宋体" w:hAnsi="宋体" w:cs="仿宋_GB2312"/>
          <w:u w:val="single"/>
        </w:rPr>
        <w:t>（项目名称）</w:t>
      </w:r>
      <w:r w:rsidRPr="00A11FDE">
        <w:rPr>
          <w:rFonts w:ascii="宋体" w:eastAsia="宋体" w:hAnsi="宋体"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57DE368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u w:val="single"/>
        </w:rPr>
        <w:t>（标的名称）</w:t>
      </w:r>
      <w:r w:rsidRPr="00A11FDE">
        <w:rPr>
          <w:rFonts w:ascii="宋体" w:eastAsia="宋体" w:hAnsi="宋体" w:cs="仿宋_GB2312"/>
        </w:rPr>
        <w:t>，属于</w:t>
      </w:r>
      <w:r w:rsidRPr="00A11FDE">
        <w:rPr>
          <w:rFonts w:ascii="宋体" w:eastAsia="宋体" w:hAnsi="宋体" w:cs="仿宋_GB2312"/>
          <w:u w:val="single"/>
        </w:rPr>
        <w:t>（采购文件中明确的所属行业）</w:t>
      </w:r>
      <w:r w:rsidRPr="00A11FDE">
        <w:rPr>
          <w:rFonts w:ascii="宋体" w:eastAsia="宋体" w:hAnsi="宋体" w:cs="仿宋_GB2312"/>
        </w:rPr>
        <w:t>；承建（承接）企业为</w:t>
      </w:r>
      <w:r w:rsidRPr="00A11FDE">
        <w:rPr>
          <w:rFonts w:ascii="宋体" w:eastAsia="宋体" w:hAnsi="宋体" w:cs="仿宋_GB2312"/>
          <w:u w:val="single"/>
        </w:rPr>
        <w:t>（企业名称）</w:t>
      </w:r>
      <w:r w:rsidRPr="00A11FDE">
        <w:rPr>
          <w:rFonts w:ascii="宋体" w:eastAsia="宋体" w:hAnsi="宋体" w:cs="仿宋_GB2312"/>
        </w:rPr>
        <w:t>，从业人员</w:t>
      </w:r>
      <w:r w:rsidRPr="00A11FDE">
        <w:rPr>
          <w:rFonts w:ascii="宋体" w:eastAsia="宋体" w:hAnsi="宋体" w:cs="仿宋_GB2312"/>
          <w:u w:val="single"/>
        </w:rPr>
        <w:t xml:space="preserve">　　　</w:t>
      </w:r>
      <w:r w:rsidRPr="00A11FDE">
        <w:rPr>
          <w:rFonts w:ascii="宋体" w:eastAsia="宋体" w:hAnsi="宋体" w:cs="仿宋_GB2312"/>
        </w:rPr>
        <w:t>人，营业收入为</w:t>
      </w:r>
      <w:r w:rsidRPr="00A11FDE">
        <w:rPr>
          <w:rFonts w:ascii="宋体" w:eastAsia="宋体" w:hAnsi="宋体" w:cs="仿宋_GB2312"/>
          <w:u w:val="single"/>
        </w:rPr>
        <w:t xml:space="preserve">　　　</w:t>
      </w:r>
      <w:r w:rsidRPr="00A11FDE">
        <w:rPr>
          <w:rFonts w:ascii="宋体" w:eastAsia="宋体" w:hAnsi="宋体" w:cs="仿宋_GB2312"/>
        </w:rPr>
        <w:t>万元，资产总额为</w:t>
      </w:r>
      <w:r w:rsidRPr="00A11FDE">
        <w:rPr>
          <w:rFonts w:ascii="宋体" w:eastAsia="宋体" w:hAnsi="宋体" w:cs="仿宋_GB2312"/>
          <w:u w:val="single"/>
        </w:rPr>
        <w:t xml:space="preserve">　　　</w:t>
      </w:r>
      <w:r w:rsidRPr="00A11FDE">
        <w:rPr>
          <w:rFonts w:ascii="宋体" w:eastAsia="宋体" w:hAnsi="宋体" w:cs="仿宋_GB2312"/>
        </w:rPr>
        <w:t>万元¹，属于</w:t>
      </w:r>
      <w:r w:rsidRPr="00A11FDE">
        <w:rPr>
          <w:rFonts w:ascii="宋体" w:eastAsia="宋体" w:hAnsi="宋体" w:cs="仿宋_GB2312"/>
          <w:u w:val="single"/>
        </w:rPr>
        <w:t>（中型企业、小型企业、微型企业）</w:t>
      </w:r>
      <w:r w:rsidRPr="00A11FDE">
        <w:rPr>
          <w:rFonts w:ascii="宋体" w:eastAsia="宋体" w:hAnsi="宋体" w:cs="仿宋_GB2312"/>
        </w:rPr>
        <w:t>；</w:t>
      </w:r>
    </w:p>
    <w:p w14:paraId="02DE714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u w:val="single"/>
        </w:rPr>
        <w:t>（标的名称）</w:t>
      </w:r>
      <w:r w:rsidRPr="00A11FDE">
        <w:rPr>
          <w:rFonts w:ascii="宋体" w:eastAsia="宋体" w:hAnsi="宋体" w:cs="仿宋_GB2312"/>
        </w:rPr>
        <w:t>，属于</w:t>
      </w:r>
      <w:r w:rsidRPr="00A11FDE">
        <w:rPr>
          <w:rFonts w:ascii="宋体" w:eastAsia="宋体" w:hAnsi="宋体" w:cs="仿宋_GB2312"/>
          <w:u w:val="single"/>
        </w:rPr>
        <w:t>（采购文件中明确的所属行业）</w:t>
      </w:r>
      <w:r w:rsidRPr="00A11FDE">
        <w:rPr>
          <w:rFonts w:ascii="宋体" w:eastAsia="宋体" w:hAnsi="宋体" w:cs="仿宋_GB2312"/>
        </w:rPr>
        <w:t>；承建（承接）企业为</w:t>
      </w:r>
      <w:r w:rsidRPr="00A11FDE">
        <w:rPr>
          <w:rFonts w:ascii="宋体" w:eastAsia="宋体" w:hAnsi="宋体" w:cs="仿宋_GB2312"/>
          <w:u w:val="single"/>
        </w:rPr>
        <w:t>（企业名称）</w:t>
      </w:r>
      <w:r w:rsidRPr="00A11FDE">
        <w:rPr>
          <w:rFonts w:ascii="宋体" w:eastAsia="宋体" w:hAnsi="宋体" w:cs="仿宋_GB2312"/>
        </w:rPr>
        <w:t>，从业人员</w:t>
      </w:r>
      <w:r w:rsidRPr="00A11FDE">
        <w:rPr>
          <w:rFonts w:ascii="宋体" w:eastAsia="宋体" w:hAnsi="宋体" w:cs="仿宋_GB2312"/>
          <w:u w:val="single"/>
        </w:rPr>
        <w:t xml:space="preserve">　　　</w:t>
      </w:r>
      <w:r w:rsidRPr="00A11FDE">
        <w:rPr>
          <w:rFonts w:ascii="宋体" w:eastAsia="宋体" w:hAnsi="宋体" w:cs="仿宋_GB2312"/>
        </w:rPr>
        <w:t>人，营业收入为</w:t>
      </w:r>
      <w:r w:rsidRPr="00A11FDE">
        <w:rPr>
          <w:rFonts w:ascii="宋体" w:eastAsia="宋体" w:hAnsi="宋体" w:cs="仿宋_GB2312"/>
          <w:u w:val="single"/>
        </w:rPr>
        <w:t xml:space="preserve">　　　　　</w:t>
      </w:r>
      <w:r w:rsidRPr="00A11FDE">
        <w:rPr>
          <w:rFonts w:ascii="宋体" w:eastAsia="宋体" w:hAnsi="宋体" w:cs="仿宋_GB2312"/>
        </w:rPr>
        <w:t>万元，资产总额为</w:t>
      </w:r>
      <w:r w:rsidRPr="00A11FDE">
        <w:rPr>
          <w:rFonts w:ascii="宋体" w:eastAsia="宋体" w:hAnsi="宋体" w:cs="仿宋_GB2312"/>
          <w:u w:val="single"/>
        </w:rPr>
        <w:t xml:space="preserve">　　　</w:t>
      </w:r>
      <w:r w:rsidRPr="00A11FDE">
        <w:rPr>
          <w:rFonts w:ascii="宋体" w:eastAsia="宋体" w:hAnsi="宋体" w:cs="仿宋_GB2312"/>
        </w:rPr>
        <w:t>万元，属于</w:t>
      </w:r>
      <w:r w:rsidRPr="00A11FDE">
        <w:rPr>
          <w:rFonts w:ascii="宋体" w:eastAsia="宋体" w:hAnsi="宋体" w:cs="仿宋_GB2312"/>
          <w:u w:val="single"/>
        </w:rPr>
        <w:t>（中型企业、小型企业、微型企业）</w:t>
      </w:r>
      <w:r w:rsidRPr="00A11FDE">
        <w:rPr>
          <w:rFonts w:ascii="宋体" w:eastAsia="宋体" w:hAnsi="宋体" w:cs="仿宋_GB2312"/>
        </w:rPr>
        <w:t>；</w:t>
      </w:r>
    </w:p>
    <w:p w14:paraId="2AAB4B1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p>
    <w:p w14:paraId="086B821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以上企业，不属于大企业的分支机构，不存在控股股东为大企业的情形，也不存在与大企业的负责人为同一人的情形。</w:t>
      </w:r>
    </w:p>
    <w:p w14:paraId="1F6AEF6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本企业对上述声明内容的真实性负责。如有虚假，将依法承担相应责任。</w:t>
      </w:r>
    </w:p>
    <w:p w14:paraId="646EC843"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090592A0"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35D6C74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0BA7259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、从业人员、营业收入、资产总额填报上一年度数据，无上一年度数据的新成立企业可不填报。</w:t>
      </w:r>
    </w:p>
    <w:p w14:paraId="2659D9F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600A9BF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120EFD8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6421A605"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残疾人福利性单位声明函</w:t>
      </w:r>
    </w:p>
    <w:p w14:paraId="79EAF690"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（以资格条件落实中小企业扶持政策时适用，若有）</w:t>
      </w:r>
    </w:p>
    <w:p w14:paraId="4601EFF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本投标人郑重声明，根据《财政部</w:t>
      </w:r>
      <w:r w:rsidRPr="00A11FDE">
        <w:rPr>
          <w:rFonts w:ascii="宋体" w:eastAsia="宋体" w:hAnsi="宋体" w:cs="仿宋_GB2312"/>
        </w:rPr>
        <w:t xml:space="preserve"> </w:t>
      </w:r>
      <w:r w:rsidRPr="00A11FDE">
        <w:rPr>
          <w:rFonts w:ascii="宋体" w:eastAsia="宋体" w:hAnsi="宋体" w:cs="仿宋_GB2312"/>
        </w:rPr>
        <w:t>民政部</w:t>
      </w:r>
      <w:r w:rsidRPr="00A11FDE">
        <w:rPr>
          <w:rFonts w:ascii="宋体" w:eastAsia="宋体" w:hAnsi="宋体" w:cs="仿宋_GB2312"/>
        </w:rPr>
        <w:t xml:space="preserve"> </w:t>
      </w:r>
      <w:r w:rsidRPr="00A11FDE">
        <w:rPr>
          <w:rFonts w:ascii="宋体" w:eastAsia="宋体" w:hAnsi="宋体" w:cs="仿宋_GB2312"/>
        </w:rPr>
        <w:t>中国残疾人联合会关于促进残疾人就业政府采购政策的通知》（财库</w:t>
      </w:r>
      <w:r w:rsidRPr="00A11FDE">
        <w:rPr>
          <w:rFonts w:ascii="宋体" w:eastAsia="宋体" w:hAnsi="宋体" w:cs="仿宋_GB2312"/>
        </w:rPr>
        <w:t>[2017]141</w:t>
      </w:r>
      <w:r w:rsidRPr="00A11FDE">
        <w:rPr>
          <w:rFonts w:ascii="宋体" w:eastAsia="宋体" w:hAnsi="宋体" w:cs="仿宋_GB2312"/>
        </w:rPr>
        <w:t>号）、《政府采购促进中小企业发展管理办法》（财库〔</w:t>
      </w:r>
      <w:r w:rsidRPr="00A11FDE">
        <w:rPr>
          <w:rFonts w:ascii="宋体" w:eastAsia="宋体" w:hAnsi="宋体" w:cs="仿宋_GB2312"/>
        </w:rPr>
        <w:t>2020</w:t>
      </w:r>
      <w:r w:rsidRPr="00A11FDE">
        <w:rPr>
          <w:rFonts w:ascii="宋体" w:eastAsia="宋体" w:hAnsi="宋体" w:cs="仿宋_GB2312"/>
        </w:rPr>
        <w:t>〕</w:t>
      </w:r>
      <w:r w:rsidRPr="00A11FDE">
        <w:rPr>
          <w:rFonts w:ascii="宋体" w:eastAsia="宋体" w:hAnsi="宋体" w:cs="仿宋_GB2312"/>
        </w:rPr>
        <w:t>46</w:t>
      </w:r>
      <w:r w:rsidRPr="00A11FDE">
        <w:rPr>
          <w:rFonts w:ascii="宋体" w:eastAsia="宋体" w:hAnsi="宋体" w:cs="仿宋_GB2312"/>
        </w:rPr>
        <w:t>号）的规定，本投标人为符合条件的残疾人福利性单位，且本投标人参加贵单位的（填写“项目名称”）项目采购活动：</w:t>
      </w:r>
    </w:p>
    <w:p w14:paraId="535FC81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1C8C3A1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）由本投标人承建的（填写“所投采购包、品目号”）工程</w:t>
      </w:r>
    </w:p>
    <w:p w14:paraId="4A9DDB2D"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）由本投标人承接的（填写“所投采购包、品目号”）服务；</w:t>
      </w:r>
    </w:p>
    <w:p w14:paraId="24EE1E1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本投标人对上述声明的真实性负责。如有虚假，将依法承担相应责任。</w:t>
      </w:r>
    </w:p>
    <w:p w14:paraId="5E065DC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备注：</w:t>
      </w:r>
    </w:p>
    <w:p w14:paraId="3547B4C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、请投标人按照实际情况编制填写本声明函，并在相应的（）中打“√”。</w:t>
      </w:r>
    </w:p>
    <w:p w14:paraId="1AEF970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、若《残疾人福利性单位声明函》内容不真实，视为提供虚假材料。</w:t>
      </w:r>
    </w:p>
    <w:p w14:paraId="7480D13C"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0CE7DCC4"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360D095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附：</w:t>
      </w:r>
    </w:p>
    <w:p w14:paraId="2D2B5885"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监狱企业证明材料</w:t>
      </w:r>
    </w:p>
    <w:p w14:paraId="72EFB5F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投标人为监狱企业，提供本单位制造的货物（承接的服务），并在电子投标文件中提供省级以上监狱管理局、戒毒管理局（含新疆生产建设兵团）出具的属于监狱企业的证明文件。</w:t>
      </w:r>
    </w:p>
    <w:p w14:paraId="7124A1C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255FB34D"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-5</w:t>
      </w:r>
      <w:r w:rsidRPr="00A11FDE">
        <w:rPr>
          <w:rFonts w:ascii="宋体" w:eastAsia="宋体" w:hAnsi="宋体" w:cs="仿宋_GB2312"/>
          <w:b/>
          <w:sz w:val="24"/>
        </w:rPr>
        <w:t>联合体协议（若有）</w:t>
      </w:r>
    </w:p>
    <w:p w14:paraId="636E609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致：</w:t>
      </w:r>
      <w:r w:rsidRPr="00A11FDE">
        <w:rPr>
          <w:rFonts w:ascii="宋体" w:eastAsia="宋体" w:hAnsi="宋体" w:cs="仿宋_GB2312"/>
          <w:u w:val="single"/>
        </w:rPr>
        <w:t>（采购人或采购代理机构）</w:t>
      </w:r>
    </w:p>
    <w:p w14:paraId="1C7D90D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兹有</w:t>
      </w:r>
      <w:r w:rsidRPr="00A11FDE">
        <w:rPr>
          <w:rFonts w:ascii="宋体" w:eastAsia="宋体" w:hAnsi="宋体" w:cs="仿宋_GB2312"/>
          <w:u w:val="single"/>
        </w:rPr>
        <w:t>（填写“联合体中各方的全称”，各方的全称之间请用“、”分割）</w:t>
      </w:r>
      <w:r w:rsidRPr="00A11FDE">
        <w:rPr>
          <w:rFonts w:ascii="宋体" w:eastAsia="宋体" w:hAnsi="宋体" w:cs="仿宋_GB2312"/>
        </w:rPr>
        <w:t>自愿组成联合体，共同参加</w:t>
      </w:r>
      <w:r w:rsidRPr="00A11FDE">
        <w:rPr>
          <w:rFonts w:ascii="宋体" w:eastAsia="宋体" w:hAnsi="宋体" w:cs="仿宋_GB2312"/>
          <w:u w:val="single"/>
        </w:rPr>
        <w:t>（填写“项目名称”）</w:t>
      </w:r>
      <w:r w:rsidRPr="00A11FDE">
        <w:rPr>
          <w:rFonts w:ascii="宋体" w:eastAsia="宋体" w:hAnsi="宋体" w:cs="仿宋_GB2312"/>
        </w:rPr>
        <w:t xml:space="preserve"> </w:t>
      </w:r>
      <w:r w:rsidRPr="00A11FDE">
        <w:rPr>
          <w:rFonts w:ascii="宋体" w:eastAsia="宋体" w:hAnsi="宋体" w:cs="仿宋_GB2312"/>
        </w:rPr>
        <w:t>项目（项目编号：</w:t>
      </w:r>
      <w:r w:rsidRPr="00A11FDE">
        <w:rPr>
          <w:rFonts w:ascii="宋体" w:eastAsia="宋体" w:hAnsi="宋体" w:cs="仿宋_GB2312"/>
          <w:u w:val="single"/>
        </w:rPr>
        <w:t xml:space="preserve">　　　　　　</w:t>
      </w:r>
      <w:r w:rsidRPr="00A11FDE">
        <w:rPr>
          <w:rFonts w:ascii="宋体" w:eastAsia="宋体" w:hAnsi="宋体" w:cs="仿宋_GB2312"/>
        </w:rPr>
        <w:t>）的投标。现就联合体参加本项目投标的有关事宜达成下列协议：</w:t>
      </w:r>
    </w:p>
    <w:p w14:paraId="1829B90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一、联合体各方应承担的工作和义务具体如下：</w:t>
      </w:r>
    </w:p>
    <w:p w14:paraId="13AD361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、牵头方（全称）：</w:t>
      </w:r>
      <w:r w:rsidRPr="00A11FDE">
        <w:rPr>
          <w:rFonts w:ascii="宋体" w:eastAsia="宋体" w:hAnsi="宋体" w:cs="仿宋_GB2312"/>
          <w:u w:val="single"/>
        </w:rPr>
        <w:t>（填写“工作及义务的具体内容”）</w:t>
      </w:r>
      <w:r w:rsidRPr="00A11FDE">
        <w:rPr>
          <w:rFonts w:ascii="宋体" w:eastAsia="宋体" w:hAnsi="宋体" w:cs="仿宋_GB2312"/>
          <w:u w:val="single"/>
        </w:rPr>
        <w:t xml:space="preserve"> </w:t>
      </w:r>
      <w:r w:rsidRPr="00A11FDE">
        <w:rPr>
          <w:rFonts w:ascii="宋体" w:eastAsia="宋体" w:hAnsi="宋体" w:cs="仿宋_GB2312"/>
        </w:rPr>
        <w:t>；</w:t>
      </w:r>
    </w:p>
    <w:p w14:paraId="7700C85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、成员方：</w:t>
      </w:r>
    </w:p>
    <w:p w14:paraId="74120C4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2.1</w:t>
      </w:r>
      <w:r w:rsidRPr="00A11FDE">
        <w:rPr>
          <w:rFonts w:ascii="宋体" w:eastAsia="宋体" w:hAnsi="宋体" w:cs="仿宋_GB2312"/>
        </w:rPr>
        <w:t>（成员一的全称）：</w:t>
      </w:r>
      <w:r w:rsidRPr="00A11FDE">
        <w:rPr>
          <w:rFonts w:ascii="宋体" w:eastAsia="宋体" w:hAnsi="宋体" w:cs="仿宋_GB2312"/>
          <w:u w:val="single"/>
        </w:rPr>
        <w:t>（填写“工作及义务的具体内容”）</w:t>
      </w:r>
      <w:r w:rsidRPr="00A11FDE">
        <w:rPr>
          <w:rFonts w:ascii="宋体" w:eastAsia="宋体" w:hAnsi="宋体" w:cs="仿宋_GB2312"/>
        </w:rPr>
        <w:t xml:space="preserve"> </w:t>
      </w:r>
      <w:r w:rsidRPr="00A11FDE">
        <w:rPr>
          <w:rFonts w:ascii="宋体" w:eastAsia="宋体" w:hAnsi="宋体" w:cs="仿宋_GB2312"/>
        </w:rPr>
        <w:t>；</w:t>
      </w:r>
    </w:p>
    <w:p w14:paraId="736E61B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p>
    <w:p w14:paraId="6CA702BD"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二、联合体各方的合同金额占比，具体如下：</w:t>
      </w:r>
    </w:p>
    <w:p w14:paraId="5E21107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牵头方（</w:t>
      </w:r>
      <w:r w:rsidRPr="00A11FDE">
        <w:rPr>
          <w:rFonts w:ascii="宋体" w:eastAsia="宋体" w:hAnsi="宋体" w:cs="仿宋_GB2312"/>
          <w:u w:val="single"/>
        </w:rPr>
        <w:t xml:space="preserve"> </w:t>
      </w:r>
      <w:r w:rsidRPr="00A11FDE">
        <w:rPr>
          <w:rFonts w:ascii="宋体" w:eastAsia="宋体" w:hAnsi="宋体" w:cs="仿宋_GB2312"/>
          <w:u w:val="single"/>
        </w:rPr>
        <w:t>全称</w:t>
      </w:r>
      <w:r w:rsidRPr="00A11FDE">
        <w:rPr>
          <w:rFonts w:ascii="宋体" w:eastAsia="宋体" w:hAnsi="宋体" w:cs="仿宋_GB2312"/>
        </w:rPr>
        <w:t xml:space="preserve"> </w:t>
      </w:r>
      <w:r w:rsidRPr="00A11FDE">
        <w:rPr>
          <w:rFonts w:ascii="宋体" w:eastAsia="宋体" w:hAnsi="宋体" w:cs="仿宋_GB2312"/>
        </w:rPr>
        <w:t>）的合同金额占合同总额的</w:t>
      </w:r>
      <w:r w:rsidRPr="00A11FDE">
        <w:rPr>
          <w:rFonts w:ascii="宋体" w:eastAsia="宋体" w:hAnsi="宋体" w:cs="仿宋_GB2312"/>
          <w:u w:val="single"/>
        </w:rPr>
        <w:t xml:space="preserve">　　</w:t>
      </w:r>
      <w:r w:rsidRPr="00A11FDE">
        <w:rPr>
          <w:rFonts w:ascii="宋体" w:eastAsia="宋体" w:hAnsi="宋体" w:cs="仿宋_GB2312"/>
        </w:rPr>
        <w:t>%</w:t>
      </w:r>
      <w:r w:rsidRPr="00A11FDE">
        <w:rPr>
          <w:rFonts w:ascii="宋体" w:eastAsia="宋体" w:hAnsi="宋体" w:cs="仿宋_GB2312"/>
        </w:rPr>
        <w:t>；</w:t>
      </w:r>
    </w:p>
    <w:p w14:paraId="358145D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成员方：</w:t>
      </w:r>
    </w:p>
    <w:p w14:paraId="3B608A0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2.1</w:t>
      </w:r>
      <w:r w:rsidRPr="00A11FDE">
        <w:rPr>
          <w:rFonts w:ascii="宋体" w:eastAsia="宋体" w:hAnsi="宋体" w:cs="仿宋_GB2312"/>
        </w:rPr>
        <w:t>（</w:t>
      </w:r>
      <w:r w:rsidRPr="00A11FDE">
        <w:rPr>
          <w:rFonts w:ascii="宋体" w:eastAsia="宋体" w:hAnsi="宋体" w:cs="仿宋_GB2312"/>
          <w:u w:val="single"/>
        </w:rPr>
        <w:t xml:space="preserve"> </w:t>
      </w:r>
      <w:r w:rsidRPr="00A11FDE">
        <w:rPr>
          <w:rFonts w:ascii="宋体" w:eastAsia="宋体" w:hAnsi="宋体" w:cs="仿宋_GB2312"/>
          <w:u w:val="single"/>
        </w:rPr>
        <w:t>成员</w:t>
      </w:r>
      <w:r w:rsidRPr="00A11FDE">
        <w:rPr>
          <w:rFonts w:ascii="宋体" w:eastAsia="宋体" w:hAnsi="宋体" w:cs="仿宋_GB2312"/>
          <w:u w:val="single"/>
        </w:rPr>
        <w:t>1</w:t>
      </w:r>
      <w:r w:rsidRPr="00A11FDE">
        <w:rPr>
          <w:rFonts w:ascii="宋体" w:eastAsia="宋体" w:hAnsi="宋体" w:cs="仿宋_GB2312"/>
          <w:u w:val="single"/>
        </w:rPr>
        <w:t>的全称</w:t>
      </w:r>
      <w:r w:rsidRPr="00A11FDE">
        <w:rPr>
          <w:rFonts w:ascii="宋体" w:eastAsia="宋体" w:hAnsi="宋体" w:cs="仿宋_GB2312"/>
          <w:u w:val="single"/>
        </w:rPr>
        <w:t xml:space="preserve"> </w:t>
      </w:r>
      <w:r w:rsidRPr="00A11FDE">
        <w:rPr>
          <w:rFonts w:ascii="宋体" w:eastAsia="宋体" w:hAnsi="宋体" w:cs="仿宋_GB2312"/>
        </w:rPr>
        <w:t>）的合同金额占合同总额的</w:t>
      </w:r>
      <w:r w:rsidRPr="00A11FDE">
        <w:rPr>
          <w:rFonts w:ascii="宋体" w:eastAsia="宋体" w:hAnsi="宋体" w:cs="仿宋_GB2312"/>
          <w:u w:val="single"/>
        </w:rPr>
        <w:t xml:space="preserve">　　</w:t>
      </w:r>
      <w:r w:rsidRPr="00A11FDE">
        <w:rPr>
          <w:rFonts w:ascii="宋体" w:eastAsia="宋体" w:hAnsi="宋体" w:cs="仿宋_GB2312"/>
        </w:rPr>
        <w:t>%</w:t>
      </w:r>
      <w:r w:rsidRPr="00A11FDE">
        <w:rPr>
          <w:rFonts w:ascii="宋体" w:eastAsia="宋体" w:hAnsi="宋体" w:cs="仿宋_GB2312"/>
        </w:rPr>
        <w:t>；</w:t>
      </w:r>
    </w:p>
    <w:p w14:paraId="019B978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p>
    <w:p w14:paraId="49116C0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三、联合体各方约定：</w:t>
      </w:r>
    </w:p>
    <w:p w14:paraId="3C6A8C7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、由</w:t>
      </w:r>
      <w:r w:rsidRPr="00A11FDE">
        <w:rPr>
          <w:rFonts w:ascii="宋体" w:eastAsia="宋体" w:hAnsi="宋体"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5E9C2F9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、联合体各方约定由</w:t>
      </w:r>
      <w:r w:rsidRPr="00A11FDE">
        <w:rPr>
          <w:rFonts w:ascii="宋体" w:eastAsia="宋体" w:hAnsi="宋体" w:cs="仿宋_GB2312"/>
          <w:u w:val="single"/>
        </w:rPr>
        <w:t>（填写“牵头方的全称”）代表联合体办理投标保证金事宜。</w:t>
      </w:r>
    </w:p>
    <w:p w14:paraId="28DB673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04135FE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四、若中标，牵头方将代表联合体与采购人就合同签订事宜进行协商；若协商一致，则联合体各方将共同与采购人签订政府采购合同，并就政府采购合同约定的事项对采购人承担连带责任。</w:t>
      </w:r>
    </w:p>
    <w:p w14:paraId="7653003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五、本协议自签署之日起生效，政府采购合同履行完毕后自动失效。</w:t>
      </w:r>
    </w:p>
    <w:p w14:paraId="693C8CB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六、本协议一式</w:t>
      </w:r>
      <w:r w:rsidRPr="00A11FDE">
        <w:rPr>
          <w:rFonts w:ascii="宋体" w:eastAsia="宋体" w:hAnsi="宋体" w:cs="仿宋_GB2312"/>
          <w:u w:val="single"/>
        </w:rPr>
        <w:t>（填写具体份数）</w:t>
      </w:r>
      <w:r w:rsidRPr="00A11FDE">
        <w:rPr>
          <w:rFonts w:ascii="宋体" w:eastAsia="宋体" w:hAnsi="宋体" w:cs="仿宋_GB2312"/>
        </w:rPr>
        <w:t>份，联合体各方各执一份，电子投标文件中提交一份。</w:t>
      </w:r>
    </w:p>
    <w:p w14:paraId="52EEDB4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（以下无正文）</w:t>
      </w:r>
    </w:p>
    <w:p w14:paraId="305F701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牵头方：</w:t>
      </w:r>
      <w:r w:rsidRPr="00A11FDE">
        <w:rPr>
          <w:rFonts w:ascii="宋体" w:eastAsia="宋体" w:hAnsi="宋体" w:cs="仿宋_GB2312"/>
          <w:u w:val="single"/>
        </w:rPr>
        <w:t>（全称并加盖单位公章）</w:t>
      </w:r>
    </w:p>
    <w:p w14:paraId="585AE8E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法定代表人或其委托代理人：</w:t>
      </w:r>
      <w:r w:rsidRPr="00A11FDE">
        <w:rPr>
          <w:rFonts w:ascii="宋体" w:eastAsia="宋体" w:hAnsi="宋体" w:cs="仿宋_GB2312"/>
          <w:u w:val="single"/>
        </w:rPr>
        <w:t xml:space="preserve"> </w:t>
      </w:r>
      <w:r w:rsidRPr="00A11FDE">
        <w:rPr>
          <w:rFonts w:ascii="宋体" w:eastAsia="宋体" w:hAnsi="宋体" w:cs="仿宋_GB2312"/>
          <w:u w:val="single"/>
        </w:rPr>
        <w:t>（签字或盖章）</w:t>
      </w:r>
    </w:p>
    <w:p w14:paraId="32A5F6F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成员一：</w:t>
      </w:r>
      <w:r w:rsidRPr="00A11FDE">
        <w:rPr>
          <w:rFonts w:ascii="宋体" w:eastAsia="宋体" w:hAnsi="宋体" w:cs="仿宋_GB2312"/>
          <w:u w:val="single"/>
        </w:rPr>
        <w:t>（全称并加盖成员一的单位公章）</w:t>
      </w:r>
    </w:p>
    <w:p w14:paraId="2400C7D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法定代表人或其委托代理人：</w:t>
      </w:r>
      <w:r w:rsidRPr="00A11FDE">
        <w:rPr>
          <w:rFonts w:ascii="宋体" w:eastAsia="宋体" w:hAnsi="宋体" w:cs="仿宋_GB2312"/>
          <w:u w:val="single"/>
        </w:rPr>
        <w:t xml:space="preserve"> </w:t>
      </w:r>
      <w:r w:rsidRPr="00A11FDE">
        <w:rPr>
          <w:rFonts w:ascii="宋体" w:eastAsia="宋体" w:hAnsi="宋体" w:cs="仿宋_GB2312"/>
          <w:u w:val="single"/>
        </w:rPr>
        <w:t>（签字或盖章）</w:t>
      </w:r>
    </w:p>
    <w:p w14:paraId="4CFF2F9D"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p>
    <w:p w14:paraId="74D26FD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成员</w:t>
      </w:r>
      <w:r w:rsidRPr="00A11FDE">
        <w:rPr>
          <w:rFonts w:ascii="宋体" w:eastAsia="宋体" w:hAnsi="宋体" w:cs="仿宋_GB2312"/>
        </w:rPr>
        <w:t>**</w:t>
      </w:r>
      <w:r w:rsidRPr="00A11FDE">
        <w:rPr>
          <w:rFonts w:ascii="宋体" w:eastAsia="宋体" w:hAnsi="宋体" w:cs="仿宋_GB2312"/>
        </w:rPr>
        <w:t>：</w:t>
      </w:r>
      <w:r w:rsidRPr="00A11FDE">
        <w:rPr>
          <w:rFonts w:ascii="宋体" w:eastAsia="宋体" w:hAnsi="宋体" w:cs="仿宋_GB2312"/>
          <w:u w:val="single"/>
        </w:rPr>
        <w:t>（全称并加盖成员</w:t>
      </w:r>
      <w:r w:rsidRPr="00A11FDE">
        <w:rPr>
          <w:rFonts w:ascii="宋体" w:eastAsia="宋体" w:hAnsi="宋体" w:cs="仿宋_GB2312"/>
          <w:u w:val="single"/>
        </w:rPr>
        <w:t>**</w:t>
      </w:r>
      <w:r w:rsidRPr="00A11FDE">
        <w:rPr>
          <w:rFonts w:ascii="宋体" w:eastAsia="宋体" w:hAnsi="宋体" w:cs="仿宋_GB2312"/>
          <w:u w:val="single"/>
        </w:rPr>
        <w:t>的单位公章）</w:t>
      </w:r>
    </w:p>
    <w:p w14:paraId="4818F10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法定代表人或其委托代理人：</w:t>
      </w:r>
      <w:r w:rsidRPr="00A11FDE">
        <w:rPr>
          <w:rFonts w:ascii="宋体" w:eastAsia="宋体" w:hAnsi="宋体" w:cs="仿宋_GB2312"/>
          <w:u w:val="single"/>
        </w:rPr>
        <w:t xml:space="preserve"> </w:t>
      </w:r>
      <w:r w:rsidRPr="00A11FDE">
        <w:rPr>
          <w:rFonts w:ascii="宋体" w:eastAsia="宋体" w:hAnsi="宋体" w:cs="仿宋_GB2312"/>
          <w:u w:val="single"/>
        </w:rPr>
        <w:t>（签字或盖章）</w:t>
      </w:r>
    </w:p>
    <w:p w14:paraId="7FE391A6"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签署日期：</w:t>
      </w:r>
      <w:r w:rsidRPr="00A11FDE">
        <w:rPr>
          <w:rFonts w:ascii="宋体" w:eastAsia="宋体" w:hAnsi="宋体" w:cs="仿宋_GB2312"/>
          <w:u w:val="single"/>
        </w:rPr>
        <w:t xml:space="preserve">　　年　　月　　日</w:t>
      </w:r>
    </w:p>
    <w:p w14:paraId="5857940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32D69AC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、招标文件接受联合体投标且投标人为联合体的，投标人应提供本协议；否则无须提供。</w:t>
      </w:r>
    </w:p>
    <w:p w14:paraId="6DFD5E2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、本协议由委托代理人签字或盖章的，应按照本章载明的格式提供“单位授权书”。</w:t>
      </w:r>
    </w:p>
    <w:p w14:paraId="2C12A490" w14:textId="77777777" w:rsidR="00152696" w:rsidRPr="00A11FDE" w:rsidRDefault="00A11FDE">
      <w:pPr>
        <w:pStyle w:val="null3"/>
        <w:ind w:firstLine="480"/>
        <w:rPr>
          <w:rFonts w:ascii="宋体" w:eastAsia="宋体" w:hAnsi="宋体"/>
        </w:rPr>
      </w:pPr>
      <w:r w:rsidRPr="00A11FDE">
        <w:rPr>
          <w:rFonts w:ascii="宋体" w:eastAsia="宋体" w:hAnsi="宋体" w:cs="仿宋_GB2312"/>
        </w:rPr>
        <w:lastRenderedPageBreak/>
        <w:t>3</w:t>
      </w:r>
      <w:r w:rsidRPr="00A11FDE">
        <w:rPr>
          <w:rFonts w:ascii="宋体" w:eastAsia="宋体" w:hAnsi="宋体" w:cs="仿宋_GB2312"/>
        </w:rPr>
        <w:t>、在以联合体形式落实中小企业预留份额项目中，投标人除了要提供《中小企业声明函》，还需提供本协议。</w:t>
      </w:r>
    </w:p>
    <w:p w14:paraId="623FF56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4AB6B9D3"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-6</w:t>
      </w:r>
      <w:r w:rsidRPr="00A11FDE">
        <w:rPr>
          <w:rFonts w:ascii="宋体" w:eastAsia="宋体" w:hAnsi="宋体" w:cs="仿宋_GB2312"/>
          <w:b/>
          <w:sz w:val="24"/>
        </w:rPr>
        <w:t>分包意向协议（若有）</w:t>
      </w:r>
    </w:p>
    <w:p w14:paraId="5F03B71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甲方（总包方）：</w:t>
      </w:r>
      <w:r w:rsidRPr="00A11FDE">
        <w:rPr>
          <w:rFonts w:ascii="宋体" w:eastAsia="宋体" w:hAnsi="宋体" w:cs="仿宋_GB2312"/>
          <w:u w:val="single"/>
        </w:rPr>
        <w:t xml:space="preserve">　　　　　　　</w:t>
      </w:r>
      <w:r w:rsidRPr="00A11FDE">
        <w:rPr>
          <w:rFonts w:ascii="宋体" w:eastAsia="宋体" w:hAnsi="宋体" w:cs="仿宋_GB2312"/>
        </w:rPr>
        <w:t>（即本项目的投标人）</w:t>
      </w:r>
    </w:p>
    <w:p w14:paraId="2C937BE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乙方（分包方）：</w:t>
      </w:r>
      <w:r w:rsidRPr="00A11FDE">
        <w:rPr>
          <w:rFonts w:ascii="宋体" w:eastAsia="宋体" w:hAnsi="宋体" w:cs="仿宋_GB2312"/>
          <w:u w:val="single"/>
        </w:rPr>
        <w:t xml:space="preserve">　　　　　　　</w:t>
      </w:r>
    </w:p>
    <w:p w14:paraId="3104BCC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兹有甲方参加</w:t>
      </w:r>
      <w:r w:rsidRPr="00A11FDE">
        <w:rPr>
          <w:rFonts w:ascii="宋体" w:eastAsia="宋体" w:hAnsi="宋体" w:cs="仿宋_GB2312"/>
          <w:u w:val="single"/>
        </w:rPr>
        <w:t>（填写“项目名称”）</w:t>
      </w:r>
      <w:r w:rsidRPr="00A11FDE">
        <w:rPr>
          <w:rFonts w:ascii="宋体" w:eastAsia="宋体" w:hAnsi="宋体" w:cs="仿宋_GB2312"/>
        </w:rPr>
        <w:t xml:space="preserve"> </w:t>
      </w:r>
      <w:r w:rsidRPr="00A11FDE">
        <w:rPr>
          <w:rFonts w:ascii="宋体" w:eastAsia="宋体" w:hAnsi="宋体" w:cs="仿宋_GB2312"/>
        </w:rPr>
        <w:t>项目（项目编号：</w:t>
      </w:r>
      <w:r w:rsidRPr="00A11FDE">
        <w:rPr>
          <w:rFonts w:ascii="宋体" w:eastAsia="宋体" w:hAnsi="宋体" w:cs="仿宋_GB2312"/>
          <w:u w:val="single"/>
        </w:rPr>
        <w:t xml:space="preserve">　　　　　　　</w:t>
      </w:r>
      <w:r w:rsidRPr="00A11FDE">
        <w:rPr>
          <w:rFonts w:ascii="宋体" w:eastAsia="宋体" w:hAnsi="宋体" w:cs="仿宋_GB2312"/>
        </w:rPr>
        <w:t>）的政府采购活动。甲方期望将采购项目的部分采购标的分包给乙方完成，而乙方保证能够向甲方提供本协议项下的采购标的，甲、乙双方就合同分包的有关事宜达成下列协议：</w:t>
      </w:r>
    </w:p>
    <w:p w14:paraId="1DCC290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一、分包标的</w:t>
      </w:r>
    </w:p>
    <w:p w14:paraId="3C4E53CC" w14:textId="77777777" w:rsidR="00152696" w:rsidRPr="00A11FDE" w:rsidRDefault="00A11FDE">
      <w:pPr>
        <w:pStyle w:val="null3"/>
        <w:ind w:firstLine="480"/>
        <w:rPr>
          <w:rFonts w:ascii="宋体" w:eastAsia="宋体" w:hAnsi="宋体"/>
        </w:rPr>
      </w:pPr>
      <w:r w:rsidRPr="00A11FDE">
        <w:rPr>
          <w:rFonts w:ascii="宋体" w:eastAsia="宋体" w:hAnsi="宋体" w:cs="仿宋_GB2312"/>
          <w:u w:val="single"/>
        </w:rPr>
        <w:t>（根据双方的意向填写，可以是表格或文字描述）。</w:t>
      </w:r>
    </w:p>
    <w:p w14:paraId="23F18EA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二、分包合同金额占比</w:t>
      </w:r>
    </w:p>
    <w:p w14:paraId="04FB6D5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分包合同价占投标总价的比例：</w:t>
      </w:r>
      <w:r w:rsidRPr="00A11FDE">
        <w:rPr>
          <w:rFonts w:ascii="宋体" w:eastAsia="宋体" w:hAnsi="宋体" w:cs="仿宋_GB2312"/>
          <w:u w:val="single"/>
        </w:rPr>
        <w:t xml:space="preserve">　　　　　</w:t>
      </w:r>
      <w:r w:rsidRPr="00A11FDE">
        <w:rPr>
          <w:rFonts w:ascii="宋体" w:eastAsia="宋体" w:hAnsi="宋体" w:cs="仿宋_GB2312"/>
        </w:rPr>
        <w:t>%</w:t>
      </w:r>
    </w:p>
    <w:p w14:paraId="3C9DC0E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三、其他条款</w:t>
      </w:r>
    </w:p>
    <w:p w14:paraId="0AFE16C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152696" w:rsidRPr="00A11FDE" w14:paraId="0A70092D" w14:textId="77777777">
        <w:tc>
          <w:tcPr>
            <w:tcW w:w="4153" w:type="dxa"/>
          </w:tcPr>
          <w:p w14:paraId="50BD180D" w14:textId="77777777" w:rsidR="00152696" w:rsidRPr="00A11FDE" w:rsidRDefault="00A11FDE">
            <w:pPr>
              <w:pStyle w:val="null3"/>
              <w:rPr>
                <w:rFonts w:ascii="宋体" w:eastAsia="宋体" w:hAnsi="宋体"/>
              </w:rPr>
            </w:pPr>
            <w:r w:rsidRPr="00A11FDE">
              <w:rPr>
                <w:rFonts w:ascii="宋体" w:eastAsia="宋体" w:hAnsi="宋体" w:cs="仿宋_GB2312"/>
              </w:rPr>
              <w:t>甲方：</w:t>
            </w:r>
          </w:p>
        </w:tc>
        <w:tc>
          <w:tcPr>
            <w:tcW w:w="4153" w:type="dxa"/>
          </w:tcPr>
          <w:p w14:paraId="01508E4E" w14:textId="77777777" w:rsidR="00152696" w:rsidRPr="00A11FDE" w:rsidRDefault="00A11FDE">
            <w:pPr>
              <w:pStyle w:val="null3"/>
              <w:rPr>
                <w:rFonts w:ascii="宋体" w:eastAsia="宋体" w:hAnsi="宋体"/>
              </w:rPr>
            </w:pPr>
            <w:r w:rsidRPr="00A11FDE">
              <w:rPr>
                <w:rFonts w:ascii="宋体" w:eastAsia="宋体" w:hAnsi="宋体" w:cs="仿宋_GB2312"/>
              </w:rPr>
              <w:t>乙方：</w:t>
            </w:r>
          </w:p>
        </w:tc>
      </w:tr>
      <w:tr w:rsidR="00152696" w:rsidRPr="00A11FDE" w14:paraId="51CD1261" w14:textId="77777777">
        <w:tc>
          <w:tcPr>
            <w:tcW w:w="4153" w:type="dxa"/>
          </w:tcPr>
          <w:p w14:paraId="071CB7BA" w14:textId="77777777" w:rsidR="00152696" w:rsidRPr="00A11FDE" w:rsidRDefault="00A11FDE">
            <w:pPr>
              <w:pStyle w:val="null3"/>
              <w:rPr>
                <w:rFonts w:ascii="宋体" w:eastAsia="宋体" w:hAnsi="宋体"/>
              </w:rPr>
            </w:pPr>
            <w:r w:rsidRPr="00A11FDE">
              <w:rPr>
                <w:rFonts w:ascii="宋体" w:eastAsia="宋体" w:hAnsi="宋体" w:cs="仿宋_GB2312"/>
              </w:rPr>
              <w:t>住所：</w:t>
            </w:r>
          </w:p>
        </w:tc>
        <w:tc>
          <w:tcPr>
            <w:tcW w:w="4153" w:type="dxa"/>
          </w:tcPr>
          <w:p w14:paraId="73C11845" w14:textId="77777777" w:rsidR="00152696" w:rsidRPr="00A11FDE" w:rsidRDefault="00A11FDE">
            <w:pPr>
              <w:pStyle w:val="null3"/>
              <w:rPr>
                <w:rFonts w:ascii="宋体" w:eastAsia="宋体" w:hAnsi="宋体"/>
              </w:rPr>
            </w:pPr>
            <w:r w:rsidRPr="00A11FDE">
              <w:rPr>
                <w:rFonts w:ascii="宋体" w:eastAsia="宋体" w:hAnsi="宋体" w:cs="仿宋_GB2312"/>
              </w:rPr>
              <w:t>住所：</w:t>
            </w:r>
          </w:p>
        </w:tc>
      </w:tr>
      <w:tr w:rsidR="00152696" w:rsidRPr="00A11FDE" w14:paraId="63440F32" w14:textId="77777777">
        <w:tc>
          <w:tcPr>
            <w:tcW w:w="4153" w:type="dxa"/>
          </w:tcPr>
          <w:p w14:paraId="4346E67C" w14:textId="77777777" w:rsidR="00152696" w:rsidRPr="00A11FDE" w:rsidRDefault="00A11FDE">
            <w:pPr>
              <w:pStyle w:val="null3"/>
              <w:rPr>
                <w:rFonts w:ascii="宋体" w:eastAsia="宋体" w:hAnsi="宋体"/>
              </w:rPr>
            </w:pPr>
            <w:r w:rsidRPr="00A11FDE">
              <w:rPr>
                <w:rFonts w:ascii="宋体" w:eastAsia="宋体" w:hAnsi="宋体" w:cs="仿宋_GB2312"/>
              </w:rPr>
              <w:t>单位负责人或委托代理人：</w:t>
            </w:r>
          </w:p>
        </w:tc>
        <w:tc>
          <w:tcPr>
            <w:tcW w:w="4153" w:type="dxa"/>
          </w:tcPr>
          <w:p w14:paraId="1204F552" w14:textId="77777777" w:rsidR="00152696" w:rsidRPr="00A11FDE" w:rsidRDefault="00A11FDE">
            <w:pPr>
              <w:pStyle w:val="null3"/>
              <w:rPr>
                <w:rFonts w:ascii="宋体" w:eastAsia="宋体" w:hAnsi="宋体"/>
              </w:rPr>
            </w:pPr>
            <w:r w:rsidRPr="00A11FDE">
              <w:rPr>
                <w:rFonts w:ascii="宋体" w:eastAsia="宋体" w:hAnsi="宋体" w:cs="仿宋_GB2312"/>
              </w:rPr>
              <w:t>单位负责人或委托代理人：</w:t>
            </w:r>
          </w:p>
        </w:tc>
      </w:tr>
      <w:tr w:rsidR="00152696" w:rsidRPr="00A11FDE" w14:paraId="109120C2" w14:textId="77777777">
        <w:tc>
          <w:tcPr>
            <w:tcW w:w="4153" w:type="dxa"/>
          </w:tcPr>
          <w:p w14:paraId="4507EB26" w14:textId="77777777" w:rsidR="00152696" w:rsidRPr="00A11FDE" w:rsidRDefault="00A11FDE">
            <w:pPr>
              <w:pStyle w:val="null3"/>
              <w:rPr>
                <w:rFonts w:ascii="宋体" w:eastAsia="宋体" w:hAnsi="宋体"/>
              </w:rPr>
            </w:pPr>
            <w:r w:rsidRPr="00A11FDE">
              <w:rPr>
                <w:rFonts w:ascii="宋体" w:eastAsia="宋体" w:hAnsi="宋体" w:cs="仿宋_GB2312"/>
              </w:rPr>
              <w:t>联系方法：</w:t>
            </w:r>
          </w:p>
        </w:tc>
        <w:tc>
          <w:tcPr>
            <w:tcW w:w="4153" w:type="dxa"/>
          </w:tcPr>
          <w:p w14:paraId="5BD4DF8E" w14:textId="77777777" w:rsidR="00152696" w:rsidRPr="00A11FDE" w:rsidRDefault="00A11FDE">
            <w:pPr>
              <w:pStyle w:val="null3"/>
              <w:rPr>
                <w:rFonts w:ascii="宋体" w:eastAsia="宋体" w:hAnsi="宋体"/>
              </w:rPr>
            </w:pPr>
            <w:r w:rsidRPr="00A11FDE">
              <w:rPr>
                <w:rFonts w:ascii="宋体" w:eastAsia="宋体" w:hAnsi="宋体" w:cs="仿宋_GB2312"/>
              </w:rPr>
              <w:t>联系方法：</w:t>
            </w:r>
          </w:p>
        </w:tc>
      </w:tr>
      <w:tr w:rsidR="00152696" w:rsidRPr="00A11FDE" w14:paraId="0DB3BFCC" w14:textId="77777777">
        <w:tc>
          <w:tcPr>
            <w:tcW w:w="4153" w:type="dxa"/>
          </w:tcPr>
          <w:p w14:paraId="2AA2619C" w14:textId="77777777" w:rsidR="00152696" w:rsidRPr="00A11FDE" w:rsidRDefault="00A11FDE">
            <w:pPr>
              <w:pStyle w:val="null3"/>
              <w:rPr>
                <w:rFonts w:ascii="宋体" w:eastAsia="宋体" w:hAnsi="宋体"/>
              </w:rPr>
            </w:pPr>
            <w:r w:rsidRPr="00A11FDE">
              <w:rPr>
                <w:rFonts w:ascii="宋体" w:eastAsia="宋体" w:hAnsi="宋体" w:cs="仿宋_GB2312"/>
              </w:rPr>
              <w:t>开户银行：</w:t>
            </w:r>
          </w:p>
        </w:tc>
        <w:tc>
          <w:tcPr>
            <w:tcW w:w="4153" w:type="dxa"/>
          </w:tcPr>
          <w:p w14:paraId="32875AD1" w14:textId="77777777" w:rsidR="00152696" w:rsidRPr="00A11FDE" w:rsidRDefault="00A11FDE">
            <w:pPr>
              <w:pStyle w:val="null3"/>
              <w:rPr>
                <w:rFonts w:ascii="宋体" w:eastAsia="宋体" w:hAnsi="宋体"/>
              </w:rPr>
            </w:pPr>
            <w:r w:rsidRPr="00A11FDE">
              <w:rPr>
                <w:rFonts w:ascii="宋体" w:eastAsia="宋体" w:hAnsi="宋体" w:cs="仿宋_GB2312"/>
              </w:rPr>
              <w:t>开户银行：</w:t>
            </w:r>
          </w:p>
        </w:tc>
      </w:tr>
      <w:tr w:rsidR="00152696" w:rsidRPr="00A11FDE" w14:paraId="71405F52" w14:textId="77777777">
        <w:tc>
          <w:tcPr>
            <w:tcW w:w="4153" w:type="dxa"/>
          </w:tcPr>
          <w:p w14:paraId="43D1AD9B" w14:textId="77777777" w:rsidR="00152696" w:rsidRPr="00A11FDE" w:rsidRDefault="00A11FDE">
            <w:pPr>
              <w:pStyle w:val="null3"/>
              <w:rPr>
                <w:rFonts w:ascii="宋体" w:eastAsia="宋体" w:hAnsi="宋体"/>
              </w:rPr>
            </w:pPr>
            <w:r w:rsidRPr="00A11FDE">
              <w:rPr>
                <w:rFonts w:ascii="宋体" w:eastAsia="宋体" w:hAnsi="宋体" w:cs="仿宋_GB2312"/>
              </w:rPr>
              <w:t>账号：</w:t>
            </w:r>
          </w:p>
        </w:tc>
        <w:tc>
          <w:tcPr>
            <w:tcW w:w="4153" w:type="dxa"/>
          </w:tcPr>
          <w:p w14:paraId="5DFDEB7F" w14:textId="77777777" w:rsidR="00152696" w:rsidRPr="00A11FDE" w:rsidRDefault="00A11FDE">
            <w:pPr>
              <w:pStyle w:val="null3"/>
              <w:rPr>
                <w:rFonts w:ascii="宋体" w:eastAsia="宋体" w:hAnsi="宋体"/>
              </w:rPr>
            </w:pPr>
            <w:r w:rsidRPr="00A11FDE">
              <w:rPr>
                <w:rFonts w:ascii="宋体" w:eastAsia="宋体" w:hAnsi="宋体" w:cs="仿宋_GB2312"/>
              </w:rPr>
              <w:t>账号：</w:t>
            </w:r>
          </w:p>
        </w:tc>
      </w:tr>
      <w:tr w:rsidR="00152696" w:rsidRPr="00A11FDE" w14:paraId="3CFD9279" w14:textId="77777777">
        <w:tc>
          <w:tcPr>
            <w:tcW w:w="8306" w:type="dxa"/>
            <w:gridSpan w:val="2"/>
          </w:tcPr>
          <w:p w14:paraId="4D95B41D" w14:textId="77777777" w:rsidR="00152696" w:rsidRPr="00A11FDE" w:rsidRDefault="00A11FDE">
            <w:pPr>
              <w:pStyle w:val="null3"/>
              <w:jc w:val="right"/>
              <w:rPr>
                <w:rFonts w:ascii="宋体" w:eastAsia="宋体" w:hAnsi="宋体"/>
              </w:rPr>
            </w:pPr>
            <w:r w:rsidRPr="00A11FDE">
              <w:rPr>
                <w:rFonts w:ascii="宋体" w:eastAsia="宋体" w:hAnsi="宋体" w:cs="仿宋_GB2312"/>
              </w:rPr>
              <w:t>签订地点：</w:t>
            </w:r>
            <w:r w:rsidRPr="00A11FDE">
              <w:rPr>
                <w:rFonts w:ascii="宋体" w:eastAsia="宋体" w:hAnsi="宋体" w:cs="仿宋_GB2312"/>
                <w:u w:val="single"/>
              </w:rPr>
              <w:t xml:space="preserve">　　　　　　　　　　</w:t>
            </w:r>
          </w:p>
          <w:p w14:paraId="032BA8F6" w14:textId="77777777" w:rsidR="00152696" w:rsidRPr="00A11FDE" w:rsidRDefault="00A11FDE">
            <w:pPr>
              <w:pStyle w:val="null3"/>
              <w:jc w:val="right"/>
              <w:rPr>
                <w:rFonts w:ascii="宋体" w:eastAsia="宋体" w:hAnsi="宋体"/>
              </w:rPr>
            </w:pPr>
            <w:r w:rsidRPr="00A11FDE">
              <w:rPr>
                <w:rFonts w:ascii="宋体" w:eastAsia="宋体" w:hAnsi="宋体" w:cs="仿宋_GB2312"/>
              </w:rPr>
              <w:t>签约日期：</w:t>
            </w:r>
            <w:r w:rsidRPr="00A11FDE">
              <w:rPr>
                <w:rFonts w:ascii="宋体" w:eastAsia="宋体" w:hAnsi="宋体" w:cs="仿宋_GB2312"/>
                <w:u w:val="single"/>
              </w:rPr>
              <w:t xml:space="preserve">　　年　　月　　日</w:t>
            </w:r>
          </w:p>
        </w:tc>
      </w:tr>
    </w:tbl>
    <w:p w14:paraId="66E9132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168FF4C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招标文件接受合同分包且投标人拟将合同分包的，应提供本协议；否则无须提供。</w:t>
      </w:r>
    </w:p>
    <w:p w14:paraId="2BADCEE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本协议由委托代理人签字或盖章的，应按照本章载明的格式提供“单位授权书”。</w:t>
      </w:r>
    </w:p>
    <w:p w14:paraId="45E6791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在以合同分包形式落实中小企业预留份额项目中，投标人除了要提供《中小企业声明函》，还需提供本协议。</w:t>
      </w:r>
    </w:p>
    <w:p w14:paraId="35C10C2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49FCEE7E"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-7</w:t>
      </w:r>
      <w:r w:rsidRPr="00A11FDE">
        <w:rPr>
          <w:rFonts w:ascii="宋体" w:eastAsia="宋体" w:hAnsi="宋体" w:cs="仿宋_GB2312"/>
          <w:b/>
          <w:sz w:val="24"/>
        </w:rPr>
        <w:t>其他资格证明文件（若有）</w:t>
      </w:r>
    </w:p>
    <w:p w14:paraId="075630F1"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二</w:t>
      </w:r>
      <w:r w:rsidRPr="00A11FDE">
        <w:rPr>
          <w:rFonts w:ascii="宋体" w:eastAsia="宋体" w:hAnsi="宋体" w:cs="仿宋_GB2312"/>
          <w:b/>
          <w:sz w:val="24"/>
        </w:rPr>
        <w:t>-7-</w:t>
      </w:r>
      <w:r w:rsidRPr="00A11FDE">
        <w:rPr>
          <w:rFonts w:ascii="宋体" w:eastAsia="宋体" w:hAnsi="宋体" w:cs="仿宋_GB2312"/>
          <w:b/>
          <w:sz w:val="24"/>
        </w:rPr>
        <w:t>①招标文件规定的其他资格证明文件（若有）</w:t>
      </w:r>
    </w:p>
    <w:p w14:paraId="10A046E0" w14:textId="77777777" w:rsidR="00152696" w:rsidRPr="00A11FDE" w:rsidRDefault="00A11FDE">
      <w:pPr>
        <w:pStyle w:val="null3"/>
        <w:ind w:firstLine="480"/>
        <w:jc w:val="center"/>
        <w:rPr>
          <w:rFonts w:ascii="宋体" w:eastAsia="宋体" w:hAnsi="宋体"/>
        </w:rPr>
      </w:pPr>
      <w:r w:rsidRPr="00A11FDE">
        <w:rPr>
          <w:rFonts w:ascii="宋体" w:eastAsia="宋体" w:hAnsi="宋体" w:cs="仿宋_GB2312"/>
        </w:rPr>
        <w:t>编制说明</w:t>
      </w:r>
    </w:p>
    <w:p w14:paraId="6FCBB12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除招标文件另有规定外，招标文件要求提交的除前述资格证明文件外的其他资格证明文件（若有）加盖投标人的单位公章后应在此项下提交。</w:t>
      </w:r>
    </w:p>
    <w:p w14:paraId="745709D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4A2168A1"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三、投标保证金</w:t>
      </w:r>
    </w:p>
    <w:p w14:paraId="7EB7B523" w14:textId="77777777" w:rsidR="00152696" w:rsidRPr="00A11FDE" w:rsidRDefault="00A11FDE">
      <w:pPr>
        <w:pStyle w:val="null3"/>
        <w:ind w:firstLine="480"/>
        <w:jc w:val="center"/>
        <w:rPr>
          <w:rFonts w:ascii="宋体" w:eastAsia="宋体" w:hAnsi="宋体"/>
        </w:rPr>
      </w:pPr>
      <w:r w:rsidRPr="00A11FDE">
        <w:rPr>
          <w:rFonts w:ascii="宋体" w:eastAsia="宋体" w:hAnsi="宋体" w:cs="仿宋_GB2312"/>
        </w:rPr>
        <w:t>编制说明</w:t>
      </w:r>
    </w:p>
    <w:p w14:paraId="68ACF8F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、在此项下提交的“投标保证金”材料可使用转账凭证复印件或从福建省政府采购网上公开信息系统中下载的有关原始页面的打印件。</w:t>
      </w:r>
    </w:p>
    <w:p w14:paraId="4ED7583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、投标保证金是否已提交的认定按照招标文件第三章规定执行。</w:t>
      </w:r>
    </w:p>
    <w:p w14:paraId="3660434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2602841E"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封面格式</w:t>
      </w:r>
      <w:r w:rsidRPr="00A11FDE">
        <w:rPr>
          <w:rFonts w:ascii="宋体" w:eastAsia="宋体" w:hAnsi="宋体" w:cs="仿宋_GB2312"/>
          <w:b/>
          <w:sz w:val="28"/>
        </w:rPr>
        <w:t>(</w:t>
      </w:r>
      <w:r w:rsidRPr="00A11FDE">
        <w:rPr>
          <w:rFonts w:ascii="宋体" w:eastAsia="宋体" w:hAnsi="宋体" w:cs="仿宋_GB2312"/>
          <w:b/>
          <w:sz w:val="28"/>
        </w:rPr>
        <w:t>报价部分</w:t>
      </w:r>
      <w:r w:rsidRPr="00A11FDE">
        <w:rPr>
          <w:rFonts w:ascii="宋体" w:eastAsia="宋体" w:hAnsi="宋体" w:cs="仿宋_GB2312"/>
          <w:b/>
          <w:sz w:val="28"/>
        </w:rPr>
        <w:t>)</w:t>
      </w:r>
    </w:p>
    <w:p w14:paraId="49932DA4" w14:textId="77777777" w:rsidR="00152696" w:rsidRPr="00A11FDE" w:rsidRDefault="00A11FDE">
      <w:pPr>
        <w:pStyle w:val="null3"/>
        <w:jc w:val="center"/>
        <w:outlineLvl w:val="0"/>
        <w:rPr>
          <w:rFonts w:ascii="宋体" w:eastAsia="宋体" w:hAnsi="宋体"/>
        </w:rPr>
      </w:pPr>
      <w:r w:rsidRPr="00A11FDE">
        <w:rPr>
          <w:rFonts w:ascii="宋体" w:eastAsia="宋体" w:hAnsi="宋体" w:cs="仿宋_GB2312"/>
          <w:b/>
          <w:sz w:val="48"/>
        </w:rPr>
        <w:t>福建省政府采购投标文件</w:t>
      </w:r>
    </w:p>
    <w:p w14:paraId="2E4AD601" w14:textId="77777777" w:rsidR="00152696" w:rsidRPr="00A11FDE" w:rsidRDefault="00A11FDE">
      <w:pPr>
        <w:pStyle w:val="null3"/>
        <w:jc w:val="center"/>
        <w:outlineLvl w:val="0"/>
        <w:rPr>
          <w:rFonts w:ascii="宋体" w:eastAsia="宋体" w:hAnsi="宋体"/>
        </w:rPr>
      </w:pPr>
      <w:r w:rsidRPr="00A11FDE">
        <w:rPr>
          <w:rFonts w:ascii="宋体" w:eastAsia="宋体" w:hAnsi="宋体" w:cs="仿宋_GB2312"/>
          <w:b/>
          <w:sz w:val="48"/>
        </w:rPr>
        <w:t>（报价部分）</w:t>
      </w:r>
      <w:r w:rsidRPr="00A11FDE">
        <w:rPr>
          <w:rFonts w:ascii="宋体" w:eastAsia="宋体" w:hAnsi="宋体"/>
        </w:rPr>
        <w:br/>
      </w:r>
      <w:r w:rsidRPr="00A11FDE">
        <w:rPr>
          <w:rFonts w:ascii="宋体" w:eastAsia="宋体" w:hAnsi="宋体"/>
        </w:rPr>
        <w:br/>
      </w:r>
      <w:r w:rsidRPr="00A11FDE">
        <w:rPr>
          <w:rFonts w:ascii="宋体" w:eastAsia="宋体" w:hAnsi="宋体"/>
        </w:rPr>
        <w:br/>
      </w:r>
    </w:p>
    <w:p w14:paraId="0800ADA6" w14:textId="77777777" w:rsidR="00152696" w:rsidRPr="00A11FDE" w:rsidRDefault="00A11FDE">
      <w:pPr>
        <w:pStyle w:val="null3"/>
        <w:jc w:val="center"/>
        <w:outlineLvl w:val="1"/>
        <w:rPr>
          <w:rFonts w:ascii="宋体" w:eastAsia="宋体" w:hAnsi="宋体"/>
        </w:rPr>
      </w:pPr>
      <w:r w:rsidRPr="00A11FDE">
        <w:rPr>
          <w:rFonts w:ascii="宋体" w:eastAsia="宋体" w:hAnsi="宋体" w:cs="仿宋_GB2312"/>
          <w:b/>
          <w:sz w:val="36"/>
        </w:rPr>
        <w:t>（填写正本或副本）</w:t>
      </w:r>
      <w:r w:rsidRPr="00A11FDE">
        <w:rPr>
          <w:rFonts w:ascii="宋体" w:eastAsia="宋体" w:hAnsi="宋体"/>
        </w:rPr>
        <w:br/>
      </w:r>
      <w:r w:rsidRPr="00A11FDE">
        <w:rPr>
          <w:rFonts w:ascii="宋体" w:eastAsia="宋体" w:hAnsi="宋体"/>
        </w:rPr>
        <w:br/>
      </w:r>
      <w:r w:rsidRPr="00A11FDE">
        <w:rPr>
          <w:rFonts w:ascii="宋体" w:eastAsia="宋体" w:hAnsi="宋体"/>
        </w:rPr>
        <w:br/>
      </w:r>
      <w:r w:rsidRPr="00A11FDE">
        <w:rPr>
          <w:rFonts w:ascii="宋体" w:eastAsia="宋体" w:hAnsi="宋体"/>
        </w:rPr>
        <w:br/>
      </w:r>
      <w:r w:rsidRPr="00A11FDE">
        <w:rPr>
          <w:rFonts w:ascii="宋体" w:eastAsia="宋体" w:hAnsi="宋体"/>
        </w:rPr>
        <w:br/>
      </w:r>
    </w:p>
    <w:p w14:paraId="1D125F25"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（项目名称：（由投标人填写）</w:t>
      </w:r>
    </w:p>
    <w:p w14:paraId="64D8DDDD"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（备案编号：（由投标人填写）</w:t>
      </w:r>
    </w:p>
    <w:p w14:paraId="6EC455CD"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（项目编号：（由投标人填写）</w:t>
      </w:r>
    </w:p>
    <w:p w14:paraId="7D1C9699"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（所投采购包：（由投标人填写）</w:t>
      </w:r>
      <w:r w:rsidRPr="00A11FDE">
        <w:rPr>
          <w:rFonts w:ascii="宋体" w:eastAsia="宋体" w:hAnsi="宋体"/>
        </w:rPr>
        <w:br/>
      </w:r>
      <w:r w:rsidRPr="00A11FDE">
        <w:rPr>
          <w:rFonts w:ascii="宋体" w:eastAsia="宋体" w:hAnsi="宋体"/>
        </w:rPr>
        <w:br/>
      </w:r>
    </w:p>
    <w:p w14:paraId="4CCA78F9"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投标人：（填写“全称”）</w:t>
      </w:r>
    </w:p>
    <w:p w14:paraId="0E8FB902"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（由投标人填写）年（由投标人填写）月</w:t>
      </w:r>
    </w:p>
    <w:p w14:paraId="3AB93F5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6FBEEC1A"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索引</w:t>
      </w:r>
    </w:p>
    <w:p w14:paraId="0A748DF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一、开标（报价）一览表</w:t>
      </w:r>
    </w:p>
    <w:p w14:paraId="347630F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二、投标（响应）报价明细表</w:t>
      </w:r>
    </w:p>
    <w:p w14:paraId="35423CF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三、招标文件规定的价格扣除证明材料（若有）</w:t>
      </w:r>
    </w:p>
    <w:p w14:paraId="4929AE8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5F18CF2C" w14:textId="77777777" w:rsidR="00152696" w:rsidRPr="00A11FDE" w:rsidRDefault="00A11FDE">
      <w:pPr>
        <w:pStyle w:val="null3"/>
        <w:outlineLvl w:val="0"/>
        <w:rPr>
          <w:rFonts w:ascii="宋体" w:eastAsia="宋体" w:hAnsi="宋体"/>
        </w:rPr>
      </w:pPr>
      <w:r w:rsidRPr="00A11FDE">
        <w:rPr>
          <w:rFonts w:ascii="宋体" w:eastAsia="宋体" w:hAnsi="宋体" w:cs="仿宋_GB2312"/>
          <w:b/>
          <w:sz w:val="48"/>
        </w:rPr>
        <w:t>开标（报价）一览表</w:t>
      </w:r>
    </w:p>
    <w:p w14:paraId="55D0C74A" w14:textId="77777777" w:rsidR="00152696" w:rsidRPr="00A11FDE" w:rsidRDefault="00A11FDE">
      <w:pPr>
        <w:pStyle w:val="null3"/>
        <w:ind w:right="1650"/>
        <w:rPr>
          <w:rFonts w:ascii="宋体" w:eastAsia="宋体" w:hAnsi="宋体"/>
        </w:rPr>
      </w:pPr>
      <w:r w:rsidRPr="00A11FDE">
        <w:rPr>
          <w:rFonts w:ascii="宋体" w:eastAsia="宋体" w:hAnsi="宋体" w:cs="仿宋_GB2312"/>
        </w:rPr>
        <w:t>项目编号：</w:t>
      </w:r>
      <w:r w:rsidRPr="00A11FDE">
        <w:rPr>
          <w:rFonts w:ascii="宋体" w:eastAsia="宋体" w:hAnsi="宋体" w:cs="仿宋_GB2312"/>
        </w:rPr>
        <w:t>[350001]FJHC[GK]2025005</w:t>
      </w:r>
    </w:p>
    <w:p w14:paraId="457A48D6" w14:textId="77777777" w:rsidR="00152696" w:rsidRPr="00A11FDE" w:rsidRDefault="00A11FDE">
      <w:pPr>
        <w:pStyle w:val="null3"/>
        <w:spacing w:line="375" w:lineRule="exact"/>
        <w:rPr>
          <w:rFonts w:ascii="宋体" w:eastAsia="宋体" w:hAnsi="宋体"/>
        </w:rPr>
      </w:pPr>
      <w:r w:rsidRPr="00A11FDE">
        <w:rPr>
          <w:rFonts w:ascii="宋体" w:eastAsia="宋体" w:hAnsi="宋体" w:cs="仿宋_GB2312"/>
        </w:rPr>
        <w:t>项目名称：福建理工大学学生公寓视频监控系统设备采购项目</w:t>
      </w:r>
    </w:p>
    <w:p w14:paraId="7F49033E" w14:textId="77777777" w:rsidR="00152696" w:rsidRPr="00A11FDE" w:rsidRDefault="00A11FDE">
      <w:pPr>
        <w:pStyle w:val="null3"/>
        <w:spacing w:line="375" w:lineRule="exact"/>
        <w:rPr>
          <w:rFonts w:ascii="宋体" w:eastAsia="宋体" w:hAnsi="宋体"/>
        </w:rPr>
      </w:pPr>
      <w:r w:rsidRPr="00A11FDE">
        <w:rPr>
          <w:rFonts w:ascii="宋体" w:eastAsia="宋体" w:hAnsi="宋体" w:cs="仿宋_GB2312"/>
        </w:rPr>
        <w:t>采购包：</w:t>
      </w:r>
      <w:r w:rsidRPr="00A11FDE">
        <w:rPr>
          <w:rFonts w:ascii="宋体" w:eastAsia="宋体" w:hAnsi="宋体" w:cs="仿宋_GB2312"/>
        </w:rPr>
        <w:t>1(</w:t>
      </w:r>
      <w:r w:rsidRPr="00A11FDE">
        <w:rPr>
          <w:rFonts w:ascii="宋体" w:eastAsia="宋体" w:hAnsi="宋体" w:cs="仿宋_GB2312"/>
        </w:rPr>
        <w:t>学生公寓视频监控设备</w:t>
      </w:r>
      <w:r w:rsidRPr="00A11FDE">
        <w:rPr>
          <w:rFonts w:ascii="宋体" w:eastAsia="宋体" w:hAnsi="宋体" w:cs="仿宋_GB2312"/>
        </w:rPr>
        <w:t>)</w:t>
      </w:r>
    </w:p>
    <w:p w14:paraId="2F0E68FF" w14:textId="77777777" w:rsidR="00152696" w:rsidRPr="00A11FDE" w:rsidRDefault="00A11FDE">
      <w:pPr>
        <w:pStyle w:val="null3"/>
        <w:spacing w:line="375" w:lineRule="exact"/>
        <w:rPr>
          <w:rFonts w:ascii="宋体" w:eastAsia="宋体" w:hAnsi="宋体"/>
        </w:rPr>
      </w:pPr>
      <w:r w:rsidRPr="00A11FDE">
        <w:rPr>
          <w:rFonts w:ascii="宋体" w:eastAsia="宋体" w:hAnsi="宋体" w:cs="仿宋_GB2312"/>
        </w:rPr>
        <w:t>投标人（供应商）名称：</w:t>
      </w:r>
    </w:p>
    <w:p w14:paraId="56DEC1B2" w14:textId="77777777" w:rsidR="00152696" w:rsidRPr="00A11FDE" w:rsidRDefault="00152696">
      <w:pPr>
        <w:pStyle w:val="null3"/>
        <w:jc w:val="center"/>
        <w:rPr>
          <w:rFonts w:ascii="宋体" w:eastAsia="宋体" w:hAnsi="宋体"/>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1"/>
        <w:gridCol w:w="1661"/>
        <w:gridCol w:w="1661"/>
        <w:gridCol w:w="1661"/>
        <w:gridCol w:w="1661"/>
      </w:tblGrid>
      <w:tr w:rsidR="00152696" w:rsidRPr="00A11FDE" w14:paraId="41A99580" w14:textId="77777777">
        <w:tc>
          <w:tcPr>
            <w:tcW w:w="1661" w:type="dxa"/>
          </w:tcPr>
          <w:p w14:paraId="3AB9B94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序号</w:t>
            </w:r>
          </w:p>
        </w:tc>
        <w:tc>
          <w:tcPr>
            <w:tcW w:w="1661" w:type="dxa"/>
          </w:tcPr>
          <w:p w14:paraId="0206D7E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报价内容</w:t>
            </w:r>
          </w:p>
        </w:tc>
        <w:tc>
          <w:tcPr>
            <w:tcW w:w="1661" w:type="dxa"/>
          </w:tcPr>
          <w:p w14:paraId="5B95885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最高限价</w:t>
            </w:r>
          </w:p>
        </w:tc>
        <w:tc>
          <w:tcPr>
            <w:tcW w:w="1661" w:type="dxa"/>
          </w:tcPr>
          <w:p w14:paraId="129C602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响应报价</w:t>
            </w:r>
          </w:p>
        </w:tc>
        <w:tc>
          <w:tcPr>
            <w:tcW w:w="1661" w:type="dxa"/>
          </w:tcPr>
          <w:p w14:paraId="1420996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价款形式</w:t>
            </w:r>
          </w:p>
        </w:tc>
      </w:tr>
      <w:tr w:rsidR="00152696" w:rsidRPr="00A11FDE" w14:paraId="529486B6" w14:textId="77777777">
        <w:tc>
          <w:tcPr>
            <w:tcW w:w="1661" w:type="dxa"/>
          </w:tcPr>
          <w:p w14:paraId="21D9393A" w14:textId="77777777" w:rsidR="00152696" w:rsidRPr="00A11FDE" w:rsidRDefault="00A11FDE">
            <w:pPr>
              <w:pStyle w:val="null3"/>
              <w:rPr>
                <w:rFonts w:ascii="宋体" w:eastAsia="宋体" w:hAnsi="宋体"/>
              </w:rPr>
            </w:pPr>
            <w:r w:rsidRPr="00A11FDE">
              <w:rPr>
                <w:rFonts w:ascii="宋体" w:eastAsia="宋体" w:hAnsi="宋体" w:cs="仿宋_GB2312"/>
              </w:rPr>
              <w:t xml:space="preserve"> 1</w:t>
            </w:r>
          </w:p>
        </w:tc>
        <w:tc>
          <w:tcPr>
            <w:tcW w:w="1661" w:type="dxa"/>
          </w:tcPr>
          <w:p w14:paraId="257524D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学生公寓视频监控设备</w:t>
            </w:r>
          </w:p>
        </w:tc>
        <w:tc>
          <w:tcPr>
            <w:tcW w:w="1661" w:type="dxa"/>
          </w:tcPr>
          <w:p w14:paraId="1A13EE01" w14:textId="77777777" w:rsidR="00152696" w:rsidRPr="00A11FDE" w:rsidRDefault="00A11FDE">
            <w:pPr>
              <w:pStyle w:val="null3"/>
              <w:rPr>
                <w:rFonts w:ascii="宋体" w:eastAsia="宋体" w:hAnsi="宋体"/>
              </w:rPr>
            </w:pPr>
            <w:r w:rsidRPr="00A11FDE">
              <w:rPr>
                <w:rFonts w:ascii="宋体" w:eastAsia="宋体" w:hAnsi="宋体" w:cs="仿宋_GB2312"/>
              </w:rPr>
              <w:t xml:space="preserve"> 3207250  </w:t>
            </w:r>
            <w:r w:rsidRPr="00A11FDE">
              <w:rPr>
                <w:rFonts w:ascii="宋体" w:eastAsia="宋体" w:hAnsi="宋体" w:cs="仿宋_GB2312"/>
              </w:rPr>
              <w:t>元</w:t>
            </w:r>
          </w:p>
        </w:tc>
        <w:tc>
          <w:tcPr>
            <w:tcW w:w="1661" w:type="dxa"/>
          </w:tcPr>
          <w:p w14:paraId="099E6D4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「汇总引用」</w:t>
            </w:r>
            <w:r w:rsidRPr="00A11FDE">
              <w:rPr>
                <w:rFonts w:ascii="宋体" w:eastAsia="宋体" w:hAnsi="宋体" w:cs="仿宋_GB2312"/>
              </w:rPr>
              <w:t xml:space="preserve">  </w:t>
            </w:r>
            <w:r w:rsidRPr="00A11FDE">
              <w:rPr>
                <w:rFonts w:ascii="宋体" w:eastAsia="宋体" w:hAnsi="宋体" w:cs="仿宋_GB2312"/>
              </w:rPr>
              <w:t>元</w:t>
            </w:r>
          </w:p>
        </w:tc>
        <w:tc>
          <w:tcPr>
            <w:tcW w:w="1661" w:type="dxa"/>
          </w:tcPr>
          <w:p w14:paraId="1DD369F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p>
        </w:tc>
      </w:tr>
    </w:tbl>
    <w:p w14:paraId="2700E27D" w14:textId="77777777" w:rsidR="00152696" w:rsidRPr="00A11FDE" w:rsidRDefault="00A11FDE">
      <w:pPr>
        <w:pStyle w:val="null3"/>
        <w:rPr>
          <w:rFonts w:ascii="宋体" w:eastAsia="宋体" w:hAnsi="宋体"/>
        </w:rPr>
      </w:pPr>
      <w:r w:rsidRPr="00A11FDE">
        <w:rPr>
          <w:rFonts w:ascii="宋体" w:eastAsia="宋体" w:hAnsi="宋体" w:cs="仿宋_GB2312"/>
        </w:rPr>
        <w:t>备注：无</w:t>
      </w:r>
    </w:p>
    <w:p w14:paraId="67FD9E3D" w14:textId="77777777" w:rsidR="00152696" w:rsidRPr="00A11FDE" w:rsidRDefault="00A11FDE">
      <w:pPr>
        <w:pStyle w:val="null3"/>
        <w:rPr>
          <w:rFonts w:ascii="宋体" w:eastAsia="宋体" w:hAnsi="宋体"/>
        </w:rPr>
      </w:pPr>
      <w:r w:rsidRPr="00A11FDE">
        <w:rPr>
          <w:rFonts w:ascii="宋体" w:eastAsia="宋体" w:hAnsi="宋体" w:cs="仿宋_GB2312"/>
        </w:rPr>
        <w:t>时间：</w:t>
      </w:r>
      <w:r w:rsidRPr="00A11FDE">
        <w:rPr>
          <w:rFonts w:ascii="宋体" w:eastAsia="宋体" w:hAnsi="宋体" w:cs="仿宋_GB2312"/>
        </w:rPr>
        <w:t xml:space="preserve">     </w:t>
      </w:r>
      <w:r w:rsidRPr="00A11FDE">
        <w:rPr>
          <w:rFonts w:ascii="宋体" w:eastAsia="宋体" w:hAnsi="宋体" w:cs="仿宋_GB2312"/>
        </w:rPr>
        <w:t>年</w:t>
      </w:r>
      <w:r w:rsidRPr="00A11FDE">
        <w:rPr>
          <w:rFonts w:ascii="宋体" w:eastAsia="宋体" w:hAnsi="宋体" w:cs="仿宋_GB2312"/>
        </w:rPr>
        <w:t xml:space="preserve">     </w:t>
      </w:r>
      <w:r w:rsidRPr="00A11FDE">
        <w:rPr>
          <w:rFonts w:ascii="宋体" w:eastAsia="宋体" w:hAnsi="宋体" w:cs="仿宋_GB2312"/>
        </w:rPr>
        <w:t>月</w:t>
      </w:r>
      <w:r w:rsidRPr="00A11FDE">
        <w:rPr>
          <w:rFonts w:ascii="宋体" w:eastAsia="宋体" w:hAnsi="宋体" w:cs="仿宋_GB2312"/>
        </w:rPr>
        <w:t xml:space="preserve">     </w:t>
      </w:r>
      <w:r w:rsidRPr="00A11FDE">
        <w:rPr>
          <w:rFonts w:ascii="宋体" w:eastAsia="宋体" w:hAnsi="宋体" w:cs="仿宋_GB2312"/>
        </w:rPr>
        <w:t>日</w:t>
      </w:r>
    </w:p>
    <w:p w14:paraId="07AC7948" w14:textId="77777777" w:rsidR="00152696" w:rsidRPr="00A11FDE" w:rsidRDefault="00A11FDE">
      <w:pPr>
        <w:pStyle w:val="null3"/>
        <w:rPr>
          <w:rFonts w:ascii="宋体" w:eastAsia="宋体" w:hAnsi="宋体"/>
        </w:rPr>
      </w:pPr>
      <w:r w:rsidRPr="00A11FDE">
        <w:rPr>
          <w:rFonts w:ascii="宋体" w:eastAsia="宋体" w:hAnsi="宋体" w:cs="仿宋_GB2312"/>
        </w:rPr>
        <w:t>签章：</w:t>
      </w:r>
      <w:r w:rsidRPr="00A11FDE">
        <w:rPr>
          <w:rFonts w:ascii="宋体" w:eastAsia="宋体" w:hAnsi="宋体" w:cs="仿宋_GB2312"/>
        </w:rPr>
        <w:t xml:space="preserve">                     </w:t>
      </w:r>
    </w:p>
    <w:p w14:paraId="7EB580F1" w14:textId="77777777" w:rsidR="00152696" w:rsidRPr="00A11FDE" w:rsidRDefault="00A11FDE">
      <w:pPr>
        <w:pStyle w:val="null3"/>
        <w:outlineLvl w:val="0"/>
        <w:rPr>
          <w:rFonts w:ascii="宋体" w:eastAsia="宋体" w:hAnsi="宋体"/>
        </w:rPr>
      </w:pPr>
      <w:r w:rsidRPr="00A11FDE">
        <w:rPr>
          <w:rFonts w:ascii="宋体" w:eastAsia="宋体" w:hAnsi="宋体" w:cs="仿宋_GB2312"/>
          <w:b/>
          <w:sz w:val="48"/>
        </w:rPr>
        <w:t>投标（响应）报价明细表</w:t>
      </w:r>
    </w:p>
    <w:p w14:paraId="142089D3" w14:textId="77777777" w:rsidR="00152696" w:rsidRPr="00A11FDE" w:rsidRDefault="00A11FDE">
      <w:pPr>
        <w:pStyle w:val="null3"/>
        <w:rPr>
          <w:rFonts w:ascii="宋体" w:eastAsia="宋体" w:hAnsi="宋体"/>
        </w:rPr>
      </w:pPr>
      <w:r w:rsidRPr="00A11FDE">
        <w:rPr>
          <w:rFonts w:ascii="宋体" w:eastAsia="宋体" w:hAnsi="宋体" w:cs="仿宋_GB2312"/>
        </w:rPr>
        <w:t>项目编号：</w:t>
      </w:r>
      <w:r w:rsidRPr="00A11FDE">
        <w:rPr>
          <w:rFonts w:ascii="宋体" w:eastAsia="宋体" w:hAnsi="宋体" w:cs="仿宋_GB2312"/>
        </w:rPr>
        <w:t>[350001]FJHC[GK]2025005</w:t>
      </w:r>
    </w:p>
    <w:p w14:paraId="3F542943" w14:textId="77777777" w:rsidR="00152696" w:rsidRPr="00A11FDE" w:rsidRDefault="00A11FDE">
      <w:pPr>
        <w:pStyle w:val="null3"/>
        <w:rPr>
          <w:rFonts w:ascii="宋体" w:eastAsia="宋体" w:hAnsi="宋体"/>
        </w:rPr>
      </w:pPr>
      <w:r w:rsidRPr="00A11FDE">
        <w:rPr>
          <w:rFonts w:ascii="宋体" w:eastAsia="宋体" w:hAnsi="宋体" w:cs="仿宋_GB2312"/>
        </w:rPr>
        <w:t>项目名称：福建理工大学学生公寓视频监控系统设备采购项目</w:t>
      </w:r>
    </w:p>
    <w:p w14:paraId="1ABFBF5E" w14:textId="77777777" w:rsidR="00152696" w:rsidRPr="00A11FDE" w:rsidRDefault="00A11FDE">
      <w:pPr>
        <w:pStyle w:val="null3"/>
        <w:rPr>
          <w:rFonts w:ascii="宋体" w:eastAsia="宋体" w:hAnsi="宋体"/>
        </w:rPr>
      </w:pPr>
      <w:r w:rsidRPr="00A11FDE">
        <w:rPr>
          <w:rFonts w:ascii="宋体" w:eastAsia="宋体" w:hAnsi="宋体" w:cs="仿宋_GB2312"/>
        </w:rPr>
        <w:t>采购包：学生公寓视频监控设备</w:t>
      </w:r>
    </w:p>
    <w:p w14:paraId="491D2C53" w14:textId="77777777" w:rsidR="00152696" w:rsidRPr="00A11FDE" w:rsidRDefault="00A11FDE">
      <w:pPr>
        <w:pStyle w:val="null3"/>
        <w:rPr>
          <w:rFonts w:ascii="宋体" w:eastAsia="宋体" w:hAnsi="宋体"/>
        </w:rPr>
      </w:pPr>
      <w:r w:rsidRPr="00A11FDE">
        <w:rPr>
          <w:rFonts w:ascii="宋体" w:eastAsia="宋体" w:hAnsi="宋体" w:cs="仿宋_GB2312"/>
        </w:rPr>
        <w:t>投标人名称：</w:t>
      </w:r>
    </w:p>
    <w:p w14:paraId="7F3A485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学生公寓视频监控设备</w:t>
      </w:r>
    </w:p>
    <w:p w14:paraId="79F50EEF" w14:textId="77777777" w:rsidR="00152696" w:rsidRPr="00A11FDE" w:rsidRDefault="00152696">
      <w:pPr>
        <w:pStyle w:val="null3"/>
        <w:jc w:val="center"/>
        <w:rPr>
          <w:rFonts w:ascii="宋体" w:eastAsia="宋体" w:hAnsi="宋体"/>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32"/>
        <w:gridCol w:w="579"/>
        <w:gridCol w:w="579"/>
        <w:gridCol w:w="579"/>
        <w:gridCol w:w="579"/>
        <w:gridCol w:w="579"/>
        <w:gridCol w:w="816"/>
        <w:gridCol w:w="579"/>
        <w:gridCol w:w="1216"/>
        <w:gridCol w:w="531"/>
        <w:gridCol w:w="579"/>
        <w:gridCol w:w="579"/>
        <w:gridCol w:w="579"/>
      </w:tblGrid>
      <w:tr w:rsidR="00152696" w:rsidRPr="00A11FDE" w14:paraId="097F324E" w14:textId="77777777">
        <w:tc>
          <w:tcPr>
            <w:tcW w:w="639" w:type="dxa"/>
          </w:tcPr>
          <w:p w14:paraId="494AD9F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序号</w:t>
            </w:r>
          </w:p>
        </w:tc>
        <w:tc>
          <w:tcPr>
            <w:tcW w:w="639" w:type="dxa"/>
          </w:tcPr>
          <w:p w14:paraId="57999FC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货物名称</w:t>
            </w:r>
          </w:p>
        </w:tc>
        <w:tc>
          <w:tcPr>
            <w:tcW w:w="639" w:type="dxa"/>
          </w:tcPr>
          <w:p w14:paraId="3B94034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规格型号</w:t>
            </w:r>
          </w:p>
        </w:tc>
        <w:tc>
          <w:tcPr>
            <w:tcW w:w="639" w:type="dxa"/>
          </w:tcPr>
          <w:p w14:paraId="384E1D5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品牌</w:t>
            </w:r>
          </w:p>
        </w:tc>
        <w:tc>
          <w:tcPr>
            <w:tcW w:w="639" w:type="dxa"/>
          </w:tcPr>
          <w:p w14:paraId="27C8AA6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制造商名称</w:t>
            </w:r>
          </w:p>
        </w:tc>
        <w:tc>
          <w:tcPr>
            <w:tcW w:w="639" w:type="dxa"/>
          </w:tcPr>
          <w:p w14:paraId="583E582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产地</w:t>
            </w:r>
          </w:p>
        </w:tc>
        <w:tc>
          <w:tcPr>
            <w:tcW w:w="639" w:type="dxa"/>
          </w:tcPr>
          <w:p w14:paraId="6AC7EFF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最高限价</w:t>
            </w:r>
          </w:p>
        </w:tc>
        <w:tc>
          <w:tcPr>
            <w:tcW w:w="639" w:type="dxa"/>
          </w:tcPr>
          <w:p w14:paraId="134D818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单价</w:t>
            </w:r>
          </w:p>
        </w:tc>
        <w:tc>
          <w:tcPr>
            <w:tcW w:w="639" w:type="dxa"/>
          </w:tcPr>
          <w:p w14:paraId="1F6E740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数量</w:t>
            </w:r>
          </w:p>
        </w:tc>
        <w:tc>
          <w:tcPr>
            <w:tcW w:w="639" w:type="dxa"/>
          </w:tcPr>
          <w:p w14:paraId="6B65160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计量单位</w:t>
            </w:r>
          </w:p>
        </w:tc>
        <w:tc>
          <w:tcPr>
            <w:tcW w:w="639" w:type="dxa"/>
          </w:tcPr>
          <w:p w14:paraId="200B690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p>
        </w:tc>
        <w:tc>
          <w:tcPr>
            <w:tcW w:w="639" w:type="dxa"/>
          </w:tcPr>
          <w:p w14:paraId="70C8307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是否环境标志产品</w:t>
            </w:r>
          </w:p>
        </w:tc>
        <w:tc>
          <w:tcPr>
            <w:tcW w:w="639" w:type="dxa"/>
          </w:tcPr>
          <w:p w14:paraId="4AF73A2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是否节能产品</w:t>
            </w:r>
          </w:p>
        </w:tc>
      </w:tr>
      <w:tr w:rsidR="00152696" w:rsidRPr="00A11FDE" w14:paraId="7FD650F9" w14:textId="77777777">
        <w:tc>
          <w:tcPr>
            <w:tcW w:w="639" w:type="dxa"/>
          </w:tcPr>
          <w:p w14:paraId="6FB99407" w14:textId="77777777" w:rsidR="00152696" w:rsidRPr="00A11FDE" w:rsidRDefault="00A11FDE">
            <w:pPr>
              <w:pStyle w:val="null3"/>
              <w:rPr>
                <w:rFonts w:ascii="宋体" w:eastAsia="宋体" w:hAnsi="宋体"/>
              </w:rPr>
            </w:pPr>
            <w:r w:rsidRPr="00A11FDE">
              <w:rPr>
                <w:rFonts w:ascii="宋体" w:eastAsia="宋体" w:hAnsi="宋体" w:cs="仿宋_GB2312"/>
              </w:rPr>
              <w:t xml:space="preserve"> 1</w:t>
            </w:r>
          </w:p>
        </w:tc>
        <w:tc>
          <w:tcPr>
            <w:tcW w:w="639" w:type="dxa"/>
          </w:tcPr>
          <w:p w14:paraId="3D70CB8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全彩智能警戒相机</w:t>
            </w:r>
            <w:r w:rsidRPr="00A11FDE">
              <w:rPr>
                <w:rFonts w:ascii="宋体" w:eastAsia="宋体" w:hAnsi="宋体" w:cs="仿宋_GB2312"/>
              </w:rPr>
              <w:t>01</w:t>
            </w:r>
          </w:p>
        </w:tc>
        <w:tc>
          <w:tcPr>
            <w:tcW w:w="639" w:type="dxa"/>
          </w:tcPr>
          <w:p w14:paraId="2B3BCA3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FC8615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54C030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01D000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39605C0" w14:textId="77777777" w:rsidR="00152696" w:rsidRPr="00A11FDE" w:rsidRDefault="00A11FDE">
            <w:pPr>
              <w:pStyle w:val="null3"/>
              <w:rPr>
                <w:rFonts w:ascii="宋体" w:eastAsia="宋体" w:hAnsi="宋体"/>
              </w:rPr>
            </w:pPr>
            <w:r w:rsidRPr="00A11FDE">
              <w:rPr>
                <w:rFonts w:ascii="宋体" w:eastAsia="宋体" w:hAnsi="宋体" w:cs="仿宋_GB2312"/>
              </w:rPr>
              <w:t xml:space="preserve"> 535500  </w:t>
            </w:r>
            <w:r w:rsidRPr="00A11FDE">
              <w:rPr>
                <w:rFonts w:ascii="宋体" w:eastAsia="宋体" w:hAnsi="宋体" w:cs="仿宋_GB2312"/>
              </w:rPr>
              <w:t>元</w:t>
            </w:r>
          </w:p>
        </w:tc>
        <w:tc>
          <w:tcPr>
            <w:tcW w:w="639" w:type="dxa"/>
          </w:tcPr>
          <w:p w14:paraId="1D6752F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1FE7B59D" w14:textId="77777777" w:rsidR="00152696" w:rsidRPr="00A11FDE" w:rsidRDefault="00A11FDE">
            <w:pPr>
              <w:pStyle w:val="null3"/>
              <w:rPr>
                <w:rFonts w:ascii="宋体" w:eastAsia="宋体" w:hAnsi="宋体"/>
              </w:rPr>
            </w:pPr>
            <w:r w:rsidRPr="00A11FDE">
              <w:rPr>
                <w:rFonts w:ascii="宋体" w:eastAsia="宋体" w:hAnsi="宋体" w:cs="仿宋_GB2312"/>
              </w:rPr>
              <w:t xml:space="preserve"> 630.0000</w:t>
            </w:r>
          </w:p>
        </w:tc>
        <w:tc>
          <w:tcPr>
            <w:tcW w:w="639" w:type="dxa"/>
          </w:tcPr>
          <w:p w14:paraId="172F0BA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02DDA67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0C47AC3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4A6D8C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6BFBC772" w14:textId="77777777">
        <w:tc>
          <w:tcPr>
            <w:tcW w:w="639" w:type="dxa"/>
          </w:tcPr>
          <w:p w14:paraId="5BED4E7D" w14:textId="77777777" w:rsidR="00152696" w:rsidRPr="00A11FDE" w:rsidRDefault="00A11FDE">
            <w:pPr>
              <w:pStyle w:val="null3"/>
              <w:rPr>
                <w:rFonts w:ascii="宋体" w:eastAsia="宋体" w:hAnsi="宋体"/>
              </w:rPr>
            </w:pPr>
            <w:r w:rsidRPr="00A11FDE">
              <w:rPr>
                <w:rFonts w:ascii="宋体" w:eastAsia="宋体" w:hAnsi="宋体" w:cs="仿宋_GB2312"/>
              </w:rPr>
              <w:t xml:space="preserve"> 2</w:t>
            </w:r>
          </w:p>
        </w:tc>
        <w:tc>
          <w:tcPr>
            <w:tcW w:w="639" w:type="dxa"/>
          </w:tcPr>
          <w:p w14:paraId="39E8F48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全彩智能</w:t>
            </w:r>
            <w:r w:rsidRPr="00A11FDE">
              <w:rPr>
                <w:rFonts w:ascii="宋体" w:eastAsia="宋体" w:hAnsi="宋体" w:cs="仿宋_GB2312"/>
              </w:rPr>
              <w:lastRenderedPageBreak/>
              <w:t>孪生相机</w:t>
            </w:r>
          </w:p>
        </w:tc>
        <w:tc>
          <w:tcPr>
            <w:tcW w:w="639" w:type="dxa"/>
          </w:tcPr>
          <w:p w14:paraId="38FA37E3"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723ECC90"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6E3AACFE"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5C0B6FB4"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3DC927BB"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45900  </w:t>
            </w:r>
            <w:r w:rsidRPr="00A11FDE">
              <w:rPr>
                <w:rFonts w:ascii="宋体" w:eastAsia="宋体" w:hAnsi="宋体" w:cs="仿宋_GB2312"/>
              </w:rPr>
              <w:t>元</w:t>
            </w:r>
          </w:p>
        </w:tc>
        <w:tc>
          <w:tcPr>
            <w:tcW w:w="639" w:type="dxa"/>
          </w:tcPr>
          <w:p w14:paraId="6905F48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w:t>
            </w:r>
            <w:r w:rsidRPr="00A11FDE">
              <w:rPr>
                <w:rFonts w:ascii="宋体" w:eastAsia="宋体" w:hAnsi="宋体" w:cs="仿宋_GB2312"/>
              </w:rPr>
              <w:lastRenderedPageBreak/>
              <w:t>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24826603"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54.0000</w:t>
            </w:r>
          </w:p>
        </w:tc>
        <w:tc>
          <w:tcPr>
            <w:tcW w:w="639" w:type="dxa"/>
          </w:tcPr>
          <w:p w14:paraId="399056C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715F153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67BEE7C1"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21CDB740"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r>
      <w:tr w:rsidR="00152696" w:rsidRPr="00A11FDE" w14:paraId="72FEC2A6" w14:textId="77777777">
        <w:tc>
          <w:tcPr>
            <w:tcW w:w="639" w:type="dxa"/>
          </w:tcPr>
          <w:p w14:paraId="351F5F45"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3</w:t>
            </w:r>
          </w:p>
        </w:tc>
        <w:tc>
          <w:tcPr>
            <w:tcW w:w="639" w:type="dxa"/>
          </w:tcPr>
          <w:p w14:paraId="0F96A17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环视一体化终端</w:t>
            </w:r>
          </w:p>
        </w:tc>
        <w:tc>
          <w:tcPr>
            <w:tcW w:w="639" w:type="dxa"/>
          </w:tcPr>
          <w:p w14:paraId="20BD7CC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06854E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D8EED4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F30925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56A97CE" w14:textId="77777777" w:rsidR="00152696" w:rsidRPr="00A11FDE" w:rsidRDefault="00A11FDE">
            <w:pPr>
              <w:pStyle w:val="null3"/>
              <w:rPr>
                <w:rFonts w:ascii="宋体" w:eastAsia="宋体" w:hAnsi="宋体"/>
              </w:rPr>
            </w:pPr>
            <w:r w:rsidRPr="00A11FDE">
              <w:rPr>
                <w:rFonts w:ascii="宋体" w:eastAsia="宋体" w:hAnsi="宋体" w:cs="仿宋_GB2312"/>
              </w:rPr>
              <w:t xml:space="preserve"> 75600  </w:t>
            </w:r>
            <w:r w:rsidRPr="00A11FDE">
              <w:rPr>
                <w:rFonts w:ascii="宋体" w:eastAsia="宋体" w:hAnsi="宋体" w:cs="仿宋_GB2312"/>
              </w:rPr>
              <w:t>元</w:t>
            </w:r>
          </w:p>
        </w:tc>
        <w:tc>
          <w:tcPr>
            <w:tcW w:w="639" w:type="dxa"/>
          </w:tcPr>
          <w:p w14:paraId="354E73E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1DC15C5B" w14:textId="77777777" w:rsidR="00152696" w:rsidRPr="00A11FDE" w:rsidRDefault="00A11FDE">
            <w:pPr>
              <w:pStyle w:val="null3"/>
              <w:rPr>
                <w:rFonts w:ascii="宋体" w:eastAsia="宋体" w:hAnsi="宋体"/>
              </w:rPr>
            </w:pPr>
            <w:r w:rsidRPr="00A11FDE">
              <w:rPr>
                <w:rFonts w:ascii="宋体" w:eastAsia="宋体" w:hAnsi="宋体" w:cs="仿宋_GB2312"/>
              </w:rPr>
              <w:t xml:space="preserve"> 20.0000</w:t>
            </w:r>
          </w:p>
        </w:tc>
        <w:tc>
          <w:tcPr>
            <w:tcW w:w="639" w:type="dxa"/>
          </w:tcPr>
          <w:p w14:paraId="1E00D71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2147700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4CA0C57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EC4E7D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7CCD746C" w14:textId="77777777">
        <w:tc>
          <w:tcPr>
            <w:tcW w:w="639" w:type="dxa"/>
          </w:tcPr>
          <w:p w14:paraId="327E4634" w14:textId="77777777" w:rsidR="00152696" w:rsidRPr="00A11FDE" w:rsidRDefault="00A11FDE">
            <w:pPr>
              <w:pStyle w:val="null3"/>
              <w:rPr>
                <w:rFonts w:ascii="宋体" w:eastAsia="宋体" w:hAnsi="宋体"/>
              </w:rPr>
            </w:pPr>
            <w:r w:rsidRPr="00A11FDE">
              <w:rPr>
                <w:rFonts w:ascii="宋体" w:eastAsia="宋体" w:hAnsi="宋体" w:cs="仿宋_GB2312"/>
              </w:rPr>
              <w:t xml:space="preserve"> 4</w:t>
            </w:r>
          </w:p>
        </w:tc>
        <w:tc>
          <w:tcPr>
            <w:tcW w:w="639" w:type="dxa"/>
          </w:tcPr>
          <w:p w14:paraId="315801F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全彩智能警戒相机</w:t>
            </w:r>
            <w:r w:rsidRPr="00A11FDE">
              <w:rPr>
                <w:rFonts w:ascii="宋体" w:eastAsia="宋体" w:hAnsi="宋体" w:cs="仿宋_GB2312"/>
              </w:rPr>
              <w:t>02</w:t>
            </w:r>
          </w:p>
        </w:tc>
        <w:tc>
          <w:tcPr>
            <w:tcW w:w="639" w:type="dxa"/>
          </w:tcPr>
          <w:p w14:paraId="184F7E9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CB7A93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CE283D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8E863B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6461529" w14:textId="77777777" w:rsidR="00152696" w:rsidRPr="00A11FDE" w:rsidRDefault="00A11FDE">
            <w:pPr>
              <w:pStyle w:val="null3"/>
              <w:rPr>
                <w:rFonts w:ascii="宋体" w:eastAsia="宋体" w:hAnsi="宋体"/>
              </w:rPr>
            </w:pPr>
            <w:r w:rsidRPr="00A11FDE">
              <w:rPr>
                <w:rFonts w:ascii="宋体" w:eastAsia="宋体" w:hAnsi="宋体" w:cs="仿宋_GB2312"/>
              </w:rPr>
              <w:t xml:space="preserve"> 161500  </w:t>
            </w:r>
            <w:r w:rsidRPr="00A11FDE">
              <w:rPr>
                <w:rFonts w:ascii="宋体" w:eastAsia="宋体" w:hAnsi="宋体" w:cs="仿宋_GB2312"/>
              </w:rPr>
              <w:t>元</w:t>
            </w:r>
          </w:p>
        </w:tc>
        <w:tc>
          <w:tcPr>
            <w:tcW w:w="639" w:type="dxa"/>
          </w:tcPr>
          <w:p w14:paraId="19A689C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250086DD" w14:textId="77777777" w:rsidR="00152696" w:rsidRPr="00A11FDE" w:rsidRDefault="00A11FDE">
            <w:pPr>
              <w:pStyle w:val="null3"/>
              <w:rPr>
                <w:rFonts w:ascii="宋体" w:eastAsia="宋体" w:hAnsi="宋体"/>
              </w:rPr>
            </w:pPr>
            <w:r w:rsidRPr="00A11FDE">
              <w:rPr>
                <w:rFonts w:ascii="宋体" w:eastAsia="宋体" w:hAnsi="宋体" w:cs="仿宋_GB2312"/>
              </w:rPr>
              <w:t xml:space="preserve"> 190.0000</w:t>
            </w:r>
          </w:p>
        </w:tc>
        <w:tc>
          <w:tcPr>
            <w:tcW w:w="639" w:type="dxa"/>
          </w:tcPr>
          <w:p w14:paraId="2042918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34D56ED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7B0ADC1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AA9527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446302FA" w14:textId="77777777">
        <w:tc>
          <w:tcPr>
            <w:tcW w:w="639" w:type="dxa"/>
          </w:tcPr>
          <w:p w14:paraId="70F8413A" w14:textId="77777777" w:rsidR="00152696" w:rsidRPr="00A11FDE" w:rsidRDefault="00A11FDE">
            <w:pPr>
              <w:pStyle w:val="null3"/>
              <w:rPr>
                <w:rFonts w:ascii="宋体" w:eastAsia="宋体" w:hAnsi="宋体"/>
              </w:rPr>
            </w:pPr>
            <w:r w:rsidRPr="00A11FDE">
              <w:rPr>
                <w:rFonts w:ascii="宋体" w:eastAsia="宋体" w:hAnsi="宋体" w:cs="仿宋_GB2312"/>
              </w:rPr>
              <w:t xml:space="preserve"> 5</w:t>
            </w:r>
          </w:p>
        </w:tc>
        <w:tc>
          <w:tcPr>
            <w:tcW w:w="639" w:type="dxa"/>
          </w:tcPr>
          <w:p w14:paraId="7EEB40C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人脸算力终端</w:t>
            </w:r>
          </w:p>
        </w:tc>
        <w:tc>
          <w:tcPr>
            <w:tcW w:w="639" w:type="dxa"/>
          </w:tcPr>
          <w:p w14:paraId="22213C7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70191B7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E3F583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F28ABA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64EAFF7" w14:textId="77777777" w:rsidR="00152696" w:rsidRPr="00A11FDE" w:rsidRDefault="00A11FDE">
            <w:pPr>
              <w:pStyle w:val="null3"/>
              <w:rPr>
                <w:rFonts w:ascii="宋体" w:eastAsia="宋体" w:hAnsi="宋体"/>
              </w:rPr>
            </w:pPr>
            <w:r w:rsidRPr="00A11FDE">
              <w:rPr>
                <w:rFonts w:ascii="宋体" w:eastAsia="宋体" w:hAnsi="宋体" w:cs="仿宋_GB2312"/>
              </w:rPr>
              <w:t xml:space="preserve"> 22400  </w:t>
            </w:r>
            <w:r w:rsidRPr="00A11FDE">
              <w:rPr>
                <w:rFonts w:ascii="宋体" w:eastAsia="宋体" w:hAnsi="宋体" w:cs="仿宋_GB2312"/>
              </w:rPr>
              <w:t>元</w:t>
            </w:r>
          </w:p>
        </w:tc>
        <w:tc>
          <w:tcPr>
            <w:tcW w:w="639" w:type="dxa"/>
          </w:tcPr>
          <w:p w14:paraId="53C15F5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3C734075" w14:textId="77777777" w:rsidR="00152696" w:rsidRPr="00A11FDE" w:rsidRDefault="00A11FDE">
            <w:pPr>
              <w:pStyle w:val="null3"/>
              <w:rPr>
                <w:rFonts w:ascii="宋体" w:eastAsia="宋体" w:hAnsi="宋体"/>
              </w:rPr>
            </w:pPr>
            <w:r w:rsidRPr="00A11FDE">
              <w:rPr>
                <w:rFonts w:ascii="宋体" w:eastAsia="宋体" w:hAnsi="宋体" w:cs="仿宋_GB2312"/>
              </w:rPr>
              <w:t xml:space="preserve"> 4.0000</w:t>
            </w:r>
          </w:p>
        </w:tc>
        <w:tc>
          <w:tcPr>
            <w:tcW w:w="639" w:type="dxa"/>
          </w:tcPr>
          <w:p w14:paraId="2C7C96A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42AC6FD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6C4A750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7F7847A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5C4DB75C" w14:textId="77777777">
        <w:tc>
          <w:tcPr>
            <w:tcW w:w="639" w:type="dxa"/>
          </w:tcPr>
          <w:p w14:paraId="25761B25" w14:textId="77777777" w:rsidR="00152696" w:rsidRPr="00A11FDE" w:rsidRDefault="00A11FDE">
            <w:pPr>
              <w:pStyle w:val="null3"/>
              <w:rPr>
                <w:rFonts w:ascii="宋体" w:eastAsia="宋体" w:hAnsi="宋体"/>
              </w:rPr>
            </w:pPr>
            <w:r w:rsidRPr="00A11FDE">
              <w:rPr>
                <w:rFonts w:ascii="宋体" w:eastAsia="宋体" w:hAnsi="宋体" w:cs="仿宋_GB2312"/>
              </w:rPr>
              <w:t xml:space="preserve"> 6</w:t>
            </w:r>
          </w:p>
        </w:tc>
        <w:tc>
          <w:tcPr>
            <w:tcW w:w="639" w:type="dxa"/>
          </w:tcPr>
          <w:p w14:paraId="3EFC2A9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电梯轿厢状态监测相机</w:t>
            </w:r>
          </w:p>
        </w:tc>
        <w:tc>
          <w:tcPr>
            <w:tcW w:w="639" w:type="dxa"/>
          </w:tcPr>
          <w:p w14:paraId="6AFBB08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4AF658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7D616D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B376EE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8A584BB" w14:textId="77777777" w:rsidR="00152696" w:rsidRPr="00A11FDE" w:rsidRDefault="00A11FDE">
            <w:pPr>
              <w:pStyle w:val="null3"/>
              <w:rPr>
                <w:rFonts w:ascii="宋体" w:eastAsia="宋体" w:hAnsi="宋体"/>
              </w:rPr>
            </w:pPr>
            <w:r w:rsidRPr="00A11FDE">
              <w:rPr>
                <w:rFonts w:ascii="宋体" w:eastAsia="宋体" w:hAnsi="宋体" w:cs="仿宋_GB2312"/>
              </w:rPr>
              <w:t xml:space="preserve"> 34200  </w:t>
            </w:r>
            <w:r w:rsidRPr="00A11FDE">
              <w:rPr>
                <w:rFonts w:ascii="宋体" w:eastAsia="宋体" w:hAnsi="宋体" w:cs="仿宋_GB2312"/>
              </w:rPr>
              <w:t>元</w:t>
            </w:r>
          </w:p>
        </w:tc>
        <w:tc>
          <w:tcPr>
            <w:tcW w:w="639" w:type="dxa"/>
          </w:tcPr>
          <w:p w14:paraId="40E1CF5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31DC8C3C" w14:textId="77777777" w:rsidR="00152696" w:rsidRPr="00A11FDE" w:rsidRDefault="00A11FDE">
            <w:pPr>
              <w:pStyle w:val="null3"/>
              <w:rPr>
                <w:rFonts w:ascii="宋体" w:eastAsia="宋体" w:hAnsi="宋体"/>
              </w:rPr>
            </w:pPr>
            <w:r w:rsidRPr="00A11FDE">
              <w:rPr>
                <w:rFonts w:ascii="宋体" w:eastAsia="宋体" w:hAnsi="宋体" w:cs="仿宋_GB2312"/>
              </w:rPr>
              <w:t xml:space="preserve"> 9.0000</w:t>
            </w:r>
          </w:p>
        </w:tc>
        <w:tc>
          <w:tcPr>
            <w:tcW w:w="639" w:type="dxa"/>
          </w:tcPr>
          <w:p w14:paraId="74FC99C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19A4928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59953AA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CF7DFB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1605E3BA" w14:textId="77777777">
        <w:tc>
          <w:tcPr>
            <w:tcW w:w="639" w:type="dxa"/>
          </w:tcPr>
          <w:p w14:paraId="2C801C64" w14:textId="77777777" w:rsidR="00152696" w:rsidRPr="00A11FDE" w:rsidRDefault="00A11FDE">
            <w:pPr>
              <w:pStyle w:val="null3"/>
              <w:rPr>
                <w:rFonts w:ascii="宋体" w:eastAsia="宋体" w:hAnsi="宋体"/>
              </w:rPr>
            </w:pPr>
            <w:r w:rsidRPr="00A11FDE">
              <w:rPr>
                <w:rFonts w:ascii="宋体" w:eastAsia="宋体" w:hAnsi="宋体" w:cs="仿宋_GB2312"/>
              </w:rPr>
              <w:t xml:space="preserve"> 7</w:t>
            </w:r>
          </w:p>
        </w:tc>
        <w:tc>
          <w:tcPr>
            <w:tcW w:w="639" w:type="dxa"/>
          </w:tcPr>
          <w:p w14:paraId="49CDE53F" w14:textId="77777777" w:rsidR="00152696" w:rsidRPr="00A11FDE" w:rsidRDefault="00A11FDE">
            <w:pPr>
              <w:pStyle w:val="null3"/>
              <w:rPr>
                <w:rFonts w:ascii="宋体" w:eastAsia="宋体" w:hAnsi="宋体"/>
              </w:rPr>
            </w:pPr>
            <w:r w:rsidRPr="00A11FDE">
              <w:rPr>
                <w:rFonts w:ascii="宋体" w:eastAsia="宋体" w:hAnsi="宋体" w:cs="仿宋_GB2312"/>
              </w:rPr>
              <w:t xml:space="preserve"> AR</w:t>
            </w:r>
            <w:r w:rsidRPr="00A11FDE">
              <w:rPr>
                <w:rFonts w:ascii="宋体" w:eastAsia="宋体" w:hAnsi="宋体" w:cs="仿宋_GB2312"/>
              </w:rPr>
              <w:t>云镜</w:t>
            </w:r>
          </w:p>
        </w:tc>
        <w:tc>
          <w:tcPr>
            <w:tcW w:w="639" w:type="dxa"/>
          </w:tcPr>
          <w:p w14:paraId="7AE06F3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F1755D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D44F04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8C1843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2FB12D2" w14:textId="77777777" w:rsidR="00152696" w:rsidRPr="00A11FDE" w:rsidRDefault="00A11FDE">
            <w:pPr>
              <w:pStyle w:val="null3"/>
              <w:rPr>
                <w:rFonts w:ascii="宋体" w:eastAsia="宋体" w:hAnsi="宋体"/>
              </w:rPr>
            </w:pPr>
            <w:r w:rsidRPr="00A11FDE">
              <w:rPr>
                <w:rFonts w:ascii="宋体" w:eastAsia="宋体" w:hAnsi="宋体" w:cs="仿宋_GB2312"/>
              </w:rPr>
              <w:t xml:space="preserve"> 79800  </w:t>
            </w:r>
            <w:r w:rsidRPr="00A11FDE">
              <w:rPr>
                <w:rFonts w:ascii="宋体" w:eastAsia="宋体" w:hAnsi="宋体" w:cs="仿宋_GB2312"/>
              </w:rPr>
              <w:t>元</w:t>
            </w:r>
          </w:p>
        </w:tc>
        <w:tc>
          <w:tcPr>
            <w:tcW w:w="639" w:type="dxa"/>
          </w:tcPr>
          <w:p w14:paraId="150DC30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4BFFBAFC" w14:textId="77777777" w:rsidR="00152696" w:rsidRPr="00A11FDE" w:rsidRDefault="00A11FDE">
            <w:pPr>
              <w:pStyle w:val="null3"/>
              <w:rPr>
                <w:rFonts w:ascii="宋体" w:eastAsia="宋体" w:hAnsi="宋体"/>
              </w:rPr>
            </w:pPr>
            <w:r w:rsidRPr="00A11FDE">
              <w:rPr>
                <w:rFonts w:ascii="宋体" w:eastAsia="宋体" w:hAnsi="宋体" w:cs="仿宋_GB2312"/>
              </w:rPr>
              <w:t xml:space="preserve"> 2.0000</w:t>
            </w:r>
          </w:p>
        </w:tc>
        <w:tc>
          <w:tcPr>
            <w:tcW w:w="639" w:type="dxa"/>
          </w:tcPr>
          <w:p w14:paraId="2CB52E6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3DC25C5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w:t>
            </w:r>
            <w:r w:rsidRPr="00A11FDE">
              <w:rPr>
                <w:rFonts w:ascii="宋体" w:eastAsia="宋体" w:hAnsi="宋体" w:cs="仿宋_GB2312"/>
              </w:rPr>
              <w:lastRenderedPageBreak/>
              <w:t>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645C7806"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A756DE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168AD1B1" w14:textId="77777777">
        <w:tc>
          <w:tcPr>
            <w:tcW w:w="639" w:type="dxa"/>
          </w:tcPr>
          <w:p w14:paraId="7AFE21DF" w14:textId="77777777" w:rsidR="00152696" w:rsidRPr="00A11FDE" w:rsidRDefault="00A11FDE">
            <w:pPr>
              <w:pStyle w:val="null3"/>
              <w:rPr>
                <w:rFonts w:ascii="宋体" w:eastAsia="宋体" w:hAnsi="宋体"/>
              </w:rPr>
            </w:pPr>
            <w:r w:rsidRPr="00A11FDE">
              <w:rPr>
                <w:rFonts w:ascii="宋体" w:eastAsia="宋体" w:hAnsi="宋体" w:cs="仿宋_GB2312"/>
              </w:rPr>
              <w:t xml:space="preserve"> 8</w:t>
            </w:r>
          </w:p>
        </w:tc>
        <w:tc>
          <w:tcPr>
            <w:tcW w:w="639" w:type="dxa"/>
          </w:tcPr>
          <w:p w14:paraId="026656E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安消智能终端</w:t>
            </w:r>
          </w:p>
        </w:tc>
        <w:tc>
          <w:tcPr>
            <w:tcW w:w="639" w:type="dxa"/>
          </w:tcPr>
          <w:p w14:paraId="2B20D58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5AC6E5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310F4D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C8DA6A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13F70F9" w14:textId="77777777" w:rsidR="00152696" w:rsidRPr="00A11FDE" w:rsidRDefault="00A11FDE">
            <w:pPr>
              <w:pStyle w:val="null3"/>
              <w:rPr>
                <w:rFonts w:ascii="宋体" w:eastAsia="宋体" w:hAnsi="宋体"/>
              </w:rPr>
            </w:pPr>
            <w:r w:rsidRPr="00A11FDE">
              <w:rPr>
                <w:rFonts w:ascii="宋体" w:eastAsia="宋体" w:hAnsi="宋体" w:cs="仿宋_GB2312"/>
              </w:rPr>
              <w:t xml:space="preserve"> 19000  </w:t>
            </w:r>
            <w:r w:rsidRPr="00A11FDE">
              <w:rPr>
                <w:rFonts w:ascii="宋体" w:eastAsia="宋体" w:hAnsi="宋体" w:cs="仿宋_GB2312"/>
              </w:rPr>
              <w:t>元</w:t>
            </w:r>
          </w:p>
        </w:tc>
        <w:tc>
          <w:tcPr>
            <w:tcW w:w="639" w:type="dxa"/>
          </w:tcPr>
          <w:p w14:paraId="79DDB02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48BCEFF7" w14:textId="77777777" w:rsidR="00152696" w:rsidRPr="00A11FDE" w:rsidRDefault="00A11FDE">
            <w:pPr>
              <w:pStyle w:val="null3"/>
              <w:rPr>
                <w:rFonts w:ascii="宋体" w:eastAsia="宋体" w:hAnsi="宋体"/>
              </w:rPr>
            </w:pPr>
            <w:r w:rsidRPr="00A11FDE">
              <w:rPr>
                <w:rFonts w:ascii="宋体" w:eastAsia="宋体" w:hAnsi="宋体" w:cs="仿宋_GB2312"/>
              </w:rPr>
              <w:t xml:space="preserve"> 5.0000</w:t>
            </w:r>
          </w:p>
        </w:tc>
        <w:tc>
          <w:tcPr>
            <w:tcW w:w="639" w:type="dxa"/>
          </w:tcPr>
          <w:p w14:paraId="134EA38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4AE4793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3A0B008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3203B2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45FFBBC1" w14:textId="77777777">
        <w:tc>
          <w:tcPr>
            <w:tcW w:w="639" w:type="dxa"/>
          </w:tcPr>
          <w:p w14:paraId="669B2A72" w14:textId="77777777" w:rsidR="00152696" w:rsidRPr="00A11FDE" w:rsidRDefault="00A11FDE">
            <w:pPr>
              <w:pStyle w:val="null3"/>
              <w:rPr>
                <w:rFonts w:ascii="宋体" w:eastAsia="宋体" w:hAnsi="宋体"/>
              </w:rPr>
            </w:pPr>
            <w:r w:rsidRPr="00A11FDE">
              <w:rPr>
                <w:rFonts w:ascii="宋体" w:eastAsia="宋体" w:hAnsi="宋体" w:cs="仿宋_GB2312"/>
              </w:rPr>
              <w:t xml:space="preserve"> 9</w:t>
            </w:r>
          </w:p>
        </w:tc>
        <w:tc>
          <w:tcPr>
            <w:tcW w:w="639" w:type="dxa"/>
          </w:tcPr>
          <w:p w14:paraId="69B84BA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视频监控管理平台</w:t>
            </w:r>
          </w:p>
        </w:tc>
        <w:tc>
          <w:tcPr>
            <w:tcW w:w="639" w:type="dxa"/>
          </w:tcPr>
          <w:p w14:paraId="5E3A2EC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7920CF6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7AC2413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94DCDA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8D74954" w14:textId="77777777" w:rsidR="00152696" w:rsidRPr="00A11FDE" w:rsidRDefault="00A11FDE">
            <w:pPr>
              <w:pStyle w:val="null3"/>
              <w:rPr>
                <w:rFonts w:ascii="宋体" w:eastAsia="宋体" w:hAnsi="宋体"/>
              </w:rPr>
            </w:pPr>
            <w:r w:rsidRPr="00A11FDE">
              <w:rPr>
                <w:rFonts w:ascii="宋体" w:eastAsia="宋体" w:hAnsi="宋体" w:cs="仿宋_GB2312"/>
              </w:rPr>
              <w:t xml:space="preserve"> 173000  </w:t>
            </w:r>
            <w:r w:rsidRPr="00A11FDE">
              <w:rPr>
                <w:rFonts w:ascii="宋体" w:eastAsia="宋体" w:hAnsi="宋体" w:cs="仿宋_GB2312"/>
              </w:rPr>
              <w:t>元</w:t>
            </w:r>
          </w:p>
        </w:tc>
        <w:tc>
          <w:tcPr>
            <w:tcW w:w="639" w:type="dxa"/>
          </w:tcPr>
          <w:p w14:paraId="4624BDD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0A937591" w14:textId="77777777" w:rsidR="00152696" w:rsidRPr="00A11FDE" w:rsidRDefault="00A11FDE">
            <w:pPr>
              <w:pStyle w:val="null3"/>
              <w:rPr>
                <w:rFonts w:ascii="宋体" w:eastAsia="宋体" w:hAnsi="宋体"/>
              </w:rPr>
            </w:pPr>
            <w:r w:rsidRPr="00A11FDE">
              <w:rPr>
                <w:rFonts w:ascii="宋体" w:eastAsia="宋体" w:hAnsi="宋体" w:cs="仿宋_GB2312"/>
              </w:rPr>
              <w:t xml:space="preserve"> 1.0000</w:t>
            </w:r>
          </w:p>
        </w:tc>
        <w:tc>
          <w:tcPr>
            <w:tcW w:w="639" w:type="dxa"/>
          </w:tcPr>
          <w:p w14:paraId="5611DF5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套</w:t>
            </w:r>
          </w:p>
        </w:tc>
        <w:tc>
          <w:tcPr>
            <w:tcW w:w="639" w:type="dxa"/>
          </w:tcPr>
          <w:p w14:paraId="06B1F82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7488D69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09C449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7A30838D" w14:textId="77777777">
        <w:tc>
          <w:tcPr>
            <w:tcW w:w="639" w:type="dxa"/>
          </w:tcPr>
          <w:p w14:paraId="7ED2BAB8" w14:textId="77777777" w:rsidR="00152696" w:rsidRPr="00A11FDE" w:rsidRDefault="00A11FDE">
            <w:pPr>
              <w:pStyle w:val="null3"/>
              <w:rPr>
                <w:rFonts w:ascii="宋体" w:eastAsia="宋体" w:hAnsi="宋体"/>
              </w:rPr>
            </w:pPr>
            <w:r w:rsidRPr="00A11FDE">
              <w:rPr>
                <w:rFonts w:ascii="宋体" w:eastAsia="宋体" w:hAnsi="宋体" w:cs="仿宋_GB2312"/>
              </w:rPr>
              <w:t xml:space="preserve"> 10</w:t>
            </w:r>
          </w:p>
        </w:tc>
        <w:tc>
          <w:tcPr>
            <w:tcW w:w="639" w:type="dxa"/>
          </w:tcPr>
          <w:p w14:paraId="75521C5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磁盘阵列</w:t>
            </w:r>
            <w:r w:rsidRPr="00A11FDE">
              <w:rPr>
                <w:rFonts w:ascii="宋体" w:eastAsia="宋体" w:hAnsi="宋体" w:cs="仿宋_GB2312"/>
              </w:rPr>
              <w:t>01</w:t>
            </w:r>
          </w:p>
        </w:tc>
        <w:tc>
          <w:tcPr>
            <w:tcW w:w="639" w:type="dxa"/>
          </w:tcPr>
          <w:p w14:paraId="6A169E1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0BC63E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652471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D7D84C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35BF301" w14:textId="77777777" w:rsidR="00152696" w:rsidRPr="00A11FDE" w:rsidRDefault="00A11FDE">
            <w:pPr>
              <w:pStyle w:val="null3"/>
              <w:rPr>
                <w:rFonts w:ascii="宋体" w:eastAsia="宋体" w:hAnsi="宋体"/>
              </w:rPr>
            </w:pPr>
            <w:r w:rsidRPr="00A11FDE">
              <w:rPr>
                <w:rFonts w:ascii="宋体" w:eastAsia="宋体" w:hAnsi="宋体" w:cs="仿宋_GB2312"/>
              </w:rPr>
              <w:t xml:space="preserve"> 536400  </w:t>
            </w:r>
            <w:r w:rsidRPr="00A11FDE">
              <w:rPr>
                <w:rFonts w:ascii="宋体" w:eastAsia="宋体" w:hAnsi="宋体" w:cs="仿宋_GB2312"/>
              </w:rPr>
              <w:t>元</w:t>
            </w:r>
          </w:p>
        </w:tc>
        <w:tc>
          <w:tcPr>
            <w:tcW w:w="639" w:type="dxa"/>
          </w:tcPr>
          <w:p w14:paraId="39863AF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6D91DCA4" w14:textId="77777777" w:rsidR="00152696" w:rsidRPr="00A11FDE" w:rsidRDefault="00A11FDE">
            <w:pPr>
              <w:pStyle w:val="null3"/>
              <w:rPr>
                <w:rFonts w:ascii="宋体" w:eastAsia="宋体" w:hAnsi="宋体"/>
              </w:rPr>
            </w:pPr>
            <w:r w:rsidRPr="00A11FDE">
              <w:rPr>
                <w:rFonts w:ascii="宋体" w:eastAsia="宋体" w:hAnsi="宋体" w:cs="仿宋_GB2312"/>
              </w:rPr>
              <w:t xml:space="preserve"> 3.0000</w:t>
            </w:r>
          </w:p>
        </w:tc>
        <w:tc>
          <w:tcPr>
            <w:tcW w:w="639" w:type="dxa"/>
          </w:tcPr>
          <w:p w14:paraId="0FCA6C8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63B22EB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45B6FAB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7BE4A2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233A9AEB" w14:textId="77777777">
        <w:tc>
          <w:tcPr>
            <w:tcW w:w="639" w:type="dxa"/>
          </w:tcPr>
          <w:p w14:paraId="3233A4F2" w14:textId="77777777" w:rsidR="00152696" w:rsidRPr="00A11FDE" w:rsidRDefault="00A11FDE">
            <w:pPr>
              <w:pStyle w:val="null3"/>
              <w:rPr>
                <w:rFonts w:ascii="宋体" w:eastAsia="宋体" w:hAnsi="宋体"/>
              </w:rPr>
            </w:pPr>
            <w:r w:rsidRPr="00A11FDE">
              <w:rPr>
                <w:rFonts w:ascii="宋体" w:eastAsia="宋体" w:hAnsi="宋体" w:cs="仿宋_GB2312"/>
              </w:rPr>
              <w:t xml:space="preserve"> 11</w:t>
            </w:r>
          </w:p>
        </w:tc>
        <w:tc>
          <w:tcPr>
            <w:tcW w:w="639" w:type="dxa"/>
          </w:tcPr>
          <w:p w14:paraId="024BA0F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磁盘阵列</w:t>
            </w:r>
            <w:r w:rsidRPr="00A11FDE">
              <w:rPr>
                <w:rFonts w:ascii="宋体" w:eastAsia="宋体" w:hAnsi="宋体" w:cs="仿宋_GB2312"/>
              </w:rPr>
              <w:t>02</w:t>
            </w:r>
          </w:p>
        </w:tc>
        <w:tc>
          <w:tcPr>
            <w:tcW w:w="639" w:type="dxa"/>
          </w:tcPr>
          <w:p w14:paraId="2A6B27C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BE0F2E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FD365F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BFB19F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B2091F1" w14:textId="77777777" w:rsidR="00152696" w:rsidRPr="00A11FDE" w:rsidRDefault="00A11FDE">
            <w:pPr>
              <w:pStyle w:val="null3"/>
              <w:rPr>
                <w:rFonts w:ascii="宋体" w:eastAsia="宋体" w:hAnsi="宋体"/>
              </w:rPr>
            </w:pPr>
            <w:r w:rsidRPr="00A11FDE">
              <w:rPr>
                <w:rFonts w:ascii="宋体" w:eastAsia="宋体" w:hAnsi="宋体" w:cs="仿宋_GB2312"/>
              </w:rPr>
              <w:t xml:space="preserve"> 96000  </w:t>
            </w:r>
            <w:r w:rsidRPr="00A11FDE">
              <w:rPr>
                <w:rFonts w:ascii="宋体" w:eastAsia="宋体" w:hAnsi="宋体" w:cs="仿宋_GB2312"/>
              </w:rPr>
              <w:t>元</w:t>
            </w:r>
          </w:p>
        </w:tc>
        <w:tc>
          <w:tcPr>
            <w:tcW w:w="639" w:type="dxa"/>
          </w:tcPr>
          <w:p w14:paraId="3B8BA9A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77F798F2" w14:textId="77777777" w:rsidR="00152696" w:rsidRPr="00A11FDE" w:rsidRDefault="00A11FDE">
            <w:pPr>
              <w:pStyle w:val="null3"/>
              <w:rPr>
                <w:rFonts w:ascii="宋体" w:eastAsia="宋体" w:hAnsi="宋体"/>
              </w:rPr>
            </w:pPr>
            <w:r w:rsidRPr="00A11FDE">
              <w:rPr>
                <w:rFonts w:ascii="宋体" w:eastAsia="宋体" w:hAnsi="宋体" w:cs="仿宋_GB2312"/>
              </w:rPr>
              <w:t xml:space="preserve"> 1.0000</w:t>
            </w:r>
          </w:p>
        </w:tc>
        <w:tc>
          <w:tcPr>
            <w:tcW w:w="639" w:type="dxa"/>
          </w:tcPr>
          <w:p w14:paraId="70B367B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2D9F7FD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5AF7841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4942AC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3650ECB0" w14:textId="77777777">
        <w:tc>
          <w:tcPr>
            <w:tcW w:w="639" w:type="dxa"/>
          </w:tcPr>
          <w:p w14:paraId="1A55F5CD" w14:textId="77777777" w:rsidR="00152696" w:rsidRPr="00A11FDE" w:rsidRDefault="00A11FDE">
            <w:pPr>
              <w:pStyle w:val="null3"/>
              <w:rPr>
                <w:rFonts w:ascii="宋体" w:eastAsia="宋体" w:hAnsi="宋体"/>
              </w:rPr>
            </w:pPr>
            <w:r w:rsidRPr="00A11FDE">
              <w:rPr>
                <w:rFonts w:ascii="宋体" w:eastAsia="宋体" w:hAnsi="宋体" w:cs="仿宋_GB2312"/>
              </w:rPr>
              <w:t xml:space="preserve"> 12</w:t>
            </w:r>
          </w:p>
        </w:tc>
        <w:tc>
          <w:tcPr>
            <w:tcW w:w="639" w:type="dxa"/>
          </w:tcPr>
          <w:p w14:paraId="6EC3777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磁盘阵列</w:t>
            </w:r>
            <w:r w:rsidRPr="00A11FDE">
              <w:rPr>
                <w:rFonts w:ascii="宋体" w:eastAsia="宋体" w:hAnsi="宋体" w:cs="仿宋_GB2312"/>
              </w:rPr>
              <w:t>03</w:t>
            </w:r>
          </w:p>
        </w:tc>
        <w:tc>
          <w:tcPr>
            <w:tcW w:w="639" w:type="dxa"/>
          </w:tcPr>
          <w:p w14:paraId="5BC9E5D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B83678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B26D07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B18A1A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AFF3D05" w14:textId="77777777" w:rsidR="00152696" w:rsidRPr="00A11FDE" w:rsidRDefault="00A11FDE">
            <w:pPr>
              <w:pStyle w:val="null3"/>
              <w:rPr>
                <w:rFonts w:ascii="宋体" w:eastAsia="宋体" w:hAnsi="宋体"/>
              </w:rPr>
            </w:pPr>
            <w:r w:rsidRPr="00A11FDE">
              <w:rPr>
                <w:rFonts w:ascii="宋体" w:eastAsia="宋体" w:hAnsi="宋体" w:cs="仿宋_GB2312"/>
              </w:rPr>
              <w:t xml:space="preserve"> 237000  </w:t>
            </w:r>
            <w:r w:rsidRPr="00A11FDE">
              <w:rPr>
                <w:rFonts w:ascii="宋体" w:eastAsia="宋体" w:hAnsi="宋体" w:cs="仿宋_GB2312"/>
              </w:rPr>
              <w:t>元</w:t>
            </w:r>
          </w:p>
        </w:tc>
        <w:tc>
          <w:tcPr>
            <w:tcW w:w="639" w:type="dxa"/>
          </w:tcPr>
          <w:p w14:paraId="3CD4B41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470ED1CB" w14:textId="77777777" w:rsidR="00152696" w:rsidRPr="00A11FDE" w:rsidRDefault="00A11FDE">
            <w:pPr>
              <w:pStyle w:val="null3"/>
              <w:rPr>
                <w:rFonts w:ascii="宋体" w:eastAsia="宋体" w:hAnsi="宋体"/>
              </w:rPr>
            </w:pPr>
            <w:r w:rsidRPr="00A11FDE">
              <w:rPr>
                <w:rFonts w:ascii="宋体" w:eastAsia="宋体" w:hAnsi="宋体" w:cs="仿宋_GB2312"/>
              </w:rPr>
              <w:t xml:space="preserve"> 3.0000</w:t>
            </w:r>
          </w:p>
        </w:tc>
        <w:tc>
          <w:tcPr>
            <w:tcW w:w="639" w:type="dxa"/>
          </w:tcPr>
          <w:p w14:paraId="1E932BF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0F0B818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47759C4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5F8D6B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18DA8558" w14:textId="77777777">
        <w:tc>
          <w:tcPr>
            <w:tcW w:w="639" w:type="dxa"/>
          </w:tcPr>
          <w:p w14:paraId="5994F21B" w14:textId="77777777" w:rsidR="00152696" w:rsidRPr="00A11FDE" w:rsidRDefault="00A11FDE">
            <w:pPr>
              <w:pStyle w:val="null3"/>
              <w:rPr>
                <w:rFonts w:ascii="宋体" w:eastAsia="宋体" w:hAnsi="宋体"/>
              </w:rPr>
            </w:pPr>
            <w:r w:rsidRPr="00A11FDE">
              <w:rPr>
                <w:rFonts w:ascii="宋体" w:eastAsia="宋体" w:hAnsi="宋体" w:cs="仿宋_GB2312"/>
              </w:rPr>
              <w:t xml:space="preserve"> 13</w:t>
            </w:r>
          </w:p>
        </w:tc>
        <w:tc>
          <w:tcPr>
            <w:tcW w:w="639" w:type="dxa"/>
          </w:tcPr>
          <w:p w14:paraId="4218CB4D" w14:textId="77777777" w:rsidR="00152696" w:rsidRPr="00A11FDE" w:rsidRDefault="00A11FDE">
            <w:pPr>
              <w:pStyle w:val="null3"/>
              <w:rPr>
                <w:rFonts w:ascii="宋体" w:eastAsia="宋体" w:hAnsi="宋体"/>
              </w:rPr>
            </w:pPr>
            <w:r w:rsidRPr="00A11FDE">
              <w:rPr>
                <w:rFonts w:ascii="宋体" w:eastAsia="宋体" w:hAnsi="宋体" w:cs="仿宋_GB2312"/>
              </w:rPr>
              <w:t xml:space="preserve"> AI</w:t>
            </w:r>
            <w:r w:rsidRPr="00A11FDE">
              <w:rPr>
                <w:rFonts w:ascii="宋体" w:eastAsia="宋体" w:hAnsi="宋体" w:cs="仿宋_GB2312"/>
              </w:rPr>
              <w:t>引擎</w:t>
            </w:r>
          </w:p>
        </w:tc>
        <w:tc>
          <w:tcPr>
            <w:tcW w:w="639" w:type="dxa"/>
          </w:tcPr>
          <w:p w14:paraId="4C3C2C7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3B83268D"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316ACE15"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6970D3D1"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287AF11D"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84700  </w:t>
            </w:r>
            <w:r w:rsidRPr="00A11FDE">
              <w:rPr>
                <w:rFonts w:ascii="宋体" w:eastAsia="宋体" w:hAnsi="宋体" w:cs="仿宋_GB2312"/>
              </w:rPr>
              <w:t>元</w:t>
            </w:r>
          </w:p>
        </w:tc>
        <w:tc>
          <w:tcPr>
            <w:tcW w:w="639" w:type="dxa"/>
          </w:tcPr>
          <w:p w14:paraId="0F80A68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w:t>
            </w:r>
            <w:r w:rsidRPr="00A11FDE">
              <w:rPr>
                <w:rFonts w:ascii="宋体" w:eastAsia="宋体" w:hAnsi="宋体" w:cs="仿宋_GB2312"/>
              </w:rPr>
              <w:lastRenderedPageBreak/>
              <w:t>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5580427B"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1.0000</w:t>
            </w:r>
          </w:p>
        </w:tc>
        <w:tc>
          <w:tcPr>
            <w:tcW w:w="639" w:type="dxa"/>
          </w:tcPr>
          <w:p w14:paraId="34835B8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2E5BF52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w:t>
            </w:r>
            <w:r w:rsidRPr="00A11FDE">
              <w:rPr>
                <w:rFonts w:ascii="宋体" w:eastAsia="宋体" w:hAnsi="宋体" w:cs="仿宋_GB2312"/>
              </w:rPr>
              <w:lastRenderedPageBreak/>
              <w:t>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18D8DD92"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c>
          <w:tcPr>
            <w:tcW w:w="639" w:type="dxa"/>
          </w:tcPr>
          <w:p w14:paraId="52B8DBF1"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w:t>
            </w:r>
            <w:r w:rsidRPr="00A11FDE">
              <w:rPr>
                <w:rFonts w:ascii="宋体" w:eastAsia="宋体" w:hAnsi="宋体" w:cs="仿宋_GB2312"/>
              </w:rPr>
              <w:lastRenderedPageBreak/>
              <w:t>响应</w:t>
            </w:r>
            <w:r w:rsidRPr="00A11FDE">
              <w:rPr>
                <w:rFonts w:ascii="宋体" w:eastAsia="宋体" w:hAnsi="宋体" w:cs="仿宋_GB2312"/>
              </w:rPr>
              <w:t>}</w:t>
            </w:r>
          </w:p>
        </w:tc>
      </w:tr>
      <w:tr w:rsidR="00152696" w:rsidRPr="00A11FDE" w14:paraId="6F17AAE3" w14:textId="77777777">
        <w:tc>
          <w:tcPr>
            <w:tcW w:w="639" w:type="dxa"/>
          </w:tcPr>
          <w:p w14:paraId="123A3DD0"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14</w:t>
            </w:r>
          </w:p>
        </w:tc>
        <w:tc>
          <w:tcPr>
            <w:tcW w:w="639" w:type="dxa"/>
          </w:tcPr>
          <w:p w14:paraId="5F621AEB" w14:textId="77777777" w:rsidR="00152696" w:rsidRPr="00A11FDE" w:rsidRDefault="00A11FDE">
            <w:pPr>
              <w:pStyle w:val="null3"/>
              <w:rPr>
                <w:rFonts w:ascii="宋体" w:eastAsia="宋体" w:hAnsi="宋体"/>
              </w:rPr>
            </w:pPr>
            <w:r w:rsidRPr="00A11FDE">
              <w:rPr>
                <w:rFonts w:ascii="宋体" w:eastAsia="宋体" w:hAnsi="宋体" w:cs="仿宋_GB2312"/>
              </w:rPr>
              <w:t xml:space="preserve"> AI</w:t>
            </w:r>
            <w:r w:rsidRPr="00A11FDE">
              <w:rPr>
                <w:rFonts w:ascii="宋体" w:eastAsia="宋体" w:hAnsi="宋体" w:cs="仿宋_GB2312"/>
              </w:rPr>
              <w:t>硬盘</w:t>
            </w:r>
          </w:p>
        </w:tc>
        <w:tc>
          <w:tcPr>
            <w:tcW w:w="639" w:type="dxa"/>
          </w:tcPr>
          <w:p w14:paraId="51AF98B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8827B2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0BC26E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D2CE5D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E7A9AAF" w14:textId="77777777" w:rsidR="00152696" w:rsidRPr="00A11FDE" w:rsidRDefault="00A11FDE">
            <w:pPr>
              <w:pStyle w:val="null3"/>
              <w:rPr>
                <w:rFonts w:ascii="宋体" w:eastAsia="宋体" w:hAnsi="宋体"/>
              </w:rPr>
            </w:pPr>
            <w:r w:rsidRPr="00A11FDE">
              <w:rPr>
                <w:rFonts w:ascii="宋体" w:eastAsia="宋体" w:hAnsi="宋体" w:cs="仿宋_GB2312"/>
              </w:rPr>
              <w:t xml:space="preserve"> 22800  </w:t>
            </w:r>
            <w:r w:rsidRPr="00A11FDE">
              <w:rPr>
                <w:rFonts w:ascii="宋体" w:eastAsia="宋体" w:hAnsi="宋体" w:cs="仿宋_GB2312"/>
              </w:rPr>
              <w:t>元</w:t>
            </w:r>
          </w:p>
        </w:tc>
        <w:tc>
          <w:tcPr>
            <w:tcW w:w="639" w:type="dxa"/>
          </w:tcPr>
          <w:p w14:paraId="708D184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6FE9E4A9" w14:textId="77777777" w:rsidR="00152696" w:rsidRPr="00A11FDE" w:rsidRDefault="00A11FDE">
            <w:pPr>
              <w:pStyle w:val="null3"/>
              <w:rPr>
                <w:rFonts w:ascii="宋体" w:eastAsia="宋体" w:hAnsi="宋体"/>
              </w:rPr>
            </w:pPr>
            <w:r w:rsidRPr="00A11FDE">
              <w:rPr>
                <w:rFonts w:ascii="宋体" w:eastAsia="宋体" w:hAnsi="宋体" w:cs="仿宋_GB2312"/>
              </w:rPr>
              <w:t xml:space="preserve"> 6.0000</w:t>
            </w:r>
          </w:p>
        </w:tc>
        <w:tc>
          <w:tcPr>
            <w:tcW w:w="639" w:type="dxa"/>
          </w:tcPr>
          <w:p w14:paraId="7AF62B7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块</w:t>
            </w:r>
          </w:p>
        </w:tc>
        <w:tc>
          <w:tcPr>
            <w:tcW w:w="639" w:type="dxa"/>
          </w:tcPr>
          <w:p w14:paraId="50EF639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0ACCFB4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74D01DE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4016CC57" w14:textId="77777777">
        <w:tc>
          <w:tcPr>
            <w:tcW w:w="639" w:type="dxa"/>
          </w:tcPr>
          <w:p w14:paraId="7A03B86D" w14:textId="77777777" w:rsidR="00152696" w:rsidRPr="00A11FDE" w:rsidRDefault="00A11FDE">
            <w:pPr>
              <w:pStyle w:val="null3"/>
              <w:rPr>
                <w:rFonts w:ascii="宋体" w:eastAsia="宋体" w:hAnsi="宋体"/>
              </w:rPr>
            </w:pPr>
            <w:r w:rsidRPr="00A11FDE">
              <w:rPr>
                <w:rFonts w:ascii="宋体" w:eastAsia="宋体" w:hAnsi="宋体" w:cs="仿宋_GB2312"/>
              </w:rPr>
              <w:t xml:space="preserve"> 15</w:t>
            </w:r>
          </w:p>
        </w:tc>
        <w:tc>
          <w:tcPr>
            <w:tcW w:w="639" w:type="dxa"/>
          </w:tcPr>
          <w:p w14:paraId="7BC7387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高清解码器</w:t>
            </w:r>
          </w:p>
        </w:tc>
        <w:tc>
          <w:tcPr>
            <w:tcW w:w="639" w:type="dxa"/>
          </w:tcPr>
          <w:p w14:paraId="24CD10D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A0C784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7B6E0F2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8485E8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B602C27" w14:textId="77777777" w:rsidR="00152696" w:rsidRPr="00A11FDE" w:rsidRDefault="00A11FDE">
            <w:pPr>
              <w:pStyle w:val="null3"/>
              <w:rPr>
                <w:rFonts w:ascii="宋体" w:eastAsia="宋体" w:hAnsi="宋体"/>
              </w:rPr>
            </w:pPr>
            <w:r w:rsidRPr="00A11FDE">
              <w:rPr>
                <w:rFonts w:ascii="宋体" w:eastAsia="宋体" w:hAnsi="宋体" w:cs="仿宋_GB2312"/>
              </w:rPr>
              <w:t xml:space="preserve"> 33900  </w:t>
            </w:r>
            <w:r w:rsidRPr="00A11FDE">
              <w:rPr>
                <w:rFonts w:ascii="宋体" w:eastAsia="宋体" w:hAnsi="宋体" w:cs="仿宋_GB2312"/>
              </w:rPr>
              <w:t>元</w:t>
            </w:r>
          </w:p>
        </w:tc>
        <w:tc>
          <w:tcPr>
            <w:tcW w:w="639" w:type="dxa"/>
          </w:tcPr>
          <w:p w14:paraId="538AA15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085C8A42" w14:textId="77777777" w:rsidR="00152696" w:rsidRPr="00A11FDE" w:rsidRDefault="00A11FDE">
            <w:pPr>
              <w:pStyle w:val="null3"/>
              <w:rPr>
                <w:rFonts w:ascii="宋体" w:eastAsia="宋体" w:hAnsi="宋体"/>
              </w:rPr>
            </w:pPr>
            <w:r w:rsidRPr="00A11FDE">
              <w:rPr>
                <w:rFonts w:ascii="宋体" w:eastAsia="宋体" w:hAnsi="宋体" w:cs="仿宋_GB2312"/>
              </w:rPr>
              <w:t xml:space="preserve"> 1.0000</w:t>
            </w:r>
          </w:p>
        </w:tc>
        <w:tc>
          <w:tcPr>
            <w:tcW w:w="639" w:type="dxa"/>
          </w:tcPr>
          <w:p w14:paraId="6130BEE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26193F6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31A0FEF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86259A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3F36FFF6" w14:textId="77777777">
        <w:tc>
          <w:tcPr>
            <w:tcW w:w="639" w:type="dxa"/>
          </w:tcPr>
          <w:p w14:paraId="45A9E991" w14:textId="77777777" w:rsidR="00152696" w:rsidRPr="00A11FDE" w:rsidRDefault="00A11FDE">
            <w:pPr>
              <w:pStyle w:val="null3"/>
              <w:rPr>
                <w:rFonts w:ascii="宋体" w:eastAsia="宋体" w:hAnsi="宋体"/>
              </w:rPr>
            </w:pPr>
            <w:r w:rsidRPr="00A11FDE">
              <w:rPr>
                <w:rFonts w:ascii="宋体" w:eastAsia="宋体" w:hAnsi="宋体" w:cs="仿宋_GB2312"/>
              </w:rPr>
              <w:t xml:space="preserve"> 16</w:t>
            </w:r>
          </w:p>
        </w:tc>
        <w:tc>
          <w:tcPr>
            <w:tcW w:w="639" w:type="dxa"/>
          </w:tcPr>
          <w:p w14:paraId="22722FD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电梯网桥</w:t>
            </w:r>
          </w:p>
        </w:tc>
        <w:tc>
          <w:tcPr>
            <w:tcW w:w="639" w:type="dxa"/>
          </w:tcPr>
          <w:p w14:paraId="11A27F5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1FACD9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DAF110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02CD8D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3886D47" w14:textId="77777777" w:rsidR="00152696" w:rsidRPr="00A11FDE" w:rsidRDefault="00A11FDE">
            <w:pPr>
              <w:pStyle w:val="null3"/>
              <w:rPr>
                <w:rFonts w:ascii="宋体" w:eastAsia="宋体" w:hAnsi="宋体"/>
              </w:rPr>
            </w:pPr>
            <w:r w:rsidRPr="00A11FDE">
              <w:rPr>
                <w:rFonts w:ascii="宋体" w:eastAsia="宋体" w:hAnsi="宋体" w:cs="仿宋_GB2312"/>
              </w:rPr>
              <w:t xml:space="preserve"> 4950  </w:t>
            </w:r>
            <w:r w:rsidRPr="00A11FDE">
              <w:rPr>
                <w:rFonts w:ascii="宋体" w:eastAsia="宋体" w:hAnsi="宋体" w:cs="仿宋_GB2312"/>
              </w:rPr>
              <w:t>元</w:t>
            </w:r>
          </w:p>
        </w:tc>
        <w:tc>
          <w:tcPr>
            <w:tcW w:w="639" w:type="dxa"/>
          </w:tcPr>
          <w:p w14:paraId="63D5123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00287E28" w14:textId="77777777" w:rsidR="00152696" w:rsidRPr="00A11FDE" w:rsidRDefault="00A11FDE">
            <w:pPr>
              <w:pStyle w:val="null3"/>
              <w:rPr>
                <w:rFonts w:ascii="宋体" w:eastAsia="宋体" w:hAnsi="宋体"/>
              </w:rPr>
            </w:pPr>
            <w:r w:rsidRPr="00A11FDE">
              <w:rPr>
                <w:rFonts w:ascii="宋体" w:eastAsia="宋体" w:hAnsi="宋体" w:cs="仿宋_GB2312"/>
              </w:rPr>
              <w:t xml:space="preserve"> 9.0000</w:t>
            </w:r>
          </w:p>
        </w:tc>
        <w:tc>
          <w:tcPr>
            <w:tcW w:w="639" w:type="dxa"/>
          </w:tcPr>
          <w:p w14:paraId="2C7C848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对</w:t>
            </w:r>
          </w:p>
        </w:tc>
        <w:tc>
          <w:tcPr>
            <w:tcW w:w="639" w:type="dxa"/>
          </w:tcPr>
          <w:p w14:paraId="3FF4C0C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2B95629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CF35CA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03082281" w14:textId="77777777">
        <w:tc>
          <w:tcPr>
            <w:tcW w:w="639" w:type="dxa"/>
          </w:tcPr>
          <w:p w14:paraId="3C06532A" w14:textId="77777777" w:rsidR="00152696" w:rsidRPr="00A11FDE" w:rsidRDefault="00A11FDE">
            <w:pPr>
              <w:pStyle w:val="null3"/>
              <w:rPr>
                <w:rFonts w:ascii="宋体" w:eastAsia="宋体" w:hAnsi="宋体"/>
              </w:rPr>
            </w:pPr>
            <w:r w:rsidRPr="00A11FDE">
              <w:rPr>
                <w:rFonts w:ascii="宋体" w:eastAsia="宋体" w:hAnsi="宋体" w:cs="仿宋_GB2312"/>
              </w:rPr>
              <w:t xml:space="preserve"> 17</w:t>
            </w:r>
          </w:p>
        </w:tc>
        <w:tc>
          <w:tcPr>
            <w:tcW w:w="639" w:type="dxa"/>
          </w:tcPr>
          <w:p w14:paraId="59B1411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核心交换机</w:t>
            </w:r>
          </w:p>
        </w:tc>
        <w:tc>
          <w:tcPr>
            <w:tcW w:w="639" w:type="dxa"/>
          </w:tcPr>
          <w:p w14:paraId="001A9FC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86FF39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9E0324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8F5E13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BCE881B" w14:textId="77777777" w:rsidR="00152696" w:rsidRPr="00A11FDE" w:rsidRDefault="00A11FDE">
            <w:pPr>
              <w:pStyle w:val="null3"/>
              <w:rPr>
                <w:rFonts w:ascii="宋体" w:eastAsia="宋体" w:hAnsi="宋体"/>
              </w:rPr>
            </w:pPr>
            <w:r w:rsidRPr="00A11FDE">
              <w:rPr>
                <w:rFonts w:ascii="宋体" w:eastAsia="宋体" w:hAnsi="宋体" w:cs="仿宋_GB2312"/>
              </w:rPr>
              <w:t xml:space="preserve"> 210000  </w:t>
            </w:r>
            <w:r w:rsidRPr="00A11FDE">
              <w:rPr>
                <w:rFonts w:ascii="宋体" w:eastAsia="宋体" w:hAnsi="宋体" w:cs="仿宋_GB2312"/>
              </w:rPr>
              <w:t>元</w:t>
            </w:r>
          </w:p>
        </w:tc>
        <w:tc>
          <w:tcPr>
            <w:tcW w:w="639" w:type="dxa"/>
          </w:tcPr>
          <w:p w14:paraId="5D48408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37E0A19C" w14:textId="77777777" w:rsidR="00152696" w:rsidRPr="00A11FDE" w:rsidRDefault="00A11FDE">
            <w:pPr>
              <w:pStyle w:val="null3"/>
              <w:rPr>
                <w:rFonts w:ascii="宋体" w:eastAsia="宋体" w:hAnsi="宋体"/>
              </w:rPr>
            </w:pPr>
            <w:r w:rsidRPr="00A11FDE">
              <w:rPr>
                <w:rFonts w:ascii="宋体" w:eastAsia="宋体" w:hAnsi="宋体" w:cs="仿宋_GB2312"/>
              </w:rPr>
              <w:t xml:space="preserve"> 1.0000</w:t>
            </w:r>
          </w:p>
        </w:tc>
        <w:tc>
          <w:tcPr>
            <w:tcW w:w="639" w:type="dxa"/>
          </w:tcPr>
          <w:p w14:paraId="3FA4AF5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2BE79C5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6F6643A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13E030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2AF23259" w14:textId="77777777">
        <w:tc>
          <w:tcPr>
            <w:tcW w:w="639" w:type="dxa"/>
          </w:tcPr>
          <w:p w14:paraId="6A207059" w14:textId="77777777" w:rsidR="00152696" w:rsidRPr="00A11FDE" w:rsidRDefault="00A11FDE">
            <w:pPr>
              <w:pStyle w:val="null3"/>
              <w:rPr>
                <w:rFonts w:ascii="宋体" w:eastAsia="宋体" w:hAnsi="宋体"/>
              </w:rPr>
            </w:pPr>
            <w:r w:rsidRPr="00A11FDE">
              <w:rPr>
                <w:rFonts w:ascii="宋体" w:eastAsia="宋体" w:hAnsi="宋体" w:cs="仿宋_GB2312"/>
              </w:rPr>
              <w:t xml:space="preserve"> 18</w:t>
            </w:r>
          </w:p>
        </w:tc>
        <w:tc>
          <w:tcPr>
            <w:tcW w:w="639" w:type="dxa"/>
          </w:tcPr>
          <w:p w14:paraId="7982FD1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万兆光模块</w:t>
            </w:r>
          </w:p>
        </w:tc>
        <w:tc>
          <w:tcPr>
            <w:tcW w:w="639" w:type="dxa"/>
          </w:tcPr>
          <w:p w14:paraId="31346EB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3892D9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0A6C70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92E5B3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26D461D" w14:textId="77777777" w:rsidR="00152696" w:rsidRPr="00A11FDE" w:rsidRDefault="00A11FDE">
            <w:pPr>
              <w:pStyle w:val="null3"/>
              <w:rPr>
                <w:rFonts w:ascii="宋体" w:eastAsia="宋体" w:hAnsi="宋体"/>
              </w:rPr>
            </w:pPr>
            <w:r w:rsidRPr="00A11FDE">
              <w:rPr>
                <w:rFonts w:ascii="宋体" w:eastAsia="宋体" w:hAnsi="宋体" w:cs="仿宋_GB2312"/>
              </w:rPr>
              <w:t xml:space="preserve"> 5300  </w:t>
            </w:r>
            <w:r w:rsidRPr="00A11FDE">
              <w:rPr>
                <w:rFonts w:ascii="宋体" w:eastAsia="宋体" w:hAnsi="宋体" w:cs="仿宋_GB2312"/>
              </w:rPr>
              <w:t>元</w:t>
            </w:r>
          </w:p>
        </w:tc>
        <w:tc>
          <w:tcPr>
            <w:tcW w:w="639" w:type="dxa"/>
          </w:tcPr>
          <w:p w14:paraId="5527874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687ECFCE" w14:textId="77777777" w:rsidR="00152696" w:rsidRPr="00A11FDE" w:rsidRDefault="00A11FDE">
            <w:pPr>
              <w:pStyle w:val="null3"/>
              <w:rPr>
                <w:rFonts w:ascii="宋体" w:eastAsia="宋体" w:hAnsi="宋体"/>
              </w:rPr>
            </w:pPr>
            <w:r w:rsidRPr="00A11FDE">
              <w:rPr>
                <w:rFonts w:ascii="宋体" w:eastAsia="宋体" w:hAnsi="宋体" w:cs="仿宋_GB2312"/>
              </w:rPr>
              <w:t xml:space="preserve"> 10.0000</w:t>
            </w:r>
          </w:p>
        </w:tc>
        <w:tc>
          <w:tcPr>
            <w:tcW w:w="639" w:type="dxa"/>
          </w:tcPr>
          <w:p w14:paraId="63F6FBC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块</w:t>
            </w:r>
          </w:p>
        </w:tc>
        <w:tc>
          <w:tcPr>
            <w:tcW w:w="639" w:type="dxa"/>
          </w:tcPr>
          <w:p w14:paraId="152621B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72E83F3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2CD599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45FBF555" w14:textId="77777777">
        <w:tc>
          <w:tcPr>
            <w:tcW w:w="639" w:type="dxa"/>
          </w:tcPr>
          <w:p w14:paraId="288240EC" w14:textId="77777777" w:rsidR="00152696" w:rsidRPr="00A11FDE" w:rsidRDefault="00A11FDE">
            <w:pPr>
              <w:pStyle w:val="null3"/>
              <w:rPr>
                <w:rFonts w:ascii="宋体" w:eastAsia="宋体" w:hAnsi="宋体"/>
              </w:rPr>
            </w:pPr>
            <w:r w:rsidRPr="00A11FDE">
              <w:rPr>
                <w:rFonts w:ascii="宋体" w:eastAsia="宋体" w:hAnsi="宋体" w:cs="仿宋_GB2312"/>
              </w:rPr>
              <w:t xml:space="preserve"> 19</w:t>
            </w:r>
          </w:p>
        </w:tc>
        <w:tc>
          <w:tcPr>
            <w:tcW w:w="639" w:type="dxa"/>
          </w:tcPr>
          <w:p w14:paraId="2801673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楼层汇聚交</w:t>
            </w:r>
            <w:r w:rsidRPr="00A11FDE">
              <w:rPr>
                <w:rFonts w:ascii="宋体" w:eastAsia="宋体" w:hAnsi="宋体" w:cs="仿宋_GB2312"/>
              </w:rPr>
              <w:lastRenderedPageBreak/>
              <w:t>换机</w:t>
            </w:r>
          </w:p>
        </w:tc>
        <w:tc>
          <w:tcPr>
            <w:tcW w:w="639" w:type="dxa"/>
          </w:tcPr>
          <w:p w14:paraId="58E27044"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1F9CA2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6CC1D4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F8BAC4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C5CB97E" w14:textId="77777777" w:rsidR="00152696" w:rsidRPr="00A11FDE" w:rsidRDefault="00A11FDE">
            <w:pPr>
              <w:pStyle w:val="null3"/>
              <w:rPr>
                <w:rFonts w:ascii="宋体" w:eastAsia="宋体" w:hAnsi="宋体"/>
              </w:rPr>
            </w:pPr>
            <w:r w:rsidRPr="00A11FDE">
              <w:rPr>
                <w:rFonts w:ascii="宋体" w:eastAsia="宋体" w:hAnsi="宋体" w:cs="仿宋_GB2312"/>
              </w:rPr>
              <w:t xml:space="preserve"> 237800  </w:t>
            </w:r>
            <w:r w:rsidRPr="00A11FDE">
              <w:rPr>
                <w:rFonts w:ascii="宋体" w:eastAsia="宋体" w:hAnsi="宋体" w:cs="仿宋_GB2312"/>
              </w:rPr>
              <w:t>元</w:t>
            </w:r>
          </w:p>
        </w:tc>
        <w:tc>
          <w:tcPr>
            <w:tcW w:w="639" w:type="dxa"/>
          </w:tcPr>
          <w:p w14:paraId="3C44FC3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3D8D14D0" w14:textId="77777777" w:rsidR="00152696" w:rsidRPr="00A11FDE" w:rsidRDefault="00A11FDE">
            <w:pPr>
              <w:pStyle w:val="null3"/>
              <w:rPr>
                <w:rFonts w:ascii="宋体" w:eastAsia="宋体" w:hAnsi="宋体"/>
              </w:rPr>
            </w:pPr>
            <w:r w:rsidRPr="00A11FDE">
              <w:rPr>
                <w:rFonts w:ascii="宋体" w:eastAsia="宋体" w:hAnsi="宋体" w:cs="仿宋_GB2312"/>
              </w:rPr>
              <w:t xml:space="preserve"> 41.0000</w:t>
            </w:r>
          </w:p>
        </w:tc>
        <w:tc>
          <w:tcPr>
            <w:tcW w:w="639" w:type="dxa"/>
          </w:tcPr>
          <w:p w14:paraId="68643DE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68A8F9E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w:t>
            </w:r>
            <w:r w:rsidRPr="00A11FDE">
              <w:rPr>
                <w:rFonts w:ascii="宋体" w:eastAsia="宋体" w:hAnsi="宋体" w:cs="仿宋_GB2312"/>
              </w:rPr>
              <w:lastRenderedPageBreak/>
              <w:t>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3586F079" w14:textId="77777777" w:rsidR="00152696" w:rsidRPr="00A11FDE" w:rsidRDefault="00A11FDE">
            <w:pPr>
              <w:pStyle w:val="null3"/>
              <w:rPr>
                <w:rFonts w:ascii="宋体" w:eastAsia="宋体" w:hAnsi="宋体"/>
              </w:rPr>
            </w:pPr>
            <w:r w:rsidRPr="00A11FDE">
              <w:rPr>
                <w:rFonts w:ascii="宋体" w:eastAsia="宋体" w:hAnsi="宋体" w:cs="仿宋_GB2312"/>
              </w:rPr>
              <w:lastRenderedPageBreak/>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4C4339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6FAEFFF4" w14:textId="77777777">
        <w:tc>
          <w:tcPr>
            <w:tcW w:w="639" w:type="dxa"/>
          </w:tcPr>
          <w:p w14:paraId="6DFF90AC" w14:textId="77777777" w:rsidR="00152696" w:rsidRPr="00A11FDE" w:rsidRDefault="00A11FDE">
            <w:pPr>
              <w:pStyle w:val="null3"/>
              <w:rPr>
                <w:rFonts w:ascii="宋体" w:eastAsia="宋体" w:hAnsi="宋体"/>
              </w:rPr>
            </w:pPr>
            <w:r w:rsidRPr="00A11FDE">
              <w:rPr>
                <w:rFonts w:ascii="宋体" w:eastAsia="宋体" w:hAnsi="宋体" w:cs="仿宋_GB2312"/>
              </w:rPr>
              <w:t xml:space="preserve"> 20</w:t>
            </w:r>
          </w:p>
        </w:tc>
        <w:tc>
          <w:tcPr>
            <w:tcW w:w="639" w:type="dxa"/>
          </w:tcPr>
          <w:p w14:paraId="005E0BA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千兆光模块</w:t>
            </w:r>
          </w:p>
        </w:tc>
        <w:tc>
          <w:tcPr>
            <w:tcW w:w="639" w:type="dxa"/>
          </w:tcPr>
          <w:p w14:paraId="32F2A29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1557F2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7FB2D9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A11E05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AD735B5" w14:textId="77777777" w:rsidR="00152696" w:rsidRPr="00A11FDE" w:rsidRDefault="00A11FDE">
            <w:pPr>
              <w:pStyle w:val="null3"/>
              <w:rPr>
                <w:rFonts w:ascii="宋体" w:eastAsia="宋体" w:hAnsi="宋体"/>
              </w:rPr>
            </w:pPr>
            <w:r w:rsidRPr="00A11FDE">
              <w:rPr>
                <w:rFonts w:ascii="宋体" w:eastAsia="宋体" w:hAnsi="宋体" w:cs="仿宋_GB2312"/>
              </w:rPr>
              <w:t xml:space="preserve"> 11000  </w:t>
            </w:r>
            <w:r w:rsidRPr="00A11FDE">
              <w:rPr>
                <w:rFonts w:ascii="宋体" w:eastAsia="宋体" w:hAnsi="宋体" w:cs="仿宋_GB2312"/>
              </w:rPr>
              <w:t>元</w:t>
            </w:r>
          </w:p>
        </w:tc>
        <w:tc>
          <w:tcPr>
            <w:tcW w:w="639" w:type="dxa"/>
          </w:tcPr>
          <w:p w14:paraId="7D340FA8"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514994FE" w14:textId="77777777" w:rsidR="00152696" w:rsidRPr="00A11FDE" w:rsidRDefault="00A11FDE">
            <w:pPr>
              <w:pStyle w:val="null3"/>
              <w:rPr>
                <w:rFonts w:ascii="宋体" w:eastAsia="宋体" w:hAnsi="宋体"/>
              </w:rPr>
            </w:pPr>
            <w:r w:rsidRPr="00A11FDE">
              <w:rPr>
                <w:rFonts w:ascii="宋体" w:eastAsia="宋体" w:hAnsi="宋体" w:cs="仿宋_GB2312"/>
              </w:rPr>
              <w:t xml:space="preserve"> 50.0000</w:t>
            </w:r>
          </w:p>
        </w:tc>
        <w:tc>
          <w:tcPr>
            <w:tcW w:w="639" w:type="dxa"/>
          </w:tcPr>
          <w:p w14:paraId="0EE5C2F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块</w:t>
            </w:r>
          </w:p>
        </w:tc>
        <w:tc>
          <w:tcPr>
            <w:tcW w:w="639" w:type="dxa"/>
          </w:tcPr>
          <w:p w14:paraId="1F747C4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52CFA83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376628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268595E8" w14:textId="77777777">
        <w:tc>
          <w:tcPr>
            <w:tcW w:w="639" w:type="dxa"/>
          </w:tcPr>
          <w:p w14:paraId="279E19D8" w14:textId="77777777" w:rsidR="00152696" w:rsidRPr="00A11FDE" w:rsidRDefault="00A11FDE">
            <w:pPr>
              <w:pStyle w:val="null3"/>
              <w:rPr>
                <w:rFonts w:ascii="宋体" w:eastAsia="宋体" w:hAnsi="宋体"/>
              </w:rPr>
            </w:pPr>
            <w:r w:rsidRPr="00A11FDE">
              <w:rPr>
                <w:rFonts w:ascii="宋体" w:eastAsia="宋体" w:hAnsi="宋体" w:cs="仿宋_GB2312"/>
              </w:rPr>
              <w:t xml:space="preserve"> 21</w:t>
            </w:r>
          </w:p>
        </w:tc>
        <w:tc>
          <w:tcPr>
            <w:tcW w:w="639" w:type="dxa"/>
          </w:tcPr>
          <w:p w14:paraId="77524403" w14:textId="77777777" w:rsidR="00152696" w:rsidRPr="00A11FDE" w:rsidRDefault="00A11FDE">
            <w:pPr>
              <w:pStyle w:val="null3"/>
              <w:rPr>
                <w:rFonts w:ascii="宋体" w:eastAsia="宋体" w:hAnsi="宋体"/>
              </w:rPr>
            </w:pPr>
            <w:r w:rsidRPr="00A11FDE">
              <w:rPr>
                <w:rFonts w:ascii="宋体" w:eastAsia="宋体" w:hAnsi="宋体" w:cs="仿宋_GB2312"/>
              </w:rPr>
              <w:t xml:space="preserve"> POE</w:t>
            </w:r>
            <w:r w:rsidRPr="00A11FDE">
              <w:rPr>
                <w:rFonts w:ascii="宋体" w:eastAsia="宋体" w:hAnsi="宋体" w:cs="仿宋_GB2312"/>
              </w:rPr>
              <w:t>接入交换机</w:t>
            </w:r>
          </w:p>
        </w:tc>
        <w:tc>
          <w:tcPr>
            <w:tcW w:w="639" w:type="dxa"/>
          </w:tcPr>
          <w:p w14:paraId="2A08316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75C489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A5A5CB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7A4B73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515C326" w14:textId="77777777" w:rsidR="00152696" w:rsidRPr="00A11FDE" w:rsidRDefault="00A11FDE">
            <w:pPr>
              <w:pStyle w:val="null3"/>
              <w:rPr>
                <w:rFonts w:ascii="宋体" w:eastAsia="宋体" w:hAnsi="宋体"/>
              </w:rPr>
            </w:pPr>
            <w:r w:rsidRPr="00A11FDE">
              <w:rPr>
                <w:rFonts w:ascii="宋体" w:eastAsia="宋体" w:hAnsi="宋体" w:cs="仿宋_GB2312"/>
              </w:rPr>
              <w:t xml:space="preserve"> 165000  </w:t>
            </w:r>
            <w:r w:rsidRPr="00A11FDE">
              <w:rPr>
                <w:rFonts w:ascii="宋体" w:eastAsia="宋体" w:hAnsi="宋体" w:cs="仿宋_GB2312"/>
              </w:rPr>
              <w:t>元</w:t>
            </w:r>
          </w:p>
        </w:tc>
        <w:tc>
          <w:tcPr>
            <w:tcW w:w="639" w:type="dxa"/>
          </w:tcPr>
          <w:p w14:paraId="3EEC608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0D40A93D" w14:textId="77777777" w:rsidR="00152696" w:rsidRPr="00A11FDE" w:rsidRDefault="00A11FDE">
            <w:pPr>
              <w:pStyle w:val="null3"/>
              <w:rPr>
                <w:rFonts w:ascii="宋体" w:eastAsia="宋体" w:hAnsi="宋体"/>
              </w:rPr>
            </w:pPr>
            <w:r w:rsidRPr="00A11FDE">
              <w:rPr>
                <w:rFonts w:ascii="宋体" w:eastAsia="宋体" w:hAnsi="宋体" w:cs="仿宋_GB2312"/>
              </w:rPr>
              <w:t xml:space="preserve"> 50.0000</w:t>
            </w:r>
          </w:p>
        </w:tc>
        <w:tc>
          <w:tcPr>
            <w:tcW w:w="639" w:type="dxa"/>
          </w:tcPr>
          <w:p w14:paraId="04A93C7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台</w:t>
            </w:r>
          </w:p>
        </w:tc>
        <w:tc>
          <w:tcPr>
            <w:tcW w:w="639" w:type="dxa"/>
          </w:tcPr>
          <w:p w14:paraId="6B824B2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0089AC1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C9B227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79F6B7CA" w14:textId="77777777">
        <w:tc>
          <w:tcPr>
            <w:tcW w:w="639" w:type="dxa"/>
          </w:tcPr>
          <w:p w14:paraId="6DD4BB72" w14:textId="77777777" w:rsidR="00152696" w:rsidRPr="00A11FDE" w:rsidRDefault="00A11FDE">
            <w:pPr>
              <w:pStyle w:val="null3"/>
              <w:rPr>
                <w:rFonts w:ascii="宋体" w:eastAsia="宋体" w:hAnsi="宋体"/>
              </w:rPr>
            </w:pPr>
            <w:r w:rsidRPr="00A11FDE">
              <w:rPr>
                <w:rFonts w:ascii="宋体" w:eastAsia="宋体" w:hAnsi="宋体" w:cs="仿宋_GB2312"/>
              </w:rPr>
              <w:t xml:space="preserve"> 22</w:t>
            </w:r>
          </w:p>
        </w:tc>
        <w:tc>
          <w:tcPr>
            <w:tcW w:w="639" w:type="dxa"/>
          </w:tcPr>
          <w:p w14:paraId="1528004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超六类网线</w:t>
            </w:r>
          </w:p>
        </w:tc>
        <w:tc>
          <w:tcPr>
            <w:tcW w:w="639" w:type="dxa"/>
          </w:tcPr>
          <w:p w14:paraId="3A9F3AA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0999B52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8C700D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5772A7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7A5F213" w14:textId="77777777" w:rsidR="00152696" w:rsidRPr="00A11FDE" w:rsidRDefault="00A11FDE">
            <w:pPr>
              <w:pStyle w:val="null3"/>
              <w:rPr>
                <w:rFonts w:ascii="宋体" w:eastAsia="宋体" w:hAnsi="宋体"/>
              </w:rPr>
            </w:pPr>
            <w:r w:rsidRPr="00A11FDE">
              <w:rPr>
                <w:rFonts w:ascii="宋体" w:eastAsia="宋体" w:hAnsi="宋体" w:cs="仿宋_GB2312"/>
              </w:rPr>
              <w:t xml:space="preserve"> 112500  </w:t>
            </w:r>
            <w:r w:rsidRPr="00A11FDE">
              <w:rPr>
                <w:rFonts w:ascii="宋体" w:eastAsia="宋体" w:hAnsi="宋体" w:cs="仿宋_GB2312"/>
              </w:rPr>
              <w:t>元</w:t>
            </w:r>
          </w:p>
        </w:tc>
        <w:tc>
          <w:tcPr>
            <w:tcW w:w="639" w:type="dxa"/>
          </w:tcPr>
          <w:p w14:paraId="7444959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062CE2FC" w14:textId="77777777" w:rsidR="00152696" w:rsidRPr="00A11FDE" w:rsidRDefault="00A11FDE">
            <w:pPr>
              <w:pStyle w:val="null3"/>
              <w:rPr>
                <w:rFonts w:ascii="宋体" w:eastAsia="宋体" w:hAnsi="宋体"/>
              </w:rPr>
            </w:pPr>
            <w:r w:rsidRPr="00A11FDE">
              <w:rPr>
                <w:rFonts w:ascii="宋体" w:eastAsia="宋体" w:hAnsi="宋体" w:cs="仿宋_GB2312"/>
              </w:rPr>
              <w:t xml:space="preserve"> 45000.0000</w:t>
            </w:r>
          </w:p>
        </w:tc>
        <w:tc>
          <w:tcPr>
            <w:tcW w:w="639" w:type="dxa"/>
          </w:tcPr>
          <w:p w14:paraId="030C988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米</w:t>
            </w:r>
          </w:p>
        </w:tc>
        <w:tc>
          <w:tcPr>
            <w:tcW w:w="639" w:type="dxa"/>
          </w:tcPr>
          <w:p w14:paraId="1543D7E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66BF35A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07A2BFF"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6915A25F" w14:textId="77777777">
        <w:tc>
          <w:tcPr>
            <w:tcW w:w="639" w:type="dxa"/>
          </w:tcPr>
          <w:p w14:paraId="08F5BEA4" w14:textId="77777777" w:rsidR="00152696" w:rsidRPr="00A11FDE" w:rsidRDefault="00A11FDE">
            <w:pPr>
              <w:pStyle w:val="null3"/>
              <w:rPr>
                <w:rFonts w:ascii="宋体" w:eastAsia="宋体" w:hAnsi="宋体"/>
              </w:rPr>
            </w:pPr>
            <w:r w:rsidRPr="00A11FDE">
              <w:rPr>
                <w:rFonts w:ascii="宋体" w:eastAsia="宋体" w:hAnsi="宋体" w:cs="仿宋_GB2312"/>
              </w:rPr>
              <w:t xml:space="preserve"> 23</w:t>
            </w:r>
          </w:p>
        </w:tc>
        <w:tc>
          <w:tcPr>
            <w:tcW w:w="639" w:type="dxa"/>
          </w:tcPr>
          <w:p w14:paraId="569F4F9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设备机柜</w:t>
            </w:r>
          </w:p>
        </w:tc>
        <w:tc>
          <w:tcPr>
            <w:tcW w:w="639" w:type="dxa"/>
          </w:tcPr>
          <w:p w14:paraId="38BD9F5D"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D97732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62953C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A7F73A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168575CA" w14:textId="77777777" w:rsidR="00152696" w:rsidRPr="00A11FDE" w:rsidRDefault="00A11FDE">
            <w:pPr>
              <w:pStyle w:val="null3"/>
              <w:rPr>
                <w:rFonts w:ascii="宋体" w:eastAsia="宋体" w:hAnsi="宋体"/>
              </w:rPr>
            </w:pPr>
            <w:r w:rsidRPr="00A11FDE">
              <w:rPr>
                <w:rFonts w:ascii="宋体" w:eastAsia="宋体" w:hAnsi="宋体" w:cs="仿宋_GB2312"/>
              </w:rPr>
              <w:t xml:space="preserve"> 23000  </w:t>
            </w:r>
            <w:r w:rsidRPr="00A11FDE">
              <w:rPr>
                <w:rFonts w:ascii="宋体" w:eastAsia="宋体" w:hAnsi="宋体" w:cs="仿宋_GB2312"/>
              </w:rPr>
              <w:t>元</w:t>
            </w:r>
          </w:p>
        </w:tc>
        <w:tc>
          <w:tcPr>
            <w:tcW w:w="639" w:type="dxa"/>
          </w:tcPr>
          <w:p w14:paraId="190473D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5ADDC8F0" w14:textId="77777777" w:rsidR="00152696" w:rsidRPr="00A11FDE" w:rsidRDefault="00A11FDE">
            <w:pPr>
              <w:pStyle w:val="null3"/>
              <w:rPr>
                <w:rFonts w:ascii="宋体" w:eastAsia="宋体" w:hAnsi="宋体"/>
              </w:rPr>
            </w:pPr>
            <w:r w:rsidRPr="00A11FDE">
              <w:rPr>
                <w:rFonts w:ascii="宋体" w:eastAsia="宋体" w:hAnsi="宋体" w:cs="仿宋_GB2312"/>
              </w:rPr>
              <w:t xml:space="preserve"> 46.0000</w:t>
            </w:r>
          </w:p>
        </w:tc>
        <w:tc>
          <w:tcPr>
            <w:tcW w:w="639" w:type="dxa"/>
          </w:tcPr>
          <w:p w14:paraId="09728F5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个</w:t>
            </w:r>
          </w:p>
        </w:tc>
        <w:tc>
          <w:tcPr>
            <w:tcW w:w="639" w:type="dxa"/>
          </w:tcPr>
          <w:p w14:paraId="0AF26CA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114001C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5F916D2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r w:rsidR="00152696" w:rsidRPr="00A11FDE" w14:paraId="02F03E12" w14:textId="77777777">
        <w:tc>
          <w:tcPr>
            <w:tcW w:w="639" w:type="dxa"/>
          </w:tcPr>
          <w:p w14:paraId="7E03069A" w14:textId="77777777" w:rsidR="00152696" w:rsidRPr="00A11FDE" w:rsidRDefault="00A11FDE">
            <w:pPr>
              <w:pStyle w:val="null3"/>
              <w:rPr>
                <w:rFonts w:ascii="宋体" w:eastAsia="宋体" w:hAnsi="宋体"/>
              </w:rPr>
            </w:pPr>
            <w:r w:rsidRPr="00A11FDE">
              <w:rPr>
                <w:rFonts w:ascii="宋体" w:eastAsia="宋体" w:hAnsi="宋体" w:cs="仿宋_GB2312"/>
              </w:rPr>
              <w:t xml:space="preserve"> 24</w:t>
            </w:r>
          </w:p>
        </w:tc>
        <w:tc>
          <w:tcPr>
            <w:tcW w:w="639" w:type="dxa"/>
          </w:tcPr>
          <w:p w14:paraId="552137F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系统集成技术服务</w:t>
            </w:r>
          </w:p>
        </w:tc>
        <w:tc>
          <w:tcPr>
            <w:tcW w:w="639" w:type="dxa"/>
          </w:tcPr>
          <w:p w14:paraId="766C8F2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3DBC297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768F04CE"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67B83F7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22683A36" w14:textId="77777777" w:rsidR="00152696" w:rsidRPr="00A11FDE" w:rsidRDefault="00A11FDE">
            <w:pPr>
              <w:pStyle w:val="null3"/>
              <w:rPr>
                <w:rFonts w:ascii="宋体" w:eastAsia="宋体" w:hAnsi="宋体"/>
              </w:rPr>
            </w:pPr>
            <w:r w:rsidRPr="00A11FDE">
              <w:rPr>
                <w:rFonts w:ascii="宋体" w:eastAsia="宋体" w:hAnsi="宋体" w:cs="仿宋_GB2312"/>
              </w:rPr>
              <w:t xml:space="preserve"> 280000  </w:t>
            </w:r>
            <w:r w:rsidRPr="00A11FDE">
              <w:rPr>
                <w:rFonts w:ascii="宋体" w:eastAsia="宋体" w:hAnsi="宋体" w:cs="仿宋_GB2312"/>
              </w:rPr>
              <w:t>元</w:t>
            </w:r>
          </w:p>
        </w:tc>
        <w:tc>
          <w:tcPr>
            <w:tcW w:w="639" w:type="dxa"/>
          </w:tcPr>
          <w:p w14:paraId="138DEC0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总价</w:t>
            </w:r>
            <w:r w:rsidRPr="00A11FDE">
              <w:rPr>
                <w:rFonts w:ascii="宋体" w:eastAsia="宋体" w:hAnsi="宋体" w:cs="仿宋_GB2312"/>
              </w:rPr>
              <w:t>/</w:t>
            </w:r>
            <w:r w:rsidRPr="00A11FDE">
              <w:rPr>
                <w:rFonts w:ascii="宋体" w:eastAsia="宋体" w:hAnsi="宋体" w:cs="仿宋_GB2312"/>
              </w:rPr>
              <w:t>数量</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46A3B9A8" w14:textId="77777777" w:rsidR="00152696" w:rsidRPr="00A11FDE" w:rsidRDefault="00A11FDE">
            <w:pPr>
              <w:pStyle w:val="null3"/>
              <w:rPr>
                <w:rFonts w:ascii="宋体" w:eastAsia="宋体" w:hAnsi="宋体"/>
              </w:rPr>
            </w:pPr>
            <w:r w:rsidRPr="00A11FDE">
              <w:rPr>
                <w:rFonts w:ascii="宋体" w:eastAsia="宋体" w:hAnsi="宋体" w:cs="仿宋_GB2312"/>
              </w:rPr>
              <w:t xml:space="preserve"> 1.0000</w:t>
            </w:r>
          </w:p>
        </w:tc>
        <w:tc>
          <w:tcPr>
            <w:tcW w:w="639" w:type="dxa"/>
          </w:tcPr>
          <w:p w14:paraId="12162CF6"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批</w:t>
            </w:r>
          </w:p>
        </w:tc>
        <w:tc>
          <w:tcPr>
            <w:tcW w:w="639" w:type="dxa"/>
          </w:tcPr>
          <w:p w14:paraId="77C7A56B"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 xml:space="preserve">}  </w:t>
            </w:r>
            <w:r w:rsidRPr="00A11FDE">
              <w:rPr>
                <w:rFonts w:ascii="宋体" w:eastAsia="宋体" w:hAnsi="宋体" w:cs="仿宋_GB2312"/>
              </w:rPr>
              <w:t>元</w:t>
            </w:r>
          </w:p>
        </w:tc>
        <w:tc>
          <w:tcPr>
            <w:tcW w:w="639" w:type="dxa"/>
          </w:tcPr>
          <w:p w14:paraId="4121E1B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c>
          <w:tcPr>
            <w:tcW w:w="639" w:type="dxa"/>
          </w:tcPr>
          <w:p w14:paraId="4BDD46C1"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t>供应商响应</w:t>
            </w:r>
            <w:r w:rsidRPr="00A11FDE">
              <w:rPr>
                <w:rFonts w:ascii="宋体" w:eastAsia="宋体" w:hAnsi="宋体" w:cs="仿宋_GB2312"/>
              </w:rPr>
              <w:t>}</w:t>
            </w:r>
          </w:p>
        </w:tc>
      </w:tr>
    </w:tbl>
    <w:p w14:paraId="5589F7DA" w14:textId="77777777" w:rsidR="00152696" w:rsidRPr="00A11FDE" w:rsidRDefault="00A11FDE">
      <w:pPr>
        <w:pStyle w:val="null3"/>
        <w:rPr>
          <w:rFonts w:ascii="宋体" w:eastAsia="宋体" w:hAnsi="宋体"/>
        </w:rPr>
      </w:pPr>
      <w:r w:rsidRPr="00A11FDE">
        <w:rPr>
          <w:rFonts w:ascii="宋体" w:eastAsia="宋体" w:hAnsi="宋体" w:cs="仿宋_GB2312"/>
        </w:rPr>
        <w:t>合计：</w:t>
      </w:r>
    </w:p>
    <w:p w14:paraId="28F652B2" w14:textId="77777777" w:rsidR="00152696" w:rsidRPr="00A11FDE" w:rsidRDefault="00A11FDE">
      <w:pPr>
        <w:pStyle w:val="null3"/>
        <w:rPr>
          <w:rFonts w:ascii="宋体" w:eastAsia="宋体" w:hAnsi="宋体"/>
        </w:rPr>
      </w:pPr>
      <w:r w:rsidRPr="00A11FDE">
        <w:rPr>
          <w:rFonts w:ascii="宋体" w:eastAsia="宋体" w:hAnsi="宋体" w:cs="仿宋_GB2312"/>
        </w:rPr>
        <w:t>备注：无</w:t>
      </w:r>
    </w:p>
    <w:p w14:paraId="0CCF41BF" w14:textId="77777777" w:rsidR="00152696" w:rsidRPr="00A11FDE" w:rsidRDefault="00A11FDE">
      <w:pPr>
        <w:pStyle w:val="null3"/>
        <w:rPr>
          <w:rFonts w:ascii="宋体" w:eastAsia="宋体" w:hAnsi="宋体"/>
        </w:rPr>
      </w:pPr>
      <w:r w:rsidRPr="00A11FDE">
        <w:rPr>
          <w:rFonts w:ascii="宋体" w:eastAsia="宋体" w:hAnsi="宋体" w:cs="仿宋_GB2312"/>
        </w:rPr>
        <w:t>时间：</w:t>
      </w:r>
      <w:r w:rsidRPr="00A11FDE">
        <w:rPr>
          <w:rFonts w:ascii="宋体" w:eastAsia="宋体" w:hAnsi="宋体" w:cs="仿宋_GB2312"/>
        </w:rPr>
        <w:t xml:space="preserve">     </w:t>
      </w:r>
      <w:r w:rsidRPr="00A11FDE">
        <w:rPr>
          <w:rFonts w:ascii="宋体" w:eastAsia="宋体" w:hAnsi="宋体" w:cs="仿宋_GB2312"/>
        </w:rPr>
        <w:t>年</w:t>
      </w:r>
      <w:r w:rsidRPr="00A11FDE">
        <w:rPr>
          <w:rFonts w:ascii="宋体" w:eastAsia="宋体" w:hAnsi="宋体" w:cs="仿宋_GB2312"/>
        </w:rPr>
        <w:t xml:space="preserve">     </w:t>
      </w:r>
      <w:r w:rsidRPr="00A11FDE">
        <w:rPr>
          <w:rFonts w:ascii="宋体" w:eastAsia="宋体" w:hAnsi="宋体" w:cs="仿宋_GB2312"/>
        </w:rPr>
        <w:t>月</w:t>
      </w:r>
      <w:r w:rsidRPr="00A11FDE">
        <w:rPr>
          <w:rFonts w:ascii="宋体" w:eastAsia="宋体" w:hAnsi="宋体" w:cs="仿宋_GB2312"/>
        </w:rPr>
        <w:t xml:space="preserve">     </w:t>
      </w:r>
      <w:r w:rsidRPr="00A11FDE">
        <w:rPr>
          <w:rFonts w:ascii="宋体" w:eastAsia="宋体" w:hAnsi="宋体" w:cs="仿宋_GB2312"/>
        </w:rPr>
        <w:t>日</w:t>
      </w:r>
    </w:p>
    <w:p w14:paraId="0619F004" w14:textId="77777777" w:rsidR="00152696" w:rsidRPr="00A11FDE" w:rsidRDefault="00A11FDE">
      <w:pPr>
        <w:pStyle w:val="null3"/>
        <w:rPr>
          <w:rFonts w:ascii="宋体" w:eastAsia="宋体" w:hAnsi="宋体"/>
        </w:rPr>
      </w:pPr>
      <w:r w:rsidRPr="00A11FDE">
        <w:rPr>
          <w:rFonts w:ascii="宋体" w:eastAsia="宋体" w:hAnsi="宋体" w:cs="仿宋_GB2312"/>
        </w:rPr>
        <w:t>签章：</w:t>
      </w:r>
      <w:r w:rsidRPr="00A11FDE">
        <w:rPr>
          <w:rFonts w:ascii="宋体" w:eastAsia="宋体" w:hAnsi="宋体" w:cs="仿宋_GB2312"/>
        </w:rPr>
        <w:t xml:space="preserve">                     </w:t>
      </w:r>
    </w:p>
    <w:p w14:paraId="2C1982B3"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69B7DE2C"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三、招标文件规定的价格扣除证明材料（若有）</w:t>
      </w:r>
    </w:p>
    <w:p w14:paraId="4DD33352"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三</w:t>
      </w:r>
      <w:r w:rsidRPr="00A11FDE">
        <w:rPr>
          <w:rFonts w:ascii="宋体" w:eastAsia="宋体" w:hAnsi="宋体" w:cs="仿宋_GB2312"/>
          <w:b/>
          <w:sz w:val="24"/>
        </w:rPr>
        <w:t>-1</w:t>
      </w:r>
      <w:r w:rsidRPr="00A11FDE">
        <w:rPr>
          <w:rFonts w:ascii="宋体" w:eastAsia="宋体" w:hAnsi="宋体" w:cs="仿宋_GB2312"/>
          <w:b/>
          <w:sz w:val="24"/>
        </w:rPr>
        <w:t>优先类节能产品、环境标志产品价格扣除证明材料（若有）</w:t>
      </w:r>
    </w:p>
    <w:p w14:paraId="3A64BBDD"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三</w:t>
      </w:r>
      <w:r w:rsidRPr="00A11FDE">
        <w:rPr>
          <w:rFonts w:ascii="宋体" w:eastAsia="宋体" w:hAnsi="宋体" w:cs="仿宋_GB2312"/>
          <w:b/>
          <w:sz w:val="24"/>
        </w:rPr>
        <w:t>-1-</w:t>
      </w:r>
      <w:r w:rsidRPr="00A11FDE">
        <w:rPr>
          <w:rFonts w:ascii="宋体" w:eastAsia="宋体" w:hAnsi="宋体" w:cs="仿宋_GB2312"/>
          <w:b/>
          <w:sz w:val="24"/>
        </w:rPr>
        <w:t>①优先类节能产品、环境标志产品统计表（价格扣除适用，若有）</w:t>
      </w:r>
    </w:p>
    <w:p w14:paraId="4587D66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项目编号：</w:t>
      </w:r>
      <w:r w:rsidRPr="00A11FDE">
        <w:rPr>
          <w:rFonts w:ascii="宋体" w:eastAsia="宋体" w:hAnsi="宋体" w:cs="仿宋_GB2312"/>
          <w:u w:val="single"/>
        </w:rPr>
        <w:t xml:space="preserve">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6"/>
        <w:gridCol w:w="1187"/>
        <w:gridCol w:w="1187"/>
        <w:gridCol w:w="1187"/>
        <w:gridCol w:w="3559"/>
      </w:tblGrid>
      <w:tr w:rsidR="00152696" w:rsidRPr="00A11FDE" w14:paraId="7E4BE201" w14:textId="77777777">
        <w:tc>
          <w:tcPr>
            <w:tcW w:w="1187" w:type="dxa"/>
          </w:tcPr>
          <w:p w14:paraId="07398524" w14:textId="77777777" w:rsidR="00152696" w:rsidRPr="00A11FDE" w:rsidRDefault="00152696">
            <w:pPr>
              <w:rPr>
                <w:rFonts w:ascii="宋体" w:eastAsia="宋体" w:hAnsi="宋体" w:hint="eastAsia"/>
              </w:rPr>
            </w:pPr>
          </w:p>
        </w:tc>
        <w:tc>
          <w:tcPr>
            <w:tcW w:w="7122" w:type="dxa"/>
            <w:gridSpan w:val="4"/>
          </w:tcPr>
          <w:p w14:paraId="44B56762" w14:textId="77777777" w:rsidR="00152696" w:rsidRPr="00A11FDE" w:rsidRDefault="00A11FDE">
            <w:pPr>
              <w:pStyle w:val="null3"/>
              <w:jc w:val="center"/>
              <w:rPr>
                <w:rFonts w:ascii="宋体" w:eastAsia="宋体" w:hAnsi="宋体"/>
              </w:rPr>
            </w:pPr>
            <w:r w:rsidRPr="00A11FDE">
              <w:rPr>
                <w:rFonts w:ascii="宋体" w:eastAsia="宋体" w:hAnsi="宋体" w:cs="仿宋_GB2312"/>
              </w:rPr>
              <w:t>本采购包内属于节能、环境标志产品情况</w:t>
            </w:r>
          </w:p>
        </w:tc>
      </w:tr>
      <w:tr w:rsidR="00152696" w:rsidRPr="00A11FDE" w14:paraId="54B9F2A2" w14:textId="77777777">
        <w:trPr>
          <w:gridAfter w:val="1"/>
          <w:wAfter w:w="3561" w:type="dxa"/>
        </w:trPr>
        <w:tc>
          <w:tcPr>
            <w:tcW w:w="1187" w:type="dxa"/>
          </w:tcPr>
          <w:p w14:paraId="402A4489" w14:textId="77777777" w:rsidR="00152696" w:rsidRPr="00A11FDE" w:rsidRDefault="00A11FDE">
            <w:pPr>
              <w:pStyle w:val="null3"/>
              <w:rPr>
                <w:rFonts w:ascii="宋体" w:eastAsia="宋体" w:hAnsi="宋体"/>
              </w:rPr>
            </w:pPr>
            <w:r w:rsidRPr="00A11FDE">
              <w:rPr>
                <w:rFonts w:ascii="宋体" w:eastAsia="宋体" w:hAnsi="宋体" w:cs="仿宋_GB2312"/>
              </w:rPr>
              <w:t>采购包</w:t>
            </w:r>
          </w:p>
        </w:tc>
        <w:tc>
          <w:tcPr>
            <w:tcW w:w="1187" w:type="dxa"/>
          </w:tcPr>
          <w:p w14:paraId="3094257F" w14:textId="77777777" w:rsidR="00152696" w:rsidRPr="00A11FDE" w:rsidRDefault="00A11FDE">
            <w:pPr>
              <w:pStyle w:val="null3"/>
              <w:rPr>
                <w:rFonts w:ascii="宋体" w:eastAsia="宋体" w:hAnsi="宋体"/>
              </w:rPr>
            </w:pPr>
            <w:r w:rsidRPr="00A11FDE">
              <w:rPr>
                <w:rFonts w:ascii="宋体" w:eastAsia="宋体" w:hAnsi="宋体" w:cs="仿宋_GB2312"/>
              </w:rPr>
              <w:t>品目号</w:t>
            </w:r>
          </w:p>
        </w:tc>
        <w:tc>
          <w:tcPr>
            <w:tcW w:w="1187" w:type="dxa"/>
          </w:tcPr>
          <w:p w14:paraId="3E6F37ED" w14:textId="77777777" w:rsidR="00152696" w:rsidRPr="00A11FDE" w:rsidRDefault="00A11FDE">
            <w:pPr>
              <w:pStyle w:val="null3"/>
              <w:rPr>
                <w:rFonts w:ascii="宋体" w:eastAsia="宋体" w:hAnsi="宋体"/>
              </w:rPr>
            </w:pPr>
            <w:r w:rsidRPr="00A11FDE">
              <w:rPr>
                <w:rFonts w:ascii="宋体" w:eastAsia="宋体" w:hAnsi="宋体" w:cs="仿宋_GB2312"/>
              </w:rPr>
              <w:t>产品名称</w:t>
            </w:r>
          </w:p>
        </w:tc>
        <w:tc>
          <w:tcPr>
            <w:tcW w:w="1187" w:type="dxa"/>
          </w:tcPr>
          <w:p w14:paraId="4BC1612E" w14:textId="77777777" w:rsidR="00152696" w:rsidRPr="00A11FDE" w:rsidRDefault="00A11FDE">
            <w:pPr>
              <w:pStyle w:val="null3"/>
              <w:rPr>
                <w:rFonts w:ascii="宋体" w:eastAsia="宋体" w:hAnsi="宋体"/>
              </w:rPr>
            </w:pPr>
            <w:r w:rsidRPr="00A11FDE">
              <w:rPr>
                <w:rFonts w:ascii="宋体" w:eastAsia="宋体" w:hAnsi="宋体" w:cs="仿宋_GB2312"/>
              </w:rPr>
              <w:t>认证种类</w:t>
            </w:r>
          </w:p>
        </w:tc>
      </w:tr>
      <w:tr w:rsidR="00152696" w:rsidRPr="00A11FDE" w14:paraId="5E1F1C74" w14:textId="77777777">
        <w:trPr>
          <w:gridAfter w:val="1"/>
          <w:wAfter w:w="3561" w:type="dxa"/>
        </w:trPr>
        <w:tc>
          <w:tcPr>
            <w:tcW w:w="1187" w:type="dxa"/>
            <w:vMerge w:val="restart"/>
          </w:tcPr>
          <w:p w14:paraId="7C9E1148"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187" w:type="dxa"/>
          </w:tcPr>
          <w:p w14:paraId="5709EE97" w14:textId="77777777" w:rsidR="00152696" w:rsidRPr="00A11FDE" w:rsidRDefault="00A11FDE">
            <w:pPr>
              <w:pStyle w:val="null3"/>
              <w:rPr>
                <w:rFonts w:ascii="宋体" w:eastAsia="宋体" w:hAnsi="宋体"/>
              </w:rPr>
            </w:pPr>
            <w:r w:rsidRPr="00A11FDE">
              <w:rPr>
                <w:rFonts w:ascii="宋体" w:eastAsia="宋体" w:hAnsi="宋体" w:cs="仿宋_GB2312"/>
              </w:rPr>
              <w:t>*-1</w:t>
            </w:r>
          </w:p>
        </w:tc>
        <w:tc>
          <w:tcPr>
            <w:tcW w:w="1187" w:type="dxa"/>
          </w:tcPr>
          <w:p w14:paraId="33130560" w14:textId="77777777" w:rsidR="00152696" w:rsidRPr="00A11FDE" w:rsidRDefault="00152696">
            <w:pPr>
              <w:rPr>
                <w:rFonts w:ascii="宋体" w:eastAsia="宋体" w:hAnsi="宋体" w:hint="eastAsia"/>
              </w:rPr>
            </w:pPr>
          </w:p>
        </w:tc>
        <w:tc>
          <w:tcPr>
            <w:tcW w:w="1187" w:type="dxa"/>
          </w:tcPr>
          <w:p w14:paraId="7BC20AA3" w14:textId="77777777" w:rsidR="00152696" w:rsidRPr="00A11FDE" w:rsidRDefault="00A11FDE">
            <w:pPr>
              <w:pStyle w:val="null3"/>
              <w:rPr>
                <w:rFonts w:ascii="宋体" w:eastAsia="宋体" w:hAnsi="宋体"/>
              </w:rPr>
            </w:pPr>
            <w:r w:rsidRPr="00A11FDE">
              <w:rPr>
                <w:rFonts w:ascii="宋体" w:eastAsia="宋体" w:hAnsi="宋体" w:cs="仿宋_GB2312"/>
              </w:rPr>
              <w:t>供应商自行填写种类，并上传证明附件以便评审查看</w:t>
            </w:r>
          </w:p>
        </w:tc>
      </w:tr>
      <w:tr w:rsidR="00152696" w:rsidRPr="00A11FDE" w14:paraId="507A577A" w14:textId="77777777">
        <w:trPr>
          <w:gridAfter w:val="1"/>
          <w:wAfter w:w="3561" w:type="dxa"/>
        </w:trPr>
        <w:tc>
          <w:tcPr>
            <w:tcW w:w="1187" w:type="dxa"/>
            <w:vMerge/>
          </w:tcPr>
          <w:p w14:paraId="6A93771D" w14:textId="77777777" w:rsidR="00152696" w:rsidRPr="00A11FDE" w:rsidRDefault="00152696">
            <w:pPr>
              <w:rPr>
                <w:rFonts w:ascii="宋体" w:eastAsia="宋体" w:hAnsi="宋体" w:hint="eastAsia"/>
              </w:rPr>
            </w:pPr>
          </w:p>
        </w:tc>
        <w:tc>
          <w:tcPr>
            <w:tcW w:w="1187" w:type="dxa"/>
          </w:tcPr>
          <w:p w14:paraId="364D7FBC" w14:textId="77777777" w:rsidR="00152696" w:rsidRPr="00A11FDE" w:rsidRDefault="00A11FDE">
            <w:pPr>
              <w:pStyle w:val="null3"/>
              <w:rPr>
                <w:rFonts w:ascii="宋体" w:eastAsia="宋体" w:hAnsi="宋体"/>
              </w:rPr>
            </w:pPr>
            <w:r w:rsidRPr="00A11FDE">
              <w:rPr>
                <w:rFonts w:ascii="宋体" w:eastAsia="宋体" w:hAnsi="宋体" w:cs="仿宋_GB2312"/>
              </w:rPr>
              <w:t>…</w:t>
            </w:r>
          </w:p>
          <w:p w14:paraId="562A0DDC" w14:textId="77777777" w:rsidR="00152696" w:rsidRPr="00A11FDE" w:rsidRDefault="00152696">
            <w:pPr>
              <w:pStyle w:val="null3"/>
              <w:rPr>
                <w:rFonts w:ascii="宋体" w:eastAsia="宋体" w:hAnsi="宋体"/>
              </w:rPr>
            </w:pPr>
          </w:p>
        </w:tc>
        <w:tc>
          <w:tcPr>
            <w:tcW w:w="1187" w:type="dxa"/>
          </w:tcPr>
          <w:p w14:paraId="2662A477" w14:textId="77777777" w:rsidR="00152696" w:rsidRPr="00A11FDE" w:rsidRDefault="00152696">
            <w:pPr>
              <w:rPr>
                <w:rFonts w:ascii="宋体" w:eastAsia="宋体" w:hAnsi="宋体" w:hint="eastAsia"/>
              </w:rPr>
            </w:pPr>
          </w:p>
        </w:tc>
        <w:tc>
          <w:tcPr>
            <w:tcW w:w="1187" w:type="dxa"/>
          </w:tcPr>
          <w:p w14:paraId="314C2027" w14:textId="77777777" w:rsidR="00152696" w:rsidRPr="00A11FDE" w:rsidRDefault="00152696">
            <w:pPr>
              <w:rPr>
                <w:rFonts w:ascii="宋体" w:eastAsia="宋体" w:hAnsi="宋体" w:hint="eastAsia"/>
              </w:rPr>
            </w:pPr>
          </w:p>
        </w:tc>
      </w:tr>
      <w:tr w:rsidR="00152696" w:rsidRPr="00A11FDE" w14:paraId="190B4472" w14:textId="77777777">
        <w:trPr>
          <w:gridAfter w:val="1"/>
          <w:wAfter w:w="3561" w:type="dxa"/>
        </w:trPr>
        <w:tc>
          <w:tcPr>
            <w:tcW w:w="1187" w:type="dxa"/>
          </w:tcPr>
          <w:p w14:paraId="007ABEF6" w14:textId="77777777" w:rsidR="00152696" w:rsidRPr="00A11FDE" w:rsidRDefault="00A11FDE">
            <w:pPr>
              <w:pStyle w:val="null3"/>
              <w:rPr>
                <w:rFonts w:ascii="宋体" w:eastAsia="宋体" w:hAnsi="宋体"/>
              </w:rPr>
            </w:pPr>
            <w:r w:rsidRPr="00A11FDE">
              <w:rPr>
                <w:rFonts w:ascii="宋体" w:eastAsia="宋体" w:hAnsi="宋体" w:cs="仿宋_GB2312"/>
              </w:rPr>
              <w:t>备注</w:t>
            </w:r>
          </w:p>
        </w:tc>
        <w:tc>
          <w:tcPr>
            <w:tcW w:w="3561" w:type="dxa"/>
            <w:gridSpan w:val="3"/>
          </w:tcPr>
          <w:p w14:paraId="7FFC9C75" w14:textId="77777777" w:rsidR="00152696" w:rsidRPr="00A11FDE" w:rsidRDefault="00152696">
            <w:pPr>
              <w:pStyle w:val="null3"/>
              <w:rPr>
                <w:rFonts w:ascii="宋体" w:eastAsia="宋体" w:hAnsi="宋体"/>
              </w:rPr>
            </w:pPr>
          </w:p>
        </w:tc>
      </w:tr>
    </w:tbl>
    <w:p w14:paraId="604D85E1" w14:textId="77777777" w:rsidR="00152696" w:rsidRPr="00A11FDE" w:rsidRDefault="00A11FDE">
      <w:pPr>
        <w:pStyle w:val="null3"/>
        <w:rPr>
          <w:rFonts w:ascii="宋体" w:eastAsia="宋体" w:hAnsi="宋体"/>
        </w:rPr>
      </w:pPr>
      <w:r w:rsidRPr="00A11FDE">
        <w:rPr>
          <w:rFonts w:ascii="宋体" w:eastAsia="宋体" w:hAnsi="宋体" w:cs="仿宋_GB2312"/>
        </w:rPr>
        <w:t>※注意：</w:t>
      </w:r>
    </w:p>
    <w:p w14:paraId="1915F8F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、对节能、环境标志产品计算价格扣除时，只依据电子投标文件“投标（响应）报价明细表”以及“优先类节能产品、环境标志产品证明材料（价格扣除适用，若有）”。</w:t>
      </w:r>
    </w:p>
    <w:p w14:paraId="7AFD92C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、本表以采购包为单位，不同采购包请分别填写；同一采购包请按照其品目号顺序分别填写。</w:t>
      </w:r>
    </w:p>
    <w:p w14:paraId="6CF4646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、具体统计、计算：</w:t>
      </w:r>
    </w:p>
    <w:p w14:paraId="76BBF51D"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3.1</w:t>
      </w:r>
      <w:r w:rsidRPr="00A11FDE">
        <w:rPr>
          <w:rFonts w:ascii="宋体" w:eastAsia="宋体" w:hAnsi="宋体" w:cs="仿宋_GB2312"/>
        </w:rPr>
        <w:t>同一品目中各认证证书不重复计算价格扣除。</w:t>
      </w:r>
    </w:p>
    <w:p w14:paraId="23B760E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3.2</w:t>
      </w:r>
      <w:r w:rsidRPr="00A11FDE">
        <w:rPr>
          <w:rFonts w:ascii="宋体" w:eastAsia="宋体" w:hAnsi="宋体" w:cs="仿宋_GB2312"/>
        </w:rPr>
        <w:t>计算结果若除不尽，可四舍五入保留到小数点后两位。</w:t>
      </w:r>
    </w:p>
    <w:p w14:paraId="4D0E6CF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3.3</w:t>
      </w:r>
      <w:r w:rsidRPr="00A11FDE">
        <w:rPr>
          <w:rFonts w:ascii="宋体" w:eastAsia="宋体" w:hAnsi="宋体" w:cs="仿宋_GB2312"/>
        </w:rPr>
        <w:t>投标人</w:t>
      </w:r>
      <w:r w:rsidRPr="00A11FDE">
        <w:rPr>
          <w:rFonts w:ascii="宋体" w:eastAsia="宋体" w:hAnsi="宋体" w:cs="仿宋_GB2312"/>
        </w:rPr>
        <w:t>(</w:t>
      </w:r>
      <w:r w:rsidRPr="00A11FDE">
        <w:rPr>
          <w:rFonts w:ascii="宋体" w:eastAsia="宋体" w:hAnsi="宋体" w:cs="仿宋_GB2312"/>
        </w:rPr>
        <w:t>供应商</w:t>
      </w:r>
      <w:r w:rsidRPr="00A11FDE">
        <w:rPr>
          <w:rFonts w:ascii="宋体" w:eastAsia="宋体" w:hAnsi="宋体" w:cs="仿宋_GB2312"/>
        </w:rPr>
        <w:t>)</w:t>
      </w:r>
      <w:r w:rsidRPr="00A11FDE">
        <w:rPr>
          <w:rFonts w:ascii="宋体" w:eastAsia="宋体" w:hAnsi="宋体" w:cs="仿宋_GB2312"/>
        </w:rPr>
        <w:t>按照采购文件要求认真统计、计算。</w:t>
      </w:r>
    </w:p>
    <w:p w14:paraId="3D7820A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3.4</w:t>
      </w:r>
      <w:r w:rsidRPr="00A11FDE">
        <w:rPr>
          <w:rFonts w:ascii="宋体" w:eastAsia="宋体" w:hAnsi="宋体" w:cs="仿宋_GB2312"/>
        </w:rPr>
        <w:t>若无节能、环境标志产品，不填写本表。</w:t>
      </w:r>
    </w:p>
    <w:p w14:paraId="448921A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3.5</w:t>
      </w:r>
      <w:r w:rsidRPr="00A11FDE">
        <w:rPr>
          <w:rFonts w:ascii="宋体" w:eastAsia="宋体" w:hAnsi="宋体" w:cs="仿宋_GB2312"/>
        </w:rPr>
        <w:t>强制类节能产品不享受价格扣除。</w:t>
      </w:r>
    </w:p>
    <w:p w14:paraId="5BDCB0A0"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3C70C35D"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4D03AD7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212175AF"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三</w:t>
      </w:r>
      <w:r w:rsidRPr="00A11FDE">
        <w:rPr>
          <w:rFonts w:ascii="宋体" w:eastAsia="宋体" w:hAnsi="宋体" w:cs="仿宋_GB2312"/>
          <w:b/>
          <w:sz w:val="24"/>
        </w:rPr>
        <w:t>-1-</w:t>
      </w:r>
      <w:r w:rsidRPr="00A11FDE">
        <w:rPr>
          <w:rFonts w:ascii="宋体" w:eastAsia="宋体" w:hAnsi="宋体" w:cs="仿宋_GB2312"/>
          <w:b/>
          <w:sz w:val="24"/>
        </w:rPr>
        <w:t>②优先类节能产品、环境标志产品证明材料（价格扣除适用，若有）</w:t>
      </w:r>
    </w:p>
    <w:p w14:paraId="1BAC85CE"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三</w:t>
      </w:r>
      <w:r w:rsidRPr="00A11FDE">
        <w:rPr>
          <w:rFonts w:ascii="宋体" w:eastAsia="宋体" w:hAnsi="宋体" w:cs="仿宋_GB2312"/>
          <w:b/>
          <w:sz w:val="24"/>
        </w:rPr>
        <w:t>-2</w:t>
      </w:r>
      <w:r w:rsidRPr="00A11FDE">
        <w:rPr>
          <w:rFonts w:ascii="宋体" w:eastAsia="宋体" w:hAnsi="宋体" w:cs="仿宋_GB2312"/>
          <w:b/>
          <w:sz w:val="24"/>
        </w:rPr>
        <w:t>小型、微型企业产品等价格扣除证明材料（若有）</w:t>
      </w:r>
    </w:p>
    <w:p w14:paraId="4495F166"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三</w:t>
      </w:r>
      <w:r w:rsidRPr="00A11FDE">
        <w:rPr>
          <w:rFonts w:ascii="宋体" w:eastAsia="宋体" w:hAnsi="宋体" w:cs="仿宋_GB2312"/>
          <w:b/>
          <w:sz w:val="24"/>
        </w:rPr>
        <w:t>-2-</w:t>
      </w:r>
      <w:r w:rsidRPr="00A11FDE">
        <w:rPr>
          <w:rFonts w:ascii="宋体" w:eastAsia="宋体" w:hAnsi="宋体" w:cs="仿宋_GB2312"/>
          <w:b/>
          <w:sz w:val="24"/>
        </w:rPr>
        <w:t>①中小企业声明函（价格扣除适用，若有）</w:t>
      </w:r>
    </w:p>
    <w:p w14:paraId="475AAD6C"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中小企业声明函（货物）</w:t>
      </w:r>
    </w:p>
    <w:p w14:paraId="7CBBDA2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本公司（联合体）郑重声明，根据《政府采购促进中小企业发展管理办法》（财库﹝</w:t>
      </w:r>
      <w:r w:rsidRPr="00A11FDE">
        <w:rPr>
          <w:rFonts w:ascii="宋体" w:eastAsia="宋体" w:hAnsi="宋体" w:cs="仿宋_GB2312"/>
        </w:rPr>
        <w:t>2020</w:t>
      </w:r>
      <w:r w:rsidRPr="00A11FDE">
        <w:rPr>
          <w:rFonts w:ascii="宋体" w:eastAsia="宋体" w:hAnsi="宋体" w:cs="仿宋_GB2312"/>
        </w:rPr>
        <w:t>﹞</w:t>
      </w:r>
      <w:r w:rsidRPr="00A11FDE">
        <w:rPr>
          <w:rFonts w:ascii="宋体" w:eastAsia="宋体" w:hAnsi="宋体" w:cs="仿宋_GB2312"/>
        </w:rPr>
        <w:t xml:space="preserve">46 </w:t>
      </w:r>
      <w:r w:rsidRPr="00A11FDE">
        <w:rPr>
          <w:rFonts w:ascii="宋体" w:eastAsia="宋体" w:hAnsi="宋体" w:cs="仿宋_GB2312"/>
        </w:rPr>
        <w:t>号）的规定，本公司（联合体）参加</w:t>
      </w:r>
      <w:r w:rsidRPr="00A11FDE">
        <w:rPr>
          <w:rFonts w:ascii="宋体" w:eastAsia="宋体" w:hAnsi="宋体" w:cs="仿宋_GB2312"/>
          <w:u w:val="single"/>
        </w:rPr>
        <w:t>（单位名称）</w:t>
      </w:r>
      <w:r w:rsidRPr="00A11FDE">
        <w:rPr>
          <w:rFonts w:ascii="宋体" w:eastAsia="宋体" w:hAnsi="宋体" w:cs="仿宋_GB2312"/>
        </w:rPr>
        <w:t>的</w:t>
      </w:r>
      <w:r w:rsidRPr="00A11FDE">
        <w:rPr>
          <w:rFonts w:ascii="宋体" w:eastAsia="宋体" w:hAnsi="宋体" w:cs="仿宋_GB2312"/>
          <w:u w:val="single"/>
        </w:rPr>
        <w:t>（项目名称）</w:t>
      </w:r>
      <w:r w:rsidRPr="00A11FDE">
        <w:rPr>
          <w:rFonts w:ascii="宋体" w:eastAsia="宋体" w:hAnsi="宋体" w:cs="仿宋_GB2312"/>
        </w:rPr>
        <w:t>采购活动，提供的货物全部由符合政策要求的中小企业制造。相关企业（含联合体中的中小企业、签订分包意向协议的中小企业）的具体情况如下：</w:t>
      </w:r>
    </w:p>
    <w:p w14:paraId="4DAC124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u w:val="single"/>
        </w:rPr>
        <w:t xml:space="preserve"> </w:t>
      </w:r>
      <w:r w:rsidRPr="00A11FDE">
        <w:rPr>
          <w:rFonts w:ascii="宋体" w:eastAsia="宋体" w:hAnsi="宋体" w:cs="仿宋_GB2312"/>
          <w:u w:val="single"/>
        </w:rPr>
        <w:t>（标的名称）</w:t>
      </w:r>
      <w:r w:rsidRPr="00A11FDE">
        <w:rPr>
          <w:rFonts w:ascii="宋体" w:eastAsia="宋体" w:hAnsi="宋体" w:cs="仿宋_GB2312"/>
          <w:u w:val="single"/>
        </w:rPr>
        <w:t xml:space="preserve"> </w:t>
      </w:r>
      <w:r w:rsidRPr="00A11FDE">
        <w:rPr>
          <w:rFonts w:ascii="宋体" w:eastAsia="宋体" w:hAnsi="宋体" w:cs="仿宋_GB2312"/>
        </w:rPr>
        <w:t>，属于</w:t>
      </w:r>
      <w:r w:rsidRPr="00A11FDE">
        <w:rPr>
          <w:rFonts w:ascii="宋体" w:eastAsia="宋体" w:hAnsi="宋体" w:cs="仿宋_GB2312"/>
          <w:u w:val="single"/>
        </w:rPr>
        <w:t>（采购文件中明确的所属行业）</w:t>
      </w:r>
      <w:r w:rsidRPr="00A11FDE">
        <w:rPr>
          <w:rFonts w:ascii="宋体" w:eastAsia="宋体" w:hAnsi="宋体" w:cs="仿宋_GB2312"/>
        </w:rPr>
        <w:t>行业；制造商为</w:t>
      </w:r>
      <w:r w:rsidRPr="00A11FDE">
        <w:rPr>
          <w:rFonts w:ascii="宋体" w:eastAsia="宋体" w:hAnsi="宋体" w:cs="仿宋_GB2312"/>
          <w:u w:val="single"/>
        </w:rPr>
        <w:t>（企业名称）</w:t>
      </w:r>
      <w:r w:rsidRPr="00A11FDE">
        <w:rPr>
          <w:rFonts w:ascii="宋体" w:eastAsia="宋体" w:hAnsi="宋体" w:cs="仿宋_GB2312"/>
        </w:rPr>
        <w:t>，从业人员</w:t>
      </w:r>
      <w:r w:rsidRPr="00A11FDE">
        <w:rPr>
          <w:rFonts w:ascii="宋体" w:eastAsia="宋体" w:hAnsi="宋体" w:cs="仿宋_GB2312"/>
          <w:u w:val="single"/>
        </w:rPr>
        <w:t xml:space="preserve">　　　　　</w:t>
      </w:r>
      <w:r w:rsidRPr="00A11FDE">
        <w:rPr>
          <w:rFonts w:ascii="宋体" w:eastAsia="宋体" w:hAnsi="宋体" w:cs="仿宋_GB2312"/>
        </w:rPr>
        <w:t>人，营业收入为</w:t>
      </w:r>
      <w:r w:rsidRPr="00A11FDE">
        <w:rPr>
          <w:rFonts w:ascii="宋体" w:eastAsia="宋体" w:hAnsi="宋体" w:cs="仿宋_GB2312"/>
          <w:u w:val="single"/>
        </w:rPr>
        <w:t xml:space="preserve">　　　　　</w:t>
      </w:r>
      <w:r w:rsidRPr="00A11FDE">
        <w:rPr>
          <w:rFonts w:ascii="宋体" w:eastAsia="宋体" w:hAnsi="宋体" w:cs="仿宋_GB2312"/>
        </w:rPr>
        <w:t>万元，资产总额为</w:t>
      </w:r>
      <w:r w:rsidRPr="00A11FDE">
        <w:rPr>
          <w:rFonts w:ascii="宋体" w:eastAsia="宋体" w:hAnsi="宋体" w:cs="仿宋_GB2312"/>
          <w:u w:val="single"/>
        </w:rPr>
        <w:t xml:space="preserve">　　　　　</w:t>
      </w:r>
      <w:r w:rsidRPr="00A11FDE">
        <w:rPr>
          <w:rFonts w:ascii="宋体" w:eastAsia="宋体" w:hAnsi="宋体" w:cs="仿宋_GB2312"/>
        </w:rPr>
        <w:t>万元</w:t>
      </w:r>
      <w:r w:rsidRPr="00A11FDE">
        <w:rPr>
          <w:rFonts w:ascii="宋体" w:eastAsia="宋体" w:hAnsi="宋体" w:cs="仿宋_GB2312"/>
          <w:sz w:val="21"/>
          <w:vertAlign w:val="superscript"/>
        </w:rPr>
        <w:t>1</w:t>
      </w:r>
      <w:r w:rsidRPr="00A11FDE">
        <w:rPr>
          <w:rFonts w:ascii="宋体" w:eastAsia="宋体" w:hAnsi="宋体" w:cs="仿宋_GB2312"/>
        </w:rPr>
        <w:t>，属于</w:t>
      </w:r>
      <w:r w:rsidRPr="00A11FDE">
        <w:rPr>
          <w:rFonts w:ascii="宋体" w:eastAsia="宋体" w:hAnsi="宋体" w:cs="仿宋_GB2312"/>
          <w:u w:val="single"/>
        </w:rPr>
        <w:t>（中型企业、小型企业、微型企业）</w:t>
      </w:r>
      <w:r w:rsidRPr="00A11FDE">
        <w:rPr>
          <w:rFonts w:ascii="宋体" w:eastAsia="宋体" w:hAnsi="宋体" w:cs="仿宋_GB2312"/>
        </w:rPr>
        <w:t>；</w:t>
      </w:r>
    </w:p>
    <w:p w14:paraId="5D463C61"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u w:val="single"/>
        </w:rPr>
        <w:t xml:space="preserve"> </w:t>
      </w:r>
      <w:r w:rsidRPr="00A11FDE">
        <w:rPr>
          <w:rFonts w:ascii="宋体" w:eastAsia="宋体" w:hAnsi="宋体" w:cs="仿宋_GB2312"/>
          <w:u w:val="single"/>
        </w:rPr>
        <w:t>（标的名称）</w:t>
      </w:r>
      <w:r w:rsidRPr="00A11FDE">
        <w:rPr>
          <w:rFonts w:ascii="宋体" w:eastAsia="宋体" w:hAnsi="宋体" w:cs="仿宋_GB2312"/>
          <w:u w:val="single"/>
        </w:rPr>
        <w:t xml:space="preserve"> </w:t>
      </w:r>
      <w:r w:rsidRPr="00A11FDE">
        <w:rPr>
          <w:rFonts w:ascii="宋体" w:eastAsia="宋体" w:hAnsi="宋体" w:cs="仿宋_GB2312"/>
        </w:rPr>
        <w:t>，属于</w:t>
      </w:r>
      <w:r w:rsidRPr="00A11FDE">
        <w:rPr>
          <w:rFonts w:ascii="宋体" w:eastAsia="宋体" w:hAnsi="宋体" w:cs="仿宋_GB2312"/>
          <w:u w:val="single"/>
        </w:rPr>
        <w:t>（采购文件中明确的所属行业）</w:t>
      </w:r>
      <w:r w:rsidRPr="00A11FDE">
        <w:rPr>
          <w:rFonts w:ascii="宋体" w:eastAsia="宋体" w:hAnsi="宋体" w:cs="仿宋_GB2312"/>
        </w:rPr>
        <w:t>行业；制造商为</w:t>
      </w:r>
      <w:r w:rsidRPr="00A11FDE">
        <w:rPr>
          <w:rFonts w:ascii="宋体" w:eastAsia="宋体" w:hAnsi="宋体" w:cs="仿宋_GB2312"/>
          <w:u w:val="single"/>
        </w:rPr>
        <w:t>（企业名称）</w:t>
      </w:r>
      <w:r w:rsidRPr="00A11FDE">
        <w:rPr>
          <w:rFonts w:ascii="宋体" w:eastAsia="宋体" w:hAnsi="宋体" w:cs="仿宋_GB2312"/>
        </w:rPr>
        <w:t>，从业人员</w:t>
      </w:r>
      <w:r w:rsidRPr="00A11FDE">
        <w:rPr>
          <w:rFonts w:ascii="宋体" w:eastAsia="宋体" w:hAnsi="宋体" w:cs="仿宋_GB2312"/>
          <w:u w:val="single"/>
        </w:rPr>
        <w:t xml:space="preserve">　　　　　</w:t>
      </w:r>
      <w:r w:rsidRPr="00A11FDE">
        <w:rPr>
          <w:rFonts w:ascii="宋体" w:eastAsia="宋体" w:hAnsi="宋体" w:cs="仿宋_GB2312"/>
        </w:rPr>
        <w:t>人，营业收入为</w:t>
      </w:r>
      <w:r w:rsidRPr="00A11FDE">
        <w:rPr>
          <w:rFonts w:ascii="宋体" w:eastAsia="宋体" w:hAnsi="宋体" w:cs="仿宋_GB2312"/>
          <w:u w:val="single"/>
        </w:rPr>
        <w:t xml:space="preserve">　　　　　</w:t>
      </w:r>
      <w:r w:rsidRPr="00A11FDE">
        <w:rPr>
          <w:rFonts w:ascii="宋体" w:eastAsia="宋体" w:hAnsi="宋体" w:cs="仿宋_GB2312"/>
        </w:rPr>
        <w:t>万元，资产总额为</w:t>
      </w:r>
      <w:r w:rsidRPr="00A11FDE">
        <w:rPr>
          <w:rFonts w:ascii="宋体" w:eastAsia="宋体" w:hAnsi="宋体" w:cs="仿宋_GB2312"/>
          <w:u w:val="single"/>
        </w:rPr>
        <w:t xml:space="preserve">　　　　　</w:t>
      </w:r>
      <w:r w:rsidRPr="00A11FDE">
        <w:rPr>
          <w:rFonts w:ascii="宋体" w:eastAsia="宋体" w:hAnsi="宋体" w:cs="仿宋_GB2312"/>
        </w:rPr>
        <w:t>万元，属于</w:t>
      </w:r>
      <w:r w:rsidRPr="00A11FDE">
        <w:rPr>
          <w:rFonts w:ascii="宋体" w:eastAsia="宋体" w:hAnsi="宋体" w:cs="仿宋_GB2312"/>
          <w:u w:val="single"/>
        </w:rPr>
        <w:t>（中型企业、小型企业、微型企业）</w:t>
      </w:r>
      <w:r w:rsidRPr="00A11FDE">
        <w:rPr>
          <w:rFonts w:ascii="宋体" w:eastAsia="宋体" w:hAnsi="宋体" w:cs="仿宋_GB2312"/>
        </w:rPr>
        <w:t>；</w:t>
      </w:r>
    </w:p>
    <w:p w14:paraId="6A87487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p>
    <w:p w14:paraId="62F4581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以上企业，不属于大企业的分支机构，不存在控股股东为大企业的情形，也不存在与大企业的负责人为同一人的情形。</w:t>
      </w:r>
    </w:p>
    <w:p w14:paraId="52E4808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本企业对上述声明内容的真实性负责。如有虚假，将依法承担相应责任。</w:t>
      </w:r>
    </w:p>
    <w:p w14:paraId="2322FBBB"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101FFC1E"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3617D3C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4B25558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、从业人员、营业收入、资产总额填报上一年度数据，无上一年度数据的新成立企业可不填报。</w:t>
      </w:r>
    </w:p>
    <w:p w14:paraId="725032F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9C08D7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AFFF6C2"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08AA32DE"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中小企业声明函（工程、服务）</w:t>
      </w:r>
    </w:p>
    <w:p w14:paraId="046E1F9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本公司（联合体）郑重声明，根据《政府采购促进中小企业发展管理办法》（财库﹝</w:t>
      </w:r>
      <w:r w:rsidRPr="00A11FDE">
        <w:rPr>
          <w:rFonts w:ascii="宋体" w:eastAsia="宋体" w:hAnsi="宋体" w:cs="仿宋_GB2312"/>
        </w:rPr>
        <w:t>2020</w:t>
      </w:r>
      <w:r w:rsidRPr="00A11FDE">
        <w:rPr>
          <w:rFonts w:ascii="宋体" w:eastAsia="宋体" w:hAnsi="宋体" w:cs="仿宋_GB2312"/>
        </w:rPr>
        <w:t>﹞</w:t>
      </w:r>
      <w:r w:rsidRPr="00A11FDE">
        <w:rPr>
          <w:rFonts w:ascii="宋体" w:eastAsia="宋体" w:hAnsi="宋体" w:cs="仿宋_GB2312"/>
        </w:rPr>
        <w:t xml:space="preserve">46 </w:t>
      </w:r>
      <w:r w:rsidRPr="00A11FDE">
        <w:rPr>
          <w:rFonts w:ascii="宋体" w:eastAsia="宋体" w:hAnsi="宋体" w:cs="仿宋_GB2312"/>
        </w:rPr>
        <w:t>号）的规定，本公司（联合体）参加</w:t>
      </w:r>
      <w:r w:rsidRPr="00A11FDE">
        <w:rPr>
          <w:rFonts w:ascii="宋体" w:eastAsia="宋体" w:hAnsi="宋体" w:cs="仿宋_GB2312"/>
          <w:u w:val="single"/>
        </w:rPr>
        <w:t>（单位名称）</w:t>
      </w:r>
      <w:r w:rsidRPr="00A11FDE">
        <w:rPr>
          <w:rFonts w:ascii="宋体" w:eastAsia="宋体" w:hAnsi="宋体" w:cs="仿宋_GB2312"/>
        </w:rPr>
        <w:t>的</w:t>
      </w:r>
      <w:r w:rsidRPr="00A11FDE">
        <w:rPr>
          <w:rFonts w:ascii="宋体" w:eastAsia="宋体" w:hAnsi="宋体" w:cs="仿宋_GB2312"/>
          <w:u w:val="single"/>
        </w:rPr>
        <w:t>（项目名称）</w:t>
      </w:r>
      <w:r w:rsidRPr="00A11FDE">
        <w:rPr>
          <w:rFonts w:ascii="宋体" w:eastAsia="宋体" w:hAnsi="宋体"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0FBE3BB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u w:val="single"/>
        </w:rPr>
        <w:t>（标的名称）</w:t>
      </w:r>
      <w:r w:rsidRPr="00A11FDE">
        <w:rPr>
          <w:rFonts w:ascii="宋体" w:eastAsia="宋体" w:hAnsi="宋体" w:cs="仿宋_GB2312"/>
        </w:rPr>
        <w:t>，属于</w:t>
      </w:r>
      <w:r w:rsidRPr="00A11FDE">
        <w:rPr>
          <w:rFonts w:ascii="宋体" w:eastAsia="宋体" w:hAnsi="宋体" w:cs="仿宋_GB2312"/>
          <w:u w:val="single"/>
        </w:rPr>
        <w:t>（采购文件中明确的所属行业）</w:t>
      </w:r>
      <w:r w:rsidRPr="00A11FDE">
        <w:rPr>
          <w:rFonts w:ascii="宋体" w:eastAsia="宋体" w:hAnsi="宋体" w:cs="仿宋_GB2312"/>
        </w:rPr>
        <w:t>；承建（承接）企业为</w:t>
      </w:r>
      <w:r w:rsidRPr="00A11FDE">
        <w:rPr>
          <w:rFonts w:ascii="宋体" w:eastAsia="宋体" w:hAnsi="宋体" w:cs="仿宋_GB2312"/>
          <w:u w:val="single"/>
        </w:rPr>
        <w:t>（企业名称）</w:t>
      </w:r>
      <w:r w:rsidRPr="00A11FDE">
        <w:rPr>
          <w:rFonts w:ascii="宋体" w:eastAsia="宋体" w:hAnsi="宋体" w:cs="仿宋_GB2312"/>
        </w:rPr>
        <w:t>，从业人员</w:t>
      </w:r>
      <w:r w:rsidRPr="00A11FDE">
        <w:rPr>
          <w:rFonts w:ascii="宋体" w:eastAsia="宋体" w:hAnsi="宋体" w:cs="仿宋_GB2312"/>
          <w:u w:val="single"/>
        </w:rPr>
        <w:t xml:space="preserve">　　　　　</w:t>
      </w:r>
      <w:r w:rsidRPr="00A11FDE">
        <w:rPr>
          <w:rFonts w:ascii="宋体" w:eastAsia="宋体" w:hAnsi="宋体" w:cs="仿宋_GB2312"/>
        </w:rPr>
        <w:t>人，营业收入为</w:t>
      </w:r>
      <w:r w:rsidRPr="00A11FDE">
        <w:rPr>
          <w:rFonts w:ascii="宋体" w:eastAsia="宋体" w:hAnsi="宋体" w:cs="仿宋_GB2312"/>
          <w:u w:val="single"/>
        </w:rPr>
        <w:t xml:space="preserve">　　　　　</w:t>
      </w:r>
      <w:r w:rsidRPr="00A11FDE">
        <w:rPr>
          <w:rFonts w:ascii="宋体" w:eastAsia="宋体" w:hAnsi="宋体" w:cs="仿宋_GB2312"/>
        </w:rPr>
        <w:t>万元，资产总额为</w:t>
      </w:r>
      <w:r w:rsidRPr="00A11FDE">
        <w:rPr>
          <w:rFonts w:ascii="宋体" w:eastAsia="宋体" w:hAnsi="宋体" w:cs="仿宋_GB2312"/>
          <w:u w:val="single"/>
        </w:rPr>
        <w:t xml:space="preserve">　　　　　</w:t>
      </w:r>
      <w:r w:rsidRPr="00A11FDE">
        <w:rPr>
          <w:rFonts w:ascii="宋体" w:eastAsia="宋体" w:hAnsi="宋体" w:cs="仿宋_GB2312"/>
        </w:rPr>
        <w:t>万元</w:t>
      </w:r>
      <w:r w:rsidRPr="00A11FDE">
        <w:rPr>
          <w:rFonts w:ascii="宋体" w:eastAsia="宋体" w:hAnsi="宋体" w:cs="仿宋_GB2312"/>
          <w:sz w:val="21"/>
          <w:vertAlign w:val="superscript"/>
        </w:rPr>
        <w:t>1</w:t>
      </w:r>
      <w:r w:rsidRPr="00A11FDE">
        <w:rPr>
          <w:rFonts w:ascii="宋体" w:eastAsia="宋体" w:hAnsi="宋体" w:cs="仿宋_GB2312"/>
        </w:rPr>
        <w:t>，属于</w:t>
      </w:r>
      <w:r w:rsidRPr="00A11FDE">
        <w:rPr>
          <w:rFonts w:ascii="宋体" w:eastAsia="宋体" w:hAnsi="宋体" w:cs="仿宋_GB2312"/>
          <w:u w:val="single"/>
        </w:rPr>
        <w:t>（中型企业、小型企业、微型企业）</w:t>
      </w:r>
      <w:r w:rsidRPr="00A11FDE">
        <w:rPr>
          <w:rFonts w:ascii="宋体" w:eastAsia="宋体" w:hAnsi="宋体" w:cs="仿宋_GB2312"/>
        </w:rPr>
        <w:t>；</w:t>
      </w:r>
    </w:p>
    <w:p w14:paraId="1004E7B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u w:val="single"/>
        </w:rPr>
        <w:t>（标的名称）</w:t>
      </w:r>
      <w:r w:rsidRPr="00A11FDE">
        <w:rPr>
          <w:rFonts w:ascii="宋体" w:eastAsia="宋体" w:hAnsi="宋体" w:cs="仿宋_GB2312"/>
        </w:rPr>
        <w:t>，属于</w:t>
      </w:r>
      <w:r w:rsidRPr="00A11FDE">
        <w:rPr>
          <w:rFonts w:ascii="宋体" w:eastAsia="宋体" w:hAnsi="宋体" w:cs="仿宋_GB2312"/>
          <w:u w:val="single"/>
        </w:rPr>
        <w:t>（采购文件中明确的所属行业）</w:t>
      </w:r>
      <w:r w:rsidRPr="00A11FDE">
        <w:rPr>
          <w:rFonts w:ascii="宋体" w:eastAsia="宋体" w:hAnsi="宋体" w:cs="仿宋_GB2312"/>
        </w:rPr>
        <w:t>；承建（承接）企业为</w:t>
      </w:r>
      <w:r w:rsidRPr="00A11FDE">
        <w:rPr>
          <w:rFonts w:ascii="宋体" w:eastAsia="宋体" w:hAnsi="宋体" w:cs="仿宋_GB2312"/>
          <w:u w:val="single"/>
        </w:rPr>
        <w:t>（企业名称）</w:t>
      </w:r>
      <w:r w:rsidRPr="00A11FDE">
        <w:rPr>
          <w:rFonts w:ascii="宋体" w:eastAsia="宋体" w:hAnsi="宋体" w:cs="仿宋_GB2312"/>
        </w:rPr>
        <w:t>，从业人员</w:t>
      </w:r>
      <w:r w:rsidRPr="00A11FDE">
        <w:rPr>
          <w:rFonts w:ascii="宋体" w:eastAsia="宋体" w:hAnsi="宋体" w:cs="仿宋_GB2312"/>
          <w:u w:val="single"/>
        </w:rPr>
        <w:t xml:space="preserve">　　　　　</w:t>
      </w:r>
      <w:r w:rsidRPr="00A11FDE">
        <w:rPr>
          <w:rFonts w:ascii="宋体" w:eastAsia="宋体" w:hAnsi="宋体" w:cs="仿宋_GB2312"/>
        </w:rPr>
        <w:t>人，营业收入为</w:t>
      </w:r>
      <w:r w:rsidRPr="00A11FDE">
        <w:rPr>
          <w:rFonts w:ascii="宋体" w:eastAsia="宋体" w:hAnsi="宋体" w:cs="仿宋_GB2312"/>
          <w:u w:val="single"/>
        </w:rPr>
        <w:t xml:space="preserve">　　　　　</w:t>
      </w:r>
      <w:r w:rsidRPr="00A11FDE">
        <w:rPr>
          <w:rFonts w:ascii="宋体" w:eastAsia="宋体" w:hAnsi="宋体" w:cs="仿宋_GB2312"/>
        </w:rPr>
        <w:t>万元，资产总额为</w:t>
      </w:r>
      <w:r w:rsidRPr="00A11FDE">
        <w:rPr>
          <w:rFonts w:ascii="宋体" w:eastAsia="宋体" w:hAnsi="宋体" w:cs="仿宋_GB2312"/>
          <w:u w:val="single"/>
        </w:rPr>
        <w:t xml:space="preserve">　　　　　</w:t>
      </w:r>
      <w:r w:rsidRPr="00A11FDE">
        <w:rPr>
          <w:rFonts w:ascii="宋体" w:eastAsia="宋体" w:hAnsi="宋体" w:cs="仿宋_GB2312"/>
        </w:rPr>
        <w:t>万元，属于</w:t>
      </w:r>
      <w:r w:rsidRPr="00A11FDE">
        <w:rPr>
          <w:rFonts w:ascii="宋体" w:eastAsia="宋体" w:hAnsi="宋体" w:cs="仿宋_GB2312"/>
          <w:u w:val="single"/>
        </w:rPr>
        <w:t>（中型企业、小型企业、微型企业）</w:t>
      </w:r>
      <w:r w:rsidRPr="00A11FDE">
        <w:rPr>
          <w:rFonts w:ascii="宋体" w:eastAsia="宋体" w:hAnsi="宋体" w:cs="仿宋_GB2312"/>
        </w:rPr>
        <w:t>；</w:t>
      </w:r>
    </w:p>
    <w:p w14:paraId="273A3F5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p>
    <w:p w14:paraId="009C704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以上企业，不属于大企业的分支机构，不存在控股股东为大企业的情形，也不存在与大企业的负责人为同一人的情形。</w:t>
      </w:r>
    </w:p>
    <w:p w14:paraId="0C8C29D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本企业对上述声明内容的真实性负责。如有虚假，将依法承担相应责任。</w:t>
      </w:r>
    </w:p>
    <w:p w14:paraId="782CD81E"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6B6BEE25"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269BF19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4790C45D"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、从业人员、营业收入、资产总额填报上一年度数据，无上一年度数据的新成立企业可不填报。</w:t>
      </w:r>
    </w:p>
    <w:p w14:paraId="17CA03B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BFC8A5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25350A4"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31499027"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三</w:t>
      </w:r>
      <w:r w:rsidRPr="00A11FDE">
        <w:rPr>
          <w:rFonts w:ascii="宋体" w:eastAsia="宋体" w:hAnsi="宋体" w:cs="仿宋_GB2312"/>
          <w:b/>
          <w:sz w:val="24"/>
        </w:rPr>
        <w:t>-2-</w:t>
      </w:r>
      <w:r w:rsidRPr="00A11FDE">
        <w:rPr>
          <w:rFonts w:ascii="宋体" w:eastAsia="宋体" w:hAnsi="宋体" w:cs="仿宋_GB2312"/>
          <w:b/>
          <w:sz w:val="24"/>
        </w:rPr>
        <w:t>②小型、微型企业等证明材料（价格扣除适用，若有）</w:t>
      </w:r>
    </w:p>
    <w:p w14:paraId="6E2BE335" w14:textId="77777777" w:rsidR="00152696" w:rsidRPr="00A11FDE" w:rsidRDefault="00A11FDE">
      <w:pPr>
        <w:pStyle w:val="null3"/>
        <w:ind w:firstLine="480"/>
        <w:jc w:val="center"/>
        <w:rPr>
          <w:rFonts w:ascii="宋体" w:eastAsia="宋体" w:hAnsi="宋体"/>
        </w:rPr>
      </w:pPr>
      <w:r w:rsidRPr="00A11FDE">
        <w:rPr>
          <w:rFonts w:ascii="宋体" w:eastAsia="宋体" w:hAnsi="宋体" w:cs="仿宋_GB2312"/>
        </w:rPr>
        <w:t>编制说明</w:t>
      </w:r>
    </w:p>
    <w:p w14:paraId="24B86D8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、投标人为监狱企业的，根据其提供的由省级以上监狱管理局、戒毒管理局（含新疆生产建设兵团）出具的属于监狱企业的证明文件进行认定，监狱企业视同小型、微型企业。</w:t>
      </w:r>
    </w:p>
    <w:p w14:paraId="524F997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、投标人为残疾人福利性单位的，根据其提供的《残疾人福利性单位声明函》（格式附后）进行认定，残疾人福利性单位视同小型、微型企业。残疾人福利性单位属于小型、微型企业的，不重复享受政策。</w:t>
      </w:r>
    </w:p>
    <w:p w14:paraId="52BEF22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附：</w:t>
      </w:r>
    </w:p>
    <w:p w14:paraId="025D6591"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残疾人福利性单位声明函（价格扣除适用，若有）</w:t>
      </w:r>
    </w:p>
    <w:p w14:paraId="540E2E8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本投标人郑重声明，根据《财政部</w:t>
      </w:r>
      <w:r w:rsidRPr="00A11FDE">
        <w:rPr>
          <w:rFonts w:ascii="宋体" w:eastAsia="宋体" w:hAnsi="宋体" w:cs="仿宋_GB2312"/>
        </w:rPr>
        <w:t xml:space="preserve"> </w:t>
      </w:r>
      <w:r w:rsidRPr="00A11FDE">
        <w:rPr>
          <w:rFonts w:ascii="宋体" w:eastAsia="宋体" w:hAnsi="宋体" w:cs="仿宋_GB2312"/>
        </w:rPr>
        <w:t>民政部</w:t>
      </w:r>
      <w:r w:rsidRPr="00A11FDE">
        <w:rPr>
          <w:rFonts w:ascii="宋体" w:eastAsia="宋体" w:hAnsi="宋体" w:cs="仿宋_GB2312"/>
        </w:rPr>
        <w:t xml:space="preserve"> </w:t>
      </w:r>
      <w:r w:rsidRPr="00A11FDE">
        <w:rPr>
          <w:rFonts w:ascii="宋体" w:eastAsia="宋体" w:hAnsi="宋体" w:cs="仿宋_GB2312"/>
        </w:rPr>
        <w:t>中国残疾人联合会关于促进残疾人就业政府采购政策的通知》（财库</w:t>
      </w:r>
      <w:r w:rsidRPr="00A11FDE">
        <w:rPr>
          <w:rFonts w:ascii="宋体" w:eastAsia="宋体" w:hAnsi="宋体" w:cs="仿宋_GB2312"/>
        </w:rPr>
        <w:t>[2017]141</w:t>
      </w:r>
      <w:r w:rsidRPr="00A11FDE">
        <w:rPr>
          <w:rFonts w:ascii="宋体" w:eastAsia="宋体" w:hAnsi="宋体" w:cs="仿宋_GB2312"/>
        </w:rPr>
        <w:t>号）、《政府采购促进中小企业发展管理办法》（财库〔</w:t>
      </w:r>
      <w:r w:rsidRPr="00A11FDE">
        <w:rPr>
          <w:rFonts w:ascii="宋体" w:eastAsia="宋体" w:hAnsi="宋体" w:cs="仿宋_GB2312"/>
        </w:rPr>
        <w:t>2020</w:t>
      </w:r>
      <w:r w:rsidRPr="00A11FDE">
        <w:rPr>
          <w:rFonts w:ascii="宋体" w:eastAsia="宋体" w:hAnsi="宋体" w:cs="仿宋_GB2312"/>
        </w:rPr>
        <w:t>〕</w:t>
      </w:r>
      <w:r w:rsidRPr="00A11FDE">
        <w:rPr>
          <w:rFonts w:ascii="宋体" w:eastAsia="宋体" w:hAnsi="宋体" w:cs="仿宋_GB2312"/>
        </w:rPr>
        <w:t>46</w:t>
      </w:r>
      <w:r w:rsidRPr="00A11FDE">
        <w:rPr>
          <w:rFonts w:ascii="宋体" w:eastAsia="宋体" w:hAnsi="宋体" w:cs="仿宋_GB2312"/>
        </w:rPr>
        <w:t>号）的规定，本投标人为符合条件的残疾人福利性单位，且本投标人参加贵单位的（填写“项目名称”）项目采购活动：</w:t>
      </w:r>
    </w:p>
    <w:p w14:paraId="3F1B325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1166B01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）由本投标人承建的（填写“所投采购包、品目号”）工程</w:t>
      </w:r>
    </w:p>
    <w:p w14:paraId="2B7E013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w:t>
      </w:r>
      <w:r w:rsidRPr="00A11FDE">
        <w:rPr>
          <w:rFonts w:ascii="宋体" w:eastAsia="宋体" w:hAnsi="宋体" w:cs="仿宋_GB2312"/>
        </w:rPr>
        <w:t xml:space="preserve"> </w:t>
      </w:r>
      <w:r w:rsidRPr="00A11FDE">
        <w:rPr>
          <w:rFonts w:ascii="宋体" w:eastAsia="宋体" w:hAnsi="宋体" w:cs="仿宋_GB2312"/>
        </w:rPr>
        <w:t>）由本投标人承接的（填写“所投采购包、品目号”）服务；</w:t>
      </w:r>
    </w:p>
    <w:p w14:paraId="1C01E19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本投标人对上述声明的真实性负责。如有虚假，将依法承担相应责任。</w:t>
      </w:r>
    </w:p>
    <w:p w14:paraId="0F39322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备注：</w:t>
      </w:r>
    </w:p>
    <w:p w14:paraId="2046E900"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、请投标人按照实际情况编制填写本声明函，并在相应的（）中打“√”。</w:t>
      </w:r>
    </w:p>
    <w:p w14:paraId="5B657A1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、若《残疾人福利性单位声明函》内容不真实，视为提供虚假材料。</w:t>
      </w:r>
    </w:p>
    <w:p w14:paraId="5F0AB7EC"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393ECF92"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39ADF107"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61045CF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附：</w:t>
      </w:r>
    </w:p>
    <w:p w14:paraId="7F6FCEF0"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监狱企业证明材料</w:t>
      </w:r>
    </w:p>
    <w:p w14:paraId="7F62D18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投标人为监狱企业，提供本单位制造的货物（承接的服务），并在电子投标文件中提供省级以上监狱管理局、戒毒管理局（含新疆生产建设兵团）出具的属于监狱企业的证明文件。</w:t>
      </w:r>
    </w:p>
    <w:p w14:paraId="0D0C600A"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2ECD2432" w14:textId="77777777" w:rsidR="00152696" w:rsidRPr="00A11FDE" w:rsidRDefault="00A11FDE">
      <w:pPr>
        <w:pStyle w:val="null3"/>
        <w:jc w:val="center"/>
        <w:outlineLvl w:val="3"/>
        <w:rPr>
          <w:rFonts w:ascii="宋体" w:eastAsia="宋体" w:hAnsi="宋体"/>
        </w:rPr>
      </w:pPr>
      <w:r w:rsidRPr="00A11FDE">
        <w:rPr>
          <w:rFonts w:ascii="宋体" w:eastAsia="宋体" w:hAnsi="宋体" w:cs="仿宋_GB2312"/>
          <w:b/>
          <w:sz w:val="24"/>
        </w:rPr>
        <w:t>三</w:t>
      </w:r>
      <w:r w:rsidRPr="00A11FDE">
        <w:rPr>
          <w:rFonts w:ascii="宋体" w:eastAsia="宋体" w:hAnsi="宋体" w:cs="仿宋_GB2312"/>
          <w:b/>
          <w:sz w:val="24"/>
        </w:rPr>
        <w:t>-3</w:t>
      </w:r>
      <w:r w:rsidRPr="00A11FDE">
        <w:rPr>
          <w:rFonts w:ascii="宋体" w:eastAsia="宋体" w:hAnsi="宋体" w:cs="仿宋_GB2312"/>
          <w:b/>
          <w:sz w:val="24"/>
        </w:rPr>
        <w:t>招标文件规定的其他价格扣除证明材料（若有）</w:t>
      </w:r>
    </w:p>
    <w:p w14:paraId="0EF24D5C" w14:textId="77777777" w:rsidR="00152696" w:rsidRPr="00A11FDE" w:rsidRDefault="00A11FDE">
      <w:pPr>
        <w:pStyle w:val="null3"/>
        <w:ind w:firstLine="480"/>
        <w:jc w:val="center"/>
        <w:rPr>
          <w:rFonts w:ascii="宋体" w:eastAsia="宋体" w:hAnsi="宋体"/>
        </w:rPr>
      </w:pPr>
      <w:r w:rsidRPr="00A11FDE">
        <w:rPr>
          <w:rFonts w:ascii="宋体" w:eastAsia="宋体" w:hAnsi="宋体" w:cs="仿宋_GB2312"/>
        </w:rPr>
        <w:t>编制说明</w:t>
      </w:r>
    </w:p>
    <w:p w14:paraId="008E88E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若投标人可享受招标文件规定的除“节能（非强制类）、环境标志产品价格扣除”及“小型、微型企业产品等价格扣除”外的其他价格扣除优惠，则投标人应按照招标文件要求提供相应证明材料。</w:t>
      </w:r>
    </w:p>
    <w:p w14:paraId="7727E960"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5130FCB0"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封面格式</w:t>
      </w:r>
      <w:r w:rsidRPr="00A11FDE">
        <w:rPr>
          <w:rFonts w:ascii="宋体" w:eastAsia="宋体" w:hAnsi="宋体" w:cs="仿宋_GB2312"/>
          <w:b/>
          <w:sz w:val="28"/>
        </w:rPr>
        <w:t>(</w:t>
      </w:r>
      <w:r w:rsidRPr="00A11FDE">
        <w:rPr>
          <w:rFonts w:ascii="宋体" w:eastAsia="宋体" w:hAnsi="宋体" w:cs="仿宋_GB2312"/>
          <w:b/>
          <w:sz w:val="28"/>
        </w:rPr>
        <w:t>技术商务部分</w:t>
      </w:r>
      <w:r w:rsidRPr="00A11FDE">
        <w:rPr>
          <w:rFonts w:ascii="宋体" w:eastAsia="宋体" w:hAnsi="宋体" w:cs="仿宋_GB2312"/>
          <w:b/>
          <w:sz w:val="28"/>
        </w:rPr>
        <w:t>)</w:t>
      </w:r>
    </w:p>
    <w:p w14:paraId="5F5AD835" w14:textId="77777777" w:rsidR="00152696" w:rsidRPr="00A11FDE" w:rsidRDefault="00A11FDE">
      <w:pPr>
        <w:pStyle w:val="null3"/>
        <w:jc w:val="center"/>
        <w:outlineLvl w:val="0"/>
        <w:rPr>
          <w:rFonts w:ascii="宋体" w:eastAsia="宋体" w:hAnsi="宋体"/>
        </w:rPr>
      </w:pPr>
      <w:r w:rsidRPr="00A11FDE">
        <w:rPr>
          <w:rFonts w:ascii="宋体" w:eastAsia="宋体" w:hAnsi="宋体" w:cs="仿宋_GB2312"/>
          <w:b/>
          <w:sz w:val="48"/>
        </w:rPr>
        <w:t>福建省政府采购投标文件</w:t>
      </w:r>
    </w:p>
    <w:p w14:paraId="3B255527" w14:textId="77777777" w:rsidR="00152696" w:rsidRPr="00A11FDE" w:rsidRDefault="00A11FDE">
      <w:pPr>
        <w:pStyle w:val="null3"/>
        <w:jc w:val="center"/>
        <w:outlineLvl w:val="0"/>
        <w:rPr>
          <w:rFonts w:ascii="宋体" w:eastAsia="宋体" w:hAnsi="宋体"/>
        </w:rPr>
      </w:pPr>
      <w:r w:rsidRPr="00A11FDE">
        <w:rPr>
          <w:rFonts w:ascii="宋体" w:eastAsia="宋体" w:hAnsi="宋体" w:cs="仿宋_GB2312"/>
          <w:b/>
          <w:sz w:val="48"/>
        </w:rPr>
        <w:t>（技术商务部分）</w:t>
      </w:r>
      <w:r w:rsidRPr="00A11FDE">
        <w:rPr>
          <w:rFonts w:ascii="宋体" w:eastAsia="宋体" w:hAnsi="宋体"/>
        </w:rPr>
        <w:br/>
      </w:r>
      <w:r w:rsidRPr="00A11FDE">
        <w:rPr>
          <w:rFonts w:ascii="宋体" w:eastAsia="宋体" w:hAnsi="宋体"/>
        </w:rPr>
        <w:br/>
      </w:r>
      <w:r w:rsidRPr="00A11FDE">
        <w:rPr>
          <w:rFonts w:ascii="宋体" w:eastAsia="宋体" w:hAnsi="宋体"/>
        </w:rPr>
        <w:br/>
      </w:r>
    </w:p>
    <w:p w14:paraId="2240823A" w14:textId="77777777" w:rsidR="00152696" w:rsidRPr="00A11FDE" w:rsidRDefault="00A11FDE">
      <w:pPr>
        <w:pStyle w:val="null3"/>
        <w:jc w:val="center"/>
        <w:outlineLvl w:val="1"/>
        <w:rPr>
          <w:rFonts w:ascii="宋体" w:eastAsia="宋体" w:hAnsi="宋体"/>
        </w:rPr>
      </w:pPr>
      <w:r w:rsidRPr="00A11FDE">
        <w:rPr>
          <w:rFonts w:ascii="宋体" w:eastAsia="宋体" w:hAnsi="宋体" w:cs="仿宋_GB2312"/>
          <w:b/>
          <w:sz w:val="36"/>
        </w:rPr>
        <w:t>（填写正本或副本）</w:t>
      </w:r>
      <w:r w:rsidRPr="00A11FDE">
        <w:rPr>
          <w:rFonts w:ascii="宋体" w:eastAsia="宋体" w:hAnsi="宋体"/>
        </w:rPr>
        <w:br/>
      </w:r>
      <w:r w:rsidRPr="00A11FDE">
        <w:rPr>
          <w:rFonts w:ascii="宋体" w:eastAsia="宋体" w:hAnsi="宋体"/>
        </w:rPr>
        <w:br/>
      </w:r>
      <w:r w:rsidRPr="00A11FDE">
        <w:rPr>
          <w:rFonts w:ascii="宋体" w:eastAsia="宋体" w:hAnsi="宋体"/>
        </w:rPr>
        <w:br/>
      </w:r>
      <w:r w:rsidRPr="00A11FDE">
        <w:rPr>
          <w:rFonts w:ascii="宋体" w:eastAsia="宋体" w:hAnsi="宋体"/>
        </w:rPr>
        <w:br/>
      </w:r>
      <w:r w:rsidRPr="00A11FDE">
        <w:rPr>
          <w:rFonts w:ascii="宋体" w:eastAsia="宋体" w:hAnsi="宋体"/>
        </w:rPr>
        <w:br/>
      </w:r>
    </w:p>
    <w:p w14:paraId="1FD0A25F"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（项目名称：（由投标人填写）</w:t>
      </w:r>
    </w:p>
    <w:p w14:paraId="21F1CBF0"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（备案编号：（由投标人填写）</w:t>
      </w:r>
    </w:p>
    <w:p w14:paraId="54297D38"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（项目编号：（由投标人填写）</w:t>
      </w:r>
    </w:p>
    <w:p w14:paraId="56B5AEAD"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（所投采购包：（由投标人填写）</w:t>
      </w:r>
      <w:r w:rsidRPr="00A11FDE">
        <w:rPr>
          <w:rFonts w:ascii="宋体" w:eastAsia="宋体" w:hAnsi="宋体"/>
        </w:rPr>
        <w:br/>
      </w:r>
      <w:r w:rsidRPr="00A11FDE">
        <w:rPr>
          <w:rFonts w:ascii="宋体" w:eastAsia="宋体" w:hAnsi="宋体"/>
        </w:rPr>
        <w:br/>
      </w:r>
    </w:p>
    <w:p w14:paraId="12FAFAD1"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投标人：（填写“全称”）</w:t>
      </w:r>
    </w:p>
    <w:p w14:paraId="4174E0D8"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（由投标人填写）年（由投标人填写）月</w:t>
      </w:r>
    </w:p>
    <w:p w14:paraId="3BE28BC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7D19D5F7"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索引</w:t>
      </w:r>
    </w:p>
    <w:p w14:paraId="6332622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一、标的说明一览表</w:t>
      </w:r>
    </w:p>
    <w:p w14:paraId="1EEC9B6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二、技术和服务要求响应表</w:t>
      </w:r>
    </w:p>
    <w:p w14:paraId="7613B14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三、商务条件响应表</w:t>
      </w:r>
    </w:p>
    <w:p w14:paraId="6C86288B" w14:textId="77777777" w:rsidR="00152696" w:rsidRPr="00A11FDE" w:rsidRDefault="00A11FDE">
      <w:pPr>
        <w:pStyle w:val="null3"/>
        <w:ind w:firstLine="480"/>
        <w:rPr>
          <w:rFonts w:ascii="宋体" w:eastAsia="宋体" w:hAnsi="宋体"/>
        </w:rPr>
      </w:pPr>
      <w:r w:rsidRPr="00A11FDE">
        <w:rPr>
          <w:rFonts w:ascii="宋体" w:eastAsia="宋体" w:hAnsi="宋体" w:cs="仿宋_GB2312"/>
        </w:rPr>
        <w:t>四、投标人提交的其他资料（若有）</w:t>
      </w:r>
    </w:p>
    <w:p w14:paraId="71CE5EA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1511CD6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技术商务部分中不得出现报价部分的全部或部分的投标报价信息（或组成资料），否则符合性审查不合格。</w:t>
      </w:r>
    </w:p>
    <w:p w14:paraId="67021D8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57335221"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一、标的说明一览表</w:t>
      </w:r>
    </w:p>
    <w:p w14:paraId="66E29B8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项目编号：</w:t>
      </w:r>
      <w:r w:rsidRPr="00A11FDE">
        <w:rPr>
          <w:rFonts w:ascii="宋体" w:eastAsia="宋体" w:hAnsi="宋体" w:cs="仿宋_GB2312"/>
          <w:u w:val="single"/>
        </w:rPr>
        <w:t xml:space="preserve">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6"/>
        <w:gridCol w:w="1186"/>
        <w:gridCol w:w="1186"/>
        <w:gridCol w:w="1187"/>
        <w:gridCol w:w="1187"/>
        <w:gridCol w:w="1187"/>
        <w:gridCol w:w="1187"/>
      </w:tblGrid>
      <w:tr w:rsidR="00152696" w:rsidRPr="00A11FDE" w14:paraId="4F3E1763" w14:textId="77777777">
        <w:tc>
          <w:tcPr>
            <w:tcW w:w="1187" w:type="dxa"/>
          </w:tcPr>
          <w:p w14:paraId="1E752DDC" w14:textId="77777777" w:rsidR="00152696" w:rsidRPr="00A11FDE" w:rsidRDefault="00A11FDE">
            <w:pPr>
              <w:pStyle w:val="null3"/>
              <w:rPr>
                <w:rFonts w:ascii="宋体" w:eastAsia="宋体" w:hAnsi="宋体"/>
              </w:rPr>
            </w:pPr>
            <w:r w:rsidRPr="00A11FDE">
              <w:rPr>
                <w:rFonts w:ascii="宋体" w:eastAsia="宋体" w:hAnsi="宋体" w:cs="仿宋_GB2312"/>
              </w:rPr>
              <w:t>采购包</w:t>
            </w:r>
          </w:p>
        </w:tc>
        <w:tc>
          <w:tcPr>
            <w:tcW w:w="1187" w:type="dxa"/>
          </w:tcPr>
          <w:p w14:paraId="106D2405" w14:textId="77777777" w:rsidR="00152696" w:rsidRPr="00A11FDE" w:rsidRDefault="00A11FDE">
            <w:pPr>
              <w:pStyle w:val="null3"/>
              <w:rPr>
                <w:rFonts w:ascii="宋体" w:eastAsia="宋体" w:hAnsi="宋体"/>
              </w:rPr>
            </w:pPr>
            <w:r w:rsidRPr="00A11FDE">
              <w:rPr>
                <w:rFonts w:ascii="宋体" w:eastAsia="宋体" w:hAnsi="宋体" w:cs="仿宋_GB2312"/>
              </w:rPr>
              <w:t>品目号</w:t>
            </w:r>
          </w:p>
        </w:tc>
        <w:tc>
          <w:tcPr>
            <w:tcW w:w="1187" w:type="dxa"/>
          </w:tcPr>
          <w:p w14:paraId="460B9827" w14:textId="77777777" w:rsidR="00152696" w:rsidRPr="00A11FDE" w:rsidRDefault="00A11FDE">
            <w:pPr>
              <w:pStyle w:val="null3"/>
              <w:rPr>
                <w:rFonts w:ascii="宋体" w:eastAsia="宋体" w:hAnsi="宋体"/>
              </w:rPr>
            </w:pPr>
            <w:r w:rsidRPr="00A11FDE">
              <w:rPr>
                <w:rFonts w:ascii="宋体" w:eastAsia="宋体" w:hAnsi="宋体" w:cs="仿宋_GB2312"/>
              </w:rPr>
              <w:t>投标标的</w:t>
            </w:r>
          </w:p>
        </w:tc>
        <w:tc>
          <w:tcPr>
            <w:tcW w:w="1187" w:type="dxa"/>
          </w:tcPr>
          <w:p w14:paraId="45D8DCD2" w14:textId="77777777" w:rsidR="00152696" w:rsidRPr="00A11FDE" w:rsidRDefault="00A11FDE">
            <w:pPr>
              <w:pStyle w:val="null3"/>
              <w:rPr>
                <w:rFonts w:ascii="宋体" w:eastAsia="宋体" w:hAnsi="宋体"/>
              </w:rPr>
            </w:pPr>
            <w:r w:rsidRPr="00A11FDE">
              <w:rPr>
                <w:rFonts w:ascii="宋体" w:eastAsia="宋体" w:hAnsi="宋体" w:cs="仿宋_GB2312"/>
              </w:rPr>
              <w:t>数量</w:t>
            </w:r>
          </w:p>
        </w:tc>
        <w:tc>
          <w:tcPr>
            <w:tcW w:w="1187" w:type="dxa"/>
          </w:tcPr>
          <w:p w14:paraId="2B9C3729" w14:textId="77777777" w:rsidR="00152696" w:rsidRPr="00A11FDE" w:rsidRDefault="00A11FDE">
            <w:pPr>
              <w:pStyle w:val="null3"/>
              <w:rPr>
                <w:rFonts w:ascii="宋体" w:eastAsia="宋体" w:hAnsi="宋体"/>
              </w:rPr>
            </w:pPr>
            <w:r w:rsidRPr="00A11FDE">
              <w:rPr>
                <w:rFonts w:ascii="宋体" w:eastAsia="宋体" w:hAnsi="宋体" w:cs="仿宋_GB2312"/>
              </w:rPr>
              <w:t>规格</w:t>
            </w:r>
          </w:p>
        </w:tc>
        <w:tc>
          <w:tcPr>
            <w:tcW w:w="1187" w:type="dxa"/>
          </w:tcPr>
          <w:p w14:paraId="22FCF5B1" w14:textId="77777777" w:rsidR="00152696" w:rsidRPr="00A11FDE" w:rsidRDefault="00A11FDE">
            <w:pPr>
              <w:pStyle w:val="null3"/>
              <w:rPr>
                <w:rFonts w:ascii="宋体" w:eastAsia="宋体" w:hAnsi="宋体"/>
              </w:rPr>
            </w:pPr>
            <w:r w:rsidRPr="00A11FDE">
              <w:rPr>
                <w:rFonts w:ascii="宋体" w:eastAsia="宋体" w:hAnsi="宋体" w:cs="仿宋_GB2312"/>
              </w:rPr>
              <w:t>来源地</w:t>
            </w:r>
          </w:p>
        </w:tc>
        <w:tc>
          <w:tcPr>
            <w:tcW w:w="1187" w:type="dxa"/>
          </w:tcPr>
          <w:p w14:paraId="5D6A39F3" w14:textId="77777777" w:rsidR="00152696" w:rsidRPr="00A11FDE" w:rsidRDefault="00A11FDE">
            <w:pPr>
              <w:pStyle w:val="null3"/>
              <w:rPr>
                <w:rFonts w:ascii="宋体" w:eastAsia="宋体" w:hAnsi="宋体"/>
              </w:rPr>
            </w:pPr>
            <w:r w:rsidRPr="00A11FDE">
              <w:rPr>
                <w:rFonts w:ascii="宋体" w:eastAsia="宋体" w:hAnsi="宋体" w:cs="仿宋_GB2312"/>
              </w:rPr>
              <w:t>备注</w:t>
            </w:r>
          </w:p>
        </w:tc>
      </w:tr>
      <w:tr w:rsidR="00152696" w:rsidRPr="00A11FDE" w14:paraId="4BA2C3E0" w14:textId="77777777">
        <w:trPr>
          <w:gridAfter w:val="1"/>
          <w:wAfter w:w="1187" w:type="dxa"/>
        </w:trPr>
        <w:tc>
          <w:tcPr>
            <w:tcW w:w="1187" w:type="dxa"/>
            <w:vMerge w:val="restart"/>
          </w:tcPr>
          <w:p w14:paraId="1C141153"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187" w:type="dxa"/>
          </w:tcPr>
          <w:p w14:paraId="48E96742" w14:textId="77777777" w:rsidR="00152696" w:rsidRPr="00A11FDE" w:rsidRDefault="00A11FDE">
            <w:pPr>
              <w:pStyle w:val="null3"/>
              <w:rPr>
                <w:rFonts w:ascii="宋体" w:eastAsia="宋体" w:hAnsi="宋体"/>
              </w:rPr>
            </w:pPr>
            <w:r w:rsidRPr="00A11FDE">
              <w:rPr>
                <w:rFonts w:ascii="宋体" w:eastAsia="宋体" w:hAnsi="宋体" w:cs="仿宋_GB2312"/>
              </w:rPr>
              <w:t>*-1</w:t>
            </w:r>
          </w:p>
        </w:tc>
        <w:tc>
          <w:tcPr>
            <w:tcW w:w="1187" w:type="dxa"/>
          </w:tcPr>
          <w:p w14:paraId="3D2B1B1B" w14:textId="77777777" w:rsidR="00152696" w:rsidRPr="00A11FDE" w:rsidRDefault="00152696">
            <w:pPr>
              <w:rPr>
                <w:rFonts w:ascii="宋体" w:eastAsia="宋体" w:hAnsi="宋体" w:hint="eastAsia"/>
              </w:rPr>
            </w:pPr>
          </w:p>
        </w:tc>
        <w:tc>
          <w:tcPr>
            <w:tcW w:w="1187" w:type="dxa"/>
          </w:tcPr>
          <w:p w14:paraId="39BBA344" w14:textId="77777777" w:rsidR="00152696" w:rsidRPr="00A11FDE" w:rsidRDefault="00152696">
            <w:pPr>
              <w:rPr>
                <w:rFonts w:ascii="宋体" w:eastAsia="宋体" w:hAnsi="宋体" w:hint="eastAsia"/>
              </w:rPr>
            </w:pPr>
          </w:p>
        </w:tc>
        <w:tc>
          <w:tcPr>
            <w:tcW w:w="1187" w:type="dxa"/>
          </w:tcPr>
          <w:p w14:paraId="6E7333FA" w14:textId="77777777" w:rsidR="00152696" w:rsidRPr="00A11FDE" w:rsidRDefault="00152696">
            <w:pPr>
              <w:rPr>
                <w:rFonts w:ascii="宋体" w:eastAsia="宋体" w:hAnsi="宋体" w:hint="eastAsia"/>
              </w:rPr>
            </w:pPr>
          </w:p>
        </w:tc>
        <w:tc>
          <w:tcPr>
            <w:tcW w:w="1187" w:type="dxa"/>
          </w:tcPr>
          <w:p w14:paraId="549DFA93" w14:textId="77777777" w:rsidR="00152696" w:rsidRPr="00A11FDE" w:rsidRDefault="00152696">
            <w:pPr>
              <w:rPr>
                <w:rFonts w:ascii="宋体" w:eastAsia="宋体" w:hAnsi="宋体" w:hint="eastAsia"/>
              </w:rPr>
            </w:pPr>
          </w:p>
        </w:tc>
      </w:tr>
      <w:tr w:rsidR="00152696" w:rsidRPr="00A11FDE" w14:paraId="567A422E" w14:textId="77777777">
        <w:trPr>
          <w:gridAfter w:val="1"/>
          <w:wAfter w:w="1187" w:type="dxa"/>
        </w:trPr>
        <w:tc>
          <w:tcPr>
            <w:tcW w:w="1187" w:type="dxa"/>
            <w:vMerge/>
          </w:tcPr>
          <w:p w14:paraId="3E41467C" w14:textId="77777777" w:rsidR="00152696" w:rsidRPr="00A11FDE" w:rsidRDefault="00152696">
            <w:pPr>
              <w:rPr>
                <w:rFonts w:ascii="宋体" w:eastAsia="宋体" w:hAnsi="宋体" w:hint="eastAsia"/>
              </w:rPr>
            </w:pPr>
          </w:p>
        </w:tc>
        <w:tc>
          <w:tcPr>
            <w:tcW w:w="1187" w:type="dxa"/>
          </w:tcPr>
          <w:p w14:paraId="6939E247"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187" w:type="dxa"/>
          </w:tcPr>
          <w:p w14:paraId="6CAAB8D3" w14:textId="77777777" w:rsidR="00152696" w:rsidRPr="00A11FDE" w:rsidRDefault="00152696">
            <w:pPr>
              <w:rPr>
                <w:rFonts w:ascii="宋体" w:eastAsia="宋体" w:hAnsi="宋体" w:hint="eastAsia"/>
              </w:rPr>
            </w:pPr>
          </w:p>
        </w:tc>
        <w:tc>
          <w:tcPr>
            <w:tcW w:w="1187" w:type="dxa"/>
          </w:tcPr>
          <w:p w14:paraId="6C815A3B" w14:textId="77777777" w:rsidR="00152696" w:rsidRPr="00A11FDE" w:rsidRDefault="00152696">
            <w:pPr>
              <w:rPr>
                <w:rFonts w:ascii="宋体" w:eastAsia="宋体" w:hAnsi="宋体" w:hint="eastAsia"/>
              </w:rPr>
            </w:pPr>
          </w:p>
        </w:tc>
        <w:tc>
          <w:tcPr>
            <w:tcW w:w="1187" w:type="dxa"/>
          </w:tcPr>
          <w:p w14:paraId="396F72B5" w14:textId="77777777" w:rsidR="00152696" w:rsidRPr="00A11FDE" w:rsidRDefault="00152696">
            <w:pPr>
              <w:rPr>
                <w:rFonts w:ascii="宋体" w:eastAsia="宋体" w:hAnsi="宋体" w:hint="eastAsia"/>
              </w:rPr>
            </w:pPr>
          </w:p>
        </w:tc>
        <w:tc>
          <w:tcPr>
            <w:tcW w:w="1187" w:type="dxa"/>
          </w:tcPr>
          <w:p w14:paraId="03906B8A" w14:textId="77777777" w:rsidR="00152696" w:rsidRPr="00A11FDE" w:rsidRDefault="00152696">
            <w:pPr>
              <w:rPr>
                <w:rFonts w:ascii="宋体" w:eastAsia="宋体" w:hAnsi="宋体" w:hint="eastAsia"/>
              </w:rPr>
            </w:pPr>
          </w:p>
        </w:tc>
      </w:tr>
      <w:tr w:rsidR="00152696" w:rsidRPr="00A11FDE" w14:paraId="1E33AD76" w14:textId="77777777">
        <w:trPr>
          <w:gridAfter w:val="1"/>
          <w:wAfter w:w="1187" w:type="dxa"/>
        </w:trPr>
        <w:tc>
          <w:tcPr>
            <w:tcW w:w="1187" w:type="dxa"/>
          </w:tcPr>
          <w:p w14:paraId="2B49CFA1"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187" w:type="dxa"/>
          </w:tcPr>
          <w:p w14:paraId="49AF2310" w14:textId="77777777" w:rsidR="00152696" w:rsidRPr="00A11FDE" w:rsidRDefault="00152696">
            <w:pPr>
              <w:rPr>
                <w:rFonts w:ascii="宋体" w:eastAsia="宋体" w:hAnsi="宋体" w:hint="eastAsia"/>
              </w:rPr>
            </w:pPr>
          </w:p>
        </w:tc>
        <w:tc>
          <w:tcPr>
            <w:tcW w:w="1187" w:type="dxa"/>
          </w:tcPr>
          <w:p w14:paraId="5EE0F2E7" w14:textId="77777777" w:rsidR="00152696" w:rsidRPr="00A11FDE" w:rsidRDefault="00152696">
            <w:pPr>
              <w:rPr>
                <w:rFonts w:ascii="宋体" w:eastAsia="宋体" w:hAnsi="宋体" w:hint="eastAsia"/>
              </w:rPr>
            </w:pPr>
          </w:p>
        </w:tc>
        <w:tc>
          <w:tcPr>
            <w:tcW w:w="1187" w:type="dxa"/>
          </w:tcPr>
          <w:p w14:paraId="76D37CCE" w14:textId="77777777" w:rsidR="00152696" w:rsidRPr="00A11FDE" w:rsidRDefault="00152696">
            <w:pPr>
              <w:rPr>
                <w:rFonts w:ascii="宋体" w:eastAsia="宋体" w:hAnsi="宋体" w:hint="eastAsia"/>
              </w:rPr>
            </w:pPr>
          </w:p>
        </w:tc>
        <w:tc>
          <w:tcPr>
            <w:tcW w:w="1187" w:type="dxa"/>
          </w:tcPr>
          <w:p w14:paraId="2A67D277" w14:textId="77777777" w:rsidR="00152696" w:rsidRPr="00A11FDE" w:rsidRDefault="00152696">
            <w:pPr>
              <w:rPr>
                <w:rFonts w:ascii="宋体" w:eastAsia="宋体" w:hAnsi="宋体" w:hint="eastAsia"/>
              </w:rPr>
            </w:pPr>
          </w:p>
        </w:tc>
        <w:tc>
          <w:tcPr>
            <w:tcW w:w="1187" w:type="dxa"/>
          </w:tcPr>
          <w:p w14:paraId="6C01DACC" w14:textId="77777777" w:rsidR="00152696" w:rsidRPr="00A11FDE" w:rsidRDefault="00152696">
            <w:pPr>
              <w:rPr>
                <w:rFonts w:ascii="宋体" w:eastAsia="宋体" w:hAnsi="宋体" w:hint="eastAsia"/>
              </w:rPr>
            </w:pPr>
          </w:p>
        </w:tc>
      </w:tr>
    </w:tbl>
    <w:p w14:paraId="3F924A5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6A3A56C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、本表应按照下列规定填写：</w:t>
      </w:r>
    </w:p>
    <w:p w14:paraId="5B1FD71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1.1</w:t>
      </w:r>
      <w:r w:rsidRPr="00A11FDE">
        <w:rPr>
          <w:rFonts w:ascii="宋体" w:eastAsia="宋体" w:hAnsi="宋体" w:cs="仿宋_GB2312"/>
        </w:rPr>
        <w:t>“采购包”、“品目号”、“投标标的”及“数量”应与招标文件《采购标的一览表》中的有关内容（“采购包”、“品目号”、“采购标的”及“数量”）保持一致。</w:t>
      </w:r>
    </w:p>
    <w:p w14:paraId="6F8BCCDF"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1.2</w:t>
      </w:r>
      <w:r w:rsidRPr="00A11FDE">
        <w:rPr>
          <w:rFonts w:ascii="宋体" w:eastAsia="宋体" w:hAnsi="宋体" w:cs="仿宋_GB2312"/>
        </w:rPr>
        <w:t>“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613F6B5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1.3</w:t>
      </w:r>
      <w:r w:rsidRPr="00A11FDE">
        <w:rPr>
          <w:rFonts w:ascii="宋体" w:eastAsia="宋体" w:hAnsi="宋体" w:cs="仿宋_GB2312"/>
        </w:rPr>
        <w:t>“投标标的”为服务的：“规格”项下应填写服务提供者提供的服务标准及品牌（若有）。“来源地”应填写服务提供者的所在地。“备注”项下应填写关于服务标准所涵盖的具体项目或内容的说明等。</w:t>
      </w:r>
    </w:p>
    <w:p w14:paraId="5905CAD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、投标人需要说明的内容若需特殊表达，应先在本表中进行相应说明，再另页应答，但应做好标注说明，方便评委查阅评审。未标注说明可能导致的不利的评审后果由投标人自行承担。</w:t>
      </w:r>
    </w:p>
    <w:p w14:paraId="4E43529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、电子投标文件中涉及“投标标的”、“数量”、“规格”、“来源地”的内容若不一致，以投标客户端的投标（响应）报价明细表为准。</w:t>
      </w:r>
    </w:p>
    <w:p w14:paraId="07C4B624"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208C2E8A"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3CE22519"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4AB5F611"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二、技术和服务要求响应表</w:t>
      </w:r>
    </w:p>
    <w:p w14:paraId="41ADB6A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项目编号：</w:t>
      </w:r>
      <w:r w:rsidRPr="00A11FDE">
        <w:rPr>
          <w:rFonts w:ascii="宋体" w:eastAsia="宋体" w:hAnsi="宋体" w:cs="仿宋_GB2312"/>
          <w:u w:val="single"/>
        </w:rPr>
        <w:t xml:space="preserve">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1"/>
        <w:gridCol w:w="1661"/>
        <w:gridCol w:w="1661"/>
        <w:gridCol w:w="1661"/>
        <w:gridCol w:w="1661"/>
      </w:tblGrid>
      <w:tr w:rsidR="00152696" w:rsidRPr="00A11FDE" w14:paraId="36B4D125" w14:textId="77777777">
        <w:tc>
          <w:tcPr>
            <w:tcW w:w="1661" w:type="dxa"/>
          </w:tcPr>
          <w:p w14:paraId="4045F625" w14:textId="77777777" w:rsidR="00152696" w:rsidRPr="00A11FDE" w:rsidRDefault="00A11FDE">
            <w:pPr>
              <w:pStyle w:val="null3"/>
              <w:rPr>
                <w:rFonts w:ascii="宋体" w:eastAsia="宋体" w:hAnsi="宋体"/>
              </w:rPr>
            </w:pPr>
            <w:r w:rsidRPr="00A11FDE">
              <w:rPr>
                <w:rFonts w:ascii="宋体" w:eastAsia="宋体" w:hAnsi="宋体" w:cs="仿宋_GB2312"/>
              </w:rPr>
              <w:t>采购包</w:t>
            </w:r>
          </w:p>
        </w:tc>
        <w:tc>
          <w:tcPr>
            <w:tcW w:w="1661" w:type="dxa"/>
          </w:tcPr>
          <w:p w14:paraId="5700C77A" w14:textId="77777777" w:rsidR="00152696" w:rsidRPr="00A11FDE" w:rsidRDefault="00A11FDE">
            <w:pPr>
              <w:pStyle w:val="null3"/>
              <w:rPr>
                <w:rFonts w:ascii="宋体" w:eastAsia="宋体" w:hAnsi="宋体"/>
              </w:rPr>
            </w:pPr>
            <w:r w:rsidRPr="00A11FDE">
              <w:rPr>
                <w:rFonts w:ascii="宋体" w:eastAsia="宋体" w:hAnsi="宋体" w:cs="仿宋_GB2312"/>
              </w:rPr>
              <w:t>品目号</w:t>
            </w:r>
          </w:p>
        </w:tc>
        <w:tc>
          <w:tcPr>
            <w:tcW w:w="1661" w:type="dxa"/>
          </w:tcPr>
          <w:p w14:paraId="53F16B96" w14:textId="77777777" w:rsidR="00152696" w:rsidRPr="00A11FDE" w:rsidRDefault="00A11FDE">
            <w:pPr>
              <w:pStyle w:val="null3"/>
              <w:rPr>
                <w:rFonts w:ascii="宋体" w:eastAsia="宋体" w:hAnsi="宋体"/>
              </w:rPr>
            </w:pPr>
            <w:r w:rsidRPr="00A11FDE">
              <w:rPr>
                <w:rFonts w:ascii="宋体" w:eastAsia="宋体" w:hAnsi="宋体" w:cs="仿宋_GB2312"/>
              </w:rPr>
              <w:t>技术和服务要求</w:t>
            </w:r>
          </w:p>
        </w:tc>
        <w:tc>
          <w:tcPr>
            <w:tcW w:w="1661" w:type="dxa"/>
          </w:tcPr>
          <w:p w14:paraId="6FB93248" w14:textId="77777777" w:rsidR="00152696" w:rsidRPr="00A11FDE" w:rsidRDefault="00A11FDE">
            <w:pPr>
              <w:pStyle w:val="null3"/>
              <w:rPr>
                <w:rFonts w:ascii="宋体" w:eastAsia="宋体" w:hAnsi="宋体"/>
              </w:rPr>
            </w:pPr>
            <w:r w:rsidRPr="00A11FDE">
              <w:rPr>
                <w:rFonts w:ascii="宋体" w:eastAsia="宋体" w:hAnsi="宋体" w:cs="仿宋_GB2312"/>
              </w:rPr>
              <w:t>投标响应</w:t>
            </w:r>
          </w:p>
        </w:tc>
        <w:tc>
          <w:tcPr>
            <w:tcW w:w="1661" w:type="dxa"/>
          </w:tcPr>
          <w:p w14:paraId="2ECAD75D" w14:textId="77777777" w:rsidR="00152696" w:rsidRPr="00A11FDE" w:rsidRDefault="00A11FDE">
            <w:pPr>
              <w:pStyle w:val="null3"/>
              <w:rPr>
                <w:rFonts w:ascii="宋体" w:eastAsia="宋体" w:hAnsi="宋体"/>
              </w:rPr>
            </w:pPr>
            <w:r w:rsidRPr="00A11FDE">
              <w:rPr>
                <w:rFonts w:ascii="宋体" w:eastAsia="宋体" w:hAnsi="宋体" w:cs="仿宋_GB2312"/>
              </w:rPr>
              <w:t>是否偏离及说明</w:t>
            </w:r>
          </w:p>
        </w:tc>
      </w:tr>
      <w:tr w:rsidR="00152696" w:rsidRPr="00A11FDE" w14:paraId="434C33B6" w14:textId="77777777">
        <w:tc>
          <w:tcPr>
            <w:tcW w:w="1661" w:type="dxa"/>
            <w:vMerge w:val="restart"/>
          </w:tcPr>
          <w:p w14:paraId="51C8416C"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661" w:type="dxa"/>
          </w:tcPr>
          <w:p w14:paraId="0A82A2EE" w14:textId="77777777" w:rsidR="00152696" w:rsidRPr="00A11FDE" w:rsidRDefault="00A11FDE">
            <w:pPr>
              <w:pStyle w:val="null3"/>
              <w:rPr>
                <w:rFonts w:ascii="宋体" w:eastAsia="宋体" w:hAnsi="宋体"/>
              </w:rPr>
            </w:pPr>
            <w:r w:rsidRPr="00A11FDE">
              <w:rPr>
                <w:rFonts w:ascii="宋体" w:eastAsia="宋体" w:hAnsi="宋体" w:cs="仿宋_GB2312"/>
              </w:rPr>
              <w:t>*-1</w:t>
            </w:r>
          </w:p>
        </w:tc>
        <w:tc>
          <w:tcPr>
            <w:tcW w:w="1661" w:type="dxa"/>
          </w:tcPr>
          <w:p w14:paraId="50B13E01" w14:textId="77777777" w:rsidR="00152696" w:rsidRPr="00A11FDE" w:rsidRDefault="00152696">
            <w:pPr>
              <w:rPr>
                <w:rFonts w:ascii="宋体" w:eastAsia="宋体" w:hAnsi="宋体" w:hint="eastAsia"/>
              </w:rPr>
            </w:pPr>
          </w:p>
        </w:tc>
        <w:tc>
          <w:tcPr>
            <w:tcW w:w="1661" w:type="dxa"/>
          </w:tcPr>
          <w:p w14:paraId="3AA49962" w14:textId="77777777" w:rsidR="00152696" w:rsidRPr="00A11FDE" w:rsidRDefault="00152696">
            <w:pPr>
              <w:rPr>
                <w:rFonts w:ascii="宋体" w:eastAsia="宋体" w:hAnsi="宋体" w:hint="eastAsia"/>
              </w:rPr>
            </w:pPr>
          </w:p>
        </w:tc>
        <w:tc>
          <w:tcPr>
            <w:tcW w:w="1661" w:type="dxa"/>
          </w:tcPr>
          <w:p w14:paraId="579D2974" w14:textId="77777777" w:rsidR="00152696" w:rsidRPr="00A11FDE" w:rsidRDefault="00152696">
            <w:pPr>
              <w:rPr>
                <w:rFonts w:ascii="宋体" w:eastAsia="宋体" w:hAnsi="宋体" w:hint="eastAsia"/>
              </w:rPr>
            </w:pPr>
          </w:p>
        </w:tc>
      </w:tr>
      <w:tr w:rsidR="00152696" w:rsidRPr="00A11FDE" w14:paraId="71B8D75E" w14:textId="77777777">
        <w:tc>
          <w:tcPr>
            <w:tcW w:w="1661" w:type="dxa"/>
            <w:vMerge/>
          </w:tcPr>
          <w:p w14:paraId="5D68AE86" w14:textId="77777777" w:rsidR="00152696" w:rsidRPr="00A11FDE" w:rsidRDefault="00152696">
            <w:pPr>
              <w:rPr>
                <w:rFonts w:ascii="宋体" w:eastAsia="宋体" w:hAnsi="宋体" w:hint="eastAsia"/>
              </w:rPr>
            </w:pPr>
          </w:p>
        </w:tc>
        <w:tc>
          <w:tcPr>
            <w:tcW w:w="1661" w:type="dxa"/>
          </w:tcPr>
          <w:p w14:paraId="13FC299E"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661" w:type="dxa"/>
          </w:tcPr>
          <w:p w14:paraId="4BD54B32" w14:textId="77777777" w:rsidR="00152696" w:rsidRPr="00A11FDE" w:rsidRDefault="00152696">
            <w:pPr>
              <w:rPr>
                <w:rFonts w:ascii="宋体" w:eastAsia="宋体" w:hAnsi="宋体" w:hint="eastAsia"/>
              </w:rPr>
            </w:pPr>
          </w:p>
        </w:tc>
        <w:tc>
          <w:tcPr>
            <w:tcW w:w="1661" w:type="dxa"/>
          </w:tcPr>
          <w:p w14:paraId="50B28ADD" w14:textId="77777777" w:rsidR="00152696" w:rsidRPr="00A11FDE" w:rsidRDefault="00152696">
            <w:pPr>
              <w:rPr>
                <w:rFonts w:ascii="宋体" w:eastAsia="宋体" w:hAnsi="宋体" w:hint="eastAsia"/>
              </w:rPr>
            </w:pPr>
          </w:p>
        </w:tc>
        <w:tc>
          <w:tcPr>
            <w:tcW w:w="1661" w:type="dxa"/>
          </w:tcPr>
          <w:p w14:paraId="6C8627FC" w14:textId="77777777" w:rsidR="00152696" w:rsidRPr="00A11FDE" w:rsidRDefault="00152696">
            <w:pPr>
              <w:rPr>
                <w:rFonts w:ascii="宋体" w:eastAsia="宋体" w:hAnsi="宋体" w:hint="eastAsia"/>
              </w:rPr>
            </w:pPr>
          </w:p>
        </w:tc>
      </w:tr>
      <w:tr w:rsidR="00152696" w:rsidRPr="00A11FDE" w14:paraId="605B4314" w14:textId="77777777">
        <w:tc>
          <w:tcPr>
            <w:tcW w:w="1661" w:type="dxa"/>
          </w:tcPr>
          <w:p w14:paraId="5B2B35D8"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661" w:type="dxa"/>
          </w:tcPr>
          <w:p w14:paraId="23BD93AF" w14:textId="77777777" w:rsidR="00152696" w:rsidRPr="00A11FDE" w:rsidRDefault="00152696">
            <w:pPr>
              <w:rPr>
                <w:rFonts w:ascii="宋体" w:eastAsia="宋体" w:hAnsi="宋体" w:hint="eastAsia"/>
              </w:rPr>
            </w:pPr>
          </w:p>
        </w:tc>
        <w:tc>
          <w:tcPr>
            <w:tcW w:w="1661" w:type="dxa"/>
          </w:tcPr>
          <w:p w14:paraId="3AD76FD9" w14:textId="77777777" w:rsidR="00152696" w:rsidRPr="00A11FDE" w:rsidRDefault="00152696">
            <w:pPr>
              <w:rPr>
                <w:rFonts w:ascii="宋体" w:eastAsia="宋体" w:hAnsi="宋体" w:hint="eastAsia"/>
              </w:rPr>
            </w:pPr>
          </w:p>
        </w:tc>
        <w:tc>
          <w:tcPr>
            <w:tcW w:w="1661" w:type="dxa"/>
          </w:tcPr>
          <w:p w14:paraId="75EAB869" w14:textId="77777777" w:rsidR="00152696" w:rsidRPr="00A11FDE" w:rsidRDefault="00152696">
            <w:pPr>
              <w:rPr>
                <w:rFonts w:ascii="宋体" w:eastAsia="宋体" w:hAnsi="宋体" w:hint="eastAsia"/>
              </w:rPr>
            </w:pPr>
          </w:p>
        </w:tc>
        <w:tc>
          <w:tcPr>
            <w:tcW w:w="1661" w:type="dxa"/>
          </w:tcPr>
          <w:p w14:paraId="48B19984" w14:textId="77777777" w:rsidR="00152696" w:rsidRPr="00A11FDE" w:rsidRDefault="00152696">
            <w:pPr>
              <w:rPr>
                <w:rFonts w:ascii="宋体" w:eastAsia="宋体" w:hAnsi="宋体" w:hint="eastAsia"/>
              </w:rPr>
            </w:pPr>
          </w:p>
        </w:tc>
      </w:tr>
    </w:tbl>
    <w:p w14:paraId="28294636"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5277475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、本表应按照下列规定填写：</w:t>
      </w:r>
    </w:p>
    <w:p w14:paraId="44F846D2"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1.1</w:t>
      </w:r>
      <w:r w:rsidRPr="00A11FDE">
        <w:rPr>
          <w:rFonts w:ascii="宋体" w:eastAsia="宋体" w:hAnsi="宋体" w:cs="仿宋_GB2312"/>
        </w:rPr>
        <w:t>“技术和服务要求”项下填写的内容应与招标文件第五章“技术和服务要求”的内容保持一致。</w:t>
      </w:r>
    </w:p>
    <w:p w14:paraId="03C1AFF3"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1.2</w:t>
      </w:r>
      <w:r w:rsidRPr="00A11FDE">
        <w:rPr>
          <w:rFonts w:ascii="宋体" w:eastAsia="宋体" w:hAnsi="宋体" w:cs="仿宋_GB2312"/>
        </w:rPr>
        <w:t>“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38879F9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1.3</w:t>
      </w:r>
      <w:r w:rsidRPr="00A11FDE">
        <w:rPr>
          <w:rFonts w:ascii="宋体" w:eastAsia="宋体" w:hAnsi="宋体" w:cs="仿宋_GB2312"/>
        </w:rPr>
        <w:t>“是否偏离及说明”项下应按下列规定填写：优于的，填写“正偏离”；符合的，填写“无偏离”；低于的，填写“负偏离”。</w:t>
      </w:r>
    </w:p>
    <w:p w14:paraId="46026B67"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、投标人需要说明的内容若需特殊表达，应先在本表中进行相应说明，再另页应答，但应做好标注说明，方便评委查阅评审。未标注说明可能导致的不利的评审后果由投标人自行承担。</w:t>
      </w:r>
    </w:p>
    <w:p w14:paraId="65DF1872"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3AB9B8F0"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01F89BC5"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397C7A1B"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三、商务条件响应表</w:t>
      </w:r>
    </w:p>
    <w:p w14:paraId="776537B9" w14:textId="77777777" w:rsidR="00152696" w:rsidRPr="00A11FDE" w:rsidRDefault="00A11FDE">
      <w:pPr>
        <w:pStyle w:val="null3"/>
        <w:ind w:firstLine="480"/>
        <w:rPr>
          <w:rFonts w:ascii="宋体" w:eastAsia="宋体" w:hAnsi="宋体"/>
        </w:rPr>
      </w:pPr>
      <w:r w:rsidRPr="00A11FDE">
        <w:rPr>
          <w:rFonts w:ascii="宋体" w:eastAsia="宋体" w:hAnsi="宋体" w:cs="仿宋_GB2312"/>
        </w:rPr>
        <w:t>项目编号：</w:t>
      </w:r>
      <w:r w:rsidRPr="00A11FDE">
        <w:rPr>
          <w:rFonts w:ascii="宋体" w:eastAsia="宋体" w:hAnsi="宋体" w:cs="仿宋_GB2312"/>
          <w:u w:val="single"/>
        </w:rPr>
        <w:t xml:space="preserve">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1"/>
        <w:gridCol w:w="1661"/>
        <w:gridCol w:w="1661"/>
        <w:gridCol w:w="1661"/>
        <w:gridCol w:w="1661"/>
      </w:tblGrid>
      <w:tr w:rsidR="00152696" w:rsidRPr="00A11FDE" w14:paraId="39E9088D" w14:textId="77777777">
        <w:tc>
          <w:tcPr>
            <w:tcW w:w="1661" w:type="dxa"/>
          </w:tcPr>
          <w:p w14:paraId="0117A3DB" w14:textId="77777777" w:rsidR="00152696" w:rsidRPr="00A11FDE" w:rsidRDefault="00A11FDE">
            <w:pPr>
              <w:pStyle w:val="null3"/>
              <w:rPr>
                <w:rFonts w:ascii="宋体" w:eastAsia="宋体" w:hAnsi="宋体"/>
              </w:rPr>
            </w:pPr>
            <w:r w:rsidRPr="00A11FDE">
              <w:rPr>
                <w:rFonts w:ascii="宋体" w:eastAsia="宋体" w:hAnsi="宋体" w:cs="仿宋_GB2312"/>
              </w:rPr>
              <w:t>采购包</w:t>
            </w:r>
          </w:p>
        </w:tc>
        <w:tc>
          <w:tcPr>
            <w:tcW w:w="1661" w:type="dxa"/>
          </w:tcPr>
          <w:p w14:paraId="02F5AE8D" w14:textId="77777777" w:rsidR="00152696" w:rsidRPr="00A11FDE" w:rsidRDefault="00A11FDE">
            <w:pPr>
              <w:pStyle w:val="null3"/>
              <w:rPr>
                <w:rFonts w:ascii="宋体" w:eastAsia="宋体" w:hAnsi="宋体"/>
              </w:rPr>
            </w:pPr>
            <w:r w:rsidRPr="00A11FDE">
              <w:rPr>
                <w:rFonts w:ascii="宋体" w:eastAsia="宋体" w:hAnsi="宋体" w:cs="仿宋_GB2312"/>
              </w:rPr>
              <w:t>品目号</w:t>
            </w:r>
          </w:p>
        </w:tc>
        <w:tc>
          <w:tcPr>
            <w:tcW w:w="1661" w:type="dxa"/>
          </w:tcPr>
          <w:p w14:paraId="26360E39" w14:textId="77777777" w:rsidR="00152696" w:rsidRPr="00A11FDE" w:rsidRDefault="00A11FDE">
            <w:pPr>
              <w:pStyle w:val="null3"/>
              <w:rPr>
                <w:rFonts w:ascii="宋体" w:eastAsia="宋体" w:hAnsi="宋体"/>
              </w:rPr>
            </w:pPr>
            <w:r w:rsidRPr="00A11FDE">
              <w:rPr>
                <w:rFonts w:ascii="宋体" w:eastAsia="宋体" w:hAnsi="宋体" w:cs="仿宋_GB2312"/>
              </w:rPr>
              <w:t>商务条件</w:t>
            </w:r>
          </w:p>
        </w:tc>
        <w:tc>
          <w:tcPr>
            <w:tcW w:w="1661" w:type="dxa"/>
          </w:tcPr>
          <w:p w14:paraId="02CC6C20" w14:textId="77777777" w:rsidR="00152696" w:rsidRPr="00A11FDE" w:rsidRDefault="00A11FDE">
            <w:pPr>
              <w:pStyle w:val="null3"/>
              <w:rPr>
                <w:rFonts w:ascii="宋体" w:eastAsia="宋体" w:hAnsi="宋体"/>
              </w:rPr>
            </w:pPr>
            <w:r w:rsidRPr="00A11FDE">
              <w:rPr>
                <w:rFonts w:ascii="宋体" w:eastAsia="宋体" w:hAnsi="宋体" w:cs="仿宋_GB2312"/>
              </w:rPr>
              <w:t>投标响应</w:t>
            </w:r>
          </w:p>
        </w:tc>
        <w:tc>
          <w:tcPr>
            <w:tcW w:w="1661" w:type="dxa"/>
          </w:tcPr>
          <w:p w14:paraId="775CB06C" w14:textId="77777777" w:rsidR="00152696" w:rsidRPr="00A11FDE" w:rsidRDefault="00A11FDE">
            <w:pPr>
              <w:pStyle w:val="null3"/>
              <w:rPr>
                <w:rFonts w:ascii="宋体" w:eastAsia="宋体" w:hAnsi="宋体"/>
              </w:rPr>
            </w:pPr>
            <w:r w:rsidRPr="00A11FDE">
              <w:rPr>
                <w:rFonts w:ascii="宋体" w:eastAsia="宋体" w:hAnsi="宋体" w:cs="仿宋_GB2312"/>
              </w:rPr>
              <w:t>是否偏离及说明</w:t>
            </w:r>
          </w:p>
        </w:tc>
      </w:tr>
      <w:tr w:rsidR="00152696" w:rsidRPr="00A11FDE" w14:paraId="1E93B566" w14:textId="77777777">
        <w:tc>
          <w:tcPr>
            <w:tcW w:w="1661" w:type="dxa"/>
            <w:vMerge w:val="restart"/>
          </w:tcPr>
          <w:p w14:paraId="3BF9CBFC"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661" w:type="dxa"/>
          </w:tcPr>
          <w:p w14:paraId="79135650" w14:textId="77777777" w:rsidR="00152696" w:rsidRPr="00A11FDE" w:rsidRDefault="00A11FDE">
            <w:pPr>
              <w:pStyle w:val="null3"/>
              <w:rPr>
                <w:rFonts w:ascii="宋体" w:eastAsia="宋体" w:hAnsi="宋体"/>
              </w:rPr>
            </w:pPr>
            <w:r w:rsidRPr="00A11FDE">
              <w:rPr>
                <w:rFonts w:ascii="宋体" w:eastAsia="宋体" w:hAnsi="宋体" w:cs="仿宋_GB2312"/>
              </w:rPr>
              <w:t>*-1</w:t>
            </w:r>
          </w:p>
        </w:tc>
        <w:tc>
          <w:tcPr>
            <w:tcW w:w="1661" w:type="dxa"/>
          </w:tcPr>
          <w:p w14:paraId="75E33E1C" w14:textId="77777777" w:rsidR="00152696" w:rsidRPr="00A11FDE" w:rsidRDefault="00152696">
            <w:pPr>
              <w:rPr>
                <w:rFonts w:ascii="宋体" w:eastAsia="宋体" w:hAnsi="宋体" w:hint="eastAsia"/>
              </w:rPr>
            </w:pPr>
          </w:p>
        </w:tc>
        <w:tc>
          <w:tcPr>
            <w:tcW w:w="1661" w:type="dxa"/>
          </w:tcPr>
          <w:p w14:paraId="29D2AC8A" w14:textId="77777777" w:rsidR="00152696" w:rsidRPr="00A11FDE" w:rsidRDefault="00152696">
            <w:pPr>
              <w:rPr>
                <w:rFonts w:ascii="宋体" w:eastAsia="宋体" w:hAnsi="宋体" w:hint="eastAsia"/>
              </w:rPr>
            </w:pPr>
          </w:p>
        </w:tc>
        <w:tc>
          <w:tcPr>
            <w:tcW w:w="1661" w:type="dxa"/>
          </w:tcPr>
          <w:p w14:paraId="1231E10F" w14:textId="77777777" w:rsidR="00152696" w:rsidRPr="00A11FDE" w:rsidRDefault="00152696">
            <w:pPr>
              <w:rPr>
                <w:rFonts w:ascii="宋体" w:eastAsia="宋体" w:hAnsi="宋体" w:hint="eastAsia"/>
              </w:rPr>
            </w:pPr>
          </w:p>
        </w:tc>
      </w:tr>
      <w:tr w:rsidR="00152696" w:rsidRPr="00A11FDE" w14:paraId="023B91AB" w14:textId="77777777">
        <w:tc>
          <w:tcPr>
            <w:tcW w:w="1661" w:type="dxa"/>
            <w:vMerge/>
          </w:tcPr>
          <w:p w14:paraId="23A2BF55" w14:textId="77777777" w:rsidR="00152696" w:rsidRPr="00A11FDE" w:rsidRDefault="00152696">
            <w:pPr>
              <w:rPr>
                <w:rFonts w:ascii="宋体" w:eastAsia="宋体" w:hAnsi="宋体" w:hint="eastAsia"/>
              </w:rPr>
            </w:pPr>
          </w:p>
        </w:tc>
        <w:tc>
          <w:tcPr>
            <w:tcW w:w="1661" w:type="dxa"/>
          </w:tcPr>
          <w:p w14:paraId="3592D8FA"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661" w:type="dxa"/>
          </w:tcPr>
          <w:p w14:paraId="5D9AB208" w14:textId="77777777" w:rsidR="00152696" w:rsidRPr="00A11FDE" w:rsidRDefault="00152696">
            <w:pPr>
              <w:rPr>
                <w:rFonts w:ascii="宋体" w:eastAsia="宋体" w:hAnsi="宋体" w:hint="eastAsia"/>
              </w:rPr>
            </w:pPr>
          </w:p>
        </w:tc>
        <w:tc>
          <w:tcPr>
            <w:tcW w:w="1661" w:type="dxa"/>
          </w:tcPr>
          <w:p w14:paraId="12ACB420" w14:textId="77777777" w:rsidR="00152696" w:rsidRPr="00A11FDE" w:rsidRDefault="00152696">
            <w:pPr>
              <w:rPr>
                <w:rFonts w:ascii="宋体" w:eastAsia="宋体" w:hAnsi="宋体" w:hint="eastAsia"/>
              </w:rPr>
            </w:pPr>
          </w:p>
        </w:tc>
        <w:tc>
          <w:tcPr>
            <w:tcW w:w="1661" w:type="dxa"/>
          </w:tcPr>
          <w:p w14:paraId="0686F397" w14:textId="77777777" w:rsidR="00152696" w:rsidRPr="00A11FDE" w:rsidRDefault="00152696">
            <w:pPr>
              <w:rPr>
                <w:rFonts w:ascii="宋体" w:eastAsia="宋体" w:hAnsi="宋体" w:hint="eastAsia"/>
              </w:rPr>
            </w:pPr>
          </w:p>
        </w:tc>
      </w:tr>
      <w:tr w:rsidR="00152696" w:rsidRPr="00A11FDE" w14:paraId="30129DDF" w14:textId="77777777">
        <w:tc>
          <w:tcPr>
            <w:tcW w:w="1661" w:type="dxa"/>
          </w:tcPr>
          <w:p w14:paraId="42500E3C" w14:textId="77777777" w:rsidR="00152696" w:rsidRPr="00A11FDE" w:rsidRDefault="00A11FDE">
            <w:pPr>
              <w:pStyle w:val="null3"/>
              <w:rPr>
                <w:rFonts w:ascii="宋体" w:eastAsia="宋体" w:hAnsi="宋体"/>
              </w:rPr>
            </w:pPr>
            <w:r w:rsidRPr="00A11FDE">
              <w:rPr>
                <w:rFonts w:ascii="宋体" w:eastAsia="宋体" w:hAnsi="宋体" w:cs="仿宋_GB2312"/>
              </w:rPr>
              <w:t>…</w:t>
            </w:r>
          </w:p>
        </w:tc>
        <w:tc>
          <w:tcPr>
            <w:tcW w:w="1661" w:type="dxa"/>
          </w:tcPr>
          <w:p w14:paraId="143EE7B9" w14:textId="77777777" w:rsidR="00152696" w:rsidRPr="00A11FDE" w:rsidRDefault="00152696">
            <w:pPr>
              <w:rPr>
                <w:rFonts w:ascii="宋体" w:eastAsia="宋体" w:hAnsi="宋体" w:hint="eastAsia"/>
              </w:rPr>
            </w:pPr>
          </w:p>
        </w:tc>
        <w:tc>
          <w:tcPr>
            <w:tcW w:w="1661" w:type="dxa"/>
          </w:tcPr>
          <w:p w14:paraId="4C4C591B" w14:textId="77777777" w:rsidR="00152696" w:rsidRPr="00A11FDE" w:rsidRDefault="00152696">
            <w:pPr>
              <w:rPr>
                <w:rFonts w:ascii="宋体" w:eastAsia="宋体" w:hAnsi="宋体" w:hint="eastAsia"/>
              </w:rPr>
            </w:pPr>
          </w:p>
        </w:tc>
        <w:tc>
          <w:tcPr>
            <w:tcW w:w="1661" w:type="dxa"/>
          </w:tcPr>
          <w:p w14:paraId="280343CA" w14:textId="77777777" w:rsidR="00152696" w:rsidRPr="00A11FDE" w:rsidRDefault="00152696">
            <w:pPr>
              <w:rPr>
                <w:rFonts w:ascii="宋体" w:eastAsia="宋体" w:hAnsi="宋体" w:hint="eastAsia"/>
              </w:rPr>
            </w:pPr>
          </w:p>
        </w:tc>
        <w:tc>
          <w:tcPr>
            <w:tcW w:w="1661" w:type="dxa"/>
          </w:tcPr>
          <w:p w14:paraId="204C7433" w14:textId="77777777" w:rsidR="00152696" w:rsidRPr="00A11FDE" w:rsidRDefault="00152696">
            <w:pPr>
              <w:rPr>
                <w:rFonts w:ascii="宋体" w:eastAsia="宋体" w:hAnsi="宋体" w:hint="eastAsia"/>
              </w:rPr>
            </w:pPr>
          </w:p>
        </w:tc>
      </w:tr>
    </w:tbl>
    <w:p w14:paraId="553F499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※注意：</w:t>
      </w:r>
    </w:p>
    <w:p w14:paraId="77F69D3C"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、本表应按照下列规定填写：</w:t>
      </w:r>
    </w:p>
    <w:p w14:paraId="4AFB0B45"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1.1</w:t>
      </w:r>
      <w:r w:rsidRPr="00A11FDE">
        <w:rPr>
          <w:rFonts w:ascii="宋体" w:eastAsia="宋体" w:hAnsi="宋体" w:cs="仿宋_GB2312"/>
        </w:rPr>
        <w:t>“商务条件”项下填写的内容应与招标文件第五章“商务条件”的内容保持一致。</w:t>
      </w:r>
    </w:p>
    <w:p w14:paraId="1BEC354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1.2</w:t>
      </w:r>
      <w:r w:rsidRPr="00A11FDE">
        <w:rPr>
          <w:rFonts w:ascii="宋体" w:eastAsia="宋体" w:hAnsi="宋体" w:cs="仿宋_GB2312"/>
        </w:rPr>
        <w:t>“投标响应”项下应填写具体的响应内容并与“商务条件”项下填写的内容逐项对应；对“商务条件”项下涉及“≥或＞”、“≤或＜”及某个区间值范围内的内容，应填写具体的数值。</w:t>
      </w:r>
    </w:p>
    <w:p w14:paraId="4FC59FA4"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1.3</w:t>
      </w:r>
      <w:r w:rsidRPr="00A11FDE">
        <w:rPr>
          <w:rFonts w:ascii="宋体" w:eastAsia="宋体" w:hAnsi="宋体" w:cs="仿宋_GB2312"/>
        </w:rPr>
        <w:t>“是否偏离及说明”项下应按下列规定填写：优于的，填写“正偏离”；符合的，填写“无偏离”；低于的，填写“负偏离”。</w:t>
      </w:r>
    </w:p>
    <w:p w14:paraId="6B8A3A28"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、投标人需要说明的内容若需特殊表达，应先在本表中进行相应说明，再另页应答，但应做好标注说明，方便评委查阅评审。未标注说明可能导致的不利的评审后果由投标人自行承担。</w:t>
      </w:r>
    </w:p>
    <w:p w14:paraId="30E5F9BB"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投标人：</w:t>
      </w:r>
      <w:r w:rsidRPr="00A11FDE">
        <w:rPr>
          <w:rFonts w:ascii="宋体" w:eastAsia="宋体" w:hAnsi="宋体" w:cs="仿宋_GB2312"/>
          <w:u w:val="single"/>
        </w:rPr>
        <w:t>（全称并加盖单位公章）</w:t>
      </w:r>
    </w:p>
    <w:p w14:paraId="01AA55AD" w14:textId="77777777" w:rsidR="00152696" w:rsidRPr="00A11FDE" w:rsidRDefault="00A11FDE">
      <w:pPr>
        <w:pStyle w:val="null3"/>
        <w:ind w:firstLine="480"/>
        <w:jc w:val="right"/>
        <w:rPr>
          <w:rFonts w:ascii="宋体" w:eastAsia="宋体" w:hAnsi="宋体"/>
        </w:rPr>
      </w:pPr>
      <w:r w:rsidRPr="00A11FDE">
        <w:rPr>
          <w:rFonts w:ascii="宋体" w:eastAsia="宋体" w:hAnsi="宋体" w:cs="仿宋_GB2312"/>
        </w:rPr>
        <w:t>日期：</w:t>
      </w:r>
      <w:r w:rsidRPr="00A11FDE">
        <w:rPr>
          <w:rFonts w:ascii="宋体" w:eastAsia="宋体" w:hAnsi="宋体" w:cs="仿宋_GB2312"/>
          <w:u w:val="single"/>
        </w:rPr>
        <w:t xml:space="preserve">　　年　　月　　日</w:t>
      </w:r>
    </w:p>
    <w:p w14:paraId="7EA5800C" w14:textId="77777777" w:rsidR="00152696" w:rsidRPr="00A11FDE" w:rsidRDefault="00A11FDE">
      <w:pPr>
        <w:pStyle w:val="null3"/>
        <w:rPr>
          <w:rFonts w:ascii="宋体" w:eastAsia="宋体" w:hAnsi="宋体"/>
        </w:rPr>
      </w:pPr>
      <w:r w:rsidRPr="00A11FDE">
        <w:rPr>
          <w:rFonts w:ascii="宋体" w:eastAsia="宋体" w:hAnsi="宋体" w:cs="仿宋_GB2312"/>
        </w:rPr>
        <w:t xml:space="preserve"> </w:t>
      </w:r>
      <w:r w:rsidRPr="00A11FDE">
        <w:rPr>
          <w:rFonts w:ascii="宋体" w:eastAsia="宋体" w:hAnsi="宋体" w:cs="仿宋_GB2312"/>
        </w:rPr>
        <w:br/>
      </w:r>
      <w:r w:rsidRPr="00A11FDE">
        <w:rPr>
          <w:rFonts w:ascii="宋体" w:eastAsia="宋体" w:hAnsi="宋体" w:cs="仿宋_GB2312"/>
        </w:rPr>
        <w:br w:type="page"/>
      </w:r>
    </w:p>
    <w:p w14:paraId="2E2E4106" w14:textId="77777777" w:rsidR="00152696" w:rsidRPr="00A11FDE" w:rsidRDefault="00A11FDE">
      <w:pPr>
        <w:pStyle w:val="null3"/>
        <w:jc w:val="center"/>
        <w:outlineLvl w:val="2"/>
        <w:rPr>
          <w:rFonts w:ascii="宋体" w:eastAsia="宋体" w:hAnsi="宋体"/>
        </w:rPr>
      </w:pPr>
      <w:r w:rsidRPr="00A11FDE">
        <w:rPr>
          <w:rFonts w:ascii="宋体" w:eastAsia="宋体" w:hAnsi="宋体" w:cs="仿宋_GB2312"/>
          <w:b/>
          <w:sz w:val="28"/>
        </w:rPr>
        <w:t>四、投标人提交的其他资料（若有）</w:t>
      </w:r>
    </w:p>
    <w:p w14:paraId="3F816184" w14:textId="77777777" w:rsidR="00152696" w:rsidRPr="00A11FDE" w:rsidRDefault="00A11FDE">
      <w:pPr>
        <w:pStyle w:val="null3"/>
        <w:ind w:firstLine="480"/>
        <w:jc w:val="center"/>
        <w:rPr>
          <w:rFonts w:ascii="宋体" w:eastAsia="宋体" w:hAnsi="宋体"/>
        </w:rPr>
      </w:pPr>
      <w:r w:rsidRPr="00A11FDE">
        <w:rPr>
          <w:rFonts w:ascii="宋体" w:eastAsia="宋体" w:hAnsi="宋体" w:cs="仿宋_GB2312"/>
        </w:rPr>
        <w:t>编制说明</w:t>
      </w:r>
    </w:p>
    <w:p w14:paraId="6186D2BA" w14:textId="77777777" w:rsidR="00152696" w:rsidRPr="00A11FDE" w:rsidRDefault="00A11FDE">
      <w:pPr>
        <w:pStyle w:val="null3"/>
        <w:ind w:firstLine="480"/>
        <w:rPr>
          <w:rFonts w:ascii="宋体" w:eastAsia="宋体" w:hAnsi="宋体"/>
        </w:rPr>
      </w:pPr>
      <w:r w:rsidRPr="00A11FDE">
        <w:rPr>
          <w:rFonts w:ascii="宋体" w:eastAsia="宋体" w:hAnsi="宋体" w:cs="仿宋_GB2312"/>
        </w:rPr>
        <w:t>1</w:t>
      </w:r>
      <w:r w:rsidRPr="00A11FDE">
        <w:rPr>
          <w:rFonts w:ascii="宋体" w:eastAsia="宋体" w:hAnsi="宋体" w:cs="仿宋_GB2312"/>
        </w:rPr>
        <w:t>、招标文件要求提交的除“资格及资信证明部分”、“报价部分”外的其他证明材料或资料加盖投标人的单位公章后应在此项下提交。</w:t>
      </w:r>
    </w:p>
    <w:p w14:paraId="0C4F183E" w14:textId="77777777" w:rsidR="00152696" w:rsidRPr="00A11FDE" w:rsidRDefault="00A11FDE">
      <w:pPr>
        <w:pStyle w:val="null3"/>
        <w:ind w:firstLine="480"/>
        <w:rPr>
          <w:rFonts w:ascii="宋体" w:eastAsia="宋体" w:hAnsi="宋体"/>
        </w:rPr>
      </w:pPr>
      <w:r w:rsidRPr="00A11FDE">
        <w:rPr>
          <w:rFonts w:ascii="宋体" w:eastAsia="宋体" w:hAnsi="宋体" w:cs="仿宋_GB2312"/>
        </w:rPr>
        <w:t>2</w:t>
      </w:r>
      <w:r w:rsidRPr="00A11FDE">
        <w:rPr>
          <w:rFonts w:ascii="宋体" w:eastAsia="宋体" w:hAnsi="宋体" w:cs="仿宋_GB2312"/>
        </w:rPr>
        <w:t>、招标文件要求投标人提供方案（包括但不限于：组织、实施、技术、服务方案等）的，投标人应在此项下提交。</w:t>
      </w:r>
    </w:p>
    <w:p w14:paraId="5161C0DD" w14:textId="77777777" w:rsidR="00152696" w:rsidRDefault="00A11FDE">
      <w:pPr>
        <w:pStyle w:val="null3"/>
        <w:ind w:firstLine="480"/>
        <w:rPr>
          <w:rFonts w:ascii="宋体" w:eastAsia="宋体" w:hAnsi="宋体"/>
        </w:rPr>
      </w:pPr>
      <w:r w:rsidRPr="00A11FDE">
        <w:rPr>
          <w:rFonts w:ascii="宋体" w:eastAsia="宋体" w:hAnsi="宋体" w:cs="仿宋_GB2312"/>
        </w:rPr>
        <w:t>3</w:t>
      </w:r>
      <w:r w:rsidRPr="00A11FDE">
        <w:rPr>
          <w:rFonts w:ascii="宋体" w:eastAsia="宋体" w:hAnsi="宋体" w:cs="仿宋_GB2312"/>
        </w:rPr>
        <w:t>、除招标文件另有规定外，投标人认为需要提交的其他证明材料或资料加盖投标人的单位公章后应在此项下提交。</w:t>
      </w:r>
    </w:p>
    <w:sectPr w:rsidR="001526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E88B" w14:textId="77777777" w:rsidR="00A11FDE" w:rsidRDefault="00A11FDE">
      <w:r>
        <w:separator/>
      </w:r>
    </w:p>
  </w:endnote>
  <w:endnote w:type="continuationSeparator" w:id="0">
    <w:p w14:paraId="110E04C2" w14:textId="77777777" w:rsidR="00A11FDE" w:rsidRDefault="00A1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074229"/>
    </w:sdtPr>
    <w:sdtEndPr/>
    <w:sdtContent>
      <w:p w14:paraId="3E090383" w14:textId="77777777" w:rsidR="00152696" w:rsidRDefault="00A11FDE">
        <w:pPr>
          <w:pStyle w:val="a5"/>
          <w:jc w:val="center"/>
        </w:pPr>
        <w:r>
          <w:fldChar w:fldCharType="begin"/>
        </w:r>
        <w:r>
          <w:instrText>PAGE   \* MERGEFORMAT</w:instrText>
        </w:r>
        <w:r>
          <w:fldChar w:fldCharType="separate"/>
        </w:r>
        <w:r>
          <w:rPr>
            <w:lang w:val="zh-CN"/>
          </w:rPr>
          <w:t>5</w:t>
        </w:r>
        <w:r>
          <w:rPr>
            <w:lang w:val="zh-CN"/>
          </w:rPr>
          <w:t>4</w:t>
        </w:r>
        <w:r>
          <w:fldChar w:fldCharType="end"/>
        </w:r>
      </w:p>
    </w:sdtContent>
  </w:sdt>
  <w:p w14:paraId="64804E59" w14:textId="77777777" w:rsidR="00152696" w:rsidRDefault="00152696">
    <w:pPr>
      <w:pStyle w:val="a5"/>
    </w:pPr>
  </w:p>
  <w:p w14:paraId="70140303" w14:textId="77777777" w:rsidR="00152696" w:rsidRDefault="001526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10DD0" w14:textId="77777777" w:rsidR="00A11FDE" w:rsidRDefault="00A11FDE">
      <w:r>
        <w:separator/>
      </w:r>
    </w:p>
  </w:footnote>
  <w:footnote w:type="continuationSeparator" w:id="0">
    <w:p w14:paraId="194DCCCB" w14:textId="77777777" w:rsidR="00A11FDE" w:rsidRDefault="00A11F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A0MTQwMTcxOWEwMDI2YWVhYWYyN2E0YjJiYzk5MjgifQ=="/>
  </w:docVars>
  <w:rsids>
    <w:rsidRoot w:val="53B52B8D"/>
    <w:rsid w:val="BBBF7779"/>
    <w:rsid w:val="00014C9E"/>
    <w:rsid w:val="0002672C"/>
    <w:rsid w:val="00027362"/>
    <w:rsid w:val="00031C3E"/>
    <w:rsid w:val="00037D46"/>
    <w:rsid w:val="000421E9"/>
    <w:rsid w:val="00045D96"/>
    <w:rsid w:val="00046996"/>
    <w:rsid w:val="000514BE"/>
    <w:rsid w:val="00056284"/>
    <w:rsid w:val="000718D3"/>
    <w:rsid w:val="0009182B"/>
    <w:rsid w:val="000A05DA"/>
    <w:rsid w:val="000A31CB"/>
    <w:rsid w:val="000B02AC"/>
    <w:rsid w:val="000D375C"/>
    <w:rsid w:val="000E4C3B"/>
    <w:rsid w:val="001248EB"/>
    <w:rsid w:val="00152696"/>
    <w:rsid w:val="00154371"/>
    <w:rsid w:val="001631C4"/>
    <w:rsid w:val="00165E00"/>
    <w:rsid w:val="00167521"/>
    <w:rsid w:val="0017033B"/>
    <w:rsid w:val="00173A9A"/>
    <w:rsid w:val="00177DD3"/>
    <w:rsid w:val="00180B20"/>
    <w:rsid w:val="00195BE9"/>
    <w:rsid w:val="001A2B24"/>
    <w:rsid w:val="001B4374"/>
    <w:rsid w:val="001B4F91"/>
    <w:rsid w:val="002178D7"/>
    <w:rsid w:val="00240768"/>
    <w:rsid w:val="00244894"/>
    <w:rsid w:val="00257EFB"/>
    <w:rsid w:val="00270F4D"/>
    <w:rsid w:val="002B690E"/>
    <w:rsid w:val="002F660B"/>
    <w:rsid w:val="002F67F2"/>
    <w:rsid w:val="00300680"/>
    <w:rsid w:val="00306F14"/>
    <w:rsid w:val="003118AE"/>
    <w:rsid w:val="00320628"/>
    <w:rsid w:val="00366AB1"/>
    <w:rsid w:val="00382220"/>
    <w:rsid w:val="003F6BC1"/>
    <w:rsid w:val="00403B4C"/>
    <w:rsid w:val="00414618"/>
    <w:rsid w:val="004259D0"/>
    <w:rsid w:val="004279A1"/>
    <w:rsid w:val="00435B02"/>
    <w:rsid w:val="00465336"/>
    <w:rsid w:val="00477966"/>
    <w:rsid w:val="00477B5D"/>
    <w:rsid w:val="0048591B"/>
    <w:rsid w:val="00493730"/>
    <w:rsid w:val="004D3B02"/>
    <w:rsid w:val="004F30F0"/>
    <w:rsid w:val="00511F11"/>
    <w:rsid w:val="00517FC2"/>
    <w:rsid w:val="00543363"/>
    <w:rsid w:val="00586AD3"/>
    <w:rsid w:val="0059229E"/>
    <w:rsid w:val="00596D65"/>
    <w:rsid w:val="005A5CF4"/>
    <w:rsid w:val="005A64A1"/>
    <w:rsid w:val="005B0CC5"/>
    <w:rsid w:val="005B44BD"/>
    <w:rsid w:val="005B7448"/>
    <w:rsid w:val="005D3A48"/>
    <w:rsid w:val="005D4193"/>
    <w:rsid w:val="00603189"/>
    <w:rsid w:val="00622593"/>
    <w:rsid w:val="00646494"/>
    <w:rsid w:val="00661082"/>
    <w:rsid w:val="00676646"/>
    <w:rsid w:val="006931F4"/>
    <w:rsid w:val="006A5DC9"/>
    <w:rsid w:val="006B3985"/>
    <w:rsid w:val="006F35D7"/>
    <w:rsid w:val="00751941"/>
    <w:rsid w:val="00767DDF"/>
    <w:rsid w:val="00771C5A"/>
    <w:rsid w:val="00783A05"/>
    <w:rsid w:val="0079467A"/>
    <w:rsid w:val="00834C74"/>
    <w:rsid w:val="00842694"/>
    <w:rsid w:val="00844C43"/>
    <w:rsid w:val="008A13A3"/>
    <w:rsid w:val="008D3A92"/>
    <w:rsid w:val="008E7DD7"/>
    <w:rsid w:val="008F2675"/>
    <w:rsid w:val="00905964"/>
    <w:rsid w:val="009108EB"/>
    <w:rsid w:val="00936057"/>
    <w:rsid w:val="0094015C"/>
    <w:rsid w:val="00944B06"/>
    <w:rsid w:val="0095274A"/>
    <w:rsid w:val="00961E9A"/>
    <w:rsid w:val="009659E1"/>
    <w:rsid w:val="00974B51"/>
    <w:rsid w:val="009807E1"/>
    <w:rsid w:val="00984FAE"/>
    <w:rsid w:val="00991A19"/>
    <w:rsid w:val="0099382D"/>
    <w:rsid w:val="009B744B"/>
    <w:rsid w:val="009C4CCB"/>
    <w:rsid w:val="009C6BA0"/>
    <w:rsid w:val="009D0500"/>
    <w:rsid w:val="009D29E7"/>
    <w:rsid w:val="009E1400"/>
    <w:rsid w:val="009E6447"/>
    <w:rsid w:val="009F3378"/>
    <w:rsid w:val="00A02741"/>
    <w:rsid w:val="00A11FDE"/>
    <w:rsid w:val="00A2680E"/>
    <w:rsid w:val="00A40052"/>
    <w:rsid w:val="00A42300"/>
    <w:rsid w:val="00A62220"/>
    <w:rsid w:val="00A66227"/>
    <w:rsid w:val="00A709B2"/>
    <w:rsid w:val="00A93E74"/>
    <w:rsid w:val="00AB6409"/>
    <w:rsid w:val="00AC3361"/>
    <w:rsid w:val="00AC70B9"/>
    <w:rsid w:val="00AF34DF"/>
    <w:rsid w:val="00AF44EC"/>
    <w:rsid w:val="00B047C1"/>
    <w:rsid w:val="00B11EA8"/>
    <w:rsid w:val="00B26086"/>
    <w:rsid w:val="00B31EFC"/>
    <w:rsid w:val="00B417A1"/>
    <w:rsid w:val="00B51B39"/>
    <w:rsid w:val="00B62F94"/>
    <w:rsid w:val="00B76EB2"/>
    <w:rsid w:val="00B809E7"/>
    <w:rsid w:val="00B82F23"/>
    <w:rsid w:val="00B875C9"/>
    <w:rsid w:val="00BA4238"/>
    <w:rsid w:val="00BD137D"/>
    <w:rsid w:val="00BD37C6"/>
    <w:rsid w:val="00BD7ECD"/>
    <w:rsid w:val="00BF3136"/>
    <w:rsid w:val="00C0450A"/>
    <w:rsid w:val="00C11602"/>
    <w:rsid w:val="00C15FE6"/>
    <w:rsid w:val="00C3338D"/>
    <w:rsid w:val="00C45666"/>
    <w:rsid w:val="00C56CA0"/>
    <w:rsid w:val="00C60132"/>
    <w:rsid w:val="00C63801"/>
    <w:rsid w:val="00C70A2D"/>
    <w:rsid w:val="00C7177C"/>
    <w:rsid w:val="00C84CA0"/>
    <w:rsid w:val="00C957A7"/>
    <w:rsid w:val="00CB0C3C"/>
    <w:rsid w:val="00CB2A76"/>
    <w:rsid w:val="00CC6658"/>
    <w:rsid w:val="00CE5351"/>
    <w:rsid w:val="00D20D90"/>
    <w:rsid w:val="00D2292E"/>
    <w:rsid w:val="00D47CB5"/>
    <w:rsid w:val="00D63F99"/>
    <w:rsid w:val="00D67B92"/>
    <w:rsid w:val="00D67E01"/>
    <w:rsid w:val="00D85077"/>
    <w:rsid w:val="00D85986"/>
    <w:rsid w:val="00D91E6B"/>
    <w:rsid w:val="00DC0E4C"/>
    <w:rsid w:val="00E017EB"/>
    <w:rsid w:val="00E01B53"/>
    <w:rsid w:val="00E37F0B"/>
    <w:rsid w:val="00E81729"/>
    <w:rsid w:val="00E91DB6"/>
    <w:rsid w:val="00EC06CD"/>
    <w:rsid w:val="00EE7DBF"/>
    <w:rsid w:val="00EF54DF"/>
    <w:rsid w:val="00F168D9"/>
    <w:rsid w:val="00F173F5"/>
    <w:rsid w:val="00F5480C"/>
    <w:rsid w:val="00F6657A"/>
    <w:rsid w:val="00FA55BC"/>
    <w:rsid w:val="00FF7F0C"/>
    <w:rsid w:val="177F50ED"/>
    <w:rsid w:val="29243694"/>
    <w:rsid w:val="30C25CFE"/>
    <w:rsid w:val="384F0C8B"/>
    <w:rsid w:val="48A61738"/>
    <w:rsid w:val="53B52B8D"/>
    <w:rsid w:val="61B66A16"/>
    <w:rsid w:val="657B6C01"/>
    <w:rsid w:val="77F79321"/>
    <w:rsid w:val="7DDB4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E37B56-B3D9-468D-AB5A-328FB6DBE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character" w:styleId="ab">
    <w:name w:val="annotation reference"/>
    <w:basedOn w:val="a0"/>
    <w:qFormat/>
    <w:rPr>
      <w:sz w:val="21"/>
      <w:szCs w:val="21"/>
    </w:rPr>
  </w:style>
  <w:style w:type="paragraph" w:customStyle="1" w:styleId="null3">
    <w:name w:val="null3"/>
    <w:hidden/>
    <w:qFormat/>
    <w:rPr>
      <w:rFonts w:hint="eastAsia"/>
      <w:lang w:eastAsia="zh-Hans"/>
    </w:rPr>
  </w:style>
  <w:style w:type="character" w:customStyle="1" w:styleId="a8">
    <w:name w:val="页眉 字符"/>
    <w:basedOn w:val="a0"/>
    <w:link w:val="a7"/>
    <w:qFormat/>
    <w:rPr>
      <w:kern w:val="2"/>
      <w:sz w:val="18"/>
      <w:szCs w:val="18"/>
    </w:rPr>
  </w:style>
  <w:style w:type="character" w:customStyle="1" w:styleId="a6">
    <w:name w:val="页脚 字符"/>
    <w:basedOn w:val="a0"/>
    <w:link w:val="a5"/>
    <w:uiPriority w:val="99"/>
    <w:rPr>
      <w:kern w:val="2"/>
      <w:sz w:val="18"/>
      <w:szCs w:val="18"/>
    </w:rPr>
  </w:style>
  <w:style w:type="character" w:customStyle="1" w:styleId="a4">
    <w:name w:val="批注文字 字符"/>
    <w:basedOn w:val="a0"/>
    <w:link w:val="a3"/>
    <w:qFormat/>
    <w:rPr>
      <w:kern w:val="2"/>
      <w:sz w:val="21"/>
      <w:szCs w:val="24"/>
    </w:rPr>
  </w:style>
  <w:style w:type="character" w:customStyle="1" w:styleId="aa">
    <w:name w:val="批注主题 字符"/>
    <w:basedOn w:val="a4"/>
    <w:link w:val="a9"/>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882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119</Pages>
  <Words>78108</Words>
  <Characters>10790</Characters>
  <Application>Microsoft Office Word</Application>
  <DocSecurity>0</DocSecurity>
  <Lines>89</Lines>
  <Paragraphs>177</Paragraphs>
  <ScaleCrop>false</ScaleCrop>
  <Company/>
  <LinksUpToDate>false</LinksUpToDate>
  <CharactersWithSpaces>88721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玠霖 黄</cp:lastModifiedBy>
  <cp:revision>5</cp:revision>
  <cp:lastPrinted>2026-01-12T02:10:00Z</cp:lastPrinted>
  <dcterms:created xsi:type="dcterms:W3CDTF">2026-04-30T07:02:00Z</dcterms:created>
  <dcterms:modified xsi:type="dcterms:W3CDTF">2026-05-08T05:35:00Z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1DF11BE3B0614F7593793AC4C15C213C_12</vt:lpwstr>
  </property>
  <property fmtid="{D5CDD505-2E9C-101B-9397-08002B2CF9AE}" pid="4" name="KSOTemplateDocerSaveRecord">
    <vt:lpwstr>eyJoZGlkIjoiNWVlNzFjMWQyODcwNzNkMTc1ODAwZDk5MzM3NjQ1OGIifQ==</vt:lpwstr>
  </property>
</Properties>
</file>